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B52A9" w14:textId="77777777" w:rsidR="000857EA" w:rsidRPr="00B742FB" w:rsidRDefault="000857EA" w:rsidP="000857EA">
      <w:pPr>
        <w:rPr>
          <w:b/>
          <w:bCs/>
          <w:sz w:val="32"/>
          <w:szCs w:val="32"/>
        </w:rPr>
      </w:pPr>
      <w:r w:rsidRPr="00B742FB">
        <w:rPr>
          <w:b/>
          <w:bCs/>
          <w:sz w:val="32"/>
          <w:szCs w:val="32"/>
        </w:rPr>
        <w:t xml:space="preserve">nainsob interactive </w:t>
      </w:r>
    </w:p>
    <w:p w14:paraId="2BEF1428" w14:textId="77777777" w:rsidR="000857EA" w:rsidRDefault="000857EA" w:rsidP="000857EA">
      <w:pPr>
        <w:tabs>
          <w:tab w:val="left" w:pos="2316"/>
        </w:tabs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CA47EE" wp14:editId="4B365751">
            <wp:simplePos x="716280" y="1524000"/>
            <wp:positionH relativeFrom="column">
              <wp:align>left</wp:align>
            </wp:positionH>
            <wp:positionV relativeFrom="paragraph">
              <wp:align>top</wp:align>
            </wp:positionV>
            <wp:extent cx="711417" cy="708660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417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ab/>
      </w:r>
    </w:p>
    <w:p w14:paraId="0DE518A1" w14:textId="77777777" w:rsidR="000857EA" w:rsidRDefault="000857EA" w:rsidP="000857EA">
      <w:pPr>
        <w:rPr>
          <w:b/>
          <w:bCs/>
        </w:rPr>
      </w:pPr>
    </w:p>
    <w:p w14:paraId="28EE80A7" w14:textId="77777777" w:rsidR="000857EA" w:rsidRPr="006D7A4F" w:rsidRDefault="000857EA" w:rsidP="000857EA">
      <w:pPr>
        <w:rPr>
          <w:b/>
          <w:bCs/>
        </w:rPr>
      </w:pPr>
    </w:p>
    <w:p w14:paraId="2B63E52D" w14:textId="77777777" w:rsidR="000857EA" w:rsidRDefault="000857EA">
      <w:pPr>
        <w:rPr>
          <w:noProof/>
        </w:rPr>
      </w:pPr>
    </w:p>
    <w:p w14:paraId="05B82553" w14:textId="2ECBC91A" w:rsidR="000857EA" w:rsidRPr="000857EA" w:rsidRDefault="000857EA">
      <w:pPr>
        <w:rPr>
          <w:b/>
          <w:bCs/>
          <w:noProof/>
          <w:sz w:val="24"/>
          <w:szCs w:val="24"/>
        </w:rPr>
      </w:pPr>
      <w:r w:rsidRPr="000857EA">
        <w:rPr>
          <w:b/>
          <w:bCs/>
          <w:noProof/>
          <w:sz w:val="24"/>
          <w:szCs w:val="24"/>
        </w:rPr>
        <w:t>il buisness model canvas</w:t>
      </w:r>
    </w:p>
    <w:p w14:paraId="39D79C3D" w14:textId="77777777" w:rsidR="000857EA" w:rsidRDefault="000857EA">
      <w:pPr>
        <w:rPr>
          <w:noProof/>
        </w:rPr>
      </w:pPr>
    </w:p>
    <w:p w14:paraId="01710699" w14:textId="5AEEB440" w:rsidR="00DA6798" w:rsidRDefault="000857EA">
      <w:r>
        <w:rPr>
          <w:noProof/>
        </w:rPr>
        <w:drawing>
          <wp:inline distT="0" distB="0" distL="0" distR="0" wp14:anchorId="6D2849FD" wp14:editId="1A95D8D1">
            <wp:extent cx="6202680" cy="4227747"/>
            <wp:effectExtent l="0" t="0" r="7620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546" cy="4229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5D1DF" w14:textId="32D10A97" w:rsidR="000857EA" w:rsidRDefault="000857EA"/>
    <w:p w14:paraId="18900DA3" w14:textId="4438C78C" w:rsidR="000857EA" w:rsidRDefault="000857EA" w:rsidP="000857EA">
      <w:pPr>
        <w:pStyle w:val="Paragrafoelenco"/>
        <w:numPr>
          <w:ilvl w:val="0"/>
          <w:numId w:val="1"/>
        </w:numPr>
      </w:pPr>
      <w:r>
        <w:t>gli studenti, i professori, il personale ata sono i nostri clienti più importanti;</w:t>
      </w:r>
    </w:p>
    <w:p w14:paraId="3EB9C960" w14:textId="3CB74AC0" w:rsidR="000857EA" w:rsidRDefault="000857EA" w:rsidP="000857EA">
      <w:pPr>
        <w:pStyle w:val="Paragrafoelenco"/>
        <w:numPr>
          <w:ilvl w:val="0"/>
          <w:numId w:val="1"/>
        </w:numPr>
      </w:pPr>
      <w:r>
        <w:t>permettiamo al cliente di ordinare dei prodotti dal bar senza dover perdere tempo per andarci;</w:t>
      </w:r>
    </w:p>
    <w:p w14:paraId="55BF3CB5" w14:textId="5F2881AB" w:rsidR="005D1D7B" w:rsidRDefault="005D1D7B" w:rsidP="005D1D7B">
      <w:pPr>
        <w:pStyle w:val="Paragrafoelenco"/>
        <w:numPr>
          <w:ilvl w:val="0"/>
          <w:numId w:val="1"/>
        </w:numPr>
      </w:pPr>
      <w:r>
        <w:t xml:space="preserve">ci facciamo pubblicità con </w:t>
      </w:r>
      <w:r w:rsidR="000857EA">
        <w:t>volantini o sito</w:t>
      </w:r>
      <w:r>
        <w:t>;</w:t>
      </w:r>
    </w:p>
    <w:p w14:paraId="3BA7256B" w14:textId="07025420" w:rsidR="005D1D7B" w:rsidRDefault="005D1D7B" w:rsidP="005D1D7B">
      <w:pPr>
        <w:pStyle w:val="Paragrafoelenco"/>
        <w:numPr>
          <w:ilvl w:val="0"/>
          <w:numId w:val="1"/>
        </w:numPr>
      </w:pPr>
      <w:r>
        <w:t>le relazioni con i clienti si basano su fiducia, affidabilità, certezza;</w:t>
      </w:r>
    </w:p>
    <w:p w14:paraId="4729E091" w14:textId="7AADBBCF" w:rsidR="005D1D7B" w:rsidRDefault="005D1D7B" w:rsidP="005D1D7B">
      <w:pPr>
        <w:pStyle w:val="Paragrafoelenco"/>
        <w:numPr>
          <w:ilvl w:val="0"/>
          <w:numId w:val="1"/>
        </w:numPr>
      </w:pPr>
      <w:r>
        <w:t>i clienti pagano per il risparmio di tempo;</w:t>
      </w:r>
    </w:p>
    <w:p w14:paraId="6741E66F" w14:textId="419F6F27" w:rsidR="005D1D7B" w:rsidRDefault="005D1D7B" w:rsidP="005D1D7B">
      <w:pPr>
        <w:pStyle w:val="Paragrafoelenco"/>
        <w:numPr>
          <w:ilvl w:val="0"/>
          <w:numId w:val="1"/>
        </w:numPr>
      </w:pPr>
      <w:r>
        <w:t>per poter portare a temine il progetto è necessario conoscere diversi linguaggi di programmazione;</w:t>
      </w:r>
    </w:p>
    <w:p w14:paraId="29160353" w14:textId="6663842C" w:rsidR="00A01743" w:rsidRDefault="00A01743" w:rsidP="005D1D7B">
      <w:pPr>
        <w:pStyle w:val="Paragrafoelenco"/>
        <w:numPr>
          <w:ilvl w:val="0"/>
          <w:numId w:val="1"/>
        </w:numPr>
      </w:pPr>
      <w:r>
        <w:t>servizio affidabile e veloce, con l’aiuto della scuola;</w:t>
      </w:r>
    </w:p>
    <w:p w14:paraId="0C876D8E" w14:textId="2A024356" w:rsidR="00A01743" w:rsidRDefault="00A01743" w:rsidP="005D1D7B">
      <w:pPr>
        <w:pStyle w:val="Paragrafoelenco"/>
        <w:numPr>
          <w:ilvl w:val="0"/>
          <w:numId w:val="1"/>
        </w:numPr>
      </w:pPr>
      <w:r>
        <w:t>stringere alleanze con la scuola e i rappresentanti d’istituto;</w:t>
      </w:r>
    </w:p>
    <w:p w14:paraId="48C6D3EB" w14:textId="15657D55" w:rsidR="004A51CE" w:rsidRPr="005D1D7B" w:rsidRDefault="00A01743" w:rsidP="005D1D7B">
      <w:pPr>
        <w:pStyle w:val="Paragrafoelenco"/>
        <w:numPr>
          <w:ilvl w:val="0"/>
          <w:numId w:val="1"/>
        </w:numPr>
      </w:pPr>
      <w:r>
        <w:t>i costi che l’azienda manterrà sono risorse umane, promozione e distribuzione</w:t>
      </w:r>
      <w:r w:rsidR="000F31D6">
        <w:t>.</w:t>
      </w:r>
    </w:p>
    <w:sectPr w:rsidR="004A51CE" w:rsidRPr="005D1D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76948"/>
    <w:multiLevelType w:val="hybridMultilevel"/>
    <w:tmpl w:val="95A081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7EA"/>
    <w:rsid w:val="000857EA"/>
    <w:rsid w:val="000F31D6"/>
    <w:rsid w:val="004A51CE"/>
    <w:rsid w:val="005D1D7B"/>
    <w:rsid w:val="009633DE"/>
    <w:rsid w:val="00A01743"/>
    <w:rsid w:val="00EF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6C892"/>
  <w15:chartTrackingRefBased/>
  <w15:docId w15:val="{1C1A8A8C-9C44-4EE5-A347-0422DBB1A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857E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857E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57EA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085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 Matteo</dc:creator>
  <cp:keywords/>
  <dc:description/>
  <cp:lastModifiedBy>Porta Matteo</cp:lastModifiedBy>
  <cp:revision>3</cp:revision>
  <dcterms:created xsi:type="dcterms:W3CDTF">2021-05-21T18:12:00Z</dcterms:created>
  <dcterms:modified xsi:type="dcterms:W3CDTF">2021-05-21T19:28:00Z</dcterms:modified>
</cp:coreProperties>
</file>