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068" w:rsidRPr="00101068" w:rsidRDefault="00101068">
      <w:pPr>
        <w:rPr>
          <w:b/>
          <w:sz w:val="28"/>
        </w:rPr>
      </w:pPr>
      <w:r w:rsidRPr="00101068">
        <w:rPr>
          <w:b/>
          <w:sz w:val="28"/>
        </w:rPr>
        <w:t>Dispensa 2</w:t>
      </w:r>
    </w:p>
    <w:p w:rsidR="00101068" w:rsidRDefault="00101068"/>
    <w:p w:rsidR="00101068" w:rsidRPr="00771C25" w:rsidRDefault="00101068">
      <w:pPr>
        <w:rPr>
          <w:rFonts w:ascii="Verdana" w:hAnsi="Verdana"/>
        </w:rPr>
      </w:pPr>
      <w:r w:rsidRPr="00771C25">
        <w:rPr>
          <w:rFonts w:ascii="Verdana" w:hAnsi="Verdana"/>
        </w:rPr>
        <w:t>Esercizio 1)</w:t>
      </w:r>
    </w:p>
    <w:p w:rsidR="00101068" w:rsidRPr="00101068" w:rsidRDefault="00E854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101068" w:rsidRDefault="00101068" w:rsidP="007D0F0A">
      <w:pPr>
        <w:jc w:val="both"/>
        <w:rPr>
          <w:rFonts w:ascii="Verdana" w:hAnsi="Verdana"/>
        </w:rPr>
      </w:pPr>
      <w:r w:rsidRPr="00101068">
        <w:rPr>
          <w:rFonts w:ascii="Verdana" w:hAnsi="Verdana"/>
        </w:rPr>
        <w:t xml:space="preserve">Secondo il </w:t>
      </w:r>
      <w:r w:rsidRPr="00101068">
        <w:rPr>
          <w:rFonts w:ascii="Verdana" w:hAnsi="Verdana"/>
          <w:b/>
        </w:rPr>
        <w:t>teorema dei coefficienti binomiali</w:t>
      </w:r>
      <w:r w:rsidRPr="00101068">
        <w:rPr>
          <w:rFonts w:ascii="Verdana" w:hAnsi="Verdana"/>
        </w:rPr>
        <w:t>, siano a e b due numeri reali e sia n un numero intero positivo. Allora:</w:t>
      </w:r>
    </w:p>
    <w:p w:rsidR="00101068" w:rsidRPr="00101068" w:rsidRDefault="00E854B9" w:rsidP="00101068">
      <w:pPr>
        <w:jc w:val="center"/>
        <w:rPr>
          <w:rFonts w:ascii="Verdana" w:hAnsi="Verdan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(a+b)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:rsidR="000D7A3F" w:rsidRDefault="00101068" w:rsidP="007D0F0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Riscrivendo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D7A3F">
        <w:rPr>
          <w:rFonts w:ascii="Verdana" w:hAnsi="Verdana"/>
        </w:rPr>
        <w:t xml:space="preserve"> sotto forma di binomio, otteniamo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0D7A3F">
        <w:rPr>
          <w:rFonts w:ascii="Verdana" w:hAnsi="Verdana"/>
        </w:rPr>
        <w:t>che possiamo adesso ricondurre al teorema sopra illustrato. Quindi:</w:t>
      </w:r>
    </w:p>
    <w:p w:rsidR="000D7A3F" w:rsidRPr="000D7A3F" w:rsidRDefault="00E854B9" w:rsidP="000D7A3F">
      <w:pPr>
        <w:jc w:val="center"/>
        <w:rPr>
          <w:rFonts w:ascii="Verdana" w:hAnsi="Verdan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(1+2)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0D7A3F" w:rsidRPr="000D7A3F" w:rsidRDefault="00E854B9" w:rsidP="000D7A3F">
      <w:pPr>
        <w:jc w:val="center"/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0D7A3F" w:rsidRDefault="000D7A3F" w:rsidP="007D0F0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Notiamo che l’identità ottenuta è quasi completa. L’unica differenza tra i due membri dell’identità è il fattore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n-k</m:t>
            </m:r>
          </m:sup>
        </m:sSup>
      </m:oMath>
      <w:r w:rsidRPr="000D7A3F"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Quest’ultimo però si tratta di una potenza di 1: pertanto</w:t>
      </w:r>
      <w:r w:rsidR="00771C25">
        <w:rPr>
          <w:rFonts w:ascii="Verdana" w:hAnsi="Verdana"/>
        </w:rPr>
        <w:t>,</w:t>
      </w:r>
      <w:r>
        <w:rPr>
          <w:rFonts w:ascii="Verdana" w:hAnsi="Verdana"/>
        </w:rPr>
        <w:t xml:space="preserve"> qualsiasi sia il valore dell’esponente, il risultato del fattore in questione è sempre </w:t>
      </w:r>
      <w:r w:rsidRPr="000D7A3F">
        <w:rPr>
          <w:rFonts w:ascii="Verdana" w:hAnsi="Verdana"/>
          <w:b/>
        </w:rPr>
        <w:t>1</w:t>
      </w:r>
      <w:r>
        <w:rPr>
          <w:rFonts w:ascii="Verdana" w:hAnsi="Verdana"/>
        </w:rPr>
        <w:t xml:space="preserve"> e può essere tralasciato.</w:t>
      </w:r>
    </w:p>
    <w:p w:rsidR="000D7A3F" w:rsidRPr="00771C25" w:rsidRDefault="00E854B9" w:rsidP="000D7A3F">
      <w:pPr>
        <w:jc w:val="center"/>
        <w:rPr>
          <w:rFonts w:ascii="Verdana" w:hAnsi="Verdan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771C25" w:rsidRPr="000D7A3F" w:rsidRDefault="00771C25" w:rsidP="007D0F0A">
      <w:pPr>
        <w:jc w:val="distribute"/>
        <w:rPr>
          <w:rFonts w:ascii="Verdana" w:hAnsi="Verdana"/>
        </w:rPr>
      </w:pPr>
      <w:r>
        <w:rPr>
          <w:rFonts w:ascii="Verdana" w:hAnsi="Verdana"/>
        </w:rPr>
        <w:t xml:space="preserve">Abbiamo dimostrato l’identità utilizzando la </w:t>
      </w:r>
      <w:r w:rsidRPr="00771C25">
        <w:rPr>
          <w:rFonts w:ascii="Verdana" w:hAnsi="Verdana"/>
          <w:b/>
        </w:rPr>
        <w:t>proprietà del coefficiente binomiale</w:t>
      </w:r>
      <w:r>
        <w:rPr>
          <w:rFonts w:ascii="Verdana" w:hAnsi="Verdana"/>
        </w:rPr>
        <w:t>.</w:t>
      </w:r>
    </w:p>
    <w:p w:rsidR="00101068" w:rsidRPr="00101068" w:rsidRDefault="00101068" w:rsidP="00771C25"/>
    <w:p w:rsidR="00101068" w:rsidRPr="00771C25" w:rsidRDefault="00101068">
      <w:pPr>
        <w:rPr>
          <w:rFonts w:ascii="Verdana" w:hAnsi="Verdana"/>
        </w:rPr>
      </w:pPr>
      <w:r w:rsidRPr="00771C25">
        <w:rPr>
          <w:rFonts w:ascii="Verdana" w:hAnsi="Verdana"/>
        </w:rPr>
        <w:t xml:space="preserve">Esercizio </w:t>
      </w:r>
      <w:r w:rsidR="00771C25" w:rsidRPr="00771C25">
        <w:rPr>
          <w:rFonts w:ascii="Verdana" w:hAnsi="Verdana"/>
        </w:rPr>
        <w:t>2</w:t>
      </w:r>
      <w:r w:rsidRPr="00771C25">
        <w:rPr>
          <w:rFonts w:ascii="Verdana" w:hAnsi="Verdana"/>
        </w:rPr>
        <w:t>)</w:t>
      </w:r>
    </w:p>
    <w:p w:rsidR="009610C5" w:rsidRPr="00D8535F" w:rsidRDefault="00D8535F">
      <m:oMathPara>
        <m:oMath>
          <m:r>
            <w:rPr>
              <w:rFonts w:ascii="Cambria Math" w:hAnsi="Cambria Math"/>
            </w:rPr>
            <m:t xml:space="preserve">k*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=n*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</m:oMath>
      </m:oMathPara>
    </w:p>
    <w:p w:rsidR="00D8535F" w:rsidRDefault="00587DEC" w:rsidP="007D0F0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Prendere una squadra di </w:t>
      </w:r>
      <w:r w:rsidRPr="00771C25">
        <w:rPr>
          <w:rFonts w:ascii="Verdana" w:hAnsi="Verdana"/>
        </w:rPr>
        <w:t>k</w:t>
      </w:r>
      <w:r>
        <w:rPr>
          <w:rFonts w:ascii="Verdana" w:hAnsi="Verdana"/>
        </w:rPr>
        <w:t xml:space="preserve"> studenti e tra questi nominare un leader equivale a nominare un leader tra gli n studenti e poi </w:t>
      </w:r>
      <w:r w:rsidR="00101068">
        <w:rPr>
          <w:rFonts w:ascii="Verdana" w:hAnsi="Verdana"/>
        </w:rPr>
        <w:t xml:space="preserve">tra i rimanenti n-1 studenti scegliere </w:t>
      </w:r>
      <w:r w:rsidR="00101068" w:rsidRPr="00771C25">
        <w:rPr>
          <w:rFonts w:ascii="Verdana" w:hAnsi="Verdana"/>
        </w:rPr>
        <w:t>k -1</w:t>
      </w:r>
      <w:r w:rsidR="00101068">
        <w:rPr>
          <w:rFonts w:ascii="Verdana" w:hAnsi="Verdana"/>
        </w:rPr>
        <w:t xml:space="preserve"> studenti per completare il resto della squadra.</w:t>
      </w:r>
    </w:p>
    <w:p w:rsidR="00101068" w:rsidRDefault="00101068">
      <w:pPr>
        <w:rPr>
          <w:rFonts w:ascii="Verdana" w:hAnsi="Verdana"/>
        </w:rPr>
      </w:pPr>
    </w:p>
    <w:p w:rsidR="00771C25" w:rsidRDefault="00771C25">
      <w:pPr>
        <w:rPr>
          <w:rFonts w:ascii="Verdana" w:hAnsi="Verdana"/>
        </w:rPr>
      </w:pPr>
      <w:r>
        <w:rPr>
          <w:rFonts w:ascii="Verdana" w:hAnsi="Verdana"/>
        </w:rPr>
        <w:t>Esercizio 3)</w:t>
      </w:r>
    </w:p>
    <w:p w:rsidR="007D0F0A" w:rsidRPr="00D8535F" w:rsidRDefault="00E854B9" w:rsidP="007D0F0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</w:rPr>
                    <m:t>k-2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771C25" w:rsidRDefault="007D0F0A" w:rsidP="007D0F0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Scegliere 2 personaggi principali in una serie TV da n personaggi e poi </w:t>
      </w:r>
      <w:r w:rsidRPr="007D0F0A">
        <w:rPr>
          <w:rFonts w:ascii="Verdana" w:hAnsi="Verdana"/>
          <w:i/>
        </w:rPr>
        <w:t>k - 2</w:t>
      </w:r>
      <w:r>
        <w:rPr>
          <w:rFonts w:ascii="Verdana" w:hAnsi="Verdana"/>
        </w:rPr>
        <w:t xml:space="preserve"> personaggi secondari tra i rimanenti </w:t>
      </w:r>
      <w:r w:rsidRPr="007D0F0A">
        <w:rPr>
          <w:rFonts w:ascii="Verdana" w:hAnsi="Verdana"/>
          <w:i/>
        </w:rPr>
        <w:t>n - 2</w:t>
      </w:r>
      <w:r>
        <w:rPr>
          <w:rFonts w:ascii="Verdana" w:hAnsi="Verdana"/>
        </w:rPr>
        <w:t xml:space="preserve"> personaggi è come scegliere </w:t>
      </w:r>
      <w:r w:rsidRPr="007D0F0A">
        <w:rPr>
          <w:rFonts w:ascii="Verdana" w:hAnsi="Verdana"/>
          <w:i/>
        </w:rPr>
        <w:t>k</w:t>
      </w:r>
      <w:r>
        <w:rPr>
          <w:rFonts w:ascii="Verdana" w:hAnsi="Verdana"/>
        </w:rPr>
        <w:t xml:space="preserve"> personaggi secondari tra tutti gli </w:t>
      </w:r>
      <w:r w:rsidRPr="007D0F0A">
        <w:rPr>
          <w:rFonts w:ascii="Verdana" w:hAnsi="Verdana"/>
          <w:i/>
        </w:rPr>
        <w:t>n</w:t>
      </w:r>
      <w:r>
        <w:rPr>
          <w:rFonts w:ascii="Verdana" w:hAnsi="Verdana"/>
        </w:rPr>
        <w:t xml:space="preserve"> disponibili e tra questi k sceglierne 2 che saranno personaggi principali.</w:t>
      </w:r>
    </w:p>
    <w:p w:rsidR="004A5408" w:rsidRDefault="004A5408" w:rsidP="004A5408">
      <w:pPr>
        <w:rPr>
          <w:rFonts w:ascii="Verdana" w:hAnsi="Verdana"/>
        </w:rPr>
      </w:pPr>
    </w:p>
    <w:p w:rsidR="004A5408" w:rsidRDefault="004A5408" w:rsidP="004A5408">
      <w:pPr>
        <w:rPr>
          <w:rFonts w:ascii="Verdana" w:hAnsi="Verdana"/>
        </w:rPr>
      </w:pPr>
      <w:r>
        <w:rPr>
          <w:rFonts w:ascii="Verdana" w:hAnsi="Verdana"/>
        </w:rPr>
        <w:t>Esercizio 4)</w:t>
      </w:r>
    </w:p>
    <w:p w:rsidR="00771C25" w:rsidRPr="00234036" w:rsidRDefault="00E854B9" w:rsidP="00234036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  <w:sz w:val="14"/>
            <w:szCs w:val="14"/>
          </w:rPr>
          <m:t xml:space="preserve">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le possibilità di scegliere 3 maschi tra 30 gorilla maschi*                                                                                      le possibilità di scegliere 7 femmine tra 60 gorilla femmine</m:t>
            </m:r>
          </m:e>
        </m:d>
      </m:oMath>
      <w:r w:rsidR="004A5408" w:rsidRPr="00234036">
        <w:rPr>
          <w:rFonts w:ascii="Cambria Math" w:hAnsi="Cambria Math"/>
          <w:i/>
          <w:sz w:val="14"/>
          <w:szCs w:val="14"/>
        </w:rPr>
        <w:t xml:space="preserve"> </w:t>
      </w:r>
    </w:p>
    <w:p w:rsidR="00234036" w:rsidRPr="00234036" w:rsidRDefault="00234036" w:rsidP="00234036">
      <w:pPr>
        <w:pStyle w:val="Paragrafoelenco"/>
        <w:rPr>
          <w:rFonts w:ascii="Verdana" w:hAnsi="Verdana"/>
        </w:rPr>
      </w:pPr>
    </w:p>
    <w:p w:rsidR="004A5408" w:rsidRPr="00234036" w:rsidRDefault="00E854B9" w:rsidP="009E27E4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  <w:sz w:val="14"/>
            <w:szCs w:val="14"/>
          </w:rPr>
          <m:t xml:space="preserve">                            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le possibilità di scegliere 3 maschi tra 3 gorilla maschi con gene speciale*                                                                                      le possibilità di scegliere 7 femmine tra 30 gorilla femmine con gene speciale</m:t>
            </m:r>
          </m:e>
        </m:d>
      </m:oMath>
    </w:p>
    <w:p w:rsidR="00234036" w:rsidRPr="00234036" w:rsidRDefault="00234036" w:rsidP="00234036">
      <w:pPr>
        <w:pStyle w:val="Paragrafoelenco"/>
        <w:rPr>
          <w:rFonts w:ascii="Verdana" w:hAnsi="Verdana"/>
        </w:rPr>
      </w:pPr>
    </w:p>
    <w:p w:rsidR="004A5408" w:rsidRPr="00234036" w:rsidRDefault="00234036" w:rsidP="009E27E4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2*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 xml:space="preserve">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le possibilità di scegliere tra due maschi alpha*                                                                                     le possibilità di scegliere gli altri 2 maschi tra i 28 gorilla maschi non alpha*                                                                                     le possibilità di scegliere 7 femmine tra 60 gorilla femmine</m:t>
            </m:r>
          </m:e>
        </m:d>
      </m:oMath>
    </w:p>
    <w:p w:rsidR="00234036" w:rsidRPr="00234036" w:rsidRDefault="00234036" w:rsidP="00234036">
      <w:pPr>
        <w:pStyle w:val="Paragrafoelenco"/>
        <w:rPr>
          <w:rFonts w:ascii="Verdana" w:hAnsi="Verdana"/>
        </w:rPr>
      </w:pPr>
    </w:p>
    <w:p w:rsidR="00AB5277" w:rsidRDefault="00E854B9" w:rsidP="00AB5277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 xml:space="preserve">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le possibilità di creare un branco qualsiasi-                                                                                     le possibilità di scegliere 3 maschi tra i 28 gorilla maschi non alpha*                                                                                     le possibilità di scegliere 7 femmine tra 60 gorilla femmine</m:t>
            </m:r>
          </m:e>
        </m:d>
        <m:r>
          <w:rPr>
            <w:rFonts w:ascii="Cambria Math" w:hAnsi="Cambria Math"/>
            <w:sz w:val="14"/>
            <w:szCs w:val="14"/>
          </w:rPr>
          <m:t xml:space="preserve"> </m:t>
        </m:r>
      </m:oMath>
      <w:r w:rsidR="00234280">
        <w:rPr>
          <w:rFonts w:ascii="Verdana" w:hAnsi="Verdana"/>
        </w:rPr>
        <w:t xml:space="preserve">    </w:t>
      </w:r>
    </w:p>
    <w:p w:rsidR="004768CD" w:rsidRPr="004768CD" w:rsidRDefault="004768CD" w:rsidP="004768CD">
      <w:pPr>
        <w:pStyle w:val="Paragrafoelenco"/>
        <w:rPr>
          <w:rFonts w:ascii="Verdana" w:hAnsi="Verdana"/>
        </w:rPr>
      </w:pPr>
    </w:p>
    <w:p w:rsidR="004768CD" w:rsidRDefault="004768CD" w:rsidP="004768CD">
      <w:pPr>
        <w:rPr>
          <w:rFonts w:ascii="Verdana" w:hAnsi="Verdana"/>
        </w:rPr>
      </w:pPr>
      <w:r>
        <w:rPr>
          <w:rFonts w:ascii="Verdana" w:hAnsi="Verdana"/>
        </w:rPr>
        <w:t>Esercizio 5)</w:t>
      </w:r>
    </w:p>
    <w:p w:rsidR="004768CD" w:rsidRPr="00F352E7" w:rsidRDefault="00E854B9" w:rsidP="00DB64AF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                           </m:t>
        </m:r>
        <m:r>
          <w:rPr>
            <w:rFonts w:ascii="Cambria Math" w:hAnsi="Cambria Math"/>
            <w:sz w:val="14"/>
            <w:szCs w:val="14"/>
          </w:rPr>
          <m:t xml:space="preserve">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le possibilità di scegliere 5 numeri da 100 numeri</m:t>
            </m:r>
          </m:e>
        </m:d>
      </m:oMath>
    </w:p>
    <w:p w:rsidR="009B5686" w:rsidRPr="009B5686" w:rsidRDefault="001F5C37" w:rsidP="009B5686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 xml:space="preserve">50*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  <w:sz w:val="14"/>
            <w:szCs w:val="14"/>
          </w:rPr>
          <m:t xml:space="preserve">   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 xml:space="preserve">le possibilità di scegliere 1 numero tra 50 numeri dispari*                                                                                     le possibilità di scegliere 4 numeri tra 50 numeri pari </m:t>
            </m:r>
          </m:e>
        </m:d>
      </m:oMath>
    </w:p>
    <w:p w:rsidR="009B5686" w:rsidRPr="009B5686" w:rsidRDefault="00E854B9" w:rsidP="009B5686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      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 xml:space="preserve">le possibilità di scegliere 2 numeri tra 50 numeri pari*                                                                                     le possibilità di scegliere 3 numeri tra i restanti 50  numeri dispari </m:t>
            </m:r>
          </m:e>
        </m:d>
      </m:oMath>
    </w:p>
    <w:p w:rsidR="00786E1C" w:rsidRPr="00DB64AF" w:rsidRDefault="00E854B9" w:rsidP="00DB64AF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14"/>
            <w:szCs w:val="14"/>
          </w:rPr>
          <m:t xml:space="preserve">                 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 xml:space="preserve">le possibilità di scegliere cinque numeri qualsiasi da 100 numeri-                                                                                    le possibilità di scegliere tutti numeri pari </m:t>
            </m: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sz w:val="14"/>
            <w:szCs w:val="14"/>
          </w:rPr>
          <m:t xml:space="preserve">                             </m:t>
        </m:r>
      </m:oMath>
    </w:p>
    <w:p w:rsidR="009B5686" w:rsidRDefault="009B5686" w:rsidP="009B5686">
      <w:pPr>
        <w:rPr>
          <w:rFonts w:ascii="Verdana" w:hAnsi="Verdana"/>
        </w:rPr>
      </w:pPr>
      <w:r w:rsidRPr="009B5686">
        <w:rPr>
          <w:rFonts w:ascii="Verdana" w:hAnsi="Verdana"/>
        </w:rPr>
        <w:t xml:space="preserve">Esercizio </w:t>
      </w:r>
      <w:r>
        <w:rPr>
          <w:rFonts w:ascii="Verdana" w:hAnsi="Verdana"/>
        </w:rPr>
        <w:t>6</w:t>
      </w:r>
      <w:r w:rsidRPr="009B5686">
        <w:rPr>
          <w:rFonts w:ascii="Verdana" w:hAnsi="Verdana"/>
        </w:rPr>
        <w:t>)</w:t>
      </w:r>
    </w:p>
    <w:p w:rsidR="00CF2ABB" w:rsidRDefault="00E854B9" w:rsidP="00CF2ABB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  <w:sz w:val="14"/>
            <w:szCs w:val="14"/>
          </w:rPr>
          <m:t xml:space="preserve">                                      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diverse combinazioni con ripetizione di 8 gusti sui 20 disponibli</m:t>
            </m:r>
          </m:e>
        </m:d>
        <m:r>
          <w:rPr>
            <w:rFonts w:ascii="Cambria Math" w:hAnsi="Cambria Math"/>
          </w:rPr>
          <m:t xml:space="preserve">    </m:t>
        </m:r>
      </m:oMath>
    </w:p>
    <w:p w:rsidR="00CF2ABB" w:rsidRDefault="00CF2ABB" w:rsidP="00CF2ABB">
      <w:pPr>
        <w:pStyle w:val="Paragrafoelenco"/>
        <w:rPr>
          <w:rFonts w:ascii="Verdana" w:hAnsi="Verdana"/>
        </w:rPr>
      </w:pPr>
    </w:p>
    <w:p w:rsidR="00CF2ABB" w:rsidRDefault="00CF2ABB" w:rsidP="00CF2ABB">
      <w:pPr>
        <w:rPr>
          <w:rFonts w:ascii="Verdana" w:hAnsi="Verdana"/>
        </w:rPr>
      </w:pPr>
      <w:r w:rsidRPr="009B5686">
        <w:rPr>
          <w:rFonts w:ascii="Verdana" w:hAnsi="Verdana"/>
        </w:rPr>
        <w:t xml:space="preserve">Esercizio </w:t>
      </w:r>
      <w:r>
        <w:rPr>
          <w:rFonts w:ascii="Verdana" w:hAnsi="Verdana"/>
        </w:rPr>
        <w:t>7</w:t>
      </w:r>
      <w:r w:rsidRPr="009B5686">
        <w:rPr>
          <w:rFonts w:ascii="Verdana" w:hAnsi="Verdana"/>
        </w:rPr>
        <w:t>)</w:t>
      </w:r>
    </w:p>
    <w:p w:rsidR="00CF2ABB" w:rsidRPr="00BF2923" w:rsidRDefault="00E854B9" w:rsidP="00CF2ABB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15-9+8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sz w:val="14"/>
            <w:szCs w:val="14"/>
          </w:rPr>
          <m:t xml:space="preserve">   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combinazioni con ripetizione di 6 euro distribuiti tra 9 frutti (n+k-1=14)</m:t>
            </m:r>
          </m:e>
        </m:d>
      </m:oMath>
    </w:p>
    <w:p w:rsidR="00CF2ABB" w:rsidRPr="00C52303" w:rsidRDefault="00E854B9" w:rsidP="00CF2ABB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15+9-1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-9*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15-3+9-1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15-6+9-1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15-9+9-1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15-12+9-1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9-1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-9*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:rsidR="00C52303" w:rsidRPr="00C52303" w:rsidRDefault="009B5686" w:rsidP="00C52303">
      <w:pPr>
        <w:pStyle w:val="Paragrafoelenco"/>
        <w:rPr>
          <w:rFonts w:ascii="Verdana" w:hAnsi="Verdana"/>
          <w:sz w:val="14"/>
          <w:szCs w:val="14"/>
        </w:rPr>
      </w:pPr>
      <m:oMathPara>
        <m:oMath>
          <m:r>
            <w:rPr>
              <w:rFonts w:ascii="Cambria Math" w:hAnsi="Cambria Math"/>
            </w:rPr>
            <m:t xml:space="preserve">               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combinazioni con ripetizione in cui al totale sottraggo le combinazioni di frutti almeno 3 volte, e riaggiungo tutte quelle tolte 2 volte, e così via</m:t>
              </m:r>
            </m:e>
          </m:d>
        </m:oMath>
      </m:oMathPara>
    </w:p>
    <w:p w:rsidR="00C52303" w:rsidRPr="00C52303" w:rsidRDefault="00C52303" w:rsidP="00C52303">
      <w:pPr>
        <w:pStyle w:val="Paragrafoelenco"/>
        <w:rPr>
          <w:rFonts w:ascii="Verdana" w:hAnsi="Verdana"/>
        </w:rPr>
      </w:pPr>
    </w:p>
    <w:p w:rsidR="00AB5277" w:rsidRDefault="00C52303" w:rsidP="00C52303">
      <w:pPr>
        <w:rPr>
          <w:rFonts w:ascii="Verdana" w:hAnsi="Verdana"/>
        </w:rPr>
      </w:pPr>
      <w:r>
        <w:rPr>
          <w:rFonts w:ascii="Verdana" w:hAnsi="Verdana"/>
        </w:rPr>
        <w:t>Esercizio 8)</w:t>
      </w:r>
    </w:p>
    <w:p w:rsidR="00CE1FAA" w:rsidRPr="00BF3E4A" w:rsidRDefault="00E854B9" w:rsidP="00CE1FAA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7*8!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14"/>
            <w:szCs w:val="14"/>
          </w:rPr>
          <m:t xml:space="preserve">                                                                        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 xml:space="preserve">considerando il trattino come una lettera, calcoliamo le permutazioni con ripetizione 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o anagrammi</m:t>
                </m:r>
              </m:e>
            </m:d>
          </m:e>
        </m:d>
      </m:oMath>
    </w:p>
    <w:p w:rsidR="00BF3E4A" w:rsidRDefault="00BF3E4A" w:rsidP="00BF3E4A">
      <w:pPr>
        <w:pStyle w:val="Paragrafoelenco"/>
        <w:rPr>
          <w:rFonts w:ascii="Verdana" w:hAnsi="Verdana"/>
        </w:rPr>
      </w:pPr>
    </w:p>
    <w:p w:rsidR="0018431A" w:rsidRDefault="00BF3E4A" w:rsidP="00C6006C">
      <w:pPr>
        <w:pStyle w:val="Paragrafoelenco"/>
        <w:rPr>
          <w:rFonts w:ascii="Verdana" w:hAnsi="Verdana"/>
        </w:rPr>
      </w:pPr>
      <w:r>
        <w:rPr>
          <w:rFonts w:ascii="Verdana" w:hAnsi="Verdana"/>
        </w:rPr>
        <w:t>Attenzione! Le coppie di parole generate dal trattino posto all’inizio o alla fine della frase non sono valide, pertanto a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9*8!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>
        <w:rPr>
          <w:rFonts w:ascii="Verdana" w:hAnsi="Verdana"/>
        </w:rPr>
        <w:t xml:space="preserve"> sottraiamo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2*8!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 w:rsidR="00677658">
        <w:rPr>
          <w:rFonts w:ascii="Verdana" w:hAnsi="Verdana"/>
        </w:rPr>
        <w:t xml:space="preserve">, ottenendo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7*8!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</w:p>
    <w:p w:rsidR="00E918B2" w:rsidRDefault="00E918B2" w:rsidP="0018431A">
      <w:pPr>
        <w:rPr>
          <w:rFonts w:ascii="Verdana" w:hAnsi="Verdana"/>
        </w:rPr>
      </w:pPr>
      <w:r>
        <w:rPr>
          <w:rFonts w:ascii="Verdana" w:hAnsi="Verdana"/>
        </w:rPr>
        <w:t>Esercizio 9)</w:t>
      </w:r>
    </w:p>
    <w:p w:rsidR="004D3DFA" w:rsidRDefault="00E918B2" w:rsidP="00E918B2">
      <w:pPr>
        <w:rPr>
          <w:rFonts w:ascii="Verdana" w:hAnsi="Verdana"/>
        </w:rPr>
      </w:pPr>
      <w:r>
        <w:rPr>
          <w:rFonts w:ascii="Verdana" w:hAnsi="Verdana"/>
        </w:rPr>
        <w:lastRenderedPageBreak/>
        <w:br/>
      </w:r>
      <w:r>
        <w:rPr>
          <w:rFonts w:ascii="Verdana" w:hAnsi="Verdana"/>
        </w:rPr>
        <w:tab/>
        <w:t>Ho a dispo</w:t>
      </w:r>
      <w:bookmarkStart w:id="0" w:name="_GoBack"/>
      <w:bookmarkEnd w:id="0"/>
      <w:r>
        <w:rPr>
          <w:rFonts w:ascii="Verdana" w:hAnsi="Verdana"/>
        </w:rPr>
        <w:t xml:space="preserve">sizione 18 biscotti da distribuire tra 4 bambini dandone almeno 2 a testa e massimo 5 a testa. Questo significa che, se togliamo ai 18 biscotti i due che distribuiamo ad ogni bambino, ci rimangono 10 biscotti. Adesso il problema è distribuire questi dieci biscotti dandone massimo </w:t>
      </w:r>
      <w:r w:rsidR="004D3DFA">
        <w:rPr>
          <w:rFonts w:ascii="Verdana" w:hAnsi="Verdana"/>
        </w:rPr>
        <w:t>3 (dato che 2 ne abbiamo già distribuiti)</w:t>
      </w:r>
      <w:r>
        <w:rPr>
          <w:rFonts w:ascii="Verdana" w:hAnsi="Verdana"/>
        </w:rPr>
        <w:t xml:space="preserve"> ad ogni bambino. </w:t>
      </w:r>
      <w:r>
        <w:rPr>
          <w:rFonts w:ascii="Verdana" w:hAnsi="Verdana"/>
        </w:rPr>
        <w:br/>
        <w:t xml:space="preserve">Per farlo, ci calcoliamo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A837FB">
        <w:rPr>
          <w:rFonts w:ascii="Verdana" w:hAnsi="Verdana"/>
        </w:rPr>
        <w:t>, che poi sottrarremo alle possibilità totali.</w:t>
      </w:r>
      <w:r w:rsidR="00341135">
        <w:rPr>
          <w:rFonts w:ascii="Verdana" w:hAnsi="Verdana"/>
        </w:rPr>
        <w:t xml:space="preserve"> La proprietà opposta a questa è quella di distribuire </w:t>
      </w:r>
      <w:r w:rsidR="00A837FB">
        <w:rPr>
          <w:rFonts w:ascii="Verdana" w:hAnsi="Verdana"/>
        </w:rPr>
        <w:t xml:space="preserve">i </w:t>
      </w:r>
      <w:r w:rsidR="00341135">
        <w:rPr>
          <w:rFonts w:ascii="Verdana" w:hAnsi="Verdana"/>
        </w:rPr>
        <w:t>1</w:t>
      </w:r>
      <w:r w:rsidR="00A837FB">
        <w:rPr>
          <w:rFonts w:ascii="Verdana" w:hAnsi="Verdana"/>
        </w:rPr>
        <w:t>0</w:t>
      </w:r>
      <w:r w:rsidR="00341135">
        <w:rPr>
          <w:rFonts w:ascii="Verdana" w:hAnsi="Verdana"/>
        </w:rPr>
        <w:t xml:space="preserve"> biscotti</w:t>
      </w:r>
      <w:r w:rsidR="00A837FB">
        <w:rPr>
          <w:rFonts w:ascii="Verdana" w:hAnsi="Verdana"/>
        </w:rPr>
        <w:t xml:space="preserve"> rimanenti </w:t>
      </w:r>
      <w:r w:rsidR="004D3DFA">
        <w:rPr>
          <w:rFonts w:ascii="Verdana" w:hAnsi="Verdana"/>
        </w:rPr>
        <w:t>dando ad almeno un bambino almeno 4 biscotti.</w:t>
      </w:r>
    </w:p>
    <w:p w:rsidR="00E918B2" w:rsidRDefault="00817926" w:rsidP="004D3DFA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4-1</m:t>
                </m:r>
              </m:num>
              <m:den>
                <m:r>
                  <w:rPr>
                    <w:rFonts w:ascii="Cambria Math" w:hAnsi="Cambria Math"/>
                  </w:rPr>
                  <m:t>4-1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+4-1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d>
      </m:oMath>
    </w:p>
    <w:p w:rsidR="00BF6D9C" w:rsidRPr="004D3DFA" w:rsidRDefault="00BF6D9C" w:rsidP="004D3DFA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:rsidR="0018431A" w:rsidRDefault="0018431A" w:rsidP="0018431A">
      <w:pPr>
        <w:rPr>
          <w:rFonts w:ascii="Verdana" w:hAnsi="Verdana"/>
        </w:rPr>
      </w:pPr>
      <w:r>
        <w:rPr>
          <w:rFonts w:ascii="Verdana" w:hAnsi="Verdana"/>
        </w:rPr>
        <w:t>Esercizio 10)</w:t>
      </w:r>
    </w:p>
    <w:p w:rsidR="0018431A" w:rsidRDefault="0018431A" w:rsidP="0018431A">
      <w:pPr>
        <w:rPr>
          <w:rFonts w:ascii="Verdana" w:hAnsi="Verdana"/>
        </w:rPr>
      </w:pPr>
    </w:p>
    <w:p w:rsidR="00DB2F3E" w:rsidRDefault="008C7AD4" w:rsidP="0018431A">
      <w:pPr>
        <w:rPr>
          <w:rFonts w:ascii="Verdana" w:hAnsi="Verdana"/>
        </w:rPr>
      </w:pPr>
      <w:r>
        <w:rPr>
          <w:rFonts w:ascii="Verdana" w:hAnsi="Verdana"/>
        </w:rPr>
        <w:t xml:space="preserve">Il problema, come suggerito dall’esercizio stesso, conta il numero delle soluzioni non-negative dell’equazione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=10.</m:t>
        </m:r>
      </m:oMath>
      <w:r>
        <w:rPr>
          <w:rFonts w:ascii="Verdana" w:hAnsi="Verdana"/>
        </w:rPr>
        <w:t xml:space="preserve"> </w:t>
      </w:r>
      <w:r w:rsidR="00DB2F3E">
        <w:rPr>
          <w:rFonts w:ascii="Verdana" w:hAnsi="Verdana"/>
        </w:rPr>
        <w:br/>
        <w:t>Prima di tutto analizziamo il motivo per cui il problema può essere rappresentato in questo modo.</w:t>
      </w:r>
    </w:p>
    <w:p w:rsidR="00DB2F3E" w:rsidRDefault="00DB2F3E" w:rsidP="0018431A">
      <w:pPr>
        <w:rPr>
          <w:rFonts w:ascii="Verdana" w:hAnsi="Verdana"/>
        </w:rPr>
      </w:pPr>
      <w:r>
        <w:rPr>
          <w:rFonts w:ascii="Verdana" w:hAnsi="Verdana"/>
        </w:rPr>
        <w:t xml:space="preserve">Abbiamo a che fare con un problema di tipico stile “stars &amp; </w:t>
      </w:r>
      <w:proofErr w:type="spellStart"/>
      <w:r>
        <w:rPr>
          <w:rFonts w:ascii="Verdana" w:hAnsi="Verdana"/>
        </w:rPr>
        <w:t>bars</w:t>
      </w:r>
      <w:proofErr w:type="spellEnd"/>
      <w:r>
        <w:rPr>
          <w:rFonts w:ascii="Verdana" w:hAnsi="Verdana"/>
        </w:rPr>
        <w:t>”, in cui si vogliono contare i modi di dividere in un numero k di gruppi differenti (ma uguali per ordine) di n entità.</w:t>
      </w:r>
    </w:p>
    <w:p w:rsidR="008D46F5" w:rsidRDefault="00DB2F3E" w:rsidP="0018431A">
      <w:pPr>
        <w:rPr>
          <w:rFonts w:ascii="Verdana" w:hAnsi="Verdana"/>
        </w:rPr>
      </w:pPr>
      <w:r>
        <w:rPr>
          <w:rFonts w:ascii="Verdana" w:hAnsi="Verdana"/>
        </w:rPr>
        <w:t xml:space="preserve">Per rendere il problema più comprensibile, </w:t>
      </w:r>
      <w:r w:rsidR="008D46F5">
        <w:rPr>
          <w:rFonts w:ascii="Verdana" w:hAnsi="Verdana"/>
        </w:rPr>
        <w:t>scomponiamo il numero 10 in 10 unità.</w:t>
      </w:r>
    </w:p>
    <w:p w:rsidR="008D46F5" w:rsidRDefault="008D46F5" w:rsidP="0018431A">
      <w:pPr>
        <w:rPr>
          <w:rFonts w:ascii="Verdana" w:hAnsi="Verdana"/>
        </w:rPr>
      </w:pPr>
      <w:r>
        <w:rPr>
          <w:rFonts w:ascii="Verdana" w:hAnsi="Verdana"/>
        </w:rPr>
        <w:t>Le disporremo attraverso questo modo di rappresentazione: due unità vicine formano il numero due, tre unità vicine formano il tre, quattro unità formano il quattro e così via… (per comodità, assegniamo il nome “A” alle unità).</w:t>
      </w:r>
    </w:p>
    <w:p w:rsidR="008D46F5" w:rsidRDefault="008D46F5" w:rsidP="0018431A">
      <w:pPr>
        <w:rPr>
          <w:rFonts w:ascii="Verdana" w:hAnsi="Verdana"/>
        </w:rPr>
      </w:pPr>
      <w:r w:rsidRPr="008D46F5">
        <w:rPr>
          <w:rFonts w:ascii="Verdana" w:hAnsi="Verdana"/>
          <w:highlight w:val="yellow"/>
        </w:rPr>
        <w:t>Esempio</w:t>
      </w:r>
      <w:r>
        <w:rPr>
          <w:rFonts w:ascii="Verdana" w:hAnsi="Verdana"/>
        </w:rPr>
        <w:t>. AAA = 3, AAAAA = 5, A = 1</w:t>
      </w:r>
    </w:p>
    <w:p w:rsidR="008D46F5" w:rsidRDefault="008D46F5" w:rsidP="0018431A">
      <w:pPr>
        <w:rPr>
          <w:rFonts w:ascii="Verdana" w:hAnsi="Verdana"/>
        </w:rPr>
      </w:pPr>
      <w:r>
        <w:rPr>
          <w:rFonts w:ascii="Verdana" w:hAnsi="Verdana"/>
        </w:rPr>
        <w:t xml:space="preserve">Abbiamo a disposizione 10 A, a significare che il numero massimo che possiamo raggiungere è 10. </w:t>
      </w:r>
    </w:p>
    <w:p w:rsidR="008D46F5" w:rsidRDefault="008D46F5" w:rsidP="0018431A">
      <w:pPr>
        <w:rPr>
          <w:rFonts w:ascii="Verdana" w:hAnsi="Verdana"/>
        </w:rPr>
      </w:pPr>
      <w:r>
        <w:rPr>
          <w:rFonts w:ascii="Verdana" w:hAnsi="Verdana"/>
        </w:rPr>
        <w:t>ATTENZIONE: È IMPORTANTE TENERE CONTO CHE IL MOTIVO PER CUI QUESTO METODO DI RAPPRESENTAZIONE FUNZIONA È PERCHE’ SI CONSENTE ALLE VARIABILI DI ASSUMERE IL VALORE 0 E PERCHE’ I VALORI CHE ESSE POSSONO ASSUMERE SONO TUTTI NON NEGATIVI.</w:t>
      </w:r>
    </w:p>
    <w:p w:rsidR="008D46F5" w:rsidRDefault="008D46F5" w:rsidP="0018431A">
      <w:pPr>
        <w:rPr>
          <w:rFonts w:ascii="Verdana" w:hAnsi="Verdana"/>
        </w:rPr>
      </w:pPr>
      <w:r>
        <w:rPr>
          <w:rFonts w:ascii="Verdana" w:hAnsi="Verdana"/>
        </w:rPr>
        <w:t xml:space="preserve">Però, adesso che abbiamo un metodo per rappresentare le unità, dobbiamo trovare un metodo per rendere riconoscibili le varie variabili, per delimitare quando inizia lo spazio dedicato ad una variabile e quando finisce l’altra. </w:t>
      </w:r>
    </w:p>
    <w:p w:rsidR="00B44853" w:rsidRDefault="008D46F5" w:rsidP="0018431A">
      <w:pPr>
        <w:rPr>
          <w:rFonts w:ascii="Verdana" w:hAnsi="Verdana"/>
        </w:rPr>
      </w:pPr>
      <w:r>
        <w:rPr>
          <w:rFonts w:ascii="Verdana" w:hAnsi="Verdana"/>
        </w:rPr>
        <w:t>Questo è importante perché il problema ci chiede di c</w:t>
      </w:r>
      <w:r w:rsidR="00B44853">
        <w:rPr>
          <w:rFonts w:ascii="Verdana" w:hAnsi="Verdana"/>
        </w:rPr>
        <w:t xml:space="preserve">ontare in quanti modi posso assegnare valori diversi alle variabili mantenendo sempre la costanza del risultato. </w:t>
      </w:r>
      <w:r w:rsidR="00B44853">
        <w:rPr>
          <w:rFonts w:ascii="Verdana" w:hAnsi="Verdana"/>
        </w:rPr>
        <w:br/>
        <w:t>Le variabili sono quindi distinguibili e assegnare dei certi valori alle variabili in un certo ordine NON EQUIVALE ad assegnarli in ordine diverso.</w:t>
      </w:r>
    </w:p>
    <w:p w:rsidR="008D46F5" w:rsidRDefault="008D46F5" w:rsidP="0018431A">
      <w:pPr>
        <w:rPr>
          <w:rFonts w:ascii="Verdana" w:hAnsi="Verdana"/>
        </w:rPr>
      </w:pPr>
      <w:r>
        <w:rPr>
          <w:rFonts w:ascii="Verdana" w:hAnsi="Verdana"/>
        </w:rPr>
        <w:t>Notiamo subito che è proprio il segno dell’addizione che ci permette di separare un numero da un altro.</w:t>
      </w:r>
      <w:r w:rsidR="00B44853">
        <w:rPr>
          <w:rFonts w:ascii="Verdana" w:hAnsi="Verdana"/>
        </w:rPr>
        <w:t xml:space="preserve"> Poiché le variabili sono quattro, abbiamo bisogno di tre separatori per creare quattro sottogruppi.</w:t>
      </w:r>
      <w:r>
        <w:rPr>
          <w:rFonts w:ascii="Verdana" w:hAnsi="Verdana"/>
        </w:rPr>
        <w:t xml:space="preserve"> Per comodità, chiameremo il segno dell’addizione B.</w:t>
      </w:r>
    </w:p>
    <w:p w:rsidR="008D46F5" w:rsidRDefault="00B44853" w:rsidP="0018431A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Abbiamo adesso ottenuto una parola da 13 lettere, 10 A e 3 B, in cui la posizione diversa delle B rispetto alle A o delle A rispetto alle B ci consente di distinguere i valori di ogni variabile. </w:t>
      </w:r>
    </w:p>
    <w:p w:rsidR="00B44853" w:rsidRDefault="00B44853" w:rsidP="0018431A">
      <w:pPr>
        <w:rPr>
          <w:rFonts w:ascii="Verdana" w:hAnsi="Verdana"/>
        </w:rPr>
      </w:pPr>
      <w:r w:rsidRPr="00B44853">
        <w:rPr>
          <w:rFonts w:ascii="Verdana" w:hAnsi="Verdana"/>
          <w:highlight w:val="yellow"/>
        </w:rPr>
        <w:t>Esempio.</w:t>
      </w:r>
    </w:p>
    <w:p w:rsidR="00B44853" w:rsidRDefault="00B44853" w:rsidP="0018431A">
      <w:pPr>
        <w:rPr>
          <w:rFonts w:ascii="Verdana" w:hAnsi="Verdana"/>
        </w:rPr>
      </w:pPr>
      <w:r w:rsidRPr="00B44853">
        <w:rPr>
          <w:rFonts w:ascii="Verdana" w:hAnsi="Verdana"/>
          <w:highlight w:val="yellow"/>
        </w:rPr>
        <w:t>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magenta"/>
        </w:rPr>
        <w:t>AAAA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green"/>
        </w:rPr>
        <w:t>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red"/>
        </w:rPr>
        <w:t>AA</w:t>
      </w:r>
      <w:r>
        <w:rPr>
          <w:rFonts w:ascii="Verdana" w:hAnsi="Verdana"/>
        </w:rPr>
        <w:t xml:space="preserve"> = </w:t>
      </w:r>
      <w:r w:rsidRPr="00B44853">
        <w:rPr>
          <w:rFonts w:ascii="Verdana" w:hAnsi="Verdana"/>
          <w:highlight w:val="yellow"/>
        </w:rPr>
        <w:t>3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magenta"/>
        </w:rPr>
        <w:t>4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green"/>
        </w:rPr>
        <w:t>1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red"/>
        </w:rPr>
        <w:t>2</w:t>
      </w:r>
    </w:p>
    <w:p w:rsidR="00B44853" w:rsidRDefault="00B44853" w:rsidP="00B44853">
      <w:pPr>
        <w:rPr>
          <w:rFonts w:ascii="Verdana" w:hAnsi="Verdana"/>
        </w:rPr>
      </w:pPr>
      <w:r w:rsidRPr="00B44853">
        <w:rPr>
          <w:rFonts w:ascii="Verdana" w:hAnsi="Verdana"/>
          <w:highlight w:val="yellow"/>
        </w:rPr>
        <w:t>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magenta"/>
        </w:rPr>
        <w:t>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green"/>
        </w:rPr>
        <w:t>A</w:t>
      </w:r>
      <w:r>
        <w:rPr>
          <w:rFonts w:ascii="Verdana" w:hAnsi="Verdana"/>
          <w:highlight w:val="green"/>
        </w:rPr>
        <w:t>AAAA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red"/>
        </w:rPr>
        <w:t>A</w:t>
      </w:r>
      <w:r>
        <w:rPr>
          <w:rFonts w:ascii="Verdana" w:hAnsi="Verdana"/>
        </w:rPr>
        <w:t xml:space="preserve"> = </w:t>
      </w:r>
      <w:r w:rsidRPr="00B44853">
        <w:rPr>
          <w:rFonts w:ascii="Verdana" w:hAnsi="Verdana"/>
          <w:highlight w:val="yellow"/>
        </w:rPr>
        <w:t>1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magenta"/>
        </w:rPr>
        <w:t>3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green"/>
        </w:rPr>
        <w:t>5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red"/>
        </w:rPr>
        <w:t>1</w:t>
      </w:r>
    </w:p>
    <w:p w:rsidR="00B44853" w:rsidRDefault="00B44853" w:rsidP="0018431A">
      <w:pPr>
        <w:rPr>
          <w:rFonts w:ascii="Verdana" w:hAnsi="Verdana"/>
        </w:rPr>
      </w:pP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magenta"/>
        </w:rPr>
        <w:t>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green"/>
        </w:rPr>
        <w:t>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red"/>
        </w:rPr>
        <w:t>AAAA</w:t>
      </w:r>
      <w:r>
        <w:rPr>
          <w:rFonts w:ascii="Verdana" w:hAnsi="Verdana"/>
        </w:rPr>
        <w:t xml:space="preserve"> = </w:t>
      </w:r>
      <w:r w:rsidRPr="00B44853">
        <w:rPr>
          <w:rFonts w:ascii="Verdana" w:hAnsi="Verdana"/>
          <w:highlight w:val="yellow"/>
        </w:rPr>
        <w:t>0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magenta"/>
        </w:rPr>
        <w:t>3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green"/>
        </w:rPr>
        <w:t>3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red"/>
        </w:rPr>
        <w:t>4</w:t>
      </w:r>
      <w:r>
        <w:rPr>
          <w:rFonts w:ascii="Verdana" w:hAnsi="Verdana"/>
        </w:rPr>
        <w:t xml:space="preserve"> (le variabili possono assumere anche valore 0!)</w:t>
      </w:r>
    </w:p>
    <w:p w:rsidR="00B44853" w:rsidRDefault="00B44853" w:rsidP="0018431A">
      <w:pPr>
        <w:rPr>
          <w:rFonts w:ascii="Verdana" w:hAnsi="Verdana"/>
        </w:rPr>
      </w:pPr>
      <w:r w:rsidRPr="00B44853">
        <w:rPr>
          <w:rFonts w:ascii="Verdana" w:hAnsi="Verdana"/>
          <w:highlight w:val="yellow"/>
        </w:rPr>
        <w:t>AAAA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magenta"/>
        </w:rPr>
        <w:t>AAA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green"/>
        </w:rPr>
        <w:t>A</w:t>
      </w:r>
      <w:r w:rsidRPr="00B44853">
        <w:rPr>
          <w:rFonts w:ascii="Verdana" w:hAnsi="Verdana"/>
          <w:highlight w:val="cyan"/>
        </w:rPr>
        <w:t>B</w:t>
      </w:r>
      <w:r w:rsidRPr="00B44853">
        <w:rPr>
          <w:rFonts w:ascii="Verdana" w:hAnsi="Verdana"/>
          <w:highlight w:val="red"/>
        </w:rPr>
        <w:t>AA</w:t>
      </w:r>
      <w:r>
        <w:rPr>
          <w:rFonts w:ascii="Verdana" w:hAnsi="Verdana"/>
        </w:rPr>
        <w:t xml:space="preserve"> = </w:t>
      </w:r>
      <w:r w:rsidRPr="00B44853">
        <w:rPr>
          <w:rFonts w:ascii="Verdana" w:hAnsi="Verdana"/>
          <w:highlight w:val="yellow"/>
        </w:rPr>
        <w:t>4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magenta"/>
        </w:rPr>
        <w:t>3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green"/>
        </w:rPr>
        <w:t>1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cyan"/>
        </w:rPr>
        <w:t>+</w:t>
      </w:r>
      <w:r>
        <w:rPr>
          <w:rFonts w:ascii="Verdana" w:hAnsi="Verdana"/>
        </w:rPr>
        <w:t xml:space="preserve"> </w:t>
      </w:r>
      <w:r w:rsidRPr="00B44853">
        <w:rPr>
          <w:rFonts w:ascii="Verdana" w:hAnsi="Verdana"/>
          <w:highlight w:val="red"/>
        </w:rPr>
        <w:t>2</w:t>
      </w:r>
      <w:r>
        <w:rPr>
          <w:rFonts w:ascii="Verdana" w:hAnsi="Verdana"/>
        </w:rPr>
        <w:t xml:space="preserve"> (anche se i valori </w:t>
      </w:r>
      <w:r w:rsidR="007B50C2">
        <w:rPr>
          <w:rFonts w:ascii="Verdana" w:hAnsi="Verdana"/>
        </w:rPr>
        <w:t>assegnati sono uguali al primo esempio, l’ordine è diverso da prima quindi sono considerati diversi!)</w:t>
      </w:r>
    </w:p>
    <w:p w:rsidR="00DB2F3E" w:rsidRDefault="007B50C2" w:rsidP="0018431A">
      <w:pPr>
        <w:rPr>
          <w:rFonts w:ascii="Verdana" w:hAnsi="Verdana"/>
        </w:rPr>
      </w:pPr>
      <w:r>
        <w:rPr>
          <w:rFonts w:ascii="Verdana" w:hAnsi="Verdana"/>
        </w:rPr>
        <w:t xml:space="preserve">I modi di contare la somma di 4 variabili che dà come risultato 10 sono quindi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Verdana" w:hAnsi="Verdana"/>
        </w:rPr>
        <w:t>, ossia gli anagrammi della parola composta da 10 A e 3 B o i modi di scegliere 4</w:t>
      </w:r>
      <w:r w:rsidR="002B1918">
        <w:rPr>
          <w:rFonts w:ascii="Verdana" w:hAnsi="Verdana"/>
        </w:rPr>
        <w:t xml:space="preserve"> - 1</w:t>
      </w:r>
      <w:r>
        <w:rPr>
          <w:rFonts w:ascii="Verdana" w:hAnsi="Verdana"/>
        </w:rPr>
        <w:t xml:space="preserve"> oggetti da 13 elementi.</w:t>
      </w:r>
    </w:p>
    <w:p w:rsidR="002B1918" w:rsidRDefault="00DB2F3E" w:rsidP="0018431A">
      <w:pPr>
        <w:rPr>
          <w:rFonts w:ascii="Verdana" w:hAnsi="Verdana"/>
        </w:rPr>
      </w:pPr>
      <w:r>
        <w:rPr>
          <w:rFonts w:ascii="Verdana" w:hAnsi="Verdana"/>
        </w:rPr>
        <w:t xml:space="preserve">La domanda posta dall’esercizio ci chiede quante soluzioni esistano in cui tutte le variabili hanno valore minore o uguale a 2: il risultato, senza pensarci troppo, è 0. </w:t>
      </w:r>
      <w:r>
        <w:rPr>
          <w:rFonts w:ascii="Verdana" w:hAnsi="Verdana"/>
        </w:rPr>
        <w:br/>
        <w:t>Il motivo è che si è costretti ad assegnare ad almeno una variabile un valore maggiore di 2 per ottenere 10 come risultato (2 * 4 infatti fa 8, che è il valore massimo che si riuscirebbe ad ottenere non assegnando ad alcuna variabile valore maggiore di 2).</w:t>
      </w:r>
    </w:p>
    <w:p w:rsidR="002B1918" w:rsidRDefault="002B1918" w:rsidP="0018431A">
      <w:pPr>
        <w:rPr>
          <w:rFonts w:ascii="Verdana" w:hAnsi="Verdana"/>
        </w:rPr>
      </w:pPr>
      <w:r>
        <w:rPr>
          <w:rFonts w:ascii="Verdana" w:hAnsi="Verdana"/>
        </w:rPr>
        <w:t xml:space="preserve">L’esercizio sfrutta questa caratteristica per utilizzare un metodo alternativo per calcolare la quantità di anagrammi della parola che ci siamo ricavati, che come già sappiamo 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ascii="Verdana" w:hAnsi="Verdana"/>
        </w:rPr>
        <w:t>.</w:t>
      </w:r>
    </w:p>
    <w:p w:rsidR="0018431A" w:rsidRDefault="000C5591" w:rsidP="000C5591">
      <w:pPr>
        <w:rPr>
          <w:rFonts w:ascii="Verdana" w:hAnsi="Verdana"/>
        </w:rPr>
      </w:pPr>
      <w:r>
        <w:rPr>
          <w:rFonts w:ascii="Verdana" w:hAnsi="Verdana"/>
        </w:rPr>
        <w:t xml:space="preserve">Conoscendo che almeno un numero deve avere un valore maggiore di 3, si può sotto-intendere questa informazione e contare semplicemente i modi di distribuire le restanti 10 lettere (13 totali - 3) nella parola. Contando semplicemente il valore di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Verdana" w:hAnsi="Verdana"/>
        </w:rPr>
        <w:t xml:space="preserve"> però, si tralascia un’informazione importante: le 3 unità iniziali che abbiamo poi tralasciato, infatti, possono essere assegnate ad una delle quattro variabili. Pertanto, le probabilità </w:t>
      </w:r>
      <w:r w:rsidR="0032576A">
        <w:rPr>
          <w:rFonts w:ascii="Verdana" w:hAnsi="Verdana"/>
        </w:rPr>
        <w:t xml:space="preserve">che abbiamo calcolato devono essere moltiplicate per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="0032576A">
        <w:rPr>
          <w:rFonts w:ascii="Verdana" w:hAnsi="Verdana"/>
        </w:rPr>
        <w:t>, ossia le possibilità di scegliere una variabile tra le 4.</w:t>
      </w:r>
    </w:p>
    <w:p w:rsidR="0032576A" w:rsidRDefault="0032576A" w:rsidP="0032576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Non abbiamo finito però, perché così facendo contiamo due volte le situazioni in cui assegniamo 3 unità a due variabili (le contiamo prima nella selezione di una variabile e poi in quella dell’altra) e il resto delle unità le distribuiamo tra tutte le variabili: perciò, dobbiamo sottrarre la possibilità di distribuire 7 lettere nella parola restante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13-3-3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Verdana" w:hAnsi="Verdana"/>
        </w:rPr>
        <w:t xml:space="preserve">. Come prima però, le due variabili che scegliamo non sono fisse, e l’operazione dev’essere eseguita per tutte le coppie di variabili che scegliamo, quindi dobbiamo moltiplicare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Verdana" w:hAnsi="Verdana"/>
        </w:rPr>
        <w:t xml:space="preserve"> per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ascii="Verdana" w:hAnsi="Verdana"/>
        </w:rPr>
        <w:t>, ossia i modi di scegliere 2 tra le 4 variabili.</w:t>
      </w:r>
    </w:p>
    <w:p w:rsidR="0032576A" w:rsidRDefault="0032576A" w:rsidP="000C5591">
      <w:pPr>
        <w:rPr>
          <w:rFonts w:ascii="Verdana" w:hAnsi="Verdana"/>
        </w:rPr>
      </w:pPr>
      <w:r>
        <w:rPr>
          <w:rFonts w:ascii="Verdana" w:hAnsi="Verdana"/>
        </w:rPr>
        <w:t xml:space="preserve">Ancora non è finita, perché in questo modo abbiamo sottratto per due volte le situazioni in cui assegniamo 3 unità a tre variabili e in cui il resto delle unità le distribuiamo tra tutte. Come abbiamo già fatto, calcoliamo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13-3-3-3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Verdana" w:hAnsi="Verdana"/>
        </w:rPr>
        <w:t xml:space="preserve"> e moltiplichiamo il risultato per le possibilità di scegliere 3 variabili tra 4, ossia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Verdana" w:hAnsi="Verdana"/>
        </w:rPr>
        <w:t>.</w:t>
      </w:r>
      <w:r>
        <w:rPr>
          <w:rFonts w:ascii="Verdana" w:hAnsi="Verdana"/>
        </w:rPr>
        <w:br/>
        <w:t>Questa volta però, dobbiamo addizionare.</w:t>
      </w:r>
    </w:p>
    <w:p w:rsidR="0032576A" w:rsidRDefault="0032576A" w:rsidP="000C5591">
      <w:pPr>
        <w:rPr>
          <w:rFonts w:ascii="Verdana" w:hAnsi="Verdana"/>
        </w:rPr>
      </w:pPr>
      <w:r>
        <w:rPr>
          <w:rFonts w:ascii="Verdana" w:hAnsi="Verdana"/>
        </w:rPr>
        <w:lastRenderedPageBreak/>
        <w:t>Adesso possiamo dire di aver terminato, poiché le possibilità di assegnare 3</w:t>
      </w:r>
      <w:r w:rsidR="002E19B9">
        <w:rPr>
          <w:rFonts w:ascii="Verdana" w:hAnsi="Verdana"/>
        </w:rPr>
        <w:t xml:space="preserve"> unità a 4 variabili usando soltanto 10 unità sono 0. </w:t>
      </w:r>
      <w:r w:rsidR="002E19B9">
        <w:rPr>
          <w:rFonts w:ascii="Verdana" w:hAnsi="Verdana"/>
        </w:rPr>
        <w:br/>
      </w:r>
    </w:p>
    <w:p w:rsidR="002E19B9" w:rsidRDefault="002E19B9" w:rsidP="000C5591">
      <w:pPr>
        <w:rPr>
          <w:rFonts w:ascii="Verdana" w:hAnsi="Verdana"/>
        </w:rPr>
      </w:pPr>
      <w:r>
        <w:rPr>
          <w:rFonts w:ascii="Verdana" w:hAnsi="Verdana"/>
        </w:rPr>
        <w:t>Abbiamo pertanto dimostrato che, contare le possibilità di scegliere come distribuire 10 unità tra 4 variabili, in cui almeno una variabile deve avere un valore maggiore di 2, è uguale alle possibilità di assegnare 3 unità ad una delle variabili e distribuire il resto, togliendo in cascata le combinazioni che contiamo due volte.</w:t>
      </w:r>
    </w:p>
    <w:p w:rsidR="000C5591" w:rsidRPr="0018431A" w:rsidRDefault="000C5591" w:rsidP="000C5591">
      <w:pPr>
        <w:rPr>
          <w:rFonts w:ascii="Verdana" w:hAnsi="Verdana"/>
        </w:rPr>
      </w:pPr>
    </w:p>
    <w:sectPr w:rsidR="000C5591" w:rsidRPr="001843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F47C8"/>
    <w:multiLevelType w:val="hybridMultilevel"/>
    <w:tmpl w:val="10AA9B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26D66"/>
    <w:multiLevelType w:val="hybridMultilevel"/>
    <w:tmpl w:val="665AF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92172"/>
    <w:multiLevelType w:val="hybridMultilevel"/>
    <w:tmpl w:val="65ECA7EC"/>
    <w:lvl w:ilvl="0" w:tplc="1B1C6664">
      <w:start w:val="30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7773A"/>
    <w:multiLevelType w:val="hybridMultilevel"/>
    <w:tmpl w:val="4E34A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5F"/>
    <w:rsid w:val="00033768"/>
    <w:rsid w:val="000C5591"/>
    <w:rsid w:val="000D7A3F"/>
    <w:rsid w:val="00101068"/>
    <w:rsid w:val="0018431A"/>
    <w:rsid w:val="001F5C37"/>
    <w:rsid w:val="00234036"/>
    <w:rsid w:val="00234280"/>
    <w:rsid w:val="002518EB"/>
    <w:rsid w:val="00284136"/>
    <w:rsid w:val="002B1918"/>
    <w:rsid w:val="002E19B9"/>
    <w:rsid w:val="0032576A"/>
    <w:rsid w:val="00341135"/>
    <w:rsid w:val="00367858"/>
    <w:rsid w:val="00452190"/>
    <w:rsid w:val="004768CD"/>
    <w:rsid w:val="00477D67"/>
    <w:rsid w:val="004A5408"/>
    <w:rsid w:val="004D3DFA"/>
    <w:rsid w:val="0053411F"/>
    <w:rsid w:val="00574F14"/>
    <w:rsid w:val="00587DEC"/>
    <w:rsid w:val="00677658"/>
    <w:rsid w:val="0070671C"/>
    <w:rsid w:val="00757196"/>
    <w:rsid w:val="00771C25"/>
    <w:rsid w:val="00786E1C"/>
    <w:rsid w:val="007A5D70"/>
    <w:rsid w:val="007B50C2"/>
    <w:rsid w:val="007D0F0A"/>
    <w:rsid w:val="00817926"/>
    <w:rsid w:val="008433F1"/>
    <w:rsid w:val="00874F3F"/>
    <w:rsid w:val="00890810"/>
    <w:rsid w:val="008A2C8D"/>
    <w:rsid w:val="008C7AD4"/>
    <w:rsid w:val="008D46F5"/>
    <w:rsid w:val="009610C5"/>
    <w:rsid w:val="00990151"/>
    <w:rsid w:val="009B5686"/>
    <w:rsid w:val="009E27E4"/>
    <w:rsid w:val="00A0668C"/>
    <w:rsid w:val="00A837FB"/>
    <w:rsid w:val="00AB5277"/>
    <w:rsid w:val="00B405A1"/>
    <w:rsid w:val="00B437BF"/>
    <w:rsid w:val="00B44853"/>
    <w:rsid w:val="00BF2923"/>
    <w:rsid w:val="00BF3E4A"/>
    <w:rsid w:val="00BF6D9C"/>
    <w:rsid w:val="00C520D2"/>
    <w:rsid w:val="00C52303"/>
    <w:rsid w:val="00C6006C"/>
    <w:rsid w:val="00CE1FAA"/>
    <w:rsid w:val="00CF2ABB"/>
    <w:rsid w:val="00CF49E7"/>
    <w:rsid w:val="00D8535F"/>
    <w:rsid w:val="00DB2F3E"/>
    <w:rsid w:val="00DB64AF"/>
    <w:rsid w:val="00E854B9"/>
    <w:rsid w:val="00E918B2"/>
    <w:rsid w:val="00F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3F9F"/>
  <w15:chartTrackingRefBased/>
  <w15:docId w15:val="{0C3A4E80-B8F2-41AC-98A7-1842F18E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8535F"/>
    <w:rPr>
      <w:color w:val="808080"/>
    </w:rPr>
  </w:style>
  <w:style w:type="paragraph" w:styleId="Paragrafoelenco">
    <w:name w:val="List Paragraph"/>
    <w:basedOn w:val="Normale"/>
    <w:uiPriority w:val="34"/>
    <w:qFormat/>
    <w:rsid w:val="004A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xJOTESTx J.</dc:creator>
  <cp:keywords/>
  <dc:description/>
  <cp:lastModifiedBy>xJOTESTx J.</cp:lastModifiedBy>
  <cp:revision>24</cp:revision>
  <dcterms:created xsi:type="dcterms:W3CDTF">2019-10-10T14:55:00Z</dcterms:created>
  <dcterms:modified xsi:type="dcterms:W3CDTF">2019-11-05T11:46:00Z</dcterms:modified>
</cp:coreProperties>
</file>