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70B1D3" w14:textId="77777777" w:rsidR="003C50B5" w:rsidRPr="00E03E68" w:rsidRDefault="003C50B5" w:rsidP="004437C2">
      <w:bookmarkStart w:id="0" w:name="_Hlk163054442"/>
      <w:bookmarkEnd w:id="0"/>
    </w:p>
    <w:p w14:paraId="373ED48B" w14:textId="4886E0F3" w:rsidR="003C50B5" w:rsidRPr="00E03E68" w:rsidRDefault="003C50B5" w:rsidP="004437C2">
      <w:r w:rsidRPr="00E03E68">
        <w:rPr>
          <w:noProof/>
        </w:rPr>
        <w:drawing>
          <wp:anchor distT="0" distB="0" distL="133350" distR="114300" simplePos="0" relativeHeight="251659264" behindDoc="0" locked="0" layoutInCell="1" allowOverlap="1" wp14:anchorId="1326CD6B" wp14:editId="2287A9D5">
            <wp:simplePos x="0" y="0"/>
            <wp:positionH relativeFrom="margin">
              <wp:posOffset>-10768</wp:posOffset>
            </wp:positionH>
            <wp:positionV relativeFrom="margin">
              <wp:posOffset>-13253</wp:posOffset>
            </wp:positionV>
            <wp:extent cx="1224000" cy="1256400"/>
            <wp:effectExtent l="0" t="0" r="0" b="0"/>
            <wp:wrapSquare wrapText="bothSides"/>
            <wp:docPr id="1" name="Immagine 1" descr="C:\WINNT\Profiles\poweruser\Desktop\bicocca (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C:\WINNT\Profiles\poweruser\Desktop\bicocca (1).gif"/>
                    <pic:cNvPicPr>
                      <a:picLocks noChangeAspect="1" noChangeArrowheads="1"/>
                    </pic:cNvPicPr>
                  </pic:nvPicPr>
                  <pic:blipFill>
                    <a:blip r:embed="rId8"/>
                    <a:stretch>
                      <a:fillRect/>
                    </a:stretch>
                  </pic:blipFill>
                  <pic:spPr bwMode="auto">
                    <a:xfrm>
                      <a:off x="0" y="0"/>
                      <a:ext cx="1224000" cy="1256400"/>
                    </a:xfrm>
                    <a:prstGeom prst="rect">
                      <a:avLst/>
                    </a:prstGeom>
                  </pic:spPr>
                </pic:pic>
              </a:graphicData>
            </a:graphic>
            <wp14:sizeRelH relativeFrom="margin">
              <wp14:pctWidth>0</wp14:pctWidth>
            </wp14:sizeRelH>
            <wp14:sizeRelV relativeFrom="margin">
              <wp14:pctHeight>0</wp14:pctHeight>
            </wp14:sizeRelV>
          </wp:anchor>
        </w:drawing>
      </w:r>
      <w:r w:rsidRPr="00E03E68">
        <w:t>Università degli Studi di Milano Bicocca</w:t>
      </w:r>
    </w:p>
    <w:p w14:paraId="61A405B6" w14:textId="77777777" w:rsidR="003C50B5" w:rsidRPr="00E03E68" w:rsidRDefault="003C50B5" w:rsidP="004437C2">
      <w:r w:rsidRPr="00E03E68">
        <w:t>Dipartimento di Informatica, Sistemistica e Comunicazione</w:t>
      </w:r>
    </w:p>
    <w:p w14:paraId="6C7BF932" w14:textId="77777777" w:rsidR="003C50B5" w:rsidRPr="00E03E68" w:rsidRDefault="003C50B5" w:rsidP="004437C2">
      <w:bookmarkStart w:id="1" w:name="OLE_LINK1"/>
      <w:bookmarkStart w:id="2" w:name="OLE_LINK2"/>
      <w:bookmarkStart w:id="3" w:name="_Hlk287340255"/>
      <w:r w:rsidRPr="00E03E68">
        <w:t>Corso di laurea in Informatica</w:t>
      </w:r>
      <w:bookmarkEnd w:id="1"/>
      <w:bookmarkEnd w:id="2"/>
      <w:bookmarkEnd w:id="3"/>
    </w:p>
    <w:p w14:paraId="6B13F5E9" w14:textId="77777777" w:rsidR="003C50B5" w:rsidRPr="00E03E68" w:rsidRDefault="003C50B5" w:rsidP="004437C2"/>
    <w:p w14:paraId="77CDEA7F" w14:textId="77777777" w:rsidR="003C50B5" w:rsidRPr="00E03E68" w:rsidRDefault="003C50B5" w:rsidP="004437C2"/>
    <w:p w14:paraId="31A9F7E8" w14:textId="77777777" w:rsidR="003C50B5" w:rsidRPr="00E03E68" w:rsidRDefault="003C50B5" w:rsidP="004437C2"/>
    <w:p w14:paraId="503B04F3" w14:textId="22688681" w:rsidR="003C50B5" w:rsidRPr="00E03E68" w:rsidRDefault="00151F28" w:rsidP="004437C2">
      <w:pPr>
        <w:pStyle w:val="Nessunaspaziatura"/>
        <w:jc w:val="center"/>
        <w:rPr>
          <w:b/>
          <w:bCs/>
          <w:sz w:val="56"/>
          <w:szCs w:val="56"/>
        </w:rPr>
      </w:pPr>
      <w:r w:rsidRPr="00E03E68">
        <w:rPr>
          <w:b/>
          <w:bCs/>
          <w:sz w:val="56"/>
          <w:szCs w:val="56"/>
        </w:rPr>
        <w:t xml:space="preserve">Progetto </w:t>
      </w:r>
      <w:r w:rsidR="005533D3" w:rsidRPr="00E03E68">
        <w:rPr>
          <w:b/>
          <w:bCs/>
          <w:sz w:val="56"/>
          <w:szCs w:val="56"/>
        </w:rPr>
        <w:t>di Business Intelligence</w:t>
      </w:r>
      <w:r w:rsidRPr="00E03E68">
        <w:rPr>
          <w:b/>
          <w:bCs/>
          <w:sz w:val="56"/>
          <w:szCs w:val="56"/>
        </w:rPr>
        <w:t xml:space="preserve"> per </w:t>
      </w:r>
      <w:r w:rsidR="005533D3" w:rsidRPr="00E03E68">
        <w:rPr>
          <w:b/>
          <w:bCs/>
          <w:sz w:val="56"/>
          <w:szCs w:val="56"/>
        </w:rPr>
        <w:t xml:space="preserve">i servizi finanziari </w:t>
      </w:r>
    </w:p>
    <w:p w14:paraId="0339BF50" w14:textId="77777777" w:rsidR="003C50B5" w:rsidRPr="00E03E68" w:rsidRDefault="003C50B5" w:rsidP="004437C2"/>
    <w:p w14:paraId="596D1C27" w14:textId="77777777" w:rsidR="003C50B5" w:rsidRPr="00E03E68" w:rsidRDefault="003C50B5" w:rsidP="004437C2"/>
    <w:p w14:paraId="49DDF7EF" w14:textId="77777777" w:rsidR="003C50B5" w:rsidRPr="00E03E68" w:rsidRDefault="003C50B5" w:rsidP="004437C2"/>
    <w:p w14:paraId="637D6EA7" w14:textId="77777777" w:rsidR="003C50B5" w:rsidRPr="00E03E68" w:rsidRDefault="003C50B5" w:rsidP="004437C2"/>
    <w:p w14:paraId="5E0AECE9" w14:textId="77777777" w:rsidR="003C50B5" w:rsidRPr="00E03E68" w:rsidRDefault="003C50B5" w:rsidP="004437C2"/>
    <w:p w14:paraId="642F843A" w14:textId="77777777" w:rsidR="003C50B5" w:rsidRPr="00E03E68" w:rsidRDefault="003C50B5" w:rsidP="004437C2"/>
    <w:p w14:paraId="4593B50F" w14:textId="77777777" w:rsidR="003C50B5" w:rsidRPr="00E03E68" w:rsidRDefault="003C50B5" w:rsidP="004437C2"/>
    <w:p w14:paraId="36AC935B" w14:textId="77777777" w:rsidR="003C50B5" w:rsidRPr="00E03E68" w:rsidRDefault="003C50B5" w:rsidP="004437C2"/>
    <w:p w14:paraId="73F2091F" w14:textId="77777777" w:rsidR="003C50B5" w:rsidRPr="00E03E68" w:rsidRDefault="003C50B5" w:rsidP="004437C2"/>
    <w:p w14:paraId="1CE2A413" w14:textId="77777777" w:rsidR="00151F28" w:rsidRPr="00E03E68" w:rsidRDefault="00151F28" w:rsidP="004437C2"/>
    <w:p w14:paraId="1AFA81A3" w14:textId="77777777" w:rsidR="00151F28" w:rsidRPr="00E03E68" w:rsidRDefault="00151F28" w:rsidP="004437C2"/>
    <w:p w14:paraId="2754DC14" w14:textId="77777777" w:rsidR="003C50B5" w:rsidRPr="00E03E68" w:rsidRDefault="003C50B5" w:rsidP="004437C2"/>
    <w:p w14:paraId="51BA77D0" w14:textId="52F67449" w:rsidR="003C50B5" w:rsidRPr="00E03E68" w:rsidRDefault="00151F28" w:rsidP="004437C2">
      <w:pPr>
        <w:pStyle w:val="Nessunaspaziatura"/>
        <w:jc w:val="right"/>
        <w:rPr>
          <w:sz w:val="28"/>
          <w:szCs w:val="28"/>
        </w:rPr>
      </w:pPr>
      <w:r w:rsidRPr="00E03E68">
        <w:rPr>
          <w:sz w:val="28"/>
          <w:szCs w:val="28"/>
        </w:rPr>
        <w:t>Progetto di</w:t>
      </w:r>
      <w:r w:rsidR="003C50B5" w:rsidRPr="00E03E68">
        <w:rPr>
          <w:sz w:val="28"/>
          <w:szCs w:val="28"/>
        </w:rPr>
        <w:t>:</w:t>
      </w:r>
    </w:p>
    <w:p w14:paraId="7596F42B" w14:textId="6800A3BB" w:rsidR="003C50B5" w:rsidRPr="00E03E68" w:rsidRDefault="00151F28" w:rsidP="004437C2">
      <w:pPr>
        <w:pStyle w:val="Nessunaspaziatura"/>
        <w:jc w:val="right"/>
        <w:rPr>
          <w:sz w:val="28"/>
          <w:szCs w:val="28"/>
        </w:rPr>
      </w:pPr>
      <w:r w:rsidRPr="00E03E68">
        <w:rPr>
          <w:sz w:val="28"/>
          <w:szCs w:val="28"/>
        </w:rPr>
        <w:t>Riccardo Mattia</w:t>
      </w:r>
    </w:p>
    <w:p w14:paraId="3B220B09" w14:textId="4EAB3D1F" w:rsidR="003C50B5" w:rsidRPr="00E03E68" w:rsidRDefault="003C50B5" w:rsidP="004437C2">
      <w:pPr>
        <w:pStyle w:val="Nessunaspaziatura"/>
        <w:jc w:val="right"/>
        <w:rPr>
          <w:sz w:val="28"/>
          <w:szCs w:val="28"/>
        </w:rPr>
      </w:pPr>
      <w:r w:rsidRPr="00E03E68">
        <w:rPr>
          <w:sz w:val="28"/>
          <w:szCs w:val="28"/>
        </w:rPr>
        <w:t xml:space="preserve">Matricola </w:t>
      </w:r>
      <w:r w:rsidR="00151F28" w:rsidRPr="00E03E68">
        <w:rPr>
          <w:sz w:val="28"/>
          <w:szCs w:val="28"/>
        </w:rPr>
        <w:t>885964</w:t>
      </w:r>
    </w:p>
    <w:p w14:paraId="58AF5B65" w14:textId="77777777" w:rsidR="003C50B5" w:rsidRPr="00E03E68" w:rsidRDefault="003C50B5" w:rsidP="004437C2"/>
    <w:p w14:paraId="1BECAB6A" w14:textId="77777777" w:rsidR="003C50B5" w:rsidRPr="00E03E68" w:rsidRDefault="003C50B5" w:rsidP="004437C2"/>
    <w:p w14:paraId="6E0361E2" w14:textId="77777777" w:rsidR="003C50B5" w:rsidRPr="00E03E68" w:rsidRDefault="003C50B5" w:rsidP="004437C2"/>
    <w:p w14:paraId="7A7464AA" w14:textId="77777777" w:rsidR="00E513DF" w:rsidRPr="00E03E68" w:rsidRDefault="00E513DF" w:rsidP="004437C2"/>
    <w:p w14:paraId="3284C308" w14:textId="169D593C" w:rsidR="000C767C" w:rsidRPr="00E03E68" w:rsidRDefault="003C50B5" w:rsidP="004437C2">
      <w:pPr>
        <w:pStyle w:val="Nessunaspaziatura"/>
        <w:jc w:val="center"/>
        <w:rPr>
          <w:b/>
          <w:bCs/>
          <w:sz w:val="32"/>
          <w:szCs w:val="32"/>
        </w:rPr>
      </w:pPr>
      <w:r w:rsidRPr="00E03E68">
        <w:rPr>
          <w:b/>
          <w:bCs/>
          <w:sz w:val="32"/>
          <w:szCs w:val="32"/>
        </w:rPr>
        <w:t>Anno Accademico 20</w:t>
      </w:r>
      <w:r w:rsidR="00151F28" w:rsidRPr="00E03E68">
        <w:rPr>
          <w:b/>
          <w:bCs/>
          <w:sz w:val="32"/>
          <w:szCs w:val="32"/>
        </w:rPr>
        <w:t>23</w:t>
      </w:r>
      <w:r w:rsidRPr="00E03E68">
        <w:rPr>
          <w:b/>
          <w:bCs/>
          <w:sz w:val="32"/>
          <w:szCs w:val="32"/>
        </w:rPr>
        <w:t>-20</w:t>
      </w:r>
      <w:r w:rsidR="00151F28" w:rsidRPr="00E03E68">
        <w:rPr>
          <w:b/>
          <w:bCs/>
          <w:sz w:val="32"/>
          <w:szCs w:val="32"/>
        </w:rPr>
        <w:t>24</w:t>
      </w:r>
    </w:p>
    <w:p w14:paraId="47477C39" w14:textId="77777777" w:rsidR="00E125AE" w:rsidRPr="00E03E68" w:rsidRDefault="00E125AE" w:rsidP="004437C2"/>
    <w:p w14:paraId="3F9E0219" w14:textId="77777777" w:rsidR="00E03E68" w:rsidRPr="00E03E68" w:rsidRDefault="00E03E68" w:rsidP="004437C2"/>
    <w:p w14:paraId="016D6119" w14:textId="77777777" w:rsidR="00E03E68" w:rsidRPr="00E03E68" w:rsidRDefault="00E03E68" w:rsidP="004437C2"/>
    <w:p w14:paraId="1E552055" w14:textId="77777777" w:rsidR="00E03E68" w:rsidRPr="00E03E68" w:rsidRDefault="00E03E68" w:rsidP="004437C2"/>
    <w:p w14:paraId="6C6D84A5" w14:textId="264D89D5" w:rsidR="00E03E68" w:rsidRPr="00E03E68" w:rsidRDefault="00E03E68" w:rsidP="00E03E68">
      <w:pPr>
        <w:ind w:firstLine="0"/>
        <w:sectPr w:rsidR="00E03E68" w:rsidRPr="00E03E68" w:rsidSect="003F2FCA">
          <w:footerReference w:type="even" r:id="rId9"/>
          <w:pgSz w:w="11906" w:h="16838" w:code="9"/>
          <w:pgMar w:top="1417" w:right="1134" w:bottom="1134" w:left="1134" w:header="567" w:footer="567" w:gutter="0"/>
          <w:cols w:space="708"/>
          <w:docGrid w:linePitch="360"/>
        </w:sectPr>
      </w:pPr>
    </w:p>
    <w:p w14:paraId="2B3DD1B8" w14:textId="70288FA4" w:rsidR="00151F28" w:rsidRPr="00E03E68" w:rsidRDefault="00151F28" w:rsidP="004437C2">
      <w:pPr>
        <w:pStyle w:val="Titolo1"/>
      </w:pPr>
      <w:r w:rsidRPr="00E03E68">
        <w:lastRenderedPageBreak/>
        <w:t>Sommario Dei Dati utilizzati</w:t>
      </w:r>
    </w:p>
    <w:p w14:paraId="581A6380" w14:textId="4FF448B3" w:rsidR="008C0091" w:rsidRPr="00E03E68" w:rsidRDefault="008C0091" w:rsidP="004437C2">
      <w:pPr>
        <w:pStyle w:val="Titolo2"/>
      </w:pPr>
      <w:r w:rsidRPr="00E03E68">
        <w:t>Titoli Utilizza</w:t>
      </w:r>
      <w:r w:rsidR="00632696">
        <w:t>t</w:t>
      </w:r>
      <w:r w:rsidRPr="00E03E68">
        <w:t>i</w:t>
      </w:r>
    </w:p>
    <w:p w14:paraId="082A2B0B" w14:textId="6995E293" w:rsidR="008C0091" w:rsidRPr="00E03E68" w:rsidRDefault="008C0091" w:rsidP="00632696">
      <w:r w:rsidRPr="00E03E68">
        <w:t xml:space="preserve">per questo progetto di </w:t>
      </w:r>
      <w:r w:rsidR="00632696" w:rsidRPr="00E03E68">
        <w:t>business</w:t>
      </w:r>
      <w:r w:rsidRPr="00E03E68">
        <w:t xml:space="preserve"> intelligence sono stati scelti i seguenti titoli per settore: </w:t>
      </w:r>
    </w:p>
    <w:p w14:paraId="1B5B3BA4" w14:textId="1C8A43AC" w:rsidR="00045AA8" w:rsidRPr="00E03E68" w:rsidRDefault="008C0091" w:rsidP="004437C2">
      <w:pPr>
        <w:pStyle w:val="Titolo3"/>
      </w:pPr>
      <w:r w:rsidRPr="00E03E68">
        <w:t xml:space="preserve"> </w:t>
      </w:r>
      <w:r w:rsidR="00045AA8" w:rsidRPr="00E03E68">
        <w:t>Settore Tecnologico:</w:t>
      </w:r>
    </w:p>
    <w:p w14:paraId="32324133" w14:textId="7BE66C92" w:rsidR="00045AA8" w:rsidRPr="00E03E68" w:rsidRDefault="00045AA8" w:rsidP="004437C2">
      <w:pPr>
        <w:pStyle w:val="Titolo4"/>
      </w:pPr>
      <w:r w:rsidRPr="00E03E68">
        <w:t>NVIDIA</w:t>
      </w:r>
      <w:r w:rsidR="00330A74">
        <w:t xml:space="preserve"> (NVDA)</w:t>
      </w:r>
    </w:p>
    <w:p w14:paraId="1DFA04A4" w14:textId="204D2980" w:rsidR="00045AA8" w:rsidRPr="00E03E68" w:rsidRDefault="00045AA8" w:rsidP="004437C2">
      <w:r w:rsidRPr="00E03E68">
        <w:t>NVIDIA è una grande azienda che produce schede video, si autodefiniscono “leader mondiali nel computing con intelligenza artificiale”. ho scelto questo titolo dato che recentemente è schizzato a causa della crescente domanda da parte delle grandi aziende tech in velocità di calcolo a causa della corsa alle AI</w:t>
      </w:r>
      <w:r w:rsidR="00632696">
        <w:rPr>
          <w:rStyle w:val="Rimandonotaapidipagina"/>
        </w:rPr>
        <w:footnoteReference w:id="1"/>
      </w:r>
      <w:r w:rsidRPr="00E03E68">
        <w:t>.</w:t>
      </w:r>
    </w:p>
    <w:p w14:paraId="290CC347" w14:textId="2EC3ECAC" w:rsidR="00045AA8" w:rsidRPr="00E03E68" w:rsidRDefault="00045AA8" w:rsidP="004437C2">
      <w:pPr>
        <w:pStyle w:val="Titolo4"/>
      </w:pPr>
      <w:r w:rsidRPr="00E03E68">
        <w:t>INTEL</w:t>
      </w:r>
      <w:r w:rsidR="00330A74">
        <w:t xml:space="preserve"> (INTC)</w:t>
      </w:r>
    </w:p>
    <w:p w14:paraId="0D958EC2" w14:textId="651FC28B" w:rsidR="009B0BBC" w:rsidRPr="00E03E68" w:rsidRDefault="009B0BBC" w:rsidP="004437C2">
      <w:r w:rsidRPr="00E03E68">
        <w:t xml:space="preserve">INTEL è una </w:t>
      </w:r>
      <w:r w:rsidR="00632696" w:rsidRPr="00E03E68">
        <w:t>multinazionale</w:t>
      </w:r>
      <w:r w:rsidRPr="00E03E68">
        <w:t xml:space="preserve"> che si occupa di sviluppare processori, ho scelto questo titolo </w:t>
      </w:r>
      <w:r w:rsidR="00632696" w:rsidRPr="00E03E68">
        <w:t>perché</w:t>
      </w:r>
      <w:r w:rsidRPr="00E03E68">
        <w:t xml:space="preserve"> a differenza di NVIDIA, INTEL non è schizzato, anzi è sceso e in questo momento potrebbe essere una buona opportunità di investimento dato che è scontato e potrebbe salire per le stesse motivazioni di </w:t>
      </w:r>
      <w:r w:rsidR="00632696" w:rsidRPr="00E03E68">
        <w:t>Nvidia</w:t>
      </w:r>
      <w:r w:rsidRPr="00E03E68">
        <w:t xml:space="preserve"> </w:t>
      </w:r>
      <w:r w:rsidRPr="00E03E68">
        <w:rPr>
          <w:rStyle w:val="Rimandonotaapidipagina"/>
          <w:sz w:val="26"/>
          <w:szCs w:val="26"/>
        </w:rPr>
        <w:footnoteReference w:id="2"/>
      </w:r>
      <w:r w:rsidRPr="00E03E68">
        <w:t>.</w:t>
      </w:r>
    </w:p>
    <w:p w14:paraId="3E58D4DA" w14:textId="09910C1C" w:rsidR="009B0BBC" w:rsidRPr="00E03E68" w:rsidRDefault="008C0091" w:rsidP="004437C2">
      <w:pPr>
        <w:pStyle w:val="Titolo3"/>
      </w:pPr>
      <w:r w:rsidRPr="00E03E68">
        <w:lastRenderedPageBreak/>
        <w:t xml:space="preserve"> </w:t>
      </w:r>
      <w:r w:rsidR="009B0BBC" w:rsidRPr="00E03E68">
        <w:t>Settore Bancario</w:t>
      </w:r>
    </w:p>
    <w:p w14:paraId="350C1839" w14:textId="5AB04E24" w:rsidR="009B0BBC" w:rsidRPr="00E03E68" w:rsidRDefault="009B0BBC" w:rsidP="004437C2">
      <w:pPr>
        <w:pStyle w:val="Titolo4"/>
      </w:pPr>
      <w:r w:rsidRPr="00E03E68">
        <w:t>JP Morgan Chase &amp; Co.</w:t>
      </w:r>
      <w:r w:rsidR="00330A74">
        <w:t xml:space="preserve"> (JPM)</w:t>
      </w:r>
    </w:p>
    <w:p w14:paraId="6D81E719" w14:textId="19480DA1" w:rsidR="009B0BBC" w:rsidRPr="00E03E68" w:rsidRDefault="009B0BBC" w:rsidP="004437C2">
      <w:r w:rsidRPr="00E03E68">
        <w:t xml:space="preserve">JP Morgan Chase &amp; Co. è una multinazionale statunitense di servizi finanziari con sede a New York. È una delle banche Big </w:t>
      </w:r>
      <w:proofErr w:type="spellStart"/>
      <w:r w:rsidRPr="00E03E68">
        <w:t>Four</w:t>
      </w:r>
      <w:proofErr w:type="spellEnd"/>
      <w:r w:rsidRPr="00E03E68">
        <w:t xml:space="preserve"> statunitensi insieme a Bank of America, Citigroup e Wells Fargo, ed è la più grande banca al mondo con una capitalizzazione di mercato di oltre 420 miliardi di dollari.</w:t>
      </w:r>
    </w:p>
    <w:p w14:paraId="7F374E2A" w14:textId="5B46B539" w:rsidR="009B0BBC" w:rsidRPr="00E03E68" w:rsidRDefault="009B0BBC" w:rsidP="004437C2">
      <w:r w:rsidRPr="00E03E68">
        <w:t xml:space="preserve">La sua posizione offre una panoramica su come le istituzioni finanziarie gestiscono il rischio, l'innovazione tecnologica nei servizi finanziari e la regolamentazione del settore </w:t>
      </w:r>
      <w:r w:rsidRPr="00E03E68">
        <w:rPr>
          <w:rStyle w:val="Rimandonotaapidipagina"/>
          <w:sz w:val="26"/>
          <w:szCs w:val="26"/>
        </w:rPr>
        <w:footnoteReference w:id="3"/>
      </w:r>
      <w:r w:rsidRPr="00E03E68">
        <w:t>.</w:t>
      </w:r>
    </w:p>
    <w:p w14:paraId="135AACA2" w14:textId="3BB636DF" w:rsidR="008C0091" w:rsidRPr="00E03E68" w:rsidRDefault="008C0091" w:rsidP="004437C2">
      <w:pPr>
        <w:pStyle w:val="Titolo4"/>
      </w:pPr>
      <w:r w:rsidRPr="00E03E68">
        <w:t xml:space="preserve">Bank Of America </w:t>
      </w:r>
      <w:r w:rsidR="00330A74">
        <w:t>(BAC)</w:t>
      </w:r>
    </w:p>
    <w:p w14:paraId="6556CE44" w14:textId="1939369F" w:rsidR="008C0091" w:rsidRPr="00E03E68" w:rsidRDefault="008C0091" w:rsidP="004437C2">
      <w:r w:rsidRPr="00E03E68">
        <w:t xml:space="preserve">Bank of America Corporation è una banca multinazionale degli Stati Uniti d'America e una società di servizi finanziari. È la seconda più grande istituzione bancaria negli Stati Uniti, dopo JP Morgan Chase. L’ho scelta per le sue possibilità di crescita </w:t>
      </w:r>
      <w:r w:rsidRPr="00E03E68">
        <w:rPr>
          <w:rStyle w:val="Rimandonotaapidipagina"/>
          <w:sz w:val="26"/>
          <w:szCs w:val="26"/>
        </w:rPr>
        <w:footnoteReference w:id="4"/>
      </w:r>
    </w:p>
    <w:p w14:paraId="43C9FF55" w14:textId="5BFF7E3E" w:rsidR="008C0091" w:rsidRPr="00E03E68" w:rsidRDefault="008C0091" w:rsidP="004437C2">
      <w:pPr>
        <w:pStyle w:val="Titolo3"/>
      </w:pPr>
      <w:r w:rsidRPr="00E03E68">
        <w:t xml:space="preserve"> Settore </w:t>
      </w:r>
      <w:r w:rsidR="00D918E4" w:rsidRPr="00E03E68">
        <w:t>Bellico</w:t>
      </w:r>
    </w:p>
    <w:p w14:paraId="485ACE23" w14:textId="61C6DDC7" w:rsidR="00D918E4" w:rsidRPr="00E03E68" w:rsidRDefault="00D918E4" w:rsidP="004437C2">
      <w:r w:rsidRPr="00E03E68">
        <w:t>Ho deciso di scegliere due aziende che fanno parte del settore bellico perché a causa delle guerre potrebbero vedere il loro valore salire e potrebbe essere interessante analizzarle, sono state scelte solo per questo motivo, non supporto la guerra in alcuno modo. entrambe le aziende sono state scelte consultando questo sito</w:t>
      </w:r>
      <w:r w:rsidRPr="00E03E68">
        <w:rPr>
          <w:rStyle w:val="Rimandonotaapidipagina"/>
          <w:sz w:val="26"/>
          <w:szCs w:val="26"/>
        </w:rPr>
        <w:footnoteReference w:id="5"/>
      </w:r>
      <w:r w:rsidRPr="00E03E68">
        <w:t xml:space="preserve">. </w:t>
      </w:r>
    </w:p>
    <w:p w14:paraId="5117BADA" w14:textId="24BDCE9F" w:rsidR="008C0091" w:rsidRPr="00E03E68" w:rsidRDefault="00D918E4" w:rsidP="004437C2">
      <w:pPr>
        <w:pStyle w:val="Titolo4"/>
      </w:pPr>
      <w:proofErr w:type="spellStart"/>
      <w:r w:rsidRPr="00E03E68">
        <w:rPr>
          <w:rStyle w:val="Enfasigrassetto"/>
          <w:b/>
          <w:bCs/>
        </w:rPr>
        <w:lastRenderedPageBreak/>
        <w:t>TransDigm</w:t>
      </w:r>
      <w:proofErr w:type="spellEnd"/>
      <w:r w:rsidRPr="00E03E68">
        <w:rPr>
          <w:rStyle w:val="Enfasigrassetto"/>
          <w:b/>
          <w:bCs/>
        </w:rPr>
        <w:t xml:space="preserve"> Group Inc.</w:t>
      </w:r>
      <w:r w:rsidR="00330A74">
        <w:rPr>
          <w:rStyle w:val="Enfasigrassetto"/>
          <w:b/>
          <w:bCs/>
        </w:rPr>
        <w:t xml:space="preserve"> (TDG)</w:t>
      </w:r>
    </w:p>
    <w:p w14:paraId="4E64A702" w14:textId="77777777" w:rsidR="00D918E4" w:rsidRPr="00E03E68" w:rsidRDefault="00D918E4" w:rsidP="004437C2">
      <w:proofErr w:type="spellStart"/>
      <w:r w:rsidRPr="00E03E68">
        <w:t>TransDigm</w:t>
      </w:r>
      <w:proofErr w:type="spellEnd"/>
      <w:r w:rsidRPr="00E03E68">
        <w:t xml:space="preserve"> progetta e produce parti originali di aeromobili per produttori e parti di ricambio per operatori di aerei commerciali e militari. La maggior parte delle sue entrate proviene da fonti dell'aviazione civile. L’azienda sta beneficiando dell’integrazione delle economie globali, che sta stimolando l’aggiunta di flotte di aerei di linea, e del potere di determinazione dei prezzi in quanto unico fornitore di alcuni articoli. </w:t>
      </w:r>
    </w:p>
    <w:p w14:paraId="184E0FE9" w14:textId="67CBBDC8" w:rsidR="00D918E4" w:rsidRPr="00330A74" w:rsidRDefault="00D918E4" w:rsidP="004437C2">
      <w:pPr>
        <w:pStyle w:val="Titolo4"/>
        <w:rPr>
          <w:u w:val="single"/>
        </w:rPr>
      </w:pPr>
      <w:r w:rsidRPr="00E03E68">
        <w:t xml:space="preserve">Huntington </w:t>
      </w:r>
      <w:proofErr w:type="spellStart"/>
      <w:r w:rsidRPr="00E03E68">
        <w:t>Ingalls</w:t>
      </w:r>
      <w:proofErr w:type="spellEnd"/>
      <w:r w:rsidRPr="00E03E68">
        <w:t xml:space="preserve"> Industries</w:t>
      </w:r>
      <w:r w:rsidR="00330A74">
        <w:t xml:space="preserve"> (HII)</w:t>
      </w:r>
    </w:p>
    <w:p w14:paraId="025B90A0" w14:textId="2B0226E9" w:rsidR="004F0610" w:rsidRPr="00E03E68" w:rsidRDefault="004F0610" w:rsidP="004437C2">
      <w:r w:rsidRPr="00E03E68">
        <w:t xml:space="preserve">Huntington </w:t>
      </w:r>
      <w:proofErr w:type="spellStart"/>
      <w:r w:rsidRPr="00E03E68">
        <w:t>Ingalls</w:t>
      </w:r>
      <w:proofErr w:type="spellEnd"/>
      <w:r w:rsidRPr="00E03E68">
        <w:t xml:space="preserve"> Industries, Inc. (HII) è la più grande azienda di costruzioni navali militari negli Stati Uniti, nonché un fornitore di servizi professionali e partner del governo.</w:t>
      </w:r>
    </w:p>
    <w:p w14:paraId="4AFCFE45" w14:textId="42434D88" w:rsidR="004F0610" w:rsidRPr="00E03E68" w:rsidRDefault="004F0610" w:rsidP="004437C2">
      <w:pPr>
        <w:pStyle w:val="Titolo2"/>
      </w:pPr>
      <w:r w:rsidRPr="00E03E68">
        <w:t xml:space="preserve"> Funzioni Utilizzate</w:t>
      </w:r>
    </w:p>
    <w:p w14:paraId="77581C8B" w14:textId="34830598" w:rsidR="004F0610" w:rsidRPr="00E03E68" w:rsidRDefault="004F0610" w:rsidP="004437C2">
      <w:r w:rsidRPr="00E03E68">
        <w:t xml:space="preserve">Per scaricare i dati da </w:t>
      </w:r>
      <w:r w:rsidR="00954329" w:rsidRPr="00E03E68">
        <w:t>Yahoo</w:t>
      </w:r>
      <w:r w:rsidRPr="00E03E68">
        <w:t xml:space="preserve"> è stata utilizzata la funzione </w:t>
      </w:r>
      <w:proofErr w:type="gramStart"/>
      <w:r w:rsidRPr="00E03E68">
        <w:rPr>
          <w:rFonts w:ascii="Consolas" w:hAnsi="Consolas"/>
          <w:b/>
          <w:bCs/>
        </w:rPr>
        <w:t>download(</w:t>
      </w:r>
      <w:proofErr w:type="gramEnd"/>
      <w:r w:rsidRPr="00E03E68">
        <w:rPr>
          <w:rFonts w:ascii="Consolas" w:hAnsi="Consolas"/>
          <w:b/>
          <w:bCs/>
        </w:rPr>
        <w:t>)</w:t>
      </w:r>
      <w:r w:rsidRPr="00E03E68">
        <w:t xml:space="preserve"> offerta dalla libreria di </w:t>
      </w:r>
      <w:proofErr w:type="spellStart"/>
      <w:r w:rsidRPr="00E03E68">
        <w:t>python</w:t>
      </w:r>
      <w:proofErr w:type="spellEnd"/>
      <w:r w:rsidRPr="00E03E68">
        <w:t xml:space="preserve"> </w:t>
      </w:r>
      <w:proofErr w:type="spellStart"/>
      <w:r w:rsidRPr="00E03E68">
        <w:t>yfinance</w:t>
      </w:r>
      <w:proofErr w:type="spellEnd"/>
      <w:r w:rsidRPr="00E03E68">
        <w:rPr>
          <w:rStyle w:val="Rimandonotaapidipagina"/>
          <w:sz w:val="26"/>
          <w:szCs w:val="26"/>
        </w:rPr>
        <w:footnoteReference w:id="6"/>
      </w:r>
      <w:r w:rsidRPr="00E03E68">
        <w:t>.</w:t>
      </w:r>
    </w:p>
    <w:p w14:paraId="07239C14" w14:textId="405A57F2" w:rsidR="009B0BBC" w:rsidRPr="00E03E68" w:rsidRDefault="004F0610" w:rsidP="004437C2">
      <w:r w:rsidRPr="00E03E68">
        <w:t xml:space="preserve">A questa funzione viene passata una lista di tickers una data di inizio una data di fine e lui scarica e memorizza tutti i dati relativi ai titoli passati nella lista in un </w:t>
      </w:r>
      <w:proofErr w:type="spellStart"/>
      <w:r w:rsidRPr="00E03E68">
        <w:t>pandas</w:t>
      </w:r>
      <w:proofErr w:type="spellEnd"/>
      <w:r w:rsidRPr="00E03E68">
        <w:t xml:space="preserve"> </w:t>
      </w:r>
      <w:proofErr w:type="spellStart"/>
      <w:r w:rsidRPr="00E03E68">
        <w:t>dataframe</w:t>
      </w:r>
      <w:proofErr w:type="spellEnd"/>
      <w:r w:rsidRPr="00E03E68">
        <w:t>.</w:t>
      </w:r>
      <w:r w:rsidR="00764758" w:rsidRPr="00E03E68">
        <w:t xml:space="preserve"> </w:t>
      </w:r>
      <w:r w:rsidRPr="00E03E68">
        <w:t>Non sono state utilizzate funzioni per fondere i dati dal momento che sono stati scaricati tutti insiem</w:t>
      </w:r>
      <w:r w:rsidR="00764758" w:rsidRPr="00E03E68">
        <w:t xml:space="preserve">e. </w:t>
      </w:r>
    </w:p>
    <w:p w14:paraId="56F771A9" w14:textId="7AC6FF92" w:rsidR="00045AA8" w:rsidRPr="00E03E68" w:rsidRDefault="00764758" w:rsidP="004437C2">
      <w:pPr>
        <w:pStyle w:val="Titolo2"/>
      </w:pPr>
      <w:r w:rsidRPr="00E03E68">
        <w:t xml:space="preserve">Presentazione Dati </w:t>
      </w:r>
    </w:p>
    <w:p w14:paraId="6748F429" w14:textId="6113697C" w:rsidR="00A112F6" w:rsidRPr="00E03E68" w:rsidRDefault="00764758" w:rsidP="004437C2">
      <w:pPr>
        <w:rPr>
          <w:u w:val="single"/>
        </w:rPr>
      </w:pPr>
      <w:r w:rsidRPr="00E03E68">
        <w:t xml:space="preserve">si riportano le prime righe del </w:t>
      </w:r>
      <w:proofErr w:type="spellStart"/>
      <w:r w:rsidRPr="00E03E68">
        <w:t>dataframe</w:t>
      </w:r>
      <w:proofErr w:type="spellEnd"/>
      <w:r w:rsidRPr="00E03E68">
        <w:t xml:space="preserve"> </w:t>
      </w:r>
      <w:r w:rsidR="00447A6E" w:rsidRPr="00E03E68">
        <w:t xml:space="preserve">in </w:t>
      </w:r>
      <w:r w:rsidR="00447A6E" w:rsidRPr="00E03E68">
        <w:fldChar w:fldCharType="begin"/>
      </w:r>
      <w:r w:rsidR="00447A6E" w:rsidRPr="00E03E68">
        <w:instrText xml:space="preserve"> REF _Ref170145046 \h </w:instrText>
      </w:r>
      <w:r w:rsidR="00447A6E" w:rsidRPr="00E03E68">
        <w:fldChar w:fldCharType="separate"/>
      </w:r>
      <w:r w:rsidR="00447A6E" w:rsidRPr="00E03E68">
        <w:t>Fig. 1.1</w:t>
      </w:r>
      <w:r w:rsidR="00447A6E" w:rsidRPr="00E03E68">
        <w:fldChar w:fldCharType="end"/>
      </w:r>
      <w:r w:rsidR="00447A6E" w:rsidRPr="00E03E68">
        <w:t xml:space="preserve"> </w:t>
      </w:r>
      <w:r w:rsidRPr="00E03E68">
        <w:t xml:space="preserve">e il grafico che raffigura la serie dei prezzi di chiusura di ogni titolo in </w:t>
      </w:r>
      <w:r w:rsidR="00447A6E" w:rsidRPr="00E03E68">
        <w:fldChar w:fldCharType="begin"/>
      </w:r>
      <w:r w:rsidR="00447A6E" w:rsidRPr="00E03E68">
        <w:instrText xml:space="preserve"> REF _Ref170145120 \h </w:instrText>
      </w:r>
      <w:r w:rsidR="00447A6E" w:rsidRPr="00E03E68">
        <w:fldChar w:fldCharType="separate"/>
      </w:r>
      <w:r w:rsidR="00447A6E" w:rsidRPr="00E03E68">
        <w:t>Fig. 1.2</w:t>
      </w:r>
      <w:r w:rsidR="00447A6E" w:rsidRPr="00E03E68">
        <w:fldChar w:fldCharType="end"/>
      </w:r>
    </w:p>
    <w:p w14:paraId="42D612AD" w14:textId="77777777" w:rsidR="00A112F6" w:rsidRPr="00E03E68" w:rsidRDefault="00A112F6" w:rsidP="004437C2">
      <w:r w:rsidRPr="00E03E68">
        <w:rPr>
          <w:noProof/>
        </w:rPr>
        <w:lastRenderedPageBreak/>
        <w:drawing>
          <wp:inline distT="0" distB="0" distL="0" distR="0" wp14:anchorId="0D527882" wp14:editId="6733263F">
            <wp:extent cx="4679950" cy="2598420"/>
            <wp:effectExtent l="0" t="0" r="6350" b="0"/>
            <wp:docPr id="160211291" name="Immagine 3"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1291" name="Immagine 3" descr="Immagine che contiene testo, schermata, Carattere&#10;&#10;Descrizione generata automaticamente"/>
                    <pic:cNvPicPr/>
                  </pic:nvPicPr>
                  <pic:blipFill>
                    <a:blip r:embed="rId10"/>
                    <a:stretch>
                      <a:fillRect/>
                    </a:stretch>
                  </pic:blipFill>
                  <pic:spPr>
                    <a:xfrm>
                      <a:off x="0" y="0"/>
                      <a:ext cx="4679950" cy="2598420"/>
                    </a:xfrm>
                    <a:prstGeom prst="rect">
                      <a:avLst/>
                    </a:prstGeom>
                  </pic:spPr>
                </pic:pic>
              </a:graphicData>
            </a:graphic>
          </wp:inline>
        </w:drawing>
      </w:r>
    </w:p>
    <w:p w14:paraId="1CBC60E9" w14:textId="02299CE0" w:rsidR="00A112F6" w:rsidRPr="00E03E68" w:rsidRDefault="00A112F6" w:rsidP="004E299E">
      <w:pPr>
        <w:pStyle w:val="Didascalia"/>
        <w:jc w:val="center"/>
        <w:rPr>
          <w:sz w:val="26"/>
          <w:szCs w:val="26"/>
        </w:rPr>
      </w:pPr>
      <w:bookmarkStart w:id="4" w:name="_Ref170145046"/>
      <w:bookmarkStart w:id="5" w:name="_Ref170145029"/>
      <w:r w:rsidRPr="00E03E68">
        <w:t xml:space="preserve">Fig. </w:t>
      </w:r>
      <w:r w:rsidR="004B7B40">
        <w:fldChar w:fldCharType="begin"/>
      </w:r>
      <w:r w:rsidR="004B7B40">
        <w:instrText xml:space="preserve"> STYLEREF 1 \s </w:instrText>
      </w:r>
      <w:r w:rsidR="004B7B40">
        <w:fldChar w:fldCharType="separate"/>
      </w:r>
      <w:r w:rsidR="004B7B40">
        <w:rPr>
          <w:noProof/>
        </w:rPr>
        <w:t>1</w:t>
      </w:r>
      <w:r w:rsidR="004B7B40">
        <w:fldChar w:fldCharType="end"/>
      </w:r>
      <w:r w:rsidR="004B7B40">
        <w:t>.</w:t>
      </w:r>
      <w:r w:rsidR="004B7B40">
        <w:fldChar w:fldCharType="begin"/>
      </w:r>
      <w:r w:rsidR="004B7B40">
        <w:instrText xml:space="preserve"> SEQ Fig. \* ARABIC \s 1 </w:instrText>
      </w:r>
      <w:r w:rsidR="004B7B40">
        <w:fldChar w:fldCharType="separate"/>
      </w:r>
      <w:r w:rsidR="004B7B40">
        <w:rPr>
          <w:noProof/>
        </w:rPr>
        <w:t>1</w:t>
      </w:r>
      <w:r w:rsidR="004B7B40">
        <w:fldChar w:fldCharType="end"/>
      </w:r>
      <w:bookmarkEnd w:id="4"/>
      <w:r w:rsidRPr="00E03E68">
        <w:t xml:space="preserve"> Prime righe del </w:t>
      </w:r>
      <w:proofErr w:type="spellStart"/>
      <w:r w:rsidRPr="00E03E68">
        <w:t>dataframe</w:t>
      </w:r>
      <w:bookmarkEnd w:id="5"/>
      <w:proofErr w:type="spellEnd"/>
    </w:p>
    <w:p w14:paraId="189A6836" w14:textId="35559A01" w:rsidR="00B865B6" w:rsidRPr="00E03E68" w:rsidRDefault="00A112F6" w:rsidP="004437C2">
      <w:pPr>
        <w:jc w:val="left"/>
      </w:pPr>
      <w:r w:rsidRPr="00E03E68">
        <w:t xml:space="preserve">dato che TDG </w:t>
      </w:r>
      <w:r w:rsidR="00954329">
        <w:t>ha avuto prezzi di chiusura</w:t>
      </w:r>
      <w:r w:rsidRPr="00E03E68">
        <w:t xml:space="preserve"> molto più</w:t>
      </w:r>
      <w:r w:rsidR="00954329">
        <w:t xml:space="preserve"> alti</w:t>
      </w:r>
      <w:r w:rsidRPr="00E03E68">
        <w:t xml:space="preserve"> degli altri ho prodotto anche un grafico visibile in </w:t>
      </w:r>
      <w:r w:rsidR="00447A6E" w:rsidRPr="00E03E68">
        <w:fldChar w:fldCharType="begin"/>
      </w:r>
      <w:r w:rsidR="00447A6E" w:rsidRPr="00E03E68">
        <w:instrText xml:space="preserve"> REF _Ref170145142 \h </w:instrText>
      </w:r>
      <w:r w:rsidR="00447A6E" w:rsidRPr="00E03E68">
        <w:fldChar w:fldCharType="separate"/>
      </w:r>
      <w:r w:rsidR="00447A6E" w:rsidRPr="00E03E68">
        <w:t>Fig. 1.3</w:t>
      </w:r>
      <w:r w:rsidR="00447A6E" w:rsidRPr="00E03E68">
        <w:fldChar w:fldCharType="end"/>
      </w:r>
      <w:r w:rsidR="00447A6E" w:rsidRPr="00E03E68">
        <w:t xml:space="preserve"> </w:t>
      </w:r>
      <w:r w:rsidRPr="00E03E68">
        <w:t xml:space="preserve">senza includere lo stock di TDG per vedere </w:t>
      </w:r>
      <w:proofErr w:type="spellStart"/>
      <w:r w:rsidRPr="00E03E68">
        <w:t>pù</w:t>
      </w:r>
      <w:proofErr w:type="spellEnd"/>
      <w:r w:rsidRPr="00E03E68">
        <w:t xml:space="preserve"> nel dettaglio gli altri stocks.</w:t>
      </w:r>
      <w:r w:rsidR="00447A6E" w:rsidRPr="00E03E68">
        <w:t xml:space="preserve"> </w:t>
      </w:r>
      <w:r w:rsidR="00447A6E" w:rsidRPr="00E03E68">
        <w:rPr>
          <w:noProof/>
        </w:rPr>
        <w:drawing>
          <wp:inline distT="0" distB="0" distL="0" distR="0" wp14:anchorId="035AF7E8" wp14:editId="6BA8DEF0">
            <wp:extent cx="4679950" cy="2965095"/>
            <wp:effectExtent l="0" t="0" r="6350" b="6985"/>
            <wp:docPr id="967200068" name="Immagine 1" descr="Immagine che contiene testo, diagramm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200068" name="Immagine 1" descr="Immagine che contiene testo, diagramma, Diagramma, linea&#10;&#10;Descrizione generata automaticamente"/>
                    <pic:cNvPicPr/>
                  </pic:nvPicPr>
                  <pic:blipFill rotWithShape="1">
                    <a:blip r:embed="rId11"/>
                    <a:srcRect l="6088" t="8200" r="7979" b="11597"/>
                    <a:stretch/>
                  </pic:blipFill>
                  <pic:spPr bwMode="auto">
                    <a:xfrm>
                      <a:off x="0" y="0"/>
                      <a:ext cx="4679950" cy="2965095"/>
                    </a:xfrm>
                    <a:prstGeom prst="rect">
                      <a:avLst/>
                    </a:prstGeom>
                    <a:ln>
                      <a:noFill/>
                    </a:ln>
                    <a:extLst>
                      <a:ext uri="{53640926-AAD7-44D8-BBD7-CCE9431645EC}">
                        <a14:shadowObscured xmlns:a14="http://schemas.microsoft.com/office/drawing/2010/main"/>
                      </a:ext>
                    </a:extLst>
                  </pic:spPr>
                </pic:pic>
              </a:graphicData>
            </a:graphic>
          </wp:inline>
        </w:drawing>
      </w:r>
    </w:p>
    <w:p w14:paraId="12EB1EB4" w14:textId="5C18A419" w:rsidR="00B865B6" w:rsidRPr="00E03E68" w:rsidRDefault="00B865B6" w:rsidP="004E299E">
      <w:pPr>
        <w:pStyle w:val="Didascalia"/>
        <w:jc w:val="center"/>
      </w:pPr>
      <w:bookmarkStart w:id="6" w:name="_Ref170145120"/>
      <w:r w:rsidRPr="00E03E68">
        <w:t xml:space="preserve">Fig. </w:t>
      </w:r>
      <w:r w:rsidR="004B7B40">
        <w:fldChar w:fldCharType="begin"/>
      </w:r>
      <w:r w:rsidR="004B7B40">
        <w:instrText xml:space="preserve"> STYLEREF 1 \s </w:instrText>
      </w:r>
      <w:r w:rsidR="004B7B40">
        <w:fldChar w:fldCharType="separate"/>
      </w:r>
      <w:r w:rsidR="004B7B40">
        <w:rPr>
          <w:noProof/>
        </w:rPr>
        <w:t>1</w:t>
      </w:r>
      <w:r w:rsidR="004B7B40">
        <w:fldChar w:fldCharType="end"/>
      </w:r>
      <w:r w:rsidR="004B7B40">
        <w:t>.</w:t>
      </w:r>
      <w:r w:rsidR="004B7B40">
        <w:fldChar w:fldCharType="begin"/>
      </w:r>
      <w:r w:rsidR="004B7B40">
        <w:instrText xml:space="preserve"> SEQ Fig. \* ARABIC \s 1 </w:instrText>
      </w:r>
      <w:r w:rsidR="004B7B40">
        <w:fldChar w:fldCharType="separate"/>
      </w:r>
      <w:r w:rsidR="004B7B40">
        <w:rPr>
          <w:noProof/>
        </w:rPr>
        <w:t>2</w:t>
      </w:r>
      <w:r w:rsidR="004B7B40">
        <w:fldChar w:fldCharType="end"/>
      </w:r>
      <w:bookmarkEnd w:id="6"/>
      <w:r w:rsidRPr="00E03E68">
        <w:t xml:space="preserve"> Serie dei prezzi di chiusura</w:t>
      </w:r>
    </w:p>
    <w:p w14:paraId="4E6FE346" w14:textId="77777777" w:rsidR="00B865B6" w:rsidRPr="00E03E68" w:rsidRDefault="00764758" w:rsidP="004437C2">
      <w:r w:rsidRPr="00E03E68">
        <w:rPr>
          <w:noProof/>
        </w:rPr>
        <w:lastRenderedPageBreak/>
        <w:drawing>
          <wp:inline distT="0" distB="0" distL="0" distR="0" wp14:anchorId="7B3DC49B" wp14:editId="1D24733A">
            <wp:extent cx="4552903" cy="3045124"/>
            <wp:effectExtent l="0" t="0" r="635" b="3175"/>
            <wp:docPr id="1284743313" name="Immagine 2" descr="Immagine che contiene testo, Diagramma, linea, diagra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743313" name="Immagine 2" descr="Immagine che contiene testo, Diagramma, linea, diagramma"/>
                    <pic:cNvPicPr/>
                  </pic:nvPicPr>
                  <pic:blipFill rotWithShape="1">
                    <a:blip r:embed="rId12"/>
                    <a:srcRect l="7004" t="7833" r="7827" b="11480"/>
                    <a:stretch/>
                  </pic:blipFill>
                  <pic:spPr bwMode="auto">
                    <a:xfrm>
                      <a:off x="0" y="0"/>
                      <a:ext cx="4562868" cy="3051789"/>
                    </a:xfrm>
                    <a:prstGeom prst="rect">
                      <a:avLst/>
                    </a:prstGeom>
                    <a:ln>
                      <a:noFill/>
                    </a:ln>
                    <a:extLst>
                      <a:ext uri="{53640926-AAD7-44D8-BBD7-CCE9431645EC}">
                        <a14:shadowObscured xmlns:a14="http://schemas.microsoft.com/office/drawing/2010/main"/>
                      </a:ext>
                    </a:extLst>
                  </pic:spPr>
                </pic:pic>
              </a:graphicData>
            </a:graphic>
          </wp:inline>
        </w:drawing>
      </w:r>
    </w:p>
    <w:p w14:paraId="18735682" w14:textId="6E90BCBC" w:rsidR="00764758" w:rsidRPr="00E03E68" w:rsidRDefault="00B865B6" w:rsidP="004E299E">
      <w:pPr>
        <w:pStyle w:val="Didascalia"/>
        <w:jc w:val="center"/>
      </w:pPr>
      <w:bookmarkStart w:id="7" w:name="_Ref170145142"/>
      <w:r w:rsidRPr="00E03E68">
        <w:t xml:space="preserve">Fig. </w:t>
      </w:r>
      <w:r w:rsidR="004B7B40">
        <w:fldChar w:fldCharType="begin"/>
      </w:r>
      <w:r w:rsidR="004B7B40">
        <w:instrText xml:space="preserve"> STYLEREF 1 \s </w:instrText>
      </w:r>
      <w:r w:rsidR="004B7B40">
        <w:fldChar w:fldCharType="separate"/>
      </w:r>
      <w:r w:rsidR="004B7B40">
        <w:rPr>
          <w:noProof/>
        </w:rPr>
        <w:t>1</w:t>
      </w:r>
      <w:r w:rsidR="004B7B40">
        <w:fldChar w:fldCharType="end"/>
      </w:r>
      <w:r w:rsidR="004B7B40">
        <w:t>.</w:t>
      </w:r>
      <w:r w:rsidR="004B7B40">
        <w:fldChar w:fldCharType="begin"/>
      </w:r>
      <w:r w:rsidR="004B7B40">
        <w:instrText xml:space="preserve"> SEQ Fig. \* ARABIC \s 1 </w:instrText>
      </w:r>
      <w:r w:rsidR="004B7B40">
        <w:fldChar w:fldCharType="separate"/>
      </w:r>
      <w:r w:rsidR="004B7B40">
        <w:rPr>
          <w:noProof/>
        </w:rPr>
        <w:t>3</w:t>
      </w:r>
      <w:r w:rsidR="004B7B40">
        <w:fldChar w:fldCharType="end"/>
      </w:r>
      <w:bookmarkEnd w:id="7"/>
      <w:r w:rsidRPr="00E03E68">
        <w:t xml:space="preserve"> Serie dei prezzi di chiusura senza TDG</w:t>
      </w:r>
    </w:p>
    <w:p w14:paraId="292619C9" w14:textId="27B51EB4" w:rsidR="00555E92" w:rsidRPr="00E03E68" w:rsidRDefault="00447A6E" w:rsidP="004437C2">
      <w:pPr>
        <w:pStyle w:val="Titolo1"/>
      </w:pPr>
      <w:r w:rsidRPr="00E03E68">
        <w:lastRenderedPageBreak/>
        <w:t xml:space="preserve"> Statistiche Descrittive</w:t>
      </w:r>
    </w:p>
    <w:p w14:paraId="0E497BE8" w14:textId="676EC5A5" w:rsidR="00447A6E" w:rsidRPr="00E03E68" w:rsidRDefault="001A24B0" w:rsidP="004437C2">
      <w:pPr>
        <w:pStyle w:val="Titolo2"/>
      </w:pPr>
      <w:r w:rsidRPr="00E03E68">
        <w:t>Grafici dei Rendimenti e Commenti</w:t>
      </w:r>
    </w:p>
    <w:p w14:paraId="04AAF738" w14:textId="1BEAAECA" w:rsidR="001A24B0" w:rsidRPr="00E03E68" w:rsidRDefault="001A24B0" w:rsidP="001048DD">
      <w:pPr>
        <w:pStyle w:val="Titolo4"/>
      </w:pPr>
      <w:r w:rsidRPr="00E03E68">
        <w:t xml:space="preserve"> Ritorni Semplici e Logaritmici</w:t>
      </w:r>
    </w:p>
    <w:p w14:paraId="7EB54520" w14:textId="6020C5B5" w:rsidR="00555E92" w:rsidRPr="00E03E68" w:rsidRDefault="00555E92" w:rsidP="004437C2">
      <w:pPr>
        <w:pStyle w:val="Firstparagraph"/>
      </w:pPr>
      <w:r w:rsidRPr="00E03E68">
        <w:rPr>
          <w:noProof/>
        </w:rPr>
        <w:drawing>
          <wp:inline distT="0" distB="0" distL="0" distR="0" wp14:anchorId="07779B83" wp14:editId="558C1A1E">
            <wp:extent cx="4679950" cy="2807970"/>
            <wp:effectExtent l="0" t="0" r="6350" b="0"/>
            <wp:docPr id="793439124" name="Immagine 5" descr="Immagine che contiene testo, Carattere, calligrafi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439124" name="Immagine 5" descr="Immagine che contiene testo, Carattere, calligrafia, schermata&#10;&#10;Descrizione generata automaticamente"/>
                    <pic:cNvPicPr/>
                  </pic:nvPicPr>
                  <pic:blipFill>
                    <a:blip r:embed="rId13"/>
                    <a:stretch>
                      <a:fillRect/>
                    </a:stretch>
                  </pic:blipFill>
                  <pic:spPr>
                    <a:xfrm>
                      <a:off x="0" y="0"/>
                      <a:ext cx="4679950" cy="2807970"/>
                    </a:xfrm>
                    <a:prstGeom prst="rect">
                      <a:avLst/>
                    </a:prstGeom>
                  </pic:spPr>
                </pic:pic>
              </a:graphicData>
            </a:graphic>
          </wp:inline>
        </w:drawing>
      </w:r>
      <w:r w:rsidRPr="00E03E68">
        <w:rPr>
          <w:noProof/>
        </w:rPr>
        <w:drawing>
          <wp:inline distT="0" distB="0" distL="0" distR="0" wp14:anchorId="48407D24" wp14:editId="6FA6293C">
            <wp:extent cx="4679950" cy="2807970"/>
            <wp:effectExtent l="0" t="0" r="6350" b="0"/>
            <wp:docPr id="2064534396" name="Immagine 3" descr="Immagine che contiene testo, Carattere, calligrafi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534396" name="Immagine 3" descr="Immagine che contiene testo, Carattere, calligrafia, schermata&#10;&#10;Descrizione generata automaticamente"/>
                    <pic:cNvPicPr/>
                  </pic:nvPicPr>
                  <pic:blipFill>
                    <a:blip r:embed="rId14"/>
                    <a:stretch>
                      <a:fillRect/>
                    </a:stretch>
                  </pic:blipFill>
                  <pic:spPr>
                    <a:xfrm>
                      <a:off x="0" y="0"/>
                      <a:ext cx="4679950" cy="2807970"/>
                    </a:xfrm>
                    <a:prstGeom prst="rect">
                      <a:avLst/>
                    </a:prstGeom>
                  </pic:spPr>
                </pic:pic>
              </a:graphicData>
            </a:graphic>
          </wp:inline>
        </w:drawing>
      </w:r>
      <w:r w:rsidRPr="00E03E68">
        <w:rPr>
          <w:noProof/>
        </w:rPr>
        <w:lastRenderedPageBreak/>
        <w:drawing>
          <wp:inline distT="0" distB="0" distL="0" distR="0" wp14:anchorId="6BC7C1C1" wp14:editId="187693F7">
            <wp:extent cx="4679950" cy="2807970"/>
            <wp:effectExtent l="0" t="0" r="6350" b="0"/>
            <wp:docPr id="838441496" name="Immagine 4" descr="Immagine che contiene testo, calligrafi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441496" name="Immagine 4" descr="Immagine che contiene testo, calligrafia, Carattere, linea&#10;&#10;Descrizione generata automaticamente"/>
                    <pic:cNvPicPr/>
                  </pic:nvPicPr>
                  <pic:blipFill>
                    <a:blip r:embed="rId15"/>
                    <a:stretch>
                      <a:fillRect/>
                    </a:stretch>
                  </pic:blipFill>
                  <pic:spPr>
                    <a:xfrm>
                      <a:off x="0" y="0"/>
                      <a:ext cx="4679950" cy="2807970"/>
                    </a:xfrm>
                    <a:prstGeom prst="rect">
                      <a:avLst/>
                    </a:prstGeom>
                  </pic:spPr>
                </pic:pic>
              </a:graphicData>
            </a:graphic>
          </wp:inline>
        </w:drawing>
      </w:r>
      <w:r w:rsidRPr="00E03E68">
        <w:rPr>
          <w:noProof/>
        </w:rPr>
        <w:drawing>
          <wp:inline distT="0" distB="0" distL="0" distR="0" wp14:anchorId="3725EF1A" wp14:editId="2E83F406">
            <wp:extent cx="4679950" cy="2807970"/>
            <wp:effectExtent l="0" t="0" r="6350" b="0"/>
            <wp:docPr id="1510403268" name="Immagine 1" descr="Immagine che contiene testo, Carattere, calligrafi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03268" name="Immagine 1" descr="Immagine che contiene testo, Carattere, calligrafia, linea&#10;&#10;Descrizione generata automaticamente"/>
                    <pic:cNvPicPr/>
                  </pic:nvPicPr>
                  <pic:blipFill>
                    <a:blip r:embed="rId16"/>
                    <a:stretch>
                      <a:fillRect/>
                    </a:stretch>
                  </pic:blipFill>
                  <pic:spPr>
                    <a:xfrm>
                      <a:off x="0" y="0"/>
                      <a:ext cx="4679950" cy="2807970"/>
                    </a:xfrm>
                    <a:prstGeom prst="rect">
                      <a:avLst/>
                    </a:prstGeom>
                  </pic:spPr>
                </pic:pic>
              </a:graphicData>
            </a:graphic>
          </wp:inline>
        </w:drawing>
      </w:r>
      <w:r w:rsidRPr="00E03E68">
        <w:rPr>
          <w:noProof/>
        </w:rPr>
        <w:lastRenderedPageBreak/>
        <w:drawing>
          <wp:inline distT="0" distB="0" distL="0" distR="0" wp14:anchorId="644D9D66" wp14:editId="1518C66A">
            <wp:extent cx="4679950" cy="2807970"/>
            <wp:effectExtent l="0" t="0" r="6350" b="0"/>
            <wp:docPr id="384789569" name="Immagine 6" descr="Immagine che contiene testo, Carattere, calligrafi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89569" name="Immagine 6" descr="Immagine che contiene testo, Carattere, calligrafia, schermata&#10;&#10;Descrizione generata automaticamente"/>
                    <pic:cNvPicPr/>
                  </pic:nvPicPr>
                  <pic:blipFill>
                    <a:blip r:embed="rId17"/>
                    <a:stretch>
                      <a:fillRect/>
                    </a:stretch>
                  </pic:blipFill>
                  <pic:spPr>
                    <a:xfrm>
                      <a:off x="0" y="0"/>
                      <a:ext cx="4679950" cy="2807970"/>
                    </a:xfrm>
                    <a:prstGeom prst="rect">
                      <a:avLst/>
                    </a:prstGeom>
                  </pic:spPr>
                </pic:pic>
              </a:graphicData>
            </a:graphic>
          </wp:inline>
        </w:drawing>
      </w:r>
      <w:r w:rsidRPr="00E03E68">
        <w:rPr>
          <w:noProof/>
        </w:rPr>
        <w:drawing>
          <wp:inline distT="0" distB="0" distL="0" distR="0" wp14:anchorId="47AFDC62" wp14:editId="48377B5B">
            <wp:extent cx="4679950" cy="2807970"/>
            <wp:effectExtent l="0" t="0" r="6350" b="0"/>
            <wp:docPr id="651231198" name="Immagine 2" descr="Immagine che contiene testo, Carattere, calligrafi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231198" name="Immagine 2" descr="Immagine che contiene testo, Carattere, calligrafia, linea&#10;&#10;Descrizione generata automaticamente"/>
                    <pic:cNvPicPr/>
                  </pic:nvPicPr>
                  <pic:blipFill>
                    <a:blip r:embed="rId18"/>
                    <a:stretch>
                      <a:fillRect/>
                    </a:stretch>
                  </pic:blipFill>
                  <pic:spPr>
                    <a:xfrm>
                      <a:off x="0" y="0"/>
                      <a:ext cx="4679950" cy="2807970"/>
                    </a:xfrm>
                    <a:prstGeom prst="rect">
                      <a:avLst/>
                    </a:prstGeom>
                  </pic:spPr>
                </pic:pic>
              </a:graphicData>
            </a:graphic>
          </wp:inline>
        </w:drawing>
      </w:r>
    </w:p>
    <w:p w14:paraId="26A1B079" w14:textId="77777777" w:rsidR="00555E92" w:rsidRPr="00E03E68" w:rsidRDefault="00555E92" w:rsidP="004437C2"/>
    <w:p w14:paraId="0E3674F7" w14:textId="2F13E71E" w:rsidR="00555E92" w:rsidRPr="00E03E68" w:rsidRDefault="00555E92" w:rsidP="001048DD">
      <w:pPr>
        <w:pStyle w:val="Titolo4"/>
      </w:pPr>
      <w:r w:rsidRPr="00E03E68">
        <w:t xml:space="preserve"> Rendimenti cumulati e semplici</w:t>
      </w:r>
    </w:p>
    <w:p w14:paraId="04C2BA8F" w14:textId="0CA74A39" w:rsidR="00555E92" w:rsidRPr="00E03E68" w:rsidRDefault="00555E92" w:rsidP="004437C2">
      <w:r w:rsidRPr="00E03E68">
        <w:t>Nonostante nel testo (sezione 2.b) ci fosse scritto di graficare solo i rendimenti semplici e logaritmici ho voluto inserire anche i grafici a due sezioni dei rendimenti cumulati con i rendimenti semplici, in questi grafici ho anche inserito una linea rossa tratteggiata che indica la media.</w:t>
      </w:r>
    </w:p>
    <w:p w14:paraId="3DC202B3" w14:textId="56EE5C00" w:rsidR="001A24B0" w:rsidRPr="00E03E68" w:rsidRDefault="00555E92" w:rsidP="004437C2">
      <w:r w:rsidRPr="00E03E68">
        <w:rPr>
          <w:noProof/>
        </w:rPr>
        <w:lastRenderedPageBreak/>
        <w:drawing>
          <wp:inline distT="0" distB="0" distL="0" distR="0" wp14:anchorId="7E80139D" wp14:editId="0AEBAA85">
            <wp:extent cx="4679950" cy="2807970"/>
            <wp:effectExtent l="0" t="0" r="6350" b="0"/>
            <wp:docPr id="1648744414" name="Immagine 7" descr="Immagine che contiene testo, linea,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44414" name="Immagine 7" descr="Immagine che contiene testo, linea, Carattere, schermata&#10;&#10;Descrizione generata automaticamente"/>
                    <pic:cNvPicPr/>
                  </pic:nvPicPr>
                  <pic:blipFill>
                    <a:blip r:embed="rId19"/>
                    <a:stretch>
                      <a:fillRect/>
                    </a:stretch>
                  </pic:blipFill>
                  <pic:spPr>
                    <a:xfrm>
                      <a:off x="0" y="0"/>
                      <a:ext cx="4679950" cy="2807970"/>
                    </a:xfrm>
                    <a:prstGeom prst="rect">
                      <a:avLst/>
                    </a:prstGeom>
                  </pic:spPr>
                </pic:pic>
              </a:graphicData>
            </a:graphic>
          </wp:inline>
        </w:drawing>
      </w:r>
      <w:r w:rsidRPr="00E03E68">
        <w:rPr>
          <w:noProof/>
        </w:rPr>
        <w:drawing>
          <wp:inline distT="0" distB="0" distL="0" distR="0" wp14:anchorId="5195A998" wp14:editId="15179E3B">
            <wp:extent cx="4679950" cy="2807970"/>
            <wp:effectExtent l="0" t="0" r="6350" b="0"/>
            <wp:docPr id="195744484" name="Immagine 8" descr="Immagine che contiene testo, line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44484" name="Immagine 8" descr="Immagine che contiene testo, linea, Carattere, diagramma&#10;&#10;Descrizione generata automaticamente"/>
                    <pic:cNvPicPr/>
                  </pic:nvPicPr>
                  <pic:blipFill>
                    <a:blip r:embed="rId20"/>
                    <a:stretch>
                      <a:fillRect/>
                    </a:stretch>
                  </pic:blipFill>
                  <pic:spPr>
                    <a:xfrm>
                      <a:off x="0" y="0"/>
                      <a:ext cx="4679950" cy="2807970"/>
                    </a:xfrm>
                    <a:prstGeom prst="rect">
                      <a:avLst/>
                    </a:prstGeom>
                  </pic:spPr>
                </pic:pic>
              </a:graphicData>
            </a:graphic>
          </wp:inline>
        </w:drawing>
      </w:r>
      <w:r w:rsidRPr="00E03E68">
        <w:rPr>
          <w:noProof/>
        </w:rPr>
        <w:lastRenderedPageBreak/>
        <w:drawing>
          <wp:inline distT="0" distB="0" distL="0" distR="0" wp14:anchorId="58307626" wp14:editId="03B684DC">
            <wp:extent cx="4679950" cy="2807970"/>
            <wp:effectExtent l="0" t="0" r="6350" b="0"/>
            <wp:docPr id="1988151716" name="Immagine 11" descr="Immagine che contiene testo, line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151716" name="Immagine 11" descr="Immagine che contiene testo, linea, Carattere, Diagramma&#10;&#10;Descrizione generata automaticamente"/>
                    <pic:cNvPicPr/>
                  </pic:nvPicPr>
                  <pic:blipFill>
                    <a:blip r:embed="rId21"/>
                    <a:stretch>
                      <a:fillRect/>
                    </a:stretch>
                  </pic:blipFill>
                  <pic:spPr>
                    <a:xfrm>
                      <a:off x="0" y="0"/>
                      <a:ext cx="4679950" cy="2807970"/>
                    </a:xfrm>
                    <a:prstGeom prst="rect">
                      <a:avLst/>
                    </a:prstGeom>
                  </pic:spPr>
                </pic:pic>
              </a:graphicData>
            </a:graphic>
          </wp:inline>
        </w:drawing>
      </w:r>
      <w:r w:rsidRPr="00E03E68">
        <w:rPr>
          <w:noProof/>
        </w:rPr>
        <w:drawing>
          <wp:inline distT="0" distB="0" distL="0" distR="0" wp14:anchorId="31F1C121" wp14:editId="6789B0A0">
            <wp:extent cx="4679950" cy="2807970"/>
            <wp:effectExtent l="0" t="0" r="6350" b="0"/>
            <wp:docPr id="991830198" name="Immagine 12" descr="Immagine che contiene testo, line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830198" name="Immagine 12" descr="Immagine che contiene testo, linea, Carattere, diagramma&#10;&#10;Descrizione generata automaticamente"/>
                    <pic:cNvPicPr/>
                  </pic:nvPicPr>
                  <pic:blipFill>
                    <a:blip r:embed="rId22"/>
                    <a:stretch>
                      <a:fillRect/>
                    </a:stretch>
                  </pic:blipFill>
                  <pic:spPr>
                    <a:xfrm>
                      <a:off x="0" y="0"/>
                      <a:ext cx="4679950" cy="2807970"/>
                    </a:xfrm>
                    <a:prstGeom prst="rect">
                      <a:avLst/>
                    </a:prstGeom>
                  </pic:spPr>
                </pic:pic>
              </a:graphicData>
            </a:graphic>
          </wp:inline>
        </w:drawing>
      </w:r>
      <w:r w:rsidRPr="00E03E68">
        <w:rPr>
          <w:noProof/>
        </w:rPr>
        <w:lastRenderedPageBreak/>
        <w:drawing>
          <wp:inline distT="0" distB="0" distL="0" distR="0" wp14:anchorId="59358061" wp14:editId="7EB18F8D">
            <wp:extent cx="4679950" cy="2807970"/>
            <wp:effectExtent l="0" t="0" r="6350" b="0"/>
            <wp:docPr id="555295693" name="Immagine 10"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295693" name="Immagine 10" descr="Immagine che contiene testo, linea, diagramma, Diagramma&#10;&#10;Descrizione generata automaticamente"/>
                    <pic:cNvPicPr/>
                  </pic:nvPicPr>
                  <pic:blipFill>
                    <a:blip r:embed="rId23"/>
                    <a:stretch>
                      <a:fillRect/>
                    </a:stretch>
                  </pic:blipFill>
                  <pic:spPr>
                    <a:xfrm>
                      <a:off x="0" y="0"/>
                      <a:ext cx="4679950" cy="2807970"/>
                    </a:xfrm>
                    <a:prstGeom prst="rect">
                      <a:avLst/>
                    </a:prstGeom>
                  </pic:spPr>
                </pic:pic>
              </a:graphicData>
            </a:graphic>
          </wp:inline>
        </w:drawing>
      </w:r>
      <w:r w:rsidRPr="00E03E68">
        <w:rPr>
          <w:noProof/>
        </w:rPr>
        <w:drawing>
          <wp:inline distT="0" distB="0" distL="0" distR="0" wp14:anchorId="79777DAE" wp14:editId="11F6126D">
            <wp:extent cx="4679950" cy="2807970"/>
            <wp:effectExtent l="0" t="0" r="6350" b="0"/>
            <wp:docPr id="648536477" name="Immagine 9" descr="Immagine che contiene testo, line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536477" name="Immagine 9" descr="Immagine che contiene testo, linea, Carattere, Diagramma&#10;&#10;Descrizione generata automaticamente"/>
                    <pic:cNvPicPr/>
                  </pic:nvPicPr>
                  <pic:blipFill>
                    <a:blip r:embed="rId24"/>
                    <a:stretch>
                      <a:fillRect/>
                    </a:stretch>
                  </pic:blipFill>
                  <pic:spPr>
                    <a:xfrm>
                      <a:off x="0" y="0"/>
                      <a:ext cx="4679950" cy="2807970"/>
                    </a:xfrm>
                    <a:prstGeom prst="rect">
                      <a:avLst/>
                    </a:prstGeom>
                  </pic:spPr>
                </pic:pic>
              </a:graphicData>
            </a:graphic>
          </wp:inline>
        </w:drawing>
      </w:r>
    </w:p>
    <w:p w14:paraId="54459834" w14:textId="50359B6E" w:rsidR="001048DD" w:rsidRPr="00E03E68" w:rsidRDefault="001048DD" w:rsidP="001048DD">
      <w:pPr>
        <w:pStyle w:val="Titolo4"/>
      </w:pPr>
      <w:r w:rsidRPr="00E03E68">
        <w:t>Rendimenti Annualizzati</w:t>
      </w:r>
    </w:p>
    <w:p w14:paraId="0C5D7880" w14:textId="77777777" w:rsidR="00954329" w:rsidRPr="00954329" w:rsidRDefault="00954329" w:rsidP="00954329">
      <w:pPr>
        <w:rPr>
          <w:lang w:eastAsia="it-IT"/>
        </w:rPr>
      </w:pPr>
      <w:proofErr w:type="spellStart"/>
      <w:r w:rsidRPr="00954329">
        <w:rPr>
          <w:lang w:eastAsia="it-IT"/>
        </w:rPr>
        <w:t>NVDA_annualizedReturn</w:t>
      </w:r>
      <w:proofErr w:type="spellEnd"/>
      <w:r w:rsidRPr="00954329">
        <w:rPr>
          <w:lang w:eastAsia="it-IT"/>
        </w:rPr>
        <w:t xml:space="preserve">    0.732781</w:t>
      </w:r>
    </w:p>
    <w:p w14:paraId="78E4867C" w14:textId="77777777" w:rsidR="00954329" w:rsidRPr="00954329" w:rsidRDefault="00954329" w:rsidP="00954329">
      <w:pPr>
        <w:rPr>
          <w:lang w:eastAsia="it-IT"/>
        </w:rPr>
      </w:pPr>
      <w:proofErr w:type="spellStart"/>
      <w:r w:rsidRPr="00954329">
        <w:rPr>
          <w:lang w:eastAsia="it-IT"/>
        </w:rPr>
        <w:t>INTC_annualizedReturn</w:t>
      </w:r>
      <w:proofErr w:type="spellEnd"/>
      <w:r w:rsidRPr="00954329">
        <w:rPr>
          <w:lang w:eastAsia="it-IT"/>
        </w:rPr>
        <w:t xml:space="preserve">    0.038066</w:t>
      </w:r>
    </w:p>
    <w:p w14:paraId="720847E4" w14:textId="77777777" w:rsidR="00954329" w:rsidRPr="00954329" w:rsidRDefault="00954329" w:rsidP="00954329">
      <w:pPr>
        <w:rPr>
          <w:lang w:eastAsia="it-IT"/>
        </w:rPr>
      </w:pPr>
      <w:proofErr w:type="spellStart"/>
      <w:r w:rsidRPr="00954329">
        <w:rPr>
          <w:lang w:eastAsia="it-IT"/>
        </w:rPr>
        <w:t>HII_annualizedReturn</w:t>
      </w:r>
      <w:proofErr w:type="spellEnd"/>
      <w:r w:rsidRPr="00954329">
        <w:rPr>
          <w:lang w:eastAsia="it-IT"/>
        </w:rPr>
        <w:t xml:space="preserve">     0.114060</w:t>
      </w:r>
    </w:p>
    <w:p w14:paraId="42BAF7FB" w14:textId="77777777" w:rsidR="00954329" w:rsidRPr="00954329" w:rsidRDefault="00954329" w:rsidP="00954329">
      <w:pPr>
        <w:rPr>
          <w:lang w:eastAsia="it-IT"/>
        </w:rPr>
      </w:pPr>
      <w:proofErr w:type="spellStart"/>
      <w:r w:rsidRPr="00954329">
        <w:rPr>
          <w:lang w:eastAsia="it-IT"/>
        </w:rPr>
        <w:t>TDG_annualizedReturn</w:t>
      </w:r>
      <w:proofErr w:type="spellEnd"/>
      <w:r w:rsidRPr="00954329">
        <w:rPr>
          <w:lang w:eastAsia="it-IT"/>
        </w:rPr>
        <w:t xml:space="preserve">     0.274381</w:t>
      </w:r>
    </w:p>
    <w:p w14:paraId="19C81F4B" w14:textId="77777777" w:rsidR="00954329" w:rsidRPr="00954329" w:rsidRDefault="00954329" w:rsidP="00954329">
      <w:pPr>
        <w:rPr>
          <w:lang w:eastAsia="it-IT"/>
        </w:rPr>
      </w:pPr>
      <w:proofErr w:type="spellStart"/>
      <w:r w:rsidRPr="00954329">
        <w:rPr>
          <w:lang w:eastAsia="it-IT"/>
        </w:rPr>
        <w:t>JPM_annualizedReturn</w:t>
      </w:r>
      <w:proofErr w:type="spellEnd"/>
      <w:r w:rsidRPr="00954329">
        <w:rPr>
          <w:lang w:eastAsia="it-IT"/>
        </w:rPr>
        <w:t xml:space="preserve">     0.168631</w:t>
      </w:r>
    </w:p>
    <w:p w14:paraId="03E587E8" w14:textId="2D65422F" w:rsidR="001048DD" w:rsidRPr="00E03E68" w:rsidRDefault="00954329" w:rsidP="00954329">
      <w:proofErr w:type="spellStart"/>
      <w:r w:rsidRPr="00954329">
        <w:rPr>
          <w:lang w:eastAsia="it-IT"/>
        </w:rPr>
        <w:lastRenderedPageBreak/>
        <w:t>BAC_annualizedReturn</w:t>
      </w:r>
      <w:proofErr w:type="spellEnd"/>
      <w:r w:rsidRPr="00954329">
        <w:rPr>
          <w:lang w:eastAsia="it-IT"/>
        </w:rPr>
        <w:t xml:space="preserve">     0.119051</w:t>
      </w:r>
    </w:p>
    <w:p w14:paraId="46BBFE7C" w14:textId="415A2C68" w:rsidR="00555E92" w:rsidRPr="00E03E68" w:rsidRDefault="00555E92" w:rsidP="001048DD">
      <w:pPr>
        <w:pStyle w:val="Titolo4"/>
      </w:pPr>
      <w:bookmarkStart w:id="8" w:name="_Ref170230047"/>
      <w:r w:rsidRPr="00E03E68">
        <w:t>Comment</w:t>
      </w:r>
      <w:r w:rsidR="00971D1A" w:rsidRPr="00E03E68">
        <w:t>i</w:t>
      </w:r>
      <w:bookmarkEnd w:id="8"/>
    </w:p>
    <w:p w14:paraId="62CC62CD" w14:textId="31CA236D" w:rsidR="00707455" w:rsidRPr="00E03E68" w:rsidRDefault="001A24B0" w:rsidP="004437C2">
      <w:pPr>
        <w:pStyle w:val="Paragrafoelenco"/>
        <w:numPr>
          <w:ilvl w:val="0"/>
          <w:numId w:val="22"/>
        </w:numPr>
      </w:pPr>
      <w:r w:rsidRPr="00E03E68">
        <w:t xml:space="preserve">Prima di iniziare con i commenti sui rendimenti, volevo esplicitare che i grafici sono stati prodotti </w:t>
      </w:r>
      <w:proofErr w:type="spellStart"/>
      <w:r w:rsidRPr="00E03E68">
        <w:t>mensilizzando</w:t>
      </w:r>
      <w:proofErr w:type="spellEnd"/>
      <w:r w:rsidRPr="00E03E68">
        <w:t xml:space="preserve"> i rendimenti per rendere i grafici più “morbidi”.</w:t>
      </w:r>
      <w:r w:rsidR="00DA5482" w:rsidRPr="00E03E68">
        <w:t xml:space="preserve"> </w:t>
      </w:r>
      <w:r w:rsidR="00971D1A" w:rsidRPr="00E03E68">
        <w:t>In generale le serie storiche hanno in comune</w:t>
      </w:r>
      <w:r w:rsidR="00205365" w:rsidRPr="00E03E68">
        <w:t xml:space="preserve"> </w:t>
      </w:r>
      <w:proofErr w:type="gramStart"/>
      <w:r w:rsidR="00205365" w:rsidRPr="00E03E68">
        <w:t xml:space="preserve">un </w:t>
      </w:r>
      <w:r w:rsidR="00205365" w:rsidRPr="00E03E68">
        <w:rPr>
          <w:b/>
          <w:bCs/>
        </w:rPr>
        <w:t>trend crescente</w:t>
      </w:r>
      <w:proofErr w:type="gramEnd"/>
      <w:r w:rsidR="00205365" w:rsidRPr="00E03E68">
        <w:t>, questo si vede molto bene analizzando i</w:t>
      </w:r>
      <w:r w:rsidR="00707455" w:rsidRPr="00E03E68">
        <w:t xml:space="preserve"> grafici dei</w:t>
      </w:r>
      <w:r w:rsidR="00205365" w:rsidRPr="00E03E68">
        <w:t xml:space="preserve"> ritorni composti</w:t>
      </w:r>
      <w:r w:rsidRPr="00E03E68">
        <w:t xml:space="preserve"> e dando un occhio ai rendimenti annualizzati</w:t>
      </w:r>
      <w:r w:rsidR="00205365" w:rsidRPr="00E03E68">
        <w:t>.</w:t>
      </w:r>
      <w:r w:rsidR="00DA5482" w:rsidRPr="00E03E68">
        <w:t xml:space="preserve"> </w:t>
      </w:r>
      <w:r w:rsidR="00205365" w:rsidRPr="00E03E68">
        <w:t xml:space="preserve">Un'altra cosa che le serie storiche hanno in comune è una serie di rendimenti negativi in corrispondenza del 2020 questo potrebbe essere stato causato dalla pandemia di </w:t>
      </w:r>
      <w:r w:rsidR="00205365" w:rsidRPr="00E03E68">
        <w:rPr>
          <w:b/>
          <w:bCs/>
        </w:rPr>
        <w:t>covid19</w:t>
      </w:r>
      <w:r w:rsidR="00205365" w:rsidRPr="00E03E68">
        <w:t xml:space="preserve"> che ha </w:t>
      </w:r>
      <w:r w:rsidR="00205365" w:rsidRPr="00E03E68">
        <w:rPr>
          <w:b/>
          <w:bCs/>
        </w:rPr>
        <w:t>impattato negativamente i mercati finanziari.</w:t>
      </w:r>
      <w:r w:rsidR="00707455" w:rsidRPr="00E03E68">
        <w:rPr>
          <w:b/>
          <w:bCs/>
        </w:rPr>
        <w:t xml:space="preserve"> </w:t>
      </w:r>
      <w:r w:rsidR="00DA5482" w:rsidRPr="00E03E68">
        <w:rPr>
          <w:b/>
          <w:bCs/>
        </w:rPr>
        <w:t xml:space="preserve"> </w:t>
      </w:r>
      <w:r w:rsidR="00707455" w:rsidRPr="00E03E68">
        <w:t>Oltre all’impatto negativo che la pandemia ha avuto si può notare che dopo la decrescita c’è stata una rapida ricrescita verso l’alto (fine 2021) su tutti gli stock.</w:t>
      </w:r>
      <w:r w:rsidR="00542E57" w:rsidRPr="00E03E68">
        <w:t xml:space="preserve"> </w:t>
      </w:r>
      <w:proofErr w:type="gramStart"/>
      <w:r w:rsidR="00542E57" w:rsidRPr="00E03E68">
        <w:t>Inoltre</w:t>
      </w:r>
      <w:proofErr w:type="gramEnd"/>
      <w:r w:rsidR="00542E57" w:rsidRPr="00E03E68">
        <w:t xml:space="preserve"> verso fine 2021, inizio 2022 si può notare un’altra decrescita, questo può essere dovuto alla guerra in ucraina che ha portato un periodo di crisi in </w:t>
      </w:r>
      <w:proofErr w:type="spellStart"/>
      <w:r w:rsidR="00542E57" w:rsidRPr="00E03E68">
        <w:t>europa</w:t>
      </w:r>
      <w:proofErr w:type="spellEnd"/>
      <w:r w:rsidR="00542E57" w:rsidRPr="00E03E68">
        <w:rPr>
          <w:rStyle w:val="Rimandonotaapidipagina"/>
          <w:sz w:val="26"/>
          <w:szCs w:val="26"/>
        </w:rPr>
        <w:footnoteReference w:id="7"/>
      </w:r>
      <w:r w:rsidR="00542E57" w:rsidRPr="00E03E68">
        <w:t xml:space="preserve">. </w:t>
      </w:r>
    </w:p>
    <w:p w14:paraId="58A839E4" w14:textId="48F13C14" w:rsidR="00DA5482" w:rsidRPr="00E03E68" w:rsidRDefault="00DA5482" w:rsidP="004437C2">
      <w:pPr>
        <w:pStyle w:val="Paragrafoelenco"/>
        <w:numPr>
          <w:ilvl w:val="0"/>
          <w:numId w:val="22"/>
        </w:numPr>
      </w:pPr>
      <w:r w:rsidRPr="00E03E68">
        <w:t xml:space="preserve">C’è sicuramente una correlazione positiva tra società dello stesso settore, a occhio mi pare che i due stocks del settore bancario siano maggiormente correlati rispetto agli altri. Le due società del settore tecnologico </w:t>
      </w:r>
      <w:r w:rsidR="005B586F" w:rsidRPr="00E03E68">
        <w:t>non sembrano essere fortemente correlate, soprattutto nell’ultimo periodo</w:t>
      </w:r>
      <w:r w:rsidR="007E3CC4" w:rsidRPr="00E03E68">
        <w:t>.</w:t>
      </w:r>
      <w:r w:rsidR="005A3CB4" w:rsidRPr="00E03E68">
        <w:t xml:space="preserve"> E nemmeno per quanto riguarda il settore bellico noto correlazioni significative.</w:t>
      </w:r>
    </w:p>
    <w:p w14:paraId="3AC3059B" w14:textId="2F40A9BE" w:rsidR="00216DAA" w:rsidRPr="00E03E68" w:rsidRDefault="007E3CC4" w:rsidP="001048DD">
      <w:pPr>
        <w:pStyle w:val="Paragrafoelenco"/>
        <w:numPr>
          <w:ilvl w:val="0"/>
          <w:numId w:val="22"/>
        </w:numPr>
      </w:pPr>
      <w:r w:rsidRPr="00E03E68">
        <w:t xml:space="preserve">Di momenti lontani dalla media, oltre al </w:t>
      </w:r>
      <w:proofErr w:type="spellStart"/>
      <w:r w:rsidRPr="00E03E68">
        <w:t>perido</w:t>
      </w:r>
      <w:proofErr w:type="spellEnd"/>
      <w:r w:rsidRPr="00E03E68">
        <w:t xml:space="preserve"> di pandemia possiamo osservare: NVIDIA nell’anno 2023 è salita notevolmente, la possibile causa è che c’è stato il boom delle AI che richiedono molta capacità di calcolo che NVDIA è in grado </w:t>
      </w:r>
      <w:r w:rsidRPr="00E03E68">
        <w:lastRenderedPageBreak/>
        <w:t>di offrire</w:t>
      </w:r>
      <w:r w:rsidRPr="00E03E68">
        <w:rPr>
          <w:rStyle w:val="Rimandonotaapidipagina"/>
          <w:sz w:val="26"/>
          <w:szCs w:val="26"/>
        </w:rPr>
        <w:footnoteReference w:id="8"/>
      </w:r>
      <w:r w:rsidRPr="00E03E68">
        <w:t>.</w:t>
      </w:r>
      <w:r w:rsidR="001048DD" w:rsidRPr="00E03E68">
        <w:t xml:space="preserve"> </w:t>
      </w:r>
      <w:r w:rsidRPr="00E03E68">
        <w:t>INTEL nell’anno 202</w:t>
      </w:r>
      <w:r w:rsidR="0020789A" w:rsidRPr="00E03E68">
        <w:t>4</w:t>
      </w:r>
      <w:r w:rsidRPr="00E03E68">
        <w:t xml:space="preserve"> è scesa vertiginosamente a</w:t>
      </w:r>
      <w:r w:rsidR="001048DD" w:rsidRPr="00E03E68">
        <w:t xml:space="preserve">l </w:t>
      </w:r>
      <w:r w:rsidRPr="00E03E68">
        <w:t>contrario di NVDIA</w:t>
      </w:r>
      <w:r w:rsidR="001048DD" w:rsidRPr="00E03E68">
        <w:t>.</w:t>
      </w:r>
      <w:r w:rsidRPr="00E03E68">
        <w:t xml:space="preserve"> </w:t>
      </w:r>
      <w:r w:rsidR="001048DD" w:rsidRPr="00E03E68">
        <w:t>H</w:t>
      </w:r>
      <w:r w:rsidR="00216DAA" w:rsidRPr="00E03E68">
        <w:t>o trovato un articolo</w:t>
      </w:r>
      <w:r w:rsidR="00216DAA" w:rsidRPr="00E03E68">
        <w:rPr>
          <w:rStyle w:val="Rimandonotaapidipagina"/>
          <w:sz w:val="26"/>
          <w:szCs w:val="26"/>
        </w:rPr>
        <w:footnoteReference w:id="9"/>
      </w:r>
      <w:r w:rsidR="00216DAA" w:rsidRPr="00E03E68">
        <w:t xml:space="preserve"> che elenca una serie di motivi per cui </w:t>
      </w:r>
      <w:proofErr w:type="spellStart"/>
      <w:r w:rsidR="00216DAA" w:rsidRPr="00E03E68">
        <w:t>intel</w:t>
      </w:r>
      <w:proofErr w:type="spellEnd"/>
      <w:r w:rsidR="00216DAA" w:rsidRPr="00E03E68">
        <w:t xml:space="preserve"> sta rimanendo indietro nel mercato dei </w:t>
      </w:r>
      <w:r w:rsidR="00954329" w:rsidRPr="00E03E68">
        <w:rPr>
          <w:noProof/>
        </w:rPr>
        <w:drawing>
          <wp:anchor distT="0" distB="0" distL="114300" distR="114300" simplePos="0" relativeHeight="251658240" behindDoc="1" locked="0" layoutInCell="1" allowOverlap="1" wp14:anchorId="6C620823" wp14:editId="66AA173D">
            <wp:simplePos x="0" y="0"/>
            <wp:positionH relativeFrom="margin">
              <wp:posOffset>-1711325</wp:posOffset>
            </wp:positionH>
            <wp:positionV relativeFrom="paragraph">
              <wp:posOffset>935355</wp:posOffset>
            </wp:positionV>
            <wp:extent cx="8136000" cy="5630892"/>
            <wp:effectExtent l="0" t="0" r="0" b="8255"/>
            <wp:wrapNone/>
            <wp:docPr id="1788221608" name="Immagine 1" descr="Immagine che contiene diagramma, testo,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221608" name="Immagine 1" descr="Immagine che contiene diagramma, testo, schermata, linea&#10;&#10;Descrizione generata automaticamente"/>
                    <pic:cNvPicPr/>
                  </pic:nvPicPr>
                  <pic:blipFill>
                    <a:blip r:embed="rId25"/>
                    <a:stretch>
                      <a:fillRect/>
                    </a:stretch>
                  </pic:blipFill>
                  <pic:spPr>
                    <a:xfrm>
                      <a:off x="0" y="0"/>
                      <a:ext cx="8136000" cy="5630892"/>
                    </a:xfrm>
                    <a:prstGeom prst="rect">
                      <a:avLst/>
                    </a:prstGeom>
                  </pic:spPr>
                </pic:pic>
              </a:graphicData>
            </a:graphic>
            <wp14:sizeRelH relativeFrom="page">
              <wp14:pctWidth>0</wp14:pctWidth>
            </wp14:sizeRelH>
            <wp14:sizeRelV relativeFrom="page">
              <wp14:pctHeight>0</wp14:pctHeight>
            </wp14:sizeRelV>
          </wp:anchor>
        </w:drawing>
      </w:r>
      <w:r w:rsidR="00216DAA" w:rsidRPr="00E03E68">
        <w:t xml:space="preserve">semiconduttori </w:t>
      </w:r>
    </w:p>
    <w:p w14:paraId="5317CB65" w14:textId="0ED22777" w:rsidR="003E2138" w:rsidRPr="00E03E68" w:rsidRDefault="00216DAA" w:rsidP="004437C2">
      <w:pPr>
        <w:pStyle w:val="Titolo2"/>
      </w:pPr>
      <w:r w:rsidRPr="00E03E68">
        <w:t xml:space="preserve">Istogrammi e </w:t>
      </w:r>
      <w:r w:rsidR="00072DBA" w:rsidRPr="00E03E68">
        <w:t>D</w:t>
      </w:r>
      <w:r w:rsidRPr="00E03E68">
        <w:t>ispersione</w:t>
      </w:r>
    </w:p>
    <w:p w14:paraId="1D4B0F40" w14:textId="77777777" w:rsidR="003E2138" w:rsidRPr="00E03E68" w:rsidRDefault="003E2138" w:rsidP="004437C2">
      <w:pPr>
        <w:pStyle w:val="Firstparagraph"/>
      </w:pPr>
    </w:p>
    <w:p w14:paraId="5E41E317" w14:textId="77777777" w:rsidR="003E2138" w:rsidRPr="00E03E68" w:rsidRDefault="003E2138" w:rsidP="004437C2"/>
    <w:p w14:paraId="62F85487" w14:textId="77777777" w:rsidR="003E2138" w:rsidRPr="00E03E68" w:rsidRDefault="003E2138" w:rsidP="004437C2"/>
    <w:p w14:paraId="1750FA75" w14:textId="77777777" w:rsidR="003E2138" w:rsidRPr="00E03E68" w:rsidRDefault="003E2138" w:rsidP="004437C2"/>
    <w:p w14:paraId="0EA8ECC6" w14:textId="77777777" w:rsidR="003E2138" w:rsidRPr="00E03E68" w:rsidRDefault="003E2138" w:rsidP="004437C2"/>
    <w:p w14:paraId="10DFB1CD" w14:textId="77777777" w:rsidR="003E2138" w:rsidRPr="00E03E68" w:rsidRDefault="003E2138" w:rsidP="004437C2"/>
    <w:p w14:paraId="60DA576E" w14:textId="77777777" w:rsidR="003E2138" w:rsidRPr="00E03E68" w:rsidRDefault="003E2138" w:rsidP="004437C2"/>
    <w:p w14:paraId="7A310B11" w14:textId="77777777" w:rsidR="003E2138" w:rsidRPr="00E03E68" w:rsidRDefault="003E2138" w:rsidP="004437C2"/>
    <w:p w14:paraId="66094F5D" w14:textId="77777777" w:rsidR="003E2138" w:rsidRPr="00E03E68" w:rsidRDefault="003E2138" w:rsidP="001048DD">
      <w:pPr>
        <w:ind w:firstLine="0"/>
      </w:pPr>
    </w:p>
    <w:p w14:paraId="3F2D62DF" w14:textId="77777777" w:rsidR="001048DD" w:rsidRPr="00E03E68" w:rsidRDefault="001048DD" w:rsidP="001048DD">
      <w:pPr>
        <w:pStyle w:val="Titolo4"/>
      </w:pPr>
    </w:p>
    <w:p w14:paraId="12132E40" w14:textId="77777777" w:rsidR="001048DD" w:rsidRPr="00E03E68" w:rsidRDefault="001048DD" w:rsidP="001048DD">
      <w:pPr>
        <w:pStyle w:val="Titolo4"/>
      </w:pPr>
    </w:p>
    <w:p w14:paraId="6FCC5403" w14:textId="77777777" w:rsidR="001048DD" w:rsidRPr="00E03E68" w:rsidRDefault="001048DD" w:rsidP="001048DD">
      <w:pPr>
        <w:pStyle w:val="Titolo4"/>
      </w:pPr>
    </w:p>
    <w:p w14:paraId="39D55D22" w14:textId="77777777" w:rsidR="001048DD" w:rsidRPr="00E03E68" w:rsidRDefault="001048DD" w:rsidP="001048DD">
      <w:pPr>
        <w:pStyle w:val="Titolo4"/>
      </w:pPr>
    </w:p>
    <w:p w14:paraId="702B22A7" w14:textId="77777777" w:rsidR="001048DD" w:rsidRPr="00E03E68" w:rsidRDefault="001048DD" w:rsidP="001048DD">
      <w:pPr>
        <w:pStyle w:val="Titolo4"/>
      </w:pPr>
    </w:p>
    <w:p w14:paraId="6184633E" w14:textId="77777777" w:rsidR="001048DD" w:rsidRPr="00E03E68" w:rsidRDefault="001048DD" w:rsidP="001048DD"/>
    <w:p w14:paraId="67FF1F83" w14:textId="77777777" w:rsidR="001048DD" w:rsidRPr="00E03E68" w:rsidRDefault="001048DD" w:rsidP="001048DD"/>
    <w:p w14:paraId="7CB069BF" w14:textId="0ABC2D86" w:rsidR="00DE440F" w:rsidRPr="00E03E68" w:rsidRDefault="00DE440F" w:rsidP="001048DD">
      <w:pPr>
        <w:pStyle w:val="Titolo4"/>
      </w:pPr>
      <w:r w:rsidRPr="00E03E68">
        <w:lastRenderedPageBreak/>
        <w:t>Confronto tra i titoli:</w:t>
      </w:r>
    </w:p>
    <w:p w14:paraId="4BB42BD5" w14:textId="04D0811E" w:rsidR="00735AA7" w:rsidRPr="00E03E68" w:rsidRDefault="00735AA7" w:rsidP="004437C2">
      <w:pPr>
        <w:pStyle w:val="Firstparagraph"/>
        <w:numPr>
          <w:ilvl w:val="0"/>
          <w:numId w:val="35"/>
        </w:numPr>
      </w:pPr>
      <w:r w:rsidRPr="00E03E68">
        <w:t>NVDA (NVIDIA Corporation):</w:t>
      </w:r>
    </w:p>
    <w:p w14:paraId="5A0276F3" w14:textId="77777777" w:rsidR="00735AA7" w:rsidRPr="00E03E68" w:rsidRDefault="00735AA7" w:rsidP="004437C2">
      <w:pPr>
        <w:pStyle w:val="Firstparagraph"/>
        <w:numPr>
          <w:ilvl w:val="0"/>
          <w:numId w:val="29"/>
        </w:numPr>
      </w:pPr>
      <w:r w:rsidRPr="00E03E68">
        <w:rPr>
          <w:b/>
          <w:bCs/>
        </w:rPr>
        <w:t>Osservazione:</w:t>
      </w:r>
      <w:r w:rsidRPr="00E03E68">
        <w:t xml:space="preserve"> La distribuzione dei rendimenti di NVDA è relativamente ampia, con una gamma significativa di rendimenti sia positivi che negativi. Ci sono valori estremi che si estendono oltre ±0.2.</w:t>
      </w:r>
    </w:p>
    <w:p w14:paraId="2B9A29B0" w14:textId="77777777" w:rsidR="00735AA7" w:rsidRPr="00E03E68" w:rsidRDefault="00735AA7" w:rsidP="004437C2">
      <w:pPr>
        <w:pStyle w:val="Firstparagraph"/>
        <w:numPr>
          <w:ilvl w:val="0"/>
          <w:numId w:val="29"/>
        </w:numPr>
      </w:pPr>
      <w:r w:rsidRPr="00E03E68">
        <w:rPr>
          <w:b/>
          <w:bCs/>
        </w:rPr>
        <w:t>Conclusione:</w:t>
      </w:r>
      <w:r w:rsidRPr="00E03E68">
        <w:t xml:space="preserve"> NVDA ha una dispersione alta, indicando una maggiore volatilità.</w:t>
      </w:r>
    </w:p>
    <w:p w14:paraId="543DFD82" w14:textId="26FC72DE" w:rsidR="00735AA7" w:rsidRPr="00E03E68" w:rsidRDefault="00735AA7" w:rsidP="004437C2">
      <w:pPr>
        <w:pStyle w:val="Firstparagraph"/>
        <w:numPr>
          <w:ilvl w:val="0"/>
          <w:numId w:val="35"/>
        </w:numPr>
      </w:pPr>
      <w:r w:rsidRPr="00E03E68">
        <w:t>INTC (Intel Corporation):</w:t>
      </w:r>
    </w:p>
    <w:p w14:paraId="69334362" w14:textId="77777777" w:rsidR="00735AA7" w:rsidRPr="00E03E68" w:rsidRDefault="00735AA7" w:rsidP="004437C2">
      <w:pPr>
        <w:pStyle w:val="Firstparagraph"/>
        <w:numPr>
          <w:ilvl w:val="0"/>
          <w:numId w:val="30"/>
        </w:numPr>
      </w:pPr>
      <w:r w:rsidRPr="00E03E68">
        <w:rPr>
          <w:b/>
          <w:bCs/>
        </w:rPr>
        <w:t>Osservazione:</w:t>
      </w:r>
      <w:r w:rsidRPr="00E03E68">
        <w:t xml:space="preserve"> La distribuzione dei rendimenti di INTC è più stretta rispetto a NVDA, con la maggior parte dei rendimenti compresi tra -0.1 e 0.1.</w:t>
      </w:r>
    </w:p>
    <w:p w14:paraId="6EACFAAA" w14:textId="77777777" w:rsidR="00735AA7" w:rsidRPr="00E03E68" w:rsidRDefault="00735AA7" w:rsidP="004437C2">
      <w:pPr>
        <w:pStyle w:val="Firstparagraph"/>
        <w:numPr>
          <w:ilvl w:val="0"/>
          <w:numId w:val="30"/>
        </w:numPr>
      </w:pPr>
      <w:r w:rsidRPr="00E03E68">
        <w:rPr>
          <w:b/>
          <w:bCs/>
        </w:rPr>
        <w:t>Conclusione:</w:t>
      </w:r>
      <w:r w:rsidRPr="00E03E68">
        <w:t xml:space="preserve"> INTC ha una dispersione moderata, indicando una volatilità inferiore rispetto a NVDA.</w:t>
      </w:r>
    </w:p>
    <w:p w14:paraId="7D193375" w14:textId="1FBB22A2" w:rsidR="00735AA7" w:rsidRPr="00E03E68" w:rsidRDefault="00735AA7" w:rsidP="004437C2">
      <w:pPr>
        <w:pStyle w:val="Firstparagraph"/>
        <w:numPr>
          <w:ilvl w:val="0"/>
          <w:numId w:val="35"/>
        </w:numPr>
      </w:pPr>
      <w:r w:rsidRPr="00E03E68">
        <w:t>JPM (JPMorgan Chase &amp; Co.):</w:t>
      </w:r>
    </w:p>
    <w:p w14:paraId="4AD7F854" w14:textId="77777777" w:rsidR="00735AA7" w:rsidRPr="00E03E68" w:rsidRDefault="00735AA7" w:rsidP="004437C2">
      <w:pPr>
        <w:pStyle w:val="Firstparagraph"/>
        <w:numPr>
          <w:ilvl w:val="0"/>
          <w:numId w:val="31"/>
        </w:numPr>
      </w:pPr>
      <w:r w:rsidRPr="00E03E68">
        <w:rPr>
          <w:b/>
          <w:bCs/>
        </w:rPr>
        <w:t>Osservazione:</w:t>
      </w:r>
      <w:r w:rsidRPr="00E03E68">
        <w:t xml:space="preserve"> La distribuzione dei rendimenti di JPM è abbastanza stretta, con pochi rendimenti che superano ±0.1.</w:t>
      </w:r>
    </w:p>
    <w:p w14:paraId="5A5E8CD9" w14:textId="730EA4BB" w:rsidR="00735AA7" w:rsidRPr="00E03E68" w:rsidRDefault="00735AA7" w:rsidP="004437C2">
      <w:pPr>
        <w:pStyle w:val="Firstparagraph"/>
        <w:numPr>
          <w:ilvl w:val="0"/>
          <w:numId w:val="31"/>
        </w:numPr>
      </w:pPr>
      <w:r w:rsidRPr="00E03E68">
        <w:rPr>
          <w:b/>
          <w:bCs/>
        </w:rPr>
        <w:t>Conclusione:</w:t>
      </w:r>
      <w:r w:rsidRPr="00E03E68">
        <w:t xml:space="preserve"> JPM mostra una dispersione relativamente bassa, indicando una volatilità </w:t>
      </w:r>
      <w:r w:rsidR="00900F04">
        <w:t>bassa</w:t>
      </w:r>
      <w:r w:rsidRPr="00E03E68">
        <w:t>.</w:t>
      </w:r>
    </w:p>
    <w:p w14:paraId="784E54F8" w14:textId="0FB7B6CA" w:rsidR="00735AA7" w:rsidRPr="00E03E68" w:rsidRDefault="00735AA7" w:rsidP="004437C2">
      <w:pPr>
        <w:pStyle w:val="Firstparagraph"/>
        <w:numPr>
          <w:ilvl w:val="0"/>
          <w:numId w:val="35"/>
        </w:numPr>
      </w:pPr>
      <w:r w:rsidRPr="00E03E68">
        <w:t>BAC (Bank of America Corporation):</w:t>
      </w:r>
    </w:p>
    <w:p w14:paraId="701E9CC3" w14:textId="77777777" w:rsidR="00735AA7" w:rsidRPr="00E03E68" w:rsidRDefault="00735AA7" w:rsidP="004437C2">
      <w:pPr>
        <w:pStyle w:val="Firstparagraph"/>
        <w:numPr>
          <w:ilvl w:val="0"/>
          <w:numId w:val="32"/>
        </w:numPr>
      </w:pPr>
      <w:r w:rsidRPr="00E03E68">
        <w:rPr>
          <w:b/>
          <w:bCs/>
        </w:rPr>
        <w:t>Osservazione:</w:t>
      </w:r>
      <w:r w:rsidRPr="00E03E68">
        <w:t xml:space="preserve"> La distribuzione dei rendimenti di BAC è simile a quella di JPM, con una gamma di rendimenti principalmente tra -0.1 e 0.1.</w:t>
      </w:r>
    </w:p>
    <w:p w14:paraId="6170C99E" w14:textId="77777777" w:rsidR="00735AA7" w:rsidRPr="00E03E68" w:rsidRDefault="00735AA7" w:rsidP="004437C2">
      <w:pPr>
        <w:pStyle w:val="Firstparagraph"/>
        <w:numPr>
          <w:ilvl w:val="0"/>
          <w:numId w:val="32"/>
        </w:numPr>
      </w:pPr>
      <w:r w:rsidRPr="00E03E68">
        <w:rPr>
          <w:b/>
          <w:bCs/>
        </w:rPr>
        <w:t>Conclusione:</w:t>
      </w:r>
      <w:r w:rsidRPr="00E03E68">
        <w:t xml:space="preserve"> BAC ha una dispersione bassa, indicando una volatilità ridotta.</w:t>
      </w:r>
    </w:p>
    <w:p w14:paraId="3EF39814" w14:textId="7E6D9BC6" w:rsidR="00735AA7" w:rsidRPr="00E03E68" w:rsidRDefault="00735AA7" w:rsidP="004437C2">
      <w:pPr>
        <w:pStyle w:val="Firstparagraph"/>
        <w:numPr>
          <w:ilvl w:val="0"/>
          <w:numId w:val="35"/>
        </w:numPr>
      </w:pPr>
      <w:r w:rsidRPr="00E03E68">
        <w:t>TDG (</w:t>
      </w:r>
      <w:proofErr w:type="spellStart"/>
      <w:r w:rsidRPr="00E03E68">
        <w:t>TransDigm</w:t>
      </w:r>
      <w:proofErr w:type="spellEnd"/>
      <w:r w:rsidRPr="00E03E68">
        <w:t xml:space="preserve"> Group </w:t>
      </w:r>
      <w:proofErr w:type="spellStart"/>
      <w:r w:rsidRPr="00E03E68">
        <w:t>Incorporated</w:t>
      </w:r>
      <w:proofErr w:type="spellEnd"/>
      <w:r w:rsidRPr="00E03E68">
        <w:t>):</w:t>
      </w:r>
    </w:p>
    <w:p w14:paraId="221DFD67" w14:textId="706BB3D7" w:rsidR="00735AA7" w:rsidRPr="00E03E68" w:rsidRDefault="00735AA7" w:rsidP="004437C2">
      <w:pPr>
        <w:pStyle w:val="Firstparagraph"/>
        <w:numPr>
          <w:ilvl w:val="0"/>
          <w:numId w:val="33"/>
        </w:numPr>
      </w:pPr>
      <w:r w:rsidRPr="00E03E68">
        <w:rPr>
          <w:b/>
          <w:bCs/>
        </w:rPr>
        <w:t>Osservazione:</w:t>
      </w:r>
      <w:r w:rsidRPr="00E03E68">
        <w:t xml:space="preserve"> La distribuzione dei rendimenti di TDG è relativamente stretta, con pochi rendimenti che superano ±0.1</w:t>
      </w:r>
      <w:r w:rsidR="00900F04">
        <w:t xml:space="preserve"> ma ha </w:t>
      </w:r>
      <w:proofErr w:type="spellStart"/>
      <w:r w:rsidR="00900F04">
        <w:t>outliers</w:t>
      </w:r>
      <w:proofErr w:type="spellEnd"/>
      <w:r w:rsidR="00900F04">
        <w:t xml:space="preserve"> che superano lo 0.2</w:t>
      </w:r>
      <w:r w:rsidRPr="00E03E68">
        <w:t>.</w:t>
      </w:r>
    </w:p>
    <w:p w14:paraId="738F0C7E" w14:textId="0CD95047" w:rsidR="00735AA7" w:rsidRPr="00E03E68" w:rsidRDefault="00735AA7" w:rsidP="004437C2">
      <w:pPr>
        <w:pStyle w:val="Firstparagraph"/>
        <w:numPr>
          <w:ilvl w:val="0"/>
          <w:numId w:val="33"/>
        </w:numPr>
      </w:pPr>
      <w:r w:rsidRPr="00E03E68">
        <w:rPr>
          <w:b/>
          <w:bCs/>
        </w:rPr>
        <w:t>Conclusione:</w:t>
      </w:r>
      <w:r w:rsidRPr="00E03E68">
        <w:t xml:space="preserve"> TDG ha una dispersione</w:t>
      </w:r>
      <w:r w:rsidR="00900F04">
        <w:t xml:space="preserve"> moderata, potrebbe avere una volatilità bassa/intermedia</w:t>
      </w:r>
      <w:r w:rsidRPr="00E03E68">
        <w:t>.</w:t>
      </w:r>
    </w:p>
    <w:p w14:paraId="51DF20D4" w14:textId="4D727A10" w:rsidR="00735AA7" w:rsidRPr="00E03E68" w:rsidRDefault="00735AA7" w:rsidP="004437C2">
      <w:pPr>
        <w:pStyle w:val="Firstparagraph"/>
        <w:numPr>
          <w:ilvl w:val="0"/>
          <w:numId w:val="35"/>
        </w:numPr>
      </w:pPr>
      <w:r w:rsidRPr="00E03E68">
        <w:lastRenderedPageBreak/>
        <w:t xml:space="preserve">HII (Huntington </w:t>
      </w:r>
      <w:proofErr w:type="spellStart"/>
      <w:r w:rsidRPr="00E03E68">
        <w:t>Ingalls</w:t>
      </w:r>
      <w:proofErr w:type="spellEnd"/>
      <w:r w:rsidRPr="00E03E68">
        <w:t xml:space="preserve"> Industries, Inc.):</w:t>
      </w:r>
    </w:p>
    <w:p w14:paraId="77FB43F2" w14:textId="6966F2F5" w:rsidR="00735AA7" w:rsidRPr="00E03E68" w:rsidRDefault="00735AA7" w:rsidP="004437C2">
      <w:pPr>
        <w:pStyle w:val="Firstparagraph"/>
        <w:numPr>
          <w:ilvl w:val="0"/>
          <w:numId w:val="34"/>
        </w:numPr>
      </w:pPr>
      <w:r w:rsidRPr="00E03E68">
        <w:rPr>
          <w:b/>
          <w:bCs/>
        </w:rPr>
        <w:t>Osservazione:</w:t>
      </w:r>
      <w:r w:rsidRPr="00E03E68">
        <w:t xml:space="preserve"> La distribuzione dei rendimenti </w:t>
      </w:r>
      <w:r w:rsidR="00900F04">
        <w:t xml:space="preserve">è concentrata tra -0.10 e +0.10 con pochi </w:t>
      </w:r>
      <w:proofErr w:type="spellStart"/>
      <w:r w:rsidR="00900F04">
        <w:t>outliers</w:t>
      </w:r>
      <w:proofErr w:type="spellEnd"/>
      <w:r w:rsidR="00900F04">
        <w:t xml:space="preserve"> significativi.</w:t>
      </w:r>
    </w:p>
    <w:p w14:paraId="7D6AA06F" w14:textId="6E9E7E4F" w:rsidR="00735AA7" w:rsidRPr="00E03E68" w:rsidRDefault="00735AA7" w:rsidP="004437C2">
      <w:pPr>
        <w:pStyle w:val="Firstparagraph"/>
        <w:numPr>
          <w:ilvl w:val="0"/>
          <w:numId w:val="34"/>
        </w:numPr>
      </w:pPr>
      <w:r w:rsidRPr="00E03E68">
        <w:rPr>
          <w:b/>
          <w:bCs/>
        </w:rPr>
        <w:t>Conclusione:</w:t>
      </w:r>
      <w:r w:rsidRPr="00E03E68">
        <w:t xml:space="preserve"> HII ha una </w:t>
      </w:r>
      <w:r w:rsidR="00900F04">
        <w:t>bassa, questo indica anche una bassa volatilità</w:t>
      </w:r>
    </w:p>
    <w:p w14:paraId="5D6756AB" w14:textId="17D2A25B" w:rsidR="00DE440F" w:rsidRPr="00E03E68" w:rsidRDefault="00735AA7" w:rsidP="004437C2">
      <w:pPr>
        <w:pStyle w:val="Titolo4"/>
      </w:pPr>
      <w:r w:rsidRPr="00E03E68">
        <w:t>Deviazioni Standard dei titoli</w:t>
      </w:r>
    </w:p>
    <w:p w14:paraId="04062D29" w14:textId="1E8F368B" w:rsidR="00735AA7" w:rsidRPr="00E03E68" w:rsidRDefault="00735AA7" w:rsidP="004437C2">
      <w:pPr>
        <w:pStyle w:val="Paragrafoelenco"/>
        <w:numPr>
          <w:ilvl w:val="0"/>
          <w:numId w:val="34"/>
        </w:numPr>
      </w:pPr>
      <w:r w:rsidRPr="00E03E68">
        <w:t>NVDA (NVIDIA Corporation): 0.029824</w:t>
      </w:r>
    </w:p>
    <w:p w14:paraId="7BFF4021" w14:textId="006610BD" w:rsidR="00735AA7" w:rsidRPr="00E03E68" w:rsidRDefault="00735AA7" w:rsidP="004437C2">
      <w:pPr>
        <w:pStyle w:val="Paragrafoelenco"/>
        <w:numPr>
          <w:ilvl w:val="0"/>
          <w:numId w:val="34"/>
        </w:numPr>
      </w:pPr>
      <w:r w:rsidRPr="00E03E68">
        <w:t>INTC (Intel Corporation): 0.021047</w:t>
      </w:r>
    </w:p>
    <w:p w14:paraId="0A4C21B6" w14:textId="3C96009B" w:rsidR="00735AA7" w:rsidRPr="00E03E68" w:rsidRDefault="00735AA7" w:rsidP="004437C2">
      <w:pPr>
        <w:pStyle w:val="Paragrafoelenco"/>
        <w:numPr>
          <w:ilvl w:val="0"/>
          <w:numId w:val="34"/>
        </w:numPr>
      </w:pPr>
      <w:r w:rsidRPr="00E03E68">
        <w:t xml:space="preserve">HII (Huntington </w:t>
      </w:r>
      <w:proofErr w:type="spellStart"/>
      <w:r w:rsidRPr="00E03E68">
        <w:t>Ingalls</w:t>
      </w:r>
      <w:proofErr w:type="spellEnd"/>
      <w:r w:rsidRPr="00E03E68">
        <w:t xml:space="preserve"> Industries, Inc.): 0.017221</w:t>
      </w:r>
    </w:p>
    <w:p w14:paraId="25B5F000" w14:textId="515BAAB0" w:rsidR="00735AA7" w:rsidRPr="00E03E68" w:rsidRDefault="00735AA7" w:rsidP="004437C2">
      <w:pPr>
        <w:pStyle w:val="Paragrafoelenco"/>
        <w:numPr>
          <w:ilvl w:val="0"/>
          <w:numId w:val="34"/>
        </w:numPr>
      </w:pPr>
      <w:r w:rsidRPr="00E03E68">
        <w:t>TDG (</w:t>
      </w:r>
      <w:proofErr w:type="spellStart"/>
      <w:r w:rsidRPr="00E03E68">
        <w:t>TransDigm</w:t>
      </w:r>
      <w:proofErr w:type="spellEnd"/>
      <w:r w:rsidRPr="00E03E68">
        <w:t xml:space="preserve"> Group </w:t>
      </w:r>
      <w:proofErr w:type="spellStart"/>
      <w:r w:rsidRPr="00E03E68">
        <w:t>Incorporated</w:t>
      </w:r>
      <w:proofErr w:type="spellEnd"/>
      <w:r w:rsidRPr="00E03E68">
        <w:t>): 0.020850</w:t>
      </w:r>
    </w:p>
    <w:p w14:paraId="4FC50245" w14:textId="14786C00" w:rsidR="00735AA7" w:rsidRPr="00E03E68" w:rsidRDefault="00735AA7" w:rsidP="004437C2">
      <w:pPr>
        <w:pStyle w:val="Paragrafoelenco"/>
        <w:numPr>
          <w:ilvl w:val="0"/>
          <w:numId w:val="34"/>
        </w:numPr>
      </w:pPr>
      <w:r w:rsidRPr="00E03E68">
        <w:t>JPM (JPMorgan Chase &amp; Co.): 0.016972</w:t>
      </w:r>
    </w:p>
    <w:p w14:paraId="696D13B5" w14:textId="06E230DD" w:rsidR="00735AA7" w:rsidRPr="00E03E68" w:rsidRDefault="00735AA7" w:rsidP="004437C2">
      <w:pPr>
        <w:pStyle w:val="Paragrafoelenco"/>
        <w:numPr>
          <w:ilvl w:val="0"/>
          <w:numId w:val="34"/>
        </w:numPr>
      </w:pPr>
      <w:r w:rsidRPr="00E03E68">
        <w:t>BAC (Bank of America Corporation): 0.019474</w:t>
      </w:r>
    </w:p>
    <w:p w14:paraId="7BB494D4" w14:textId="17B52B59" w:rsidR="00735AA7" w:rsidRPr="00E03E68" w:rsidRDefault="00735AA7" w:rsidP="005A3CB4">
      <w:r w:rsidRPr="00E03E68">
        <w:t>Questi valori confermano l’analisi effettuata sugli istogrammi.</w:t>
      </w:r>
      <w:r w:rsidR="005A3CB4" w:rsidRPr="00E03E68">
        <w:t xml:space="preserve"> In conclusione: </w:t>
      </w:r>
      <w:r w:rsidR="005A3CB4" w:rsidRPr="00E03E68">
        <w:rPr>
          <w:b/>
          <w:bCs/>
        </w:rPr>
        <w:t>NVDA</w:t>
      </w:r>
      <w:r w:rsidR="005A3CB4" w:rsidRPr="00E03E68">
        <w:t xml:space="preserve"> è il titolo più volatile. </w:t>
      </w:r>
      <w:r w:rsidR="005A3CB4" w:rsidRPr="00E03E68">
        <w:rPr>
          <w:b/>
          <w:bCs/>
        </w:rPr>
        <w:t>INTC</w:t>
      </w:r>
      <w:r w:rsidR="005A3CB4" w:rsidRPr="00E03E68">
        <w:t xml:space="preserve"> e </w:t>
      </w:r>
      <w:proofErr w:type="gramStart"/>
      <w:r w:rsidR="005A3CB4" w:rsidRPr="00E03E68">
        <w:rPr>
          <w:b/>
          <w:bCs/>
        </w:rPr>
        <w:t xml:space="preserve">TDG </w:t>
      </w:r>
      <w:r w:rsidR="005A3CB4" w:rsidRPr="00E03E68">
        <w:t xml:space="preserve"> hanno</w:t>
      </w:r>
      <w:proofErr w:type="gramEnd"/>
      <w:r w:rsidR="005A3CB4" w:rsidRPr="00E03E68">
        <w:t xml:space="preserve"> una volatilità moderata, riflettendo una stabilità relativa pur essendo soggetti a variazioni significative. </w:t>
      </w:r>
      <w:r w:rsidR="005A3CB4" w:rsidRPr="00E03E68">
        <w:rPr>
          <w:b/>
          <w:bCs/>
        </w:rPr>
        <w:t>HII</w:t>
      </w:r>
      <w:r w:rsidR="005A3CB4" w:rsidRPr="00E03E68">
        <w:t xml:space="preserve">, </w:t>
      </w:r>
      <w:r w:rsidR="005A3CB4" w:rsidRPr="00E03E68">
        <w:rPr>
          <w:b/>
          <w:bCs/>
        </w:rPr>
        <w:t>BAC</w:t>
      </w:r>
      <w:r w:rsidR="005A3CB4" w:rsidRPr="00E03E68">
        <w:t xml:space="preserve"> e </w:t>
      </w:r>
      <w:r w:rsidR="005A3CB4" w:rsidRPr="00E03E68">
        <w:rPr>
          <w:b/>
          <w:bCs/>
        </w:rPr>
        <w:t>JPM</w:t>
      </w:r>
      <w:r w:rsidR="005A3CB4" w:rsidRPr="00E03E68">
        <w:t xml:space="preserve"> sono i titoli meno volatili, con </w:t>
      </w:r>
      <w:r w:rsidR="005A3CB4" w:rsidRPr="00E03E68">
        <w:rPr>
          <w:b/>
          <w:bCs/>
        </w:rPr>
        <w:t>JPM</w:t>
      </w:r>
      <w:r w:rsidR="005A3CB4" w:rsidRPr="00E03E68">
        <w:t xml:space="preserve"> che è il più stabile.</w:t>
      </w:r>
    </w:p>
    <w:p w14:paraId="76932B96" w14:textId="77777777" w:rsidR="00B25DA9" w:rsidRPr="00E03E68" w:rsidRDefault="00B25DA9" w:rsidP="004437C2"/>
    <w:p w14:paraId="0F72BF00" w14:textId="2F3D987B" w:rsidR="00B25DA9" w:rsidRPr="00E03E68" w:rsidRDefault="001D30CC" w:rsidP="004437C2">
      <w:pPr>
        <w:pStyle w:val="Titolo2"/>
      </w:pPr>
      <w:r w:rsidRPr="00E03E68">
        <w:lastRenderedPageBreak/>
        <w:t>Grafici Diagnostici a Tre Sezioni</w:t>
      </w:r>
      <w:r w:rsidRPr="00E03E68">
        <w:rPr>
          <w:noProof/>
        </w:rPr>
        <w:drawing>
          <wp:inline distT="0" distB="0" distL="0" distR="0" wp14:anchorId="1DC738B7" wp14:editId="77CA026C">
            <wp:extent cx="4679950" cy="5850255"/>
            <wp:effectExtent l="0" t="0" r="6350" b="0"/>
            <wp:docPr id="671735621" name="Immagine 12"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735621" name="Immagine 12" descr="Immagine che contiene testo, diagramma, schermata, Diagramma&#10;&#10;Descrizione generata automaticamente"/>
                    <pic:cNvPicPr/>
                  </pic:nvPicPr>
                  <pic:blipFill>
                    <a:blip r:embed="rId26"/>
                    <a:stretch>
                      <a:fillRect/>
                    </a:stretch>
                  </pic:blipFill>
                  <pic:spPr>
                    <a:xfrm>
                      <a:off x="0" y="0"/>
                      <a:ext cx="4679950" cy="5850255"/>
                    </a:xfrm>
                    <a:prstGeom prst="rect">
                      <a:avLst/>
                    </a:prstGeom>
                  </pic:spPr>
                </pic:pic>
              </a:graphicData>
            </a:graphic>
          </wp:inline>
        </w:drawing>
      </w:r>
      <w:r w:rsidRPr="00E03E68">
        <w:rPr>
          <w:noProof/>
        </w:rPr>
        <w:lastRenderedPageBreak/>
        <w:drawing>
          <wp:inline distT="0" distB="0" distL="0" distR="0" wp14:anchorId="651A3DE9" wp14:editId="43BE982A">
            <wp:extent cx="4679950" cy="5850255"/>
            <wp:effectExtent l="0" t="0" r="6350" b="0"/>
            <wp:docPr id="1537806422" name="Immagine 10"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806422" name="Immagine 10" descr="Immagine che contiene testo, diagramma, schermata, linea&#10;&#10;Descrizione generata automaticamente"/>
                    <pic:cNvPicPr/>
                  </pic:nvPicPr>
                  <pic:blipFill>
                    <a:blip r:embed="rId27"/>
                    <a:stretch>
                      <a:fillRect/>
                    </a:stretch>
                  </pic:blipFill>
                  <pic:spPr>
                    <a:xfrm>
                      <a:off x="0" y="0"/>
                      <a:ext cx="4679950" cy="5850255"/>
                    </a:xfrm>
                    <a:prstGeom prst="rect">
                      <a:avLst/>
                    </a:prstGeom>
                  </pic:spPr>
                </pic:pic>
              </a:graphicData>
            </a:graphic>
          </wp:inline>
        </w:drawing>
      </w:r>
      <w:r w:rsidRPr="00E03E68">
        <w:rPr>
          <w:noProof/>
        </w:rPr>
        <w:lastRenderedPageBreak/>
        <w:drawing>
          <wp:inline distT="0" distB="0" distL="0" distR="0" wp14:anchorId="0F94BB34" wp14:editId="2B4C031A">
            <wp:extent cx="4679950" cy="5850255"/>
            <wp:effectExtent l="0" t="0" r="6350" b="0"/>
            <wp:docPr id="1545393532" name="Immagine 9"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393532" name="Immagine 9" descr="Immagine che contiene testo, diagramma, schermata, linea&#10;&#10;Descrizione generata automaticamente"/>
                    <pic:cNvPicPr/>
                  </pic:nvPicPr>
                  <pic:blipFill>
                    <a:blip r:embed="rId28"/>
                    <a:stretch>
                      <a:fillRect/>
                    </a:stretch>
                  </pic:blipFill>
                  <pic:spPr>
                    <a:xfrm>
                      <a:off x="0" y="0"/>
                      <a:ext cx="4679950" cy="5850255"/>
                    </a:xfrm>
                    <a:prstGeom prst="rect">
                      <a:avLst/>
                    </a:prstGeom>
                  </pic:spPr>
                </pic:pic>
              </a:graphicData>
            </a:graphic>
          </wp:inline>
        </w:drawing>
      </w:r>
      <w:r w:rsidRPr="00E03E68">
        <w:rPr>
          <w:noProof/>
        </w:rPr>
        <w:lastRenderedPageBreak/>
        <w:drawing>
          <wp:inline distT="0" distB="0" distL="0" distR="0" wp14:anchorId="23132515" wp14:editId="0721EF7A">
            <wp:extent cx="4679950" cy="5850255"/>
            <wp:effectExtent l="0" t="0" r="6350" b="0"/>
            <wp:docPr id="425030904" name="Immagine 13"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030904" name="Immagine 13" descr="Immagine che contiene testo, diagramma, schermata, linea&#10;&#10;Descrizione generata automaticamente"/>
                    <pic:cNvPicPr/>
                  </pic:nvPicPr>
                  <pic:blipFill>
                    <a:blip r:embed="rId29"/>
                    <a:stretch>
                      <a:fillRect/>
                    </a:stretch>
                  </pic:blipFill>
                  <pic:spPr>
                    <a:xfrm>
                      <a:off x="0" y="0"/>
                      <a:ext cx="4679950" cy="5850255"/>
                    </a:xfrm>
                    <a:prstGeom prst="rect">
                      <a:avLst/>
                    </a:prstGeom>
                  </pic:spPr>
                </pic:pic>
              </a:graphicData>
            </a:graphic>
          </wp:inline>
        </w:drawing>
      </w:r>
      <w:r w:rsidRPr="00E03E68">
        <w:rPr>
          <w:noProof/>
        </w:rPr>
        <w:lastRenderedPageBreak/>
        <w:drawing>
          <wp:inline distT="0" distB="0" distL="0" distR="0" wp14:anchorId="690F78E1" wp14:editId="625C5675">
            <wp:extent cx="4679950" cy="5850255"/>
            <wp:effectExtent l="0" t="0" r="6350" b="0"/>
            <wp:docPr id="1772040951" name="Immagine 11"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040951" name="Immagine 11" descr="Immagine che contiene testo, diagramma, schermata, linea&#10;&#10;Descrizione generata automaticamente"/>
                    <pic:cNvPicPr/>
                  </pic:nvPicPr>
                  <pic:blipFill>
                    <a:blip r:embed="rId30"/>
                    <a:stretch>
                      <a:fillRect/>
                    </a:stretch>
                  </pic:blipFill>
                  <pic:spPr>
                    <a:xfrm>
                      <a:off x="0" y="0"/>
                      <a:ext cx="4679950" cy="5850255"/>
                    </a:xfrm>
                    <a:prstGeom prst="rect">
                      <a:avLst/>
                    </a:prstGeom>
                  </pic:spPr>
                </pic:pic>
              </a:graphicData>
            </a:graphic>
          </wp:inline>
        </w:drawing>
      </w:r>
      <w:r w:rsidRPr="00E03E68">
        <w:rPr>
          <w:noProof/>
        </w:rPr>
        <w:lastRenderedPageBreak/>
        <w:drawing>
          <wp:inline distT="0" distB="0" distL="0" distR="0" wp14:anchorId="1C3AC7D5" wp14:editId="296ABEDA">
            <wp:extent cx="4679950" cy="5850255"/>
            <wp:effectExtent l="0" t="0" r="6350" b="0"/>
            <wp:docPr id="979760976" name="Immagine 8"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760976" name="Immagine 8" descr="Immagine che contiene testo, diagramma, schermata, linea&#10;&#10;Descrizione generata automaticamente"/>
                    <pic:cNvPicPr/>
                  </pic:nvPicPr>
                  <pic:blipFill>
                    <a:blip r:embed="rId31"/>
                    <a:stretch>
                      <a:fillRect/>
                    </a:stretch>
                  </pic:blipFill>
                  <pic:spPr>
                    <a:xfrm>
                      <a:off x="0" y="0"/>
                      <a:ext cx="4679950" cy="5850255"/>
                    </a:xfrm>
                    <a:prstGeom prst="rect">
                      <a:avLst/>
                    </a:prstGeom>
                  </pic:spPr>
                </pic:pic>
              </a:graphicData>
            </a:graphic>
          </wp:inline>
        </w:drawing>
      </w:r>
    </w:p>
    <w:p w14:paraId="33CCE3D1" w14:textId="4AF2076B" w:rsidR="001D30CC" w:rsidRPr="00E03E68" w:rsidRDefault="004437C2" w:rsidP="004437C2">
      <w:pPr>
        <w:pStyle w:val="Titolo4"/>
      </w:pPr>
      <w:r w:rsidRPr="00E03E68">
        <w:t>Commenti</w:t>
      </w:r>
    </w:p>
    <w:p w14:paraId="7EC21C8C" w14:textId="299EF009" w:rsidR="004437C2" w:rsidRPr="00E03E68" w:rsidRDefault="00C20240" w:rsidP="001048DD">
      <w:r w:rsidRPr="00E03E68">
        <w:t xml:space="preserve">Per tutti i titoli i rendimenti hanno una distribuzione </w:t>
      </w:r>
      <w:r w:rsidR="00900F04" w:rsidRPr="00E03E68">
        <w:t>pressoché</w:t>
      </w:r>
      <w:r w:rsidRPr="00E03E68">
        <w:t xml:space="preserve"> </w:t>
      </w:r>
      <w:r w:rsidR="00205AC8" w:rsidRPr="00E03E68">
        <w:t>normale, tuttavia,</w:t>
      </w:r>
      <w:r w:rsidR="00F43137" w:rsidRPr="00E03E68">
        <w:t xml:space="preserve"> la distribuzione devia nelle code</w:t>
      </w:r>
      <w:r w:rsidRPr="00E03E68">
        <w:t xml:space="preserve">, </w:t>
      </w:r>
      <w:r w:rsidR="00F43137" w:rsidRPr="00E03E68">
        <w:t xml:space="preserve">questo significa che ci sono </w:t>
      </w:r>
      <w:r w:rsidRPr="00E03E68">
        <w:t>rendimenti estremi più frequenti di quanto ci si aspetterebbe in una distribuzione normale.</w:t>
      </w:r>
    </w:p>
    <w:p w14:paraId="03655221" w14:textId="4B9F2B8C" w:rsidR="00F43137" w:rsidRPr="00E03E68" w:rsidRDefault="00C20240" w:rsidP="00F43137">
      <w:r w:rsidRPr="00E03E68">
        <w:lastRenderedPageBreak/>
        <w:t xml:space="preserve">Per quanto riguarda i </w:t>
      </w:r>
      <w:proofErr w:type="spellStart"/>
      <w:r w:rsidRPr="00E03E68">
        <w:t>boxplot</w:t>
      </w:r>
      <w:proofErr w:type="spellEnd"/>
      <w:r w:rsidRPr="00E03E68">
        <w:t xml:space="preserve"> possiamo osservare che ci sono molti </w:t>
      </w:r>
      <w:proofErr w:type="spellStart"/>
      <w:r w:rsidRPr="00E03E68">
        <w:rPr>
          <w:b/>
          <w:bCs/>
        </w:rPr>
        <w:t>outliers</w:t>
      </w:r>
      <w:proofErr w:type="spellEnd"/>
      <w:r w:rsidRPr="00E03E68">
        <w:t xml:space="preserve"> nei rendimenti dei vari titoli, </w:t>
      </w:r>
      <w:r w:rsidR="00F43137" w:rsidRPr="00E03E68">
        <w:t>questo indica che i titoli hanno avuto giornalmente rendimenti più estremi (in positivo o negativo) di quanto ci si aspetterebbe se fossero distribuiti normalmente.</w:t>
      </w:r>
    </w:p>
    <w:p w14:paraId="7315D198" w14:textId="77777777" w:rsidR="00F43137" w:rsidRPr="00E03E68" w:rsidRDefault="00F43137" w:rsidP="00F43137">
      <w:pPr>
        <w:ind w:firstLine="0"/>
      </w:pPr>
    </w:p>
    <w:p w14:paraId="2AE0FE55" w14:textId="4232741F" w:rsidR="00F43137" w:rsidRPr="00E03E68" w:rsidRDefault="00F43137" w:rsidP="00F43137">
      <w:pPr>
        <w:pStyle w:val="Titolo2"/>
        <w:rPr>
          <w:u w:val="single"/>
        </w:rPr>
      </w:pPr>
      <w:r w:rsidRPr="00E03E68">
        <w:t xml:space="preserve">Statistiche Descrittive </w:t>
      </w:r>
      <w:proofErr w:type="spellStart"/>
      <w:r w:rsidRPr="00E03E68">
        <w:t>Univariate</w:t>
      </w:r>
      <w:proofErr w:type="spellEnd"/>
    </w:p>
    <w:p w14:paraId="0C3731FE" w14:textId="3DA051B5" w:rsidR="0018202B" w:rsidRPr="00E03E68" w:rsidRDefault="0018202B" w:rsidP="0018202B">
      <w:pPr>
        <w:ind w:firstLine="0"/>
      </w:pPr>
      <w:r w:rsidRPr="00E03E68">
        <w:rPr>
          <w:noProof/>
        </w:rPr>
        <w:drawing>
          <wp:inline distT="0" distB="0" distL="0" distR="0" wp14:anchorId="4A6B55A9" wp14:editId="67D84124">
            <wp:extent cx="4679950" cy="1675130"/>
            <wp:effectExtent l="0" t="0" r="6350" b="1270"/>
            <wp:docPr id="1803367907" name="Immagine 14" descr="Immagine che contiene testo, schermata, Carattere, menu&#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367907" name="Immagine 14" descr="Immagine che contiene testo, schermata, Carattere, menu&#10;&#10;Descrizione generata automaticamente"/>
                    <pic:cNvPicPr/>
                  </pic:nvPicPr>
                  <pic:blipFill>
                    <a:blip r:embed="rId32"/>
                    <a:stretch>
                      <a:fillRect/>
                    </a:stretch>
                  </pic:blipFill>
                  <pic:spPr>
                    <a:xfrm>
                      <a:off x="0" y="0"/>
                      <a:ext cx="4679950" cy="1675130"/>
                    </a:xfrm>
                    <a:prstGeom prst="rect">
                      <a:avLst/>
                    </a:prstGeom>
                  </pic:spPr>
                </pic:pic>
              </a:graphicData>
            </a:graphic>
          </wp:inline>
        </w:drawing>
      </w:r>
    </w:p>
    <w:p w14:paraId="75BFB062" w14:textId="77777777" w:rsidR="0018202B" w:rsidRPr="00E03E68" w:rsidRDefault="0018202B" w:rsidP="0018202B">
      <w:pPr>
        <w:ind w:firstLine="0"/>
      </w:pPr>
    </w:p>
    <w:p w14:paraId="5497C258" w14:textId="63778951" w:rsidR="0018202B" w:rsidRPr="00E03E68" w:rsidRDefault="00F47462" w:rsidP="00F47462">
      <w:pPr>
        <w:pStyle w:val="Titolo4"/>
        <w:ind w:firstLine="0"/>
      </w:pPr>
      <w:r w:rsidRPr="00E03E68">
        <w:t>Commenti</w:t>
      </w:r>
    </w:p>
    <w:p w14:paraId="3D084AB7" w14:textId="1596C657" w:rsidR="00F47462" w:rsidRPr="00E03E68" w:rsidRDefault="00F47462" w:rsidP="00F47462">
      <w:pPr>
        <w:pStyle w:val="Paragrafoelenco"/>
        <w:numPr>
          <w:ilvl w:val="0"/>
          <w:numId w:val="37"/>
        </w:numPr>
      </w:pPr>
      <w:r w:rsidRPr="00E03E68">
        <w:t>L’azione con il rendimento più alto è NVDIA, mentre quella a rendimento più basso è INTEL</w:t>
      </w:r>
      <w:r w:rsidR="005A3CB4" w:rsidRPr="00E03E68">
        <w:t xml:space="preserve"> e HII</w:t>
      </w:r>
      <w:r w:rsidR="002E4F86" w:rsidRPr="00E03E68">
        <w:t>. Questo dato è osservabile dalla media dei rendimenti.</w:t>
      </w:r>
    </w:p>
    <w:p w14:paraId="3B752D4A" w14:textId="631B4472" w:rsidR="00F47462" w:rsidRPr="00E03E68" w:rsidRDefault="00F47462" w:rsidP="00F47462">
      <w:pPr>
        <w:pStyle w:val="Paragrafoelenco"/>
        <w:numPr>
          <w:ilvl w:val="0"/>
          <w:numId w:val="37"/>
        </w:numPr>
      </w:pPr>
      <w:r w:rsidRPr="00E03E68">
        <w:t>Le azioni con la deviazione standard più alta sono NVIDIA e INTEL, confermando la volatilità del settore tecnologico e le analisi effettuate fino ad ora. Le azioni a deviazione standard più basse sono JPM e HII.</w:t>
      </w:r>
    </w:p>
    <w:p w14:paraId="6D06D1E2" w14:textId="7159E60C" w:rsidR="002E4F86" w:rsidRPr="00E03E68" w:rsidRDefault="00F47462" w:rsidP="002E4F86">
      <w:pPr>
        <w:pStyle w:val="Paragrafoelenco"/>
        <w:numPr>
          <w:ilvl w:val="0"/>
          <w:numId w:val="37"/>
        </w:numPr>
      </w:pPr>
      <w:r w:rsidRPr="00E03E68">
        <w:t>Senza una rappresentazione temporale è diffic</w:t>
      </w:r>
      <w:r w:rsidR="00292A9A" w:rsidRPr="00E03E68">
        <w:t>i</w:t>
      </w:r>
      <w:r w:rsidRPr="00E03E68">
        <w:t xml:space="preserve">le dire come </w:t>
      </w:r>
      <w:r w:rsidR="00292A9A" w:rsidRPr="00E03E68">
        <w:t xml:space="preserve">si evolvono nel tempo rendimento e volatilità, possiamo aiutarci con i grafici dei rendimenti mostrati prima: La volatilità è sempre aumentata dopo i periodi di crisi spiegati nella sezione </w:t>
      </w:r>
      <w:r w:rsidR="00292A9A" w:rsidRPr="00E03E68">
        <w:fldChar w:fldCharType="begin"/>
      </w:r>
      <w:r w:rsidR="00292A9A" w:rsidRPr="00E03E68">
        <w:instrText xml:space="preserve"> REF _Ref170230047 \h </w:instrText>
      </w:r>
      <w:r w:rsidR="00292A9A" w:rsidRPr="00E03E68">
        <w:fldChar w:fldCharType="separate"/>
      </w:r>
      <w:r w:rsidR="00292A9A" w:rsidRPr="00E03E68">
        <w:t>Commenti</w:t>
      </w:r>
      <w:r w:rsidR="00292A9A" w:rsidRPr="00E03E68">
        <w:fldChar w:fldCharType="end"/>
      </w:r>
      <w:r w:rsidR="00292A9A" w:rsidRPr="00E03E68">
        <w:t xml:space="preserve"> a pag. </w:t>
      </w:r>
      <w:r w:rsidR="00292A9A" w:rsidRPr="00E03E68">
        <w:fldChar w:fldCharType="begin"/>
      </w:r>
      <w:r w:rsidR="00292A9A" w:rsidRPr="00E03E68">
        <w:instrText xml:space="preserve"> PAGEREF _Ref170230047 \h </w:instrText>
      </w:r>
      <w:r w:rsidR="00292A9A" w:rsidRPr="00E03E68">
        <w:fldChar w:fldCharType="separate"/>
      </w:r>
      <w:r w:rsidR="00292A9A" w:rsidRPr="00E03E68">
        <w:t>13</w:t>
      </w:r>
      <w:r w:rsidR="00292A9A" w:rsidRPr="00E03E68">
        <w:fldChar w:fldCharType="end"/>
      </w:r>
      <w:r w:rsidR="00292A9A" w:rsidRPr="00E03E68">
        <w:t xml:space="preserve">. Per il settore bancario volatilità e rendimenti sono sempre rimasti contenuti confermando la stabilità del settore </w:t>
      </w:r>
      <w:r w:rsidR="005A3CB4" w:rsidRPr="00E03E68">
        <w:t xml:space="preserve">in </w:t>
      </w:r>
      <w:r w:rsidR="005A3CB4" w:rsidRPr="00E03E68">
        <w:lastRenderedPageBreak/>
        <w:t>questione</w:t>
      </w:r>
      <w:r w:rsidR="00292A9A" w:rsidRPr="00E03E68">
        <w:t>. Per il settore bellico abbiamo una volatilità intermedia che lascia comunque spazio a rendimenti positivi.</w:t>
      </w:r>
      <w:r w:rsidR="002E4F86" w:rsidRPr="00E03E68">
        <w:t xml:space="preserve"> Per ultimo, il settore tecnologico presenta le volatilità più alte rispetto agli altri settori, solo che NVIDIA presenta rendimenti nettamente positivi anche con un’elevata volatilità mentre INTEL no.</w:t>
      </w:r>
    </w:p>
    <w:p w14:paraId="5FFE64C9" w14:textId="1B4C535C" w:rsidR="002E4F86" w:rsidRPr="00E03E68" w:rsidRDefault="00292A9A" w:rsidP="002E4F86">
      <w:pPr>
        <w:pStyle w:val="Paragrafoelenco"/>
        <w:numPr>
          <w:ilvl w:val="0"/>
          <w:numId w:val="37"/>
        </w:numPr>
      </w:pPr>
      <w:r w:rsidRPr="00E03E68">
        <w:t>L’azione che ha distribuzione dei rendimenti più vicina alla normale è HII mentre quella più lontana è TDG. Questo dato è osservabile dalla curtosi</w:t>
      </w:r>
    </w:p>
    <w:p w14:paraId="189292E9" w14:textId="4B6B329C" w:rsidR="002E4F86" w:rsidRPr="00E03E68" w:rsidRDefault="002E4F86" w:rsidP="002E4F86">
      <w:pPr>
        <w:pStyle w:val="Titolo2"/>
      </w:pPr>
      <w:r w:rsidRPr="00E03E68">
        <w:t xml:space="preserve"> Matrici di varianze e Covarianze</w:t>
      </w:r>
      <w:r w:rsidR="00880ED0" w:rsidRPr="00E03E68">
        <w:t xml:space="preserve"> e Correlazioni</w:t>
      </w:r>
    </w:p>
    <w:p w14:paraId="49C7D668" w14:textId="77777777" w:rsidR="002E4F86" w:rsidRPr="00E03E68" w:rsidRDefault="002E4F86" w:rsidP="002E4F86">
      <w:pPr>
        <w:keepNext/>
        <w:jc w:val="center"/>
      </w:pPr>
      <w:r w:rsidRPr="00E03E68">
        <w:rPr>
          <w:noProof/>
        </w:rPr>
        <w:drawing>
          <wp:inline distT="0" distB="0" distL="0" distR="0" wp14:anchorId="2FB887FA" wp14:editId="55455584">
            <wp:extent cx="1895740" cy="2029108"/>
            <wp:effectExtent l="0" t="0" r="9525" b="0"/>
            <wp:docPr id="464917770" name="Immagine 2" descr="Immagine che contiene testo, Carattere,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17770" name="Immagine 2" descr="Immagine che contiene testo, Carattere, schermata, design&#10;&#10;Descrizione generata automaticamente"/>
                    <pic:cNvPicPr/>
                  </pic:nvPicPr>
                  <pic:blipFill>
                    <a:blip r:embed="rId33"/>
                    <a:stretch>
                      <a:fillRect/>
                    </a:stretch>
                  </pic:blipFill>
                  <pic:spPr>
                    <a:xfrm>
                      <a:off x="0" y="0"/>
                      <a:ext cx="1895740" cy="2029108"/>
                    </a:xfrm>
                    <a:prstGeom prst="rect">
                      <a:avLst/>
                    </a:prstGeom>
                  </pic:spPr>
                </pic:pic>
              </a:graphicData>
            </a:graphic>
          </wp:inline>
        </w:drawing>
      </w:r>
    </w:p>
    <w:p w14:paraId="12793B56" w14:textId="0389B384" w:rsidR="002E4F86" w:rsidRPr="00E03E68" w:rsidRDefault="002E4F86" w:rsidP="002E4F86">
      <w:pPr>
        <w:pStyle w:val="Didascalia"/>
        <w:jc w:val="center"/>
      </w:pPr>
      <w:r w:rsidRPr="00E03E68">
        <w:t xml:space="preserve">Fig. </w:t>
      </w:r>
      <w:r w:rsidR="004B7B40">
        <w:fldChar w:fldCharType="begin"/>
      </w:r>
      <w:r w:rsidR="004B7B40">
        <w:instrText xml:space="preserve"> STYLEREF 1 \s </w:instrText>
      </w:r>
      <w:r w:rsidR="004B7B40">
        <w:fldChar w:fldCharType="separate"/>
      </w:r>
      <w:r w:rsidR="004B7B40">
        <w:rPr>
          <w:noProof/>
        </w:rPr>
        <w:t>2</w:t>
      </w:r>
      <w:r w:rsidR="004B7B40">
        <w:fldChar w:fldCharType="end"/>
      </w:r>
      <w:r w:rsidR="004B7B40">
        <w:t>.</w:t>
      </w:r>
      <w:r w:rsidR="004B7B40">
        <w:fldChar w:fldCharType="begin"/>
      </w:r>
      <w:r w:rsidR="004B7B40">
        <w:instrText xml:space="preserve"> SEQ Fig. \* ARABIC \s 1 </w:instrText>
      </w:r>
      <w:r w:rsidR="004B7B40">
        <w:fldChar w:fldCharType="separate"/>
      </w:r>
      <w:r w:rsidR="004B7B40">
        <w:rPr>
          <w:noProof/>
        </w:rPr>
        <w:t>1</w:t>
      </w:r>
      <w:r w:rsidR="004B7B40">
        <w:fldChar w:fldCharType="end"/>
      </w:r>
      <w:r w:rsidRPr="00E03E68">
        <w:t xml:space="preserve"> Matrice delle varianze</w:t>
      </w:r>
    </w:p>
    <w:p w14:paraId="4FAECB86" w14:textId="77777777" w:rsidR="002E4F86" w:rsidRPr="00E03E68" w:rsidRDefault="002E4F86" w:rsidP="002E4F86">
      <w:pPr>
        <w:keepNext/>
        <w:jc w:val="center"/>
      </w:pPr>
      <w:r w:rsidRPr="00E03E68">
        <w:rPr>
          <w:noProof/>
        </w:rPr>
        <w:drawing>
          <wp:inline distT="0" distB="0" distL="0" distR="0" wp14:anchorId="5422E54D" wp14:editId="4D063B0E">
            <wp:extent cx="4679950" cy="1786890"/>
            <wp:effectExtent l="0" t="0" r="6350" b="3810"/>
            <wp:docPr id="2051679934"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679934" name="Immagine 1" descr="Immagine che contiene testo, schermata, Carattere, numero&#10;&#10;Descrizione generata automaticamente"/>
                    <pic:cNvPicPr/>
                  </pic:nvPicPr>
                  <pic:blipFill>
                    <a:blip r:embed="rId34"/>
                    <a:stretch>
                      <a:fillRect/>
                    </a:stretch>
                  </pic:blipFill>
                  <pic:spPr>
                    <a:xfrm>
                      <a:off x="0" y="0"/>
                      <a:ext cx="4679950" cy="1786890"/>
                    </a:xfrm>
                    <a:prstGeom prst="rect">
                      <a:avLst/>
                    </a:prstGeom>
                  </pic:spPr>
                </pic:pic>
              </a:graphicData>
            </a:graphic>
          </wp:inline>
        </w:drawing>
      </w:r>
    </w:p>
    <w:p w14:paraId="402A18CC" w14:textId="050282D6" w:rsidR="002E4F86" w:rsidRPr="00E03E68" w:rsidRDefault="002E4F86" w:rsidP="002E4F86">
      <w:pPr>
        <w:pStyle w:val="Didascalia"/>
        <w:jc w:val="center"/>
      </w:pPr>
      <w:r w:rsidRPr="00E03E68">
        <w:t xml:space="preserve">Fig. </w:t>
      </w:r>
      <w:r w:rsidR="004B7B40">
        <w:fldChar w:fldCharType="begin"/>
      </w:r>
      <w:r w:rsidR="004B7B40">
        <w:instrText xml:space="preserve"> STYLEREF 1 \s </w:instrText>
      </w:r>
      <w:r w:rsidR="004B7B40">
        <w:fldChar w:fldCharType="separate"/>
      </w:r>
      <w:r w:rsidR="004B7B40">
        <w:rPr>
          <w:noProof/>
        </w:rPr>
        <w:t>2</w:t>
      </w:r>
      <w:r w:rsidR="004B7B40">
        <w:fldChar w:fldCharType="end"/>
      </w:r>
      <w:r w:rsidR="004B7B40">
        <w:t>.</w:t>
      </w:r>
      <w:r w:rsidR="004B7B40">
        <w:fldChar w:fldCharType="begin"/>
      </w:r>
      <w:r w:rsidR="004B7B40">
        <w:instrText xml:space="preserve"> SEQ Fig. \* ARABIC \s 1 </w:instrText>
      </w:r>
      <w:r w:rsidR="004B7B40">
        <w:fldChar w:fldCharType="separate"/>
      </w:r>
      <w:r w:rsidR="004B7B40">
        <w:rPr>
          <w:noProof/>
        </w:rPr>
        <w:t>2</w:t>
      </w:r>
      <w:r w:rsidR="004B7B40">
        <w:fldChar w:fldCharType="end"/>
      </w:r>
      <w:r w:rsidRPr="00E03E68">
        <w:t xml:space="preserve"> Matrice delle Covarianze</w:t>
      </w:r>
    </w:p>
    <w:p w14:paraId="7224A993" w14:textId="77777777" w:rsidR="00A615EF" w:rsidRPr="00E03E68" w:rsidRDefault="00A615EF" w:rsidP="00A615EF">
      <w:pPr>
        <w:pStyle w:val="Titolo4"/>
        <w:ind w:firstLine="0"/>
      </w:pPr>
      <w:r w:rsidRPr="00E03E68">
        <w:rPr>
          <w:noProof/>
        </w:rPr>
        <w:lastRenderedPageBreak/>
        <w:drawing>
          <wp:inline distT="0" distB="0" distL="0" distR="0" wp14:anchorId="25391FFD" wp14:editId="7366A0EE">
            <wp:extent cx="4679950" cy="1778000"/>
            <wp:effectExtent l="0" t="0" r="6350" b="0"/>
            <wp:docPr id="829882465" name="Immagine 3"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882465" name="Immagine 3" descr="Immagine che contiene testo, schermata, Carattere, numero&#10;&#10;Descrizione generata automaticamente"/>
                    <pic:cNvPicPr/>
                  </pic:nvPicPr>
                  <pic:blipFill>
                    <a:blip r:embed="rId35"/>
                    <a:stretch>
                      <a:fillRect/>
                    </a:stretch>
                  </pic:blipFill>
                  <pic:spPr>
                    <a:xfrm>
                      <a:off x="0" y="0"/>
                      <a:ext cx="4679950" cy="1778000"/>
                    </a:xfrm>
                    <a:prstGeom prst="rect">
                      <a:avLst/>
                    </a:prstGeom>
                  </pic:spPr>
                </pic:pic>
              </a:graphicData>
            </a:graphic>
          </wp:inline>
        </w:drawing>
      </w:r>
    </w:p>
    <w:p w14:paraId="7EB24183" w14:textId="605DC354" w:rsidR="00880ED0" w:rsidRPr="00E03E68" w:rsidRDefault="00A615EF" w:rsidP="00A615EF">
      <w:pPr>
        <w:pStyle w:val="Didascalia"/>
        <w:jc w:val="center"/>
      </w:pPr>
      <w:r w:rsidRPr="00E03E68">
        <w:t xml:space="preserve">Fig. </w:t>
      </w:r>
      <w:r w:rsidR="004B7B40">
        <w:fldChar w:fldCharType="begin"/>
      </w:r>
      <w:r w:rsidR="004B7B40">
        <w:instrText xml:space="preserve"> STYLEREF 1 \s </w:instrText>
      </w:r>
      <w:r w:rsidR="004B7B40">
        <w:fldChar w:fldCharType="separate"/>
      </w:r>
      <w:r w:rsidR="004B7B40">
        <w:rPr>
          <w:noProof/>
        </w:rPr>
        <w:t>2</w:t>
      </w:r>
      <w:r w:rsidR="004B7B40">
        <w:fldChar w:fldCharType="end"/>
      </w:r>
      <w:r w:rsidR="004B7B40">
        <w:t>.</w:t>
      </w:r>
      <w:r w:rsidR="004B7B40">
        <w:fldChar w:fldCharType="begin"/>
      </w:r>
      <w:r w:rsidR="004B7B40">
        <w:instrText xml:space="preserve"> SEQ Fig. \* ARABIC \s 1 </w:instrText>
      </w:r>
      <w:r w:rsidR="004B7B40">
        <w:fldChar w:fldCharType="separate"/>
      </w:r>
      <w:r w:rsidR="004B7B40">
        <w:rPr>
          <w:noProof/>
        </w:rPr>
        <w:t>3</w:t>
      </w:r>
      <w:r w:rsidR="004B7B40">
        <w:fldChar w:fldCharType="end"/>
      </w:r>
      <w:r w:rsidRPr="00E03E68">
        <w:t xml:space="preserve"> Matrice delle Correlazioni</w:t>
      </w:r>
    </w:p>
    <w:p w14:paraId="005FB08C" w14:textId="6A81554C" w:rsidR="002E4F86" w:rsidRPr="00E03E68" w:rsidRDefault="002E4F86" w:rsidP="002E4F86">
      <w:pPr>
        <w:pStyle w:val="Titolo4"/>
        <w:ind w:firstLine="0"/>
      </w:pPr>
      <w:r w:rsidRPr="00E03E68">
        <w:t>Commenti</w:t>
      </w:r>
    </w:p>
    <w:p w14:paraId="13938EA8" w14:textId="4D37A542" w:rsidR="002E4F86" w:rsidRPr="00E03E68" w:rsidRDefault="00A615EF" w:rsidP="005B586F">
      <w:r w:rsidRPr="00E03E68">
        <w:t xml:space="preserve">I titoli a </w:t>
      </w:r>
      <w:r w:rsidRPr="00E03E68">
        <w:rPr>
          <w:b/>
          <w:bCs/>
        </w:rPr>
        <w:t>correlazione più alta</w:t>
      </w:r>
      <w:r w:rsidRPr="00E03E68">
        <w:t xml:space="preserve"> sono JPM e BAC, questo risultato è atteso perché entrambe le società operano nel </w:t>
      </w:r>
      <w:r w:rsidRPr="00E03E68">
        <w:rPr>
          <w:b/>
          <w:bCs/>
        </w:rPr>
        <w:t>settore bancario</w:t>
      </w:r>
      <w:r w:rsidRPr="00E03E68">
        <w:t>.</w:t>
      </w:r>
    </w:p>
    <w:p w14:paraId="24A4E697" w14:textId="0A206D71" w:rsidR="00A615EF" w:rsidRPr="00E03E68" w:rsidRDefault="00A615EF" w:rsidP="002E4F86">
      <w:r w:rsidRPr="00E03E68">
        <w:t xml:space="preserve">I titoli a </w:t>
      </w:r>
      <w:r w:rsidRPr="00E03E68">
        <w:rPr>
          <w:b/>
          <w:bCs/>
        </w:rPr>
        <w:t>correlazione più bassa</w:t>
      </w:r>
      <w:r w:rsidRPr="00E03E68">
        <w:t xml:space="preserve"> sono NVDA e HII, anche in questo caso non è un risultato imprevedibile dal momento che NVDA opera nel settore tecnologico, mentre HII opera nel settore bellico e della difesa, l’andamento dei rendimenti di questi due settori è influenzato da fattori diversi.</w:t>
      </w:r>
    </w:p>
    <w:p w14:paraId="61C94D23" w14:textId="77777777" w:rsidR="00C15AEC" w:rsidRPr="00E03E68" w:rsidRDefault="00C15AEC" w:rsidP="002E4F86">
      <w:r w:rsidRPr="00E03E68">
        <w:t>Altre correlazioni degne di nota sono tra TDG e JPM con una correlazione 0,538 e tra TDG e BAC con indice di correlazione a 0,497 che pur non essendo forti correlazioni sono comunque alte tenendo in considerazione che si tratta di due settori diversi.</w:t>
      </w:r>
    </w:p>
    <w:p w14:paraId="38623F02" w14:textId="77777777" w:rsidR="00C15AEC" w:rsidRPr="00E03E68" w:rsidRDefault="00C15AEC" w:rsidP="00C15AEC">
      <w:pPr>
        <w:ind w:firstLine="0"/>
      </w:pPr>
    </w:p>
    <w:p w14:paraId="3840B72F" w14:textId="2A956322" w:rsidR="00C15AEC" w:rsidRPr="00E03E68" w:rsidRDefault="00C15AEC" w:rsidP="00380B14">
      <w:pPr>
        <w:pStyle w:val="Titolo2"/>
      </w:pPr>
      <w:r w:rsidRPr="00E03E68">
        <w:lastRenderedPageBreak/>
        <w:t xml:space="preserve">Correlazioni nel tempo e </w:t>
      </w:r>
      <w:proofErr w:type="spellStart"/>
      <w:r w:rsidRPr="00E03E68">
        <w:t>Scatter</w:t>
      </w:r>
      <w:proofErr w:type="spellEnd"/>
      <w:r w:rsidRPr="00E03E68">
        <w:t xml:space="preserve"> plots</w:t>
      </w:r>
    </w:p>
    <w:p w14:paraId="4044916F" w14:textId="3D2C293E" w:rsidR="00380B14" w:rsidRPr="00E03E68" w:rsidRDefault="00380B14" w:rsidP="00380B14">
      <w:pPr>
        <w:pStyle w:val="Titolo3"/>
      </w:pPr>
      <w:r w:rsidRPr="00E03E68">
        <w:t xml:space="preserve"> Settore Tecnologico</w:t>
      </w:r>
    </w:p>
    <w:p w14:paraId="2D4C17FD" w14:textId="2D79991C" w:rsidR="00380B14" w:rsidRPr="00E03E68" w:rsidRDefault="00380B14" w:rsidP="00380B14">
      <w:pPr>
        <w:pStyle w:val="Firstparagraph"/>
      </w:pPr>
      <w:r w:rsidRPr="00E03E68">
        <w:rPr>
          <w:noProof/>
        </w:rPr>
        <w:drawing>
          <wp:inline distT="0" distB="0" distL="0" distR="0" wp14:anchorId="58EFEE66" wp14:editId="39161E5E">
            <wp:extent cx="4679950" cy="3119755"/>
            <wp:effectExtent l="0" t="0" r="6350" b="4445"/>
            <wp:docPr id="1652047244" name="Immagine 4"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47244" name="Immagine 4" descr="Immagine che contiene testo, diagramma, linea, Diagramma&#10;&#10;Descrizione generata automaticamente"/>
                    <pic:cNvPicPr/>
                  </pic:nvPicPr>
                  <pic:blipFill>
                    <a:blip r:embed="rId36"/>
                    <a:stretch>
                      <a:fillRect/>
                    </a:stretch>
                  </pic:blipFill>
                  <pic:spPr>
                    <a:xfrm>
                      <a:off x="0" y="0"/>
                      <a:ext cx="4679950" cy="3119755"/>
                    </a:xfrm>
                    <a:prstGeom prst="rect">
                      <a:avLst/>
                    </a:prstGeom>
                  </pic:spPr>
                </pic:pic>
              </a:graphicData>
            </a:graphic>
          </wp:inline>
        </w:drawing>
      </w:r>
      <w:r w:rsidRPr="00E03E68">
        <w:rPr>
          <w:noProof/>
        </w:rPr>
        <w:drawing>
          <wp:inline distT="0" distB="0" distL="0" distR="0" wp14:anchorId="2CF39F24" wp14:editId="50735AF2">
            <wp:extent cx="4679950" cy="3119755"/>
            <wp:effectExtent l="0" t="0" r="6350" b="4445"/>
            <wp:docPr id="2073319762" name="Immagine 5"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19762" name="Immagine 5" descr="Immagine che contiene testo, diagramma, schermata, linea&#10;&#10;Descrizione generata automaticamente"/>
                    <pic:cNvPicPr/>
                  </pic:nvPicPr>
                  <pic:blipFill>
                    <a:blip r:embed="rId37"/>
                    <a:stretch>
                      <a:fillRect/>
                    </a:stretch>
                  </pic:blipFill>
                  <pic:spPr>
                    <a:xfrm>
                      <a:off x="0" y="0"/>
                      <a:ext cx="4679950" cy="3119755"/>
                    </a:xfrm>
                    <a:prstGeom prst="rect">
                      <a:avLst/>
                    </a:prstGeom>
                  </pic:spPr>
                </pic:pic>
              </a:graphicData>
            </a:graphic>
          </wp:inline>
        </w:drawing>
      </w:r>
    </w:p>
    <w:p w14:paraId="79053C89" w14:textId="3DF683FB" w:rsidR="002E4F86" w:rsidRPr="00E03E68" w:rsidRDefault="00380B14" w:rsidP="00380B14">
      <w:pPr>
        <w:pStyle w:val="Titolo4"/>
      </w:pPr>
      <w:r w:rsidRPr="00E03E68">
        <w:lastRenderedPageBreak/>
        <w:t>Relazioni e Andamento nel tempo</w:t>
      </w:r>
    </w:p>
    <w:p w14:paraId="5BC3F430" w14:textId="755FAEEF" w:rsidR="00380B14" w:rsidRPr="00E03E68" w:rsidRDefault="00380B14" w:rsidP="00380B14">
      <w:r w:rsidRPr="00E03E68">
        <w:t>Il grafico della correlazione nel tempo tra NVDA e INTC mostra variazioni significative nella correlazione tra le due azioni. Inizialmente, la correlazione è relativamente alta, con valori intorno a 0.5 e 0.6, ma scende a valori inferiori a 0.3 nel 2017. Successivamente, la correlazione risale, raggiungendo picchi intorno a 0.77 nel 2020, prima di scendere nuovamente. Questo indica che la relazione tra i rendimenti di NVDA e INTC è variabile e soggetta a cambiamenti nel tempo.</w:t>
      </w:r>
    </w:p>
    <w:p w14:paraId="59373FC6" w14:textId="05F89056" w:rsidR="00380B14" w:rsidRPr="00E03E68" w:rsidRDefault="00380B14" w:rsidP="00380B14">
      <w:r w:rsidRPr="00E03E68">
        <w:t xml:space="preserve">Per quanto riguarda i rendimenti di NVDA e INTC, possiamo osservare dallo </w:t>
      </w:r>
      <w:proofErr w:type="spellStart"/>
      <w:r w:rsidRPr="00E03E68">
        <w:t>scatter</w:t>
      </w:r>
      <w:proofErr w:type="spellEnd"/>
      <w:r w:rsidRPr="00E03E68">
        <w:t xml:space="preserve"> plot che la maggior parte dei punti si trova vicino all'origine, indicando che piccoli rendimenti positivi o negativi sono comuni per entrambe le azioni. Tuttavia, ci sono alcuni punti di dispersione maggiore che indicano rendimenti estremi. La correlazione tra i due titoli sembra essere più forte per i rendimenti più piccoli, mentre i rendimenti estremi mostrano una maggiore variabilità.</w:t>
      </w:r>
    </w:p>
    <w:p w14:paraId="58654337" w14:textId="0ED256B5" w:rsidR="00C50A45" w:rsidRPr="00E03E68" w:rsidRDefault="00C50A45" w:rsidP="00380B14">
      <w:r w:rsidRPr="00E03E68">
        <w:t xml:space="preserve">La dispersione dei punti nello </w:t>
      </w:r>
      <w:proofErr w:type="spellStart"/>
      <w:r w:rsidRPr="00E03E68">
        <w:t>scatter</w:t>
      </w:r>
      <w:proofErr w:type="spellEnd"/>
      <w:r w:rsidRPr="00E03E68">
        <w:t xml:space="preserve"> plot conferma una relazione lineare positiva tra i rendimenti di NVDA e INTC, ma non è perfetta. La maggior parte dei punti si distribuisce lungo una linea diagonale positiva, suggerendo che quando i rendimenti di NVDA sono positivi, anche quelli di INTC tendono a essere positivi, e viceversa. Tuttavia, ci sono punti che si discostano da questa linea, indicando che la relazione lineare non è perfetta e ci sono periodi in cui i rendimenti delle due azioni non si muovono insieme.</w:t>
      </w:r>
    </w:p>
    <w:p w14:paraId="0CB46C57" w14:textId="77777777" w:rsidR="00C50A45" w:rsidRPr="00E03E68" w:rsidRDefault="00C50A45" w:rsidP="00C50A45">
      <w:pPr>
        <w:ind w:firstLine="0"/>
      </w:pPr>
    </w:p>
    <w:p w14:paraId="052A5FD5" w14:textId="287C3F27" w:rsidR="00C50A45" w:rsidRPr="00E03E68" w:rsidRDefault="00C50A45" w:rsidP="00C50A45">
      <w:pPr>
        <w:pStyle w:val="Titolo3"/>
      </w:pPr>
      <w:r w:rsidRPr="00E03E68">
        <w:lastRenderedPageBreak/>
        <w:t>Settore Bancario</w:t>
      </w:r>
    </w:p>
    <w:p w14:paraId="36E21E1F" w14:textId="048D3CA6" w:rsidR="00C50A45" w:rsidRPr="00E03E68" w:rsidRDefault="00C50A45" w:rsidP="00C50A45">
      <w:pPr>
        <w:pStyle w:val="Firstparagraph"/>
      </w:pPr>
      <w:r w:rsidRPr="00E03E68">
        <w:rPr>
          <w:noProof/>
        </w:rPr>
        <w:drawing>
          <wp:inline distT="0" distB="0" distL="0" distR="0" wp14:anchorId="20559E62" wp14:editId="0574412C">
            <wp:extent cx="4679950" cy="3119755"/>
            <wp:effectExtent l="0" t="0" r="6350" b="4445"/>
            <wp:docPr id="1570497761" name="Immagine 6"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497761" name="Immagine 6" descr="Immagine che contiene testo, diagramma, linea, Diagramma&#10;&#10;Descrizione generata automaticamente"/>
                    <pic:cNvPicPr/>
                  </pic:nvPicPr>
                  <pic:blipFill>
                    <a:blip r:embed="rId38"/>
                    <a:stretch>
                      <a:fillRect/>
                    </a:stretch>
                  </pic:blipFill>
                  <pic:spPr>
                    <a:xfrm>
                      <a:off x="0" y="0"/>
                      <a:ext cx="4679950" cy="3119755"/>
                    </a:xfrm>
                    <a:prstGeom prst="rect">
                      <a:avLst/>
                    </a:prstGeom>
                  </pic:spPr>
                </pic:pic>
              </a:graphicData>
            </a:graphic>
          </wp:inline>
        </w:drawing>
      </w:r>
      <w:r w:rsidRPr="00E03E68">
        <w:rPr>
          <w:noProof/>
        </w:rPr>
        <w:drawing>
          <wp:inline distT="0" distB="0" distL="0" distR="0" wp14:anchorId="395C6F24" wp14:editId="69028E7C">
            <wp:extent cx="4679950" cy="3119755"/>
            <wp:effectExtent l="0" t="0" r="6350" b="4445"/>
            <wp:docPr id="634403228" name="Immagine 7" descr="Immagine che contiene linea, diagramm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403228" name="Immagine 7" descr="Immagine che contiene linea, diagramma, Diagramma, schermata&#10;&#10;Descrizione generata automaticamente"/>
                    <pic:cNvPicPr/>
                  </pic:nvPicPr>
                  <pic:blipFill>
                    <a:blip r:embed="rId39"/>
                    <a:stretch>
                      <a:fillRect/>
                    </a:stretch>
                  </pic:blipFill>
                  <pic:spPr>
                    <a:xfrm>
                      <a:off x="0" y="0"/>
                      <a:ext cx="4679950" cy="3119755"/>
                    </a:xfrm>
                    <a:prstGeom prst="rect">
                      <a:avLst/>
                    </a:prstGeom>
                  </pic:spPr>
                </pic:pic>
              </a:graphicData>
            </a:graphic>
          </wp:inline>
        </w:drawing>
      </w:r>
    </w:p>
    <w:p w14:paraId="6D1D8C93" w14:textId="1CCAD02D" w:rsidR="00C50A45" w:rsidRPr="00E03E68" w:rsidRDefault="00C50A45" w:rsidP="00C50A45">
      <w:pPr>
        <w:pStyle w:val="Titolo4"/>
      </w:pPr>
      <w:r w:rsidRPr="00E03E68">
        <w:lastRenderedPageBreak/>
        <w:t>Relazioni e Andamento nel tempo</w:t>
      </w:r>
    </w:p>
    <w:p w14:paraId="3A7429E6" w14:textId="0403CC99" w:rsidR="00C50A45" w:rsidRPr="00E03E68" w:rsidRDefault="00C50A45" w:rsidP="00C50A45">
      <w:r w:rsidRPr="00E03E68">
        <w:t>Dal grafico che ci mostra la correlazione nel tempo di JPM e BAC possiamo notare che verso la fine del 2016 la correlazione supera il valore di 0.85 non andando mai al di sotto di questo valore fino a metà 2023. In questo arco di tempo la correlazione è sempre rimasta tendenzialmente alta arrivando a toccare il picco a 0.96 nel 20</w:t>
      </w:r>
      <w:r w:rsidR="00342D49">
        <w:t>0</w:t>
      </w:r>
      <w:r w:rsidRPr="00E03E68">
        <w:t>2. nell’ultimo periodo la correlazione è scesa parecchio ma rimane comunque superiore allo 0.60.</w:t>
      </w:r>
    </w:p>
    <w:p w14:paraId="5F0E5C70" w14:textId="18D14FE9" w:rsidR="00C50A45" w:rsidRPr="00E03E68" w:rsidRDefault="00474F4F" w:rsidP="00C50A45">
      <w:r w:rsidRPr="00E03E68">
        <w:t xml:space="preserve">uno </w:t>
      </w:r>
      <w:proofErr w:type="spellStart"/>
      <w:r w:rsidRPr="00E03E68">
        <w:t>scatter</w:t>
      </w:r>
      <w:proofErr w:type="spellEnd"/>
      <w:r w:rsidRPr="00E03E68">
        <w:t xml:space="preserve"> plot dei rendimenti giornalieri di JPM e BAC, mostra che c'è una chiara relazione lineare positiva tra i rendimenti delle due azioni. Questo è indicato dalla distribuzione stretta dei punti intorno alla linea di regressione (diagonale), suggerendo che quando il rendimento di JPM aumenta, anche il rendimento di BAC tende ad aumentare, e viceversa. </w:t>
      </w:r>
    </w:p>
    <w:p w14:paraId="16A8B0DE" w14:textId="0AB20D34" w:rsidR="00474F4F" w:rsidRPr="00E03E68" w:rsidRDefault="009D1BCA" w:rsidP="00474F4F">
      <w:r w:rsidRPr="00E03E68">
        <w:t>Dunque,</w:t>
      </w:r>
      <w:r w:rsidR="00474F4F" w:rsidRPr="00E03E68">
        <w:t xml:space="preserve"> la dispersione dei punti nello </w:t>
      </w:r>
      <w:proofErr w:type="spellStart"/>
      <w:r w:rsidR="00474F4F" w:rsidRPr="00E03E68">
        <w:t>scatterplot</w:t>
      </w:r>
      <w:proofErr w:type="spellEnd"/>
      <w:r w:rsidR="00474F4F" w:rsidRPr="00E03E68">
        <w:t xml:space="preserve"> conferma una relazione lineare tra i due rendimenti. </w:t>
      </w:r>
    </w:p>
    <w:p w14:paraId="371DAB9E" w14:textId="77777777" w:rsidR="00474F4F" w:rsidRPr="00E03E68" w:rsidRDefault="00474F4F" w:rsidP="00474F4F">
      <w:pPr>
        <w:ind w:firstLine="0"/>
      </w:pPr>
    </w:p>
    <w:p w14:paraId="25374C1C" w14:textId="24794539" w:rsidR="00474F4F" w:rsidRPr="00E03E68" w:rsidRDefault="00474F4F" w:rsidP="00474F4F">
      <w:pPr>
        <w:pStyle w:val="Titolo3"/>
      </w:pPr>
      <w:r w:rsidRPr="00E03E68">
        <w:lastRenderedPageBreak/>
        <w:t xml:space="preserve"> Settore Bellico</w:t>
      </w:r>
    </w:p>
    <w:p w14:paraId="40F09B2F" w14:textId="1D97940A" w:rsidR="00474F4F" w:rsidRPr="00E03E68" w:rsidRDefault="00474F4F" w:rsidP="00474F4F">
      <w:pPr>
        <w:pStyle w:val="Firstparagraph"/>
        <w:ind w:left="720"/>
      </w:pPr>
      <w:r w:rsidRPr="00E03E68">
        <w:rPr>
          <w:noProof/>
        </w:rPr>
        <w:drawing>
          <wp:inline distT="0" distB="0" distL="0" distR="0" wp14:anchorId="250E55A4" wp14:editId="6E36A17F">
            <wp:extent cx="4679950" cy="3119755"/>
            <wp:effectExtent l="0" t="0" r="8890" b="0"/>
            <wp:docPr id="1867583559" name="Immagine 8" descr="Immagine che contiene testo, linea, diagramma,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583559" name="Immagine 8" descr="Immagine che contiene testo, linea, diagramma, calligrafia&#10;&#10;Descrizione generata automaticamente"/>
                    <pic:cNvPicPr/>
                  </pic:nvPicPr>
                  <pic:blipFill>
                    <a:blip r:embed="rId40"/>
                    <a:stretch>
                      <a:fillRect/>
                    </a:stretch>
                  </pic:blipFill>
                  <pic:spPr>
                    <a:xfrm>
                      <a:off x="0" y="0"/>
                      <a:ext cx="4679950" cy="3119755"/>
                    </a:xfrm>
                    <a:prstGeom prst="rect">
                      <a:avLst/>
                    </a:prstGeom>
                  </pic:spPr>
                </pic:pic>
              </a:graphicData>
            </a:graphic>
          </wp:inline>
        </w:drawing>
      </w:r>
      <w:r w:rsidRPr="00E03E68">
        <w:rPr>
          <w:noProof/>
        </w:rPr>
        <w:drawing>
          <wp:inline distT="0" distB="0" distL="0" distR="0" wp14:anchorId="5B16F2D6" wp14:editId="5CB6DC84">
            <wp:extent cx="4679950" cy="3119755"/>
            <wp:effectExtent l="0" t="0" r="0" b="0"/>
            <wp:docPr id="1664215363" name="Immagine 9" descr="Immagine che contiene diagramma, linea, schermat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15363" name="Immagine 9" descr="Immagine che contiene diagramma, linea, schermata, testo&#10;&#10;Descrizione generata automaticamente"/>
                    <pic:cNvPicPr/>
                  </pic:nvPicPr>
                  <pic:blipFill>
                    <a:blip r:embed="rId41"/>
                    <a:stretch>
                      <a:fillRect/>
                    </a:stretch>
                  </pic:blipFill>
                  <pic:spPr>
                    <a:xfrm>
                      <a:off x="0" y="0"/>
                      <a:ext cx="4679950" cy="3119755"/>
                    </a:xfrm>
                    <a:prstGeom prst="rect">
                      <a:avLst/>
                    </a:prstGeom>
                  </pic:spPr>
                </pic:pic>
              </a:graphicData>
            </a:graphic>
          </wp:inline>
        </w:drawing>
      </w:r>
    </w:p>
    <w:p w14:paraId="45535A89" w14:textId="77777777" w:rsidR="00474F4F" w:rsidRPr="00E03E68" w:rsidRDefault="00474F4F" w:rsidP="00474F4F">
      <w:pPr>
        <w:pStyle w:val="Titolo4"/>
      </w:pPr>
      <w:r w:rsidRPr="00E03E68">
        <w:lastRenderedPageBreak/>
        <w:t>Relazioni e Andamento nel tempo</w:t>
      </w:r>
    </w:p>
    <w:p w14:paraId="3579736A" w14:textId="22C483B3" w:rsidR="00474F4F" w:rsidRPr="00E03E68" w:rsidRDefault="00474F4F" w:rsidP="00474F4F">
      <w:r w:rsidRPr="00E03E68">
        <w:t xml:space="preserve">La correlazione tra HII e TDG cambia nel tempo mostrando una serie di alti e bassi, finora è il grafico più </w:t>
      </w:r>
      <w:r w:rsidR="00B73EA6" w:rsidRPr="00E03E68">
        <w:t>ondeggiante</w:t>
      </w:r>
      <w:r w:rsidRPr="00E03E68">
        <w:t xml:space="preserve">. </w:t>
      </w:r>
      <w:r w:rsidR="007B0E49" w:rsidRPr="00E03E68">
        <w:t>In sintesi, la</w:t>
      </w:r>
      <w:r w:rsidRPr="00E03E68">
        <w:t xml:space="preserve"> correlazione si è mossa in una banda molto larga di valori tra 0.1 e 0.6. nei 10 anni analizzati il valore medio di correlazione è 0.42</w:t>
      </w:r>
      <w:r w:rsidR="00B73EA6" w:rsidRPr="00E03E68">
        <w:t xml:space="preserve"> ma sempre avendo valori o superiori o inferiori.</w:t>
      </w:r>
    </w:p>
    <w:p w14:paraId="65C02E74" w14:textId="126F01B3" w:rsidR="00B73EA6" w:rsidRPr="00E03E68" w:rsidRDefault="00B73EA6" w:rsidP="00B73EA6">
      <w:r w:rsidRPr="00E03E68">
        <w:t xml:space="preserve">Lo </w:t>
      </w:r>
      <w:proofErr w:type="spellStart"/>
      <w:r w:rsidRPr="00E03E68">
        <w:t>scatter</w:t>
      </w:r>
      <w:proofErr w:type="spellEnd"/>
      <w:r w:rsidRPr="00E03E68">
        <w:t xml:space="preserve"> plot dei rendimenti semplici di HII e TDG ci fornisce ulteriori dettagli sulle correlazioni in funzione dei rendimenti: La densità dei punti attorno all'origine suggerisce che la maggior parte dei rendimenti sono vicini allo zero</w:t>
      </w:r>
      <w:r w:rsidR="006E7611" w:rsidRPr="00E03E68">
        <w:t xml:space="preserve"> come per il settore tecnologico. La nuvola di punti mostra una distribuzione che suggerisce una correlazione positiva, ma non perfetta.</w:t>
      </w:r>
    </w:p>
    <w:p w14:paraId="7A035FE0" w14:textId="5C4A82A5" w:rsidR="006E7611" w:rsidRPr="00E03E68" w:rsidRDefault="00DA1BC5" w:rsidP="006E7611">
      <w:r w:rsidRPr="00E03E68">
        <w:t>In conclusione,</w:t>
      </w:r>
      <w:r w:rsidR="006E7611" w:rsidRPr="00E03E68">
        <w:t xml:space="preserve"> lo </w:t>
      </w:r>
      <w:proofErr w:type="spellStart"/>
      <w:r w:rsidR="006E7611" w:rsidRPr="00E03E68">
        <w:t>scatter</w:t>
      </w:r>
      <w:proofErr w:type="spellEnd"/>
      <w:r w:rsidR="006E7611" w:rsidRPr="00E03E68">
        <w:t xml:space="preserve"> conferma la correlazione positiva tra i rendimenti dei due titoli ma questa relazione non è perfettamente lineare per via della presenza di molti punti sparsi lontani dalla linea diagonale.</w:t>
      </w:r>
    </w:p>
    <w:p w14:paraId="07056AD1" w14:textId="77777777" w:rsidR="00DA1BC5" w:rsidRPr="00E03E68" w:rsidRDefault="00DA1BC5" w:rsidP="00DA1BC5">
      <w:pPr>
        <w:ind w:firstLine="0"/>
      </w:pPr>
    </w:p>
    <w:p w14:paraId="1B9C691E" w14:textId="1DA5D506" w:rsidR="00DA1BC5" w:rsidRPr="00E03E68" w:rsidRDefault="00DA1BC5" w:rsidP="00282498">
      <w:pPr>
        <w:pStyle w:val="Titolo1"/>
      </w:pPr>
      <w:r w:rsidRPr="00E03E68">
        <w:t>Analisi di previsione</w:t>
      </w:r>
    </w:p>
    <w:p w14:paraId="3800112C" w14:textId="3BB535A6" w:rsidR="006E7611" w:rsidRDefault="0001575E" w:rsidP="003D2B99">
      <w:pPr>
        <w:pStyle w:val="Titolo3"/>
      </w:pPr>
      <w:r>
        <w:t xml:space="preserve"> Metodologia</w:t>
      </w:r>
    </w:p>
    <w:p w14:paraId="467FA3F7" w14:textId="333F1B98" w:rsidR="0001575E" w:rsidRDefault="0001575E" w:rsidP="0001575E">
      <w:r>
        <w:t xml:space="preserve">Ho deciso di costruire un modello di previsione dei </w:t>
      </w:r>
      <w:r w:rsidRPr="0001575E">
        <w:rPr>
          <w:b/>
          <w:bCs/>
        </w:rPr>
        <w:t>prezzi</w:t>
      </w:r>
      <w:r>
        <w:t xml:space="preserve"> utilizzando delle </w:t>
      </w:r>
      <w:r w:rsidRPr="0001575E">
        <w:rPr>
          <w:b/>
          <w:bCs/>
        </w:rPr>
        <w:t>SVMs</w:t>
      </w:r>
      <w:r>
        <w:t>, la previsione viene effettuata giorno per giorno: dato in input il prezzo di chiusura del giorno di oggi, come output si avrà la previsione del prezzo di chiusura di domani. per ogni titolo sono stati eseguiti diversi passi:</w:t>
      </w:r>
    </w:p>
    <w:p w14:paraId="1364BC5A" w14:textId="06108ED2" w:rsidR="0001575E" w:rsidRDefault="0001575E" w:rsidP="0001575E">
      <w:pPr>
        <w:pStyle w:val="Paragrafoelenco"/>
        <w:numPr>
          <w:ilvl w:val="0"/>
          <w:numId w:val="49"/>
        </w:numPr>
      </w:pPr>
      <w:r>
        <w:t xml:space="preserve">Creazione dei dataset di </w:t>
      </w:r>
      <w:r w:rsidRPr="0001575E">
        <w:rPr>
          <w:b/>
          <w:bCs/>
        </w:rPr>
        <w:t>TRAIN</w:t>
      </w:r>
      <w:r>
        <w:t xml:space="preserve">, </w:t>
      </w:r>
      <w:r w:rsidRPr="0001575E">
        <w:rPr>
          <w:b/>
          <w:bCs/>
        </w:rPr>
        <w:t>VALIDAZIONE</w:t>
      </w:r>
      <w:r>
        <w:t xml:space="preserve"> e </w:t>
      </w:r>
      <w:r w:rsidRPr="0001575E">
        <w:rPr>
          <w:b/>
          <w:bCs/>
        </w:rPr>
        <w:t>TEST</w:t>
      </w:r>
      <w:r>
        <w:rPr>
          <w:b/>
          <w:bCs/>
        </w:rPr>
        <w:t xml:space="preserve">, </w:t>
      </w:r>
      <w:r>
        <w:t>rispettivamente di dimensioni di: 80 mesi, 30 mesi, 10 mesi.</w:t>
      </w:r>
    </w:p>
    <w:p w14:paraId="60F7F377" w14:textId="5DB2E8B8" w:rsidR="007B0E49" w:rsidRDefault="007B0E49" w:rsidP="0001575E">
      <w:pPr>
        <w:pStyle w:val="Paragrafoelenco"/>
        <w:numPr>
          <w:ilvl w:val="0"/>
          <w:numId w:val="49"/>
        </w:numPr>
      </w:pPr>
      <w:r>
        <w:t>Scalare le variabili indipendenti per rendere le computazioni più leggere e avere risultati migliori.</w:t>
      </w:r>
    </w:p>
    <w:p w14:paraId="747EE41E" w14:textId="7CE2FC12" w:rsidR="0001575E" w:rsidRDefault="007B0E49" w:rsidP="0001575E">
      <w:pPr>
        <w:pStyle w:val="Paragrafoelenco"/>
        <w:numPr>
          <w:ilvl w:val="0"/>
          <w:numId w:val="49"/>
        </w:numPr>
      </w:pPr>
      <w:r>
        <w:t xml:space="preserve">Creazione di un modello allenato con i dati di </w:t>
      </w:r>
      <w:r w:rsidRPr="007B0E49">
        <w:rPr>
          <w:b/>
          <w:bCs/>
        </w:rPr>
        <w:t>TRAIN</w:t>
      </w:r>
      <w:r>
        <w:t xml:space="preserve"> e </w:t>
      </w:r>
      <w:proofErr w:type="spellStart"/>
      <w:r>
        <w:t>iperparametri</w:t>
      </w:r>
      <w:proofErr w:type="spellEnd"/>
      <w:r>
        <w:t xml:space="preserve"> ottimizzati sulla base dello score sul </w:t>
      </w:r>
      <w:r w:rsidRPr="007B0E49">
        <w:rPr>
          <w:b/>
          <w:bCs/>
        </w:rPr>
        <w:t>VALIDATION</w:t>
      </w:r>
      <w:r>
        <w:t xml:space="preserve"> set</w:t>
      </w:r>
    </w:p>
    <w:p w14:paraId="67B2B19E" w14:textId="063A13B3" w:rsidR="007B0E49" w:rsidRPr="007B0E49" w:rsidRDefault="007B0E49" w:rsidP="0001575E">
      <w:pPr>
        <w:pStyle w:val="Paragrafoelenco"/>
        <w:numPr>
          <w:ilvl w:val="0"/>
          <w:numId w:val="49"/>
        </w:numPr>
      </w:pPr>
      <w:proofErr w:type="spellStart"/>
      <w:r>
        <w:lastRenderedPageBreak/>
        <w:t>Refit</w:t>
      </w:r>
      <w:proofErr w:type="spellEnd"/>
      <w:r>
        <w:t xml:space="preserve"> del miglior modello con i dati di </w:t>
      </w:r>
      <w:r w:rsidRPr="007B0E49">
        <w:rPr>
          <w:b/>
          <w:bCs/>
        </w:rPr>
        <w:t>TRAIN</w:t>
      </w:r>
      <w:r>
        <w:t xml:space="preserve"> e </w:t>
      </w:r>
      <w:r w:rsidRPr="007B0E49">
        <w:rPr>
          <w:b/>
          <w:bCs/>
        </w:rPr>
        <w:t>VALIDATION</w:t>
      </w:r>
    </w:p>
    <w:p w14:paraId="4653474B" w14:textId="11303593" w:rsidR="007B0E49" w:rsidRDefault="00E070C1" w:rsidP="0001575E">
      <w:pPr>
        <w:pStyle w:val="Paragrafoelenco"/>
        <w:numPr>
          <w:ilvl w:val="0"/>
          <w:numId w:val="49"/>
        </w:numPr>
      </w:pPr>
      <w:r>
        <w:t xml:space="preserve">Collezione delle predizioni: si parte dal primo prezzo del test set e la predizione viene effettuata giorno per giorno. Dopo che viene effettuata la predizione su un giorno il prezzo e la previsione reale che si è verificata vengono aggiunti al </w:t>
      </w:r>
      <w:proofErr w:type="spellStart"/>
      <w:r>
        <w:t>train</w:t>
      </w:r>
      <w:proofErr w:type="spellEnd"/>
      <w:r>
        <w:t xml:space="preserve"> set dopodiché </w:t>
      </w:r>
      <w:proofErr w:type="spellStart"/>
      <w:r>
        <w:t>refit</w:t>
      </w:r>
      <w:proofErr w:type="spellEnd"/>
      <w:r>
        <w:t xml:space="preserve"> del modello su tutto il </w:t>
      </w:r>
      <w:proofErr w:type="spellStart"/>
      <w:r>
        <w:t>train</w:t>
      </w:r>
      <w:proofErr w:type="spellEnd"/>
      <w:r>
        <w:t xml:space="preserve"> e si prosegue al giorno seguente.</w:t>
      </w:r>
    </w:p>
    <w:p w14:paraId="3F00FCCF" w14:textId="08374704" w:rsidR="00E070C1" w:rsidRDefault="00E070C1" w:rsidP="0001575E">
      <w:pPr>
        <w:pStyle w:val="Paragrafoelenco"/>
        <w:numPr>
          <w:ilvl w:val="0"/>
          <w:numId w:val="49"/>
        </w:numPr>
      </w:pPr>
      <w:r>
        <w:t>Valutazione delle previsioni e visualizzazione dei dati.</w:t>
      </w:r>
    </w:p>
    <w:p w14:paraId="33DC515E" w14:textId="7294E681" w:rsidR="00484348" w:rsidRDefault="00484348" w:rsidP="00484348">
      <w:pPr>
        <w:pStyle w:val="Titolo3"/>
      </w:pPr>
      <w:r>
        <w:t xml:space="preserve">Ottimizzazione </w:t>
      </w:r>
      <w:proofErr w:type="spellStart"/>
      <w:r>
        <w:t>Iperparametri</w:t>
      </w:r>
      <w:proofErr w:type="spellEnd"/>
    </w:p>
    <w:p w14:paraId="6B96DCE6" w14:textId="26FC1F22" w:rsidR="00484348" w:rsidRDefault="00484348" w:rsidP="008C6C04">
      <w:pPr>
        <w:ind w:firstLine="0"/>
      </w:pPr>
      <w:r>
        <w:t xml:space="preserve">Gli </w:t>
      </w:r>
      <w:proofErr w:type="spellStart"/>
      <w:r>
        <w:t>iperparametri</w:t>
      </w:r>
      <w:proofErr w:type="spellEnd"/>
      <w:r>
        <w:t xml:space="preserve"> che ho fatto variare per ottenere i modelli sono:</w:t>
      </w:r>
    </w:p>
    <w:tbl>
      <w:tblPr>
        <w:tblW w:w="7726" w:type="dxa"/>
        <w:tblCellSpacing w:w="15" w:type="dxa"/>
        <w:tblCellMar>
          <w:top w:w="15" w:type="dxa"/>
          <w:left w:w="15" w:type="dxa"/>
          <w:bottom w:w="15" w:type="dxa"/>
          <w:right w:w="15" w:type="dxa"/>
        </w:tblCellMar>
        <w:tblLook w:val="04A0" w:firstRow="1" w:lastRow="0" w:firstColumn="1" w:lastColumn="0" w:noHBand="0" w:noVBand="1"/>
      </w:tblPr>
      <w:tblGrid>
        <w:gridCol w:w="3445"/>
        <w:gridCol w:w="4281"/>
      </w:tblGrid>
      <w:tr w:rsidR="00484348" w:rsidRPr="00484348" w14:paraId="79038AD1" w14:textId="77777777" w:rsidTr="008C6C04">
        <w:trPr>
          <w:trHeight w:val="619"/>
          <w:tblHeader/>
          <w:tblCellSpacing w:w="15" w:type="dxa"/>
        </w:trPr>
        <w:tc>
          <w:tcPr>
            <w:tcW w:w="0" w:type="auto"/>
            <w:vAlign w:val="center"/>
            <w:hideMark/>
          </w:tcPr>
          <w:p w14:paraId="0C819F9C" w14:textId="77777777" w:rsidR="00484348" w:rsidRPr="00484348" w:rsidRDefault="00484348" w:rsidP="00484348">
            <w:pPr>
              <w:rPr>
                <w:rFonts w:ascii="Times New Roman" w:hAnsi="Times New Roman"/>
                <w:b/>
                <w:bCs/>
                <w:lang w:eastAsia="it-IT"/>
              </w:rPr>
            </w:pPr>
            <w:r w:rsidRPr="00484348">
              <w:rPr>
                <w:rFonts w:ascii="Times New Roman" w:hAnsi="Times New Roman"/>
                <w:b/>
                <w:bCs/>
                <w:lang w:eastAsia="it-IT"/>
              </w:rPr>
              <w:t xml:space="preserve">Nome </w:t>
            </w:r>
            <w:proofErr w:type="spellStart"/>
            <w:r w:rsidRPr="00484348">
              <w:rPr>
                <w:rFonts w:ascii="Times New Roman" w:hAnsi="Times New Roman"/>
                <w:b/>
                <w:bCs/>
                <w:lang w:eastAsia="it-IT"/>
              </w:rPr>
              <w:t>Iperparametro</w:t>
            </w:r>
            <w:proofErr w:type="spellEnd"/>
          </w:p>
        </w:tc>
        <w:tc>
          <w:tcPr>
            <w:tcW w:w="0" w:type="auto"/>
            <w:vAlign w:val="center"/>
            <w:hideMark/>
          </w:tcPr>
          <w:p w14:paraId="63D4E289" w14:textId="77777777" w:rsidR="00484348" w:rsidRPr="00484348" w:rsidRDefault="00484348" w:rsidP="00484348">
            <w:pPr>
              <w:rPr>
                <w:rFonts w:ascii="Times New Roman" w:hAnsi="Times New Roman"/>
                <w:b/>
                <w:bCs/>
                <w:lang w:eastAsia="it-IT"/>
              </w:rPr>
            </w:pPr>
            <w:r w:rsidRPr="00484348">
              <w:rPr>
                <w:rFonts w:ascii="Times New Roman" w:hAnsi="Times New Roman"/>
                <w:b/>
                <w:bCs/>
                <w:lang w:eastAsia="it-IT"/>
              </w:rPr>
              <w:t>Possibili Valori</w:t>
            </w:r>
          </w:p>
        </w:tc>
      </w:tr>
      <w:tr w:rsidR="00484348" w:rsidRPr="00484348" w14:paraId="3AEAFEAE" w14:textId="77777777" w:rsidTr="008C6C04">
        <w:trPr>
          <w:trHeight w:val="334"/>
          <w:tblCellSpacing w:w="15" w:type="dxa"/>
        </w:trPr>
        <w:tc>
          <w:tcPr>
            <w:tcW w:w="0" w:type="auto"/>
            <w:vAlign w:val="center"/>
            <w:hideMark/>
          </w:tcPr>
          <w:p w14:paraId="17F16718" w14:textId="77777777" w:rsidR="00484348" w:rsidRPr="00484348" w:rsidRDefault="00484348" w:rsidP="00484348">
            <w:pPr>
              <w:rPr>
                <w:rFonts w:ascii="Times New Roman" w:hAnsi="Times New Roman"/>
                <w:lang w:eastAsia="it-IT"/>
              </w:rPr>
            </w:pPr>
            <w:r w:rsidRPr="00484348">
              <w:rPr>
                <w:rFonts w:ascii="Times New Roman" w:hAnsi="Times New Roman"/>
                <w:lang w:eastAsia="it-IT"/>
              </w:rPr>
              <w:t>C</w:t>
            </w:r>
          </w:p>
        </w:tc>
        <w:tc>
          <w:tcPr>
            <w:tcW w:w="0" w:type="auto"/>
            <w:vAlign w:val="center"/>
            <w:hideMark/>
          </w:tcPr>
          <w:p w14:paraId="230CBE3D" w14:textId="77777777" w:rsidR="00484348" w:rsidRPr="00484348" w:rsidRDefault="00484348" w:rsidP="00484348">
            <w:pPr>
              <w:rPr>
                <w:rFonts w:ascii="Times New Roman" w:hAnsi="Times New Roman"/>
                <w:lang w:eastAsia="it-IT"/>
              </w:rPr>
            </w:pPr>
            <w:r w:rsidRPr="00484348">
              <w:rPr>
                <w:rFonts w:ascii="Times New Roman" w:hAnsi="Times New Roman"/>
                <w:lang w:eastAsia="it-IT"/>
              </w:rPr>
              <w:t>[0.005, 0.01, 0.1, 1, 10, 100]</w:t>
            </w:r>
          </w:p>
        </w:tc>
      </w:tr>
      <w:tr w:rsidR="00484348" w:rsidRPr="00484348" w14:paraId="79BA1133" w14:textId="77777777" w:rsidTr="008C6C04">
        <w:trPr>
          <w:trHeight w:val="459"/>
          <w:tblCellSpacing w:w="15" w:type="dxa"/>
        </w:trPr>
        <w:tc>
          <w:tcPr>
            <w:tcW w:w="0" w:type="auto"/>
            <w:vAlign w:val="center"/>
            <w:hideMark/>
          </w:tcPr>
          <w:p w14:paraId="64392EDA" w14:textId="77777777" w:rsidR="00484348" w:rsidRPr="00484348" w:rsidRDefault="00484348" w:rsidP="00484348">
            <w:pPr>
              <w:rPr>
                <w:rFonts w:ascii="Times New Roman" w:hAnsi="Times New Roman"/>
                <w:lang w:eastAsia="it-IT"/>
              </w:rPr>
            </w:pPr>
            <w:r w:rsidRPr="00484348">
              <w:rPr>
                <w:rFonts w:ascii="Times New Roman" w:hAnsi="Times New Roman"/>
                <w:lang w:eastAsia="it-IT"/>
              </w:rPr>
              <w:t>gamma</w:t>
            </w:r>
          </w:p>
        </w:tc>
        <w:tc>
          <w:tcPr>
            <w:tcW w:w="0" w:type="auto"/>
            <w:vAlign w:val="center"/>
            <w:hideMark/>
          </w:tcPr>
          <w:p w14:paraId="00C752A4" w14:textId="77777777" w:rsidR="00484348" w:rsidRPr="00484348" w:rsidRDefault="00484348" w:rsidP="00484348">
            <w:pPr>
              <w:rPr>
                <w:rFonts w:ascii="Times New Roman" w:hAnsi="Times New Roman"/>
                <w:lang w:eastAsia="it-IT"/>
              </w:rPr>
            </w:pPr>
            <w:r w:rsidRPr="00484348">
              <w:rPr>
                <w:rFonts w:ascii="Times New Roman" w:hAnsi="Times New Roman"/>
                <w:lang w:eastAsia="it-IT"/>
              </w:rPr>
              <w:t>['scale', 'auto']</w:t>
            </w:r>
          </w:p>
        </w:tc>
      </w:tr>
      <w:tr w:rsidR="00484348" w:rsidRPr="00484348" w14:paraId="52FFCD70" w14:textId="77777777" w:rsidTr="008C6C04">
        <w:trPr>
          <w:trHeight w:val="459"/>
          <w:tblCellSpacing w:w="15" w:type="dxa"/>
        </w:trPr>
        <w:tc>
          <w:tcPr>
            <w:tcW w:w="0" w:type="auto"/>
            <w:vAlign w:val="center"/>
            <w:hideMark/>
          </w:tcPr>
          <w:p w14:paraId="7232D77F" w14:textId="77777777" w:rsidR="00484348" w:rsidRPr="00484348" w:rsidRDefault="00484348" w:rsidP="00484348">
            <w:pPr>
              <w:rPr>
                <w:rFonts w:ascii="Times New Roman" w:hAnsi="Times New Roman"/>
                <w:lang w:eastAsia="it-IT"/>
              </w:rPr>
            </w:pPr>
            <w:r w:rsidRPr="00484348">
              <w:rPr>
                <w:rFonts w:ascii="Times New Roman" w:hAnsi="Times New Roman"/>
                <w:lang w:eastAsia="it-IT"/>
              </w:rPr>
              <w:t>kernel</w:t>
            </w:r>
          </w:p>
        </w:tc>
        <w:tc>
          <w:tcPr>
            <w:tcW w:w="0" w:type="auto"/>
            <w:vAlign w:val="center"/>
            <w:hideMark/>
          </w:tcPr>
          <w:p w14:paraId="23822630" w14:textId="77777777" w:rsidR="00484348" w:rsidRPr="00484348" w:rsidRDefault="00484348" w:rsidP="00484348">
            <w:pPr>
              <w:rPr>
                <w:rFonts w:ascii="Times New Roman" w:hAnsi="Times New Roman"/>
                <w:lang w:eastAsia="it-IT"/>
              </w:rPr>
            </w:pPr>
            <w:r w:rsidRPr="00484348">
              <w:rPr>
                <w:rFonts w:ascii="Times New Roman" w:hAnsi="Times New Roman"/>
                <w:lang w:eastAsia="it-IT"/>
              </w:rPr>
              <w:t>['</w:t>
            </w:r>
            <w:proofErr w:type="spellStart"/>
            <w:r w:rsidRPr="00484348">
              <w:rPr>
                <w:rFonts w:ascii="Times New Roman" w:hAnsi="Times New Roman"/>
                <w:lang w:eastAsia="it-IT"/>
              </w:rPr>
              <w:t>rbf</w:t>
            </w:r>
            <w:proofErr w:type="spellEnd"/>
            <w:r w:rsidRPr="00484348">
              <w:rPr>
                <w:rFonts w:ascii="Times New Roman" w:hAnsi="Times New Roman"/>
                <w:lang w:eastAsia="it-IT"/>
              </w:rPr>
              <w:t>', 'linear']</w:t>
            </w:r>
          </w:p>
        </w:tc>
      </w:tr>
      <w:tr w:rsidR="00484348" w:rsidRPr="00484348" w14:paraId="375771F3" w14:textId="77777777" w:rsidTr="008C6C04">
        <w:trPr>
          <w:trHeight w:val="440"/>
          <w:tblCellSpacing w:w="15" w:type="dxa"/>
        </w:trPr>
        <w:tc>
          <w:tcPr>
            <w:tcW w:w="0" w:type="auto"/>
            <w:vAlign w:val="center"/>
            <w:hideMark/>
          </w:tcPr>
          <w:p w14:paraId="3A791EE6" w14:textId="77777777" w:rsidR="00484348" w:rsidRPr="00484348" w:rsidRDefault="00484348" w:rsidP="00484348">
            <w:pPr>
              <w:rPr>
                <w:rFonts w:ascii="Times New Roman" w:hAnsi="Times New Roman"/>
                <w:lang w:eastAsia="it-IT"/>
              </w:rPr>
            </w:pPr>
            <w:r w:rsidRPr="00484348">
              <w:rPr>
                <w:rFonts w:ascii="Times New Roman" w:hAnsi="Times New Roman"/>
                <w:lang w:eastAsia="it-IT"/>
              </w:rPr>
              <w:t>epsilon</w:t>
            </w:r>
          </w:p>
        </w:tc>
        <w:tc>
          <w:tcPr>
            <w:tcW w:w="0" w:type="auto"/>
            <w:vAlign w:val="center"/>
            <w:hideMark/>
          </w:tcPr>
          <w:p w14:paraId="53A335E5" w14:textId="77777777" w:rsidR="00484348" w:rsidRPr="00484348" w:rsidRDefault="00484348" w:rsidP="00484348">
            <w:pPr>
              <w:rPr>
                <w:rFonts w:ascii="Times New Roman" w:hAnsi="Times New Roman"/>
                <w:lang w:eastAsia="it-IT"/>
              </w:rPr>
            </w:pPr>
            <w:r w:rsidRPr="00484348">
              <w:rPr>
                <w:rFonts w:ascii="Times New Roman" w:hAnsi="Times New Roman"/>
                <w:lang w:eastAsia="it-IT"/>
              </w:rPr>
              <w:t>[0.01, 0.1, 0.5, 1]</w:t>
            </w:r>
          </w:p>
        </w:tc>
      </w:tr>
    </w:tbl>
    <w:p w14:paraId="255DA99F" w14:textId="2589144D" w:rsidR="00484348" w:rsidRDefault="008C6C04" w:rsidP="008C6C04">
      <w:pPr>
        <w:ind w:firstLine="0"/>
        <w:rPr>
          <w:lang w:eastAsia="it-IT"/>
        </w:rPr>
      </w:pPr>
      <w:r w:rsidRPr="008C6C04">
        <w:rPr>
          <w:lang w:eastAsia="it-IT"/>
        </w:rPr>
        <w:t xml:space="preserve">Ho scelto questi valori per la ricerca a griglia per esplorare una gamma ampia e diversificata di </w:t>
      </w:r>
      <w:proofErr w:type="spellStart"/>
      <w:r w:rsidRPr="008C6C04">
        <w:rPr>
          <w:lang w:eastAsia="it-IT"/>
        </w:rPr>
        <w:t>iperparametri</w:t>
      </w:r>
      <w:proofErr w:type="spellEnd"/>
      <w:r w:rsidRPr="008C6C04">
        <w:rPr>
          <w:lang w:eastAsia="it-IT"/>
        </w:rPr>
        <w:t xml:space="preserve">. </w:t>
      </w:r>
      <w:r>
        <w:rPr>
          <w:lang w:eastAsia="it-IT"/>
        </w:rPr>
        <w:t>I</w:t>
      </w:r>
      <w:r w:rsidRPr="008C6C04">
        <w:rPr>
          <w:lang w:eastAsia="it-IT"/>
        </w:rPr>
        <w:t xml:space="preserve"> valori di 'C' </w:t>
      </w:r>
      <w:proofErr w:type="gramStart"/>
      <w:r w:rsidRPr="008C6C04">
        <w:rPr>
          <w:lang w:eastAsia="it-IT"/>
        </w:rPr>
        <w:t>e</w:t>
      </w:r>
      <w:proofErr w:type="gramEnd"/>
      <w:r w:rsidRPr="008C6C04">
        <w:rPr>
          <w:lang w:eastAsia="it-IT"/>
        </w:rPr>
        <w:t xml:space="preserve"> 'epsilon' coprono diversi ordini di grandezza per garantire che il modello possa essere testato per varie complessità e tolleranze di errore, mentre </w:t>
      </w:r>
      <w:r>
        <w:rPr>
          <w:lang w:eastAsia="it-IT"/>
        </w:rPr>
        <w:t>il ‘kernel’ è stato fatto variare per trovare quello che meglio performa in basse alla disposizione dei dati</w:t>
      </w:r>
    </w:p>
    <w:p w14:paraId="4DCC766F" w14:textId="77777777" w:rsidR="008C6C04" w:rsidRDefault="008C6C04" w:rsidP="008C6C04">
      <w:pPr>
        <w:ind w:firstLine="0"/>
      </w:pPr>
    </w:p>
    <w:p w14:paraId="23A33CB2" w14:textId="3143248F" w:rsidR="00E070C1" w:rsidRDefault="00E070C1" w:rsidP="00484348">
      <w:pPr>
        <w:pStyle w:val="Titolo2"/>
      </w:pPr>
      <w:r>
        <w:lastRenderedPageBreak/>
        <w:t>Risultati</w:t>
      </w:r>
    </w:p>
    <w:p w14:paraId="7AFB59D9" w14:textId="1D3ED942" w:rsidR="00E070C1" w:rsidRDefault="00282498" w:rsidP="00282498">
      <w:pPr>
        <w:pStyle w:val="Titolo3"/>
      </w:pPr>
      <w:r>
        <w:t xml:space="preserve"> </w:t>
      </w:r>
      <w:r w:rsidR="00E4257F">
        <w:t>NVIDIA</w:t>
      </w:r>
    </w:p>
    <w:p w14:paraId="387A892F" w14:textId="423A5717" w:rsidR="001050BF" w:rsidRDefault="00E4257F" w:rsidP="001050BF">
      <w:pPr>
        <w:pStyle w:val="Paragrafoelenco"/>
        <w:numPr>
          <w:ilvl w:val="0"/>
          <w:numId w:val="50"/>
        </w:numPr>
        <w:jc w:val="left"/>
      </w:pPr>
      <w:r>
        <w:t xml:space="preserve">Migliore configurazione: </w:t>
      </w:r>
    </w:p>
    <w:p w14:paraId="442A5D17" w14:textId="6FB9B3DF" w:rsidR="001050BF" w:rsidRDefault="001050BF" w:rsidP="001050BF">
      <w:pPr>
        <w:pStyle w:val="Paragrafoelenco"/>
        <w:numPr>
          <w:ilvl w:val="1"/>
          <w:numId w:val="50"/>
        </w:numPr>
        <w:jc w:val="left"/>
      </w:pPr>
      <w:r>
        <w:t>Kernel: linear</w:t>
      </w:r>
    </w:p>
    <w:p w14:paraId="3ACEBC13" w14:textId="44FA304C" w:rsidR="001050BF" w:rsidRDefault="001050BF" w:rsidP="001050BF">
      <w:pPr>
        <w:pStyle w:val="Paragrafoelenco"/>
        <w:numPr>
          <w:ilvl w:val="1"/>
          <w:numId w:val="50"/>
        </w:numPr>
        <w:jc w:val="left"/>
      </w:pPr>
      <w:r>
        <w:t>C: 10</w:t>
      </w:r>
    </w:p>
    <w:p w14:paraId="3954E325" w14:textId="4DAAA9C7" w:rsidR="001050BF" w:rsidRDefault="001050BF" w:rsidP="001050BF">
      <w:pPr>
        <w:pStyle w:val="Paragrafoelenco"/>
        <w:numPr>
          <w:ilvl w:val="1"/>
          <w:numId w:val="50"/>
        </w:numPr>
        <w:jc w:val="left"/>
      </w:pPr>
      <w:r>
        <w:t>Epsilon: 0.01</w:t>
      </w:r>
    </w:p>
    <w:p w14:paraId="5F7F3B4A" w14:textId="60296747" w:rsidR="001050BF" w:rsidRDefault="001050BF" w:rsidP="001050BF">
      <w:pPr>
        <w:pStyle w:val="Paragrafoelenco"/>
        <w:numPr>
          <w:ilvl w:val="1"/>
          <w:numId w:val="50"/>
        </w:numPr>
        <w:jc w:val="left"/>
      </w:pPr>
      <w:r>
        <w:t>Gamma: scale</w:t>
      </w:r>
    </w:p>
    <w:p w14:paraId="5EFE2484" w14:textId="42AC7338" w:rsidR="001050BF" w:rsidRDefault="001050BF" w:rsidP="001050BF">
      <w:pPr>
        <w:pStyle w:val="Paragrafoelenco"/>
        <w:numPr>
          <w:ilvl w:val="0"/>
          <w:numId w:val="50"/>
        </w:numPr>
        <w:jc w:val="left"/>
      </w:pPr>
      <w:r>
        <w:t>Risultati:</w:t>
      </w:r>
    </w:p>
    <w:p w14:paraId="0DA08C87" w14:textId="4EA90668" w:rsidR="001050BF" w:rsidRDefault="00CD16B3" w:rsidP="001050BF">
      <w:pPr>
        <w:pStyle w:val="Paragrafoelenco"/>
        <w:numPr>
          <w:ilvl w:val="1"/>
          <w:numId w:val="50"/>
        </w:numPr>
        <w:jc w:val="left"/>
      </w:pPr>
      <w:r>
        <w:t>MSE:</w:t>
      </w:r>
      <w:r w:rsidR="00282498">
        <w:t xml:space="preserve"> </w:t>
      </w:r>
      <w:r w:rsidR="0021061D" w:rsidRPr="0021061D">
        <w:t>4.2237848788378995</w:t>
      </w:r>
    </w:p>
    <w:p w14:paraId="5C6A19C1" w14:textId="35B2CF56" w:rsidR="00CD16B3" w:rsidRDefault="00CD16B3" w:rsidP="001050BF">
      <w:pPr>
        <w:pStyle w:val="Paragrafoelenco"/>
        <w:numPr>
          <w:ilvl w:val="1"/>
          <w:numId w:val="50"/>
        </w:numPr>
        <w:jc w:val="left"/>
      </w:pPr>
      <w:r>
        <w:t xml:space="preserve">RMSE: </w:t>
      </w:r>
      <w:r w:rsidR="0021061D" w:rsidRPr="0021061D">
        <w:t>2.055184877045834</w:t>
      </w:r>
    </w:p>
    <w:p w14:paraId="44311A6C" w14:textId="77777777" w:rsidR="00330A74" w:rsidRDefault="00CD16B3" w:rsidP="008C6C04">
      <w:pPr>
        <w:pStyle w:val="Paragrafoelenco"/>
        <w:numPr>
          <w:ilvl w:val="1"/>
          <w:numId w:val="50"/>
        </w:numPr>
        <w:jc w:val="left"/>
      </w:pPr>
      <w:r>
        <w:t xml:space="preserve">R2 SCORE: </w:t>
      </w:r>
      <w:r w:rsidR="0021061D" w:rsidRPr="0021061D">
        <w:t>0.9897057454210</w:t>
      </w:r>
    </w:p>
    <w:p w14:paraId="2AEAA949" w14:textId="03754051" w:rsidR="008C6C04" w:rsidRDefault="00330A74" w:rsidP="00330A74">
      <w:pPr>
        <w:ind w:firstLine="0"/>
        <w:jc w:val="left"/>
      </w:pPr>
      <w:r>
        <w:rPr>
          <w:noProof/>
        </w:rPr>
        <w:drawing>
          <wp:inline distT="0" distB="0" distL="0" distR="0" wp14:anchorId="407D9016" wp14:editId="28D78263">
            <wp:extent cx="5400982" cy="3600000"/>
            <wp:effectExtent l="0" t="0" r="0" b="0"/>
            <wp:docPr id="1033262187" name="Immagine 4"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262187" name="Immagine 4" descr="Immagine che contiene testo, diagramma, schermata, Diagramma&#10;&#10;Descrizione generata automaticamente"/>
                    <pic:cNvPicPr/>
                  </pic:nvPicPr>
                  <pic:blipFill>
                    <a:blip r:embed="rId42"/>
                    <a:stretch>
                      <a:fillRect/>
                    </a:stretch>
                  </pic:blipFill>
                  <pic:spPr>
                    <a:xfrm>
                      <a:off x="0" y="0"/>
                      <a:ext cx="5400982" cy="3600000"/>
                    </a:xfrm>
                    <a:prstGeom prst="rect">
                      <a:avLst/>
                    </a:prstGeom>
                  </pic:spPr>
                </pic:pic>
              </a:graphicData>
            </a:graphic>
          </wp:inline>
        </w:drawing>
      </w:r>
    </w:p>
    <w:p w14:paraId="23339C94" w14:textId="4D9B1187" w:rsidR="008C6C04" w:rsidRDefault="008C6C04" w:rsidP="008C6C04">
      <w:pPr>
        <w:ind w:firstLine="0"/>
        <w:jc w:val="left"/>
      </w:pPr>
      <w:r>
        <w:rPr>
          <w:noProof/>
        </w:rPr>
        <w:lastRenderedPageBreak/>
        <w:drawing>
          <wp:inline distT="0" distB="0" distL="0" distR="0" wp14:anchorId="10C3FFE4" wp14:editId="3AA292AA">
            <wp:extent cx="5400367" cy="3600000"/>
            <wp:effectExtent l="0" t="0" r="0" b="0"/>
            <wp:docPr id="1186381868" name="Immagine 3"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381868" name="Immagine 3" descr="Immagine che contiene testo, diagramma, linea, Diagramma&#10;&#10;Descrizione generata automaticamente"/>
                    <pic:cNvPicPr/>
                  </pic:nvPicPr>
                  <pic:blipFill>
                    <a:blip r:embed="rId43"/>
                    <a:stretch>
                      <a:fillRect/>
                    </a:stretch>
                  </pic:blipFill>
                  <pic:spPr>
                    <a:xfrm>
                      <a:off x="0" y="0"/>
                      <a:ext cx="5400367" cy="3600000"/>
                    </a:xfrm>
                    <a:prstGeom prst="rect">
                      <a:avLst/>
                    </a:prstGeom>
                  </pic:spPr>
                </pic:pic>
              </a:graphicData>
            </a:graphic>
          </wp:inline>
        </w:drawing>
      </w:r>
    </w:p>
    <w:p w14:paraId="5005D9EB" w14:textId="77777777" w:rsidR="00484348" w:rsidRDefault="00484348" w:rsidP="00484348">
      <w:pPr>
        <w:jc w:val="left"/>
      </w:pPr>
    </w:p>
    <w:p w14:paraId="7678853A" w14:textId="20386C68" w:rsidR="00C642B2" w:rsidRDefault="00C642B2" w:rsidP="00C642B2">
      <w:pPr>
        <w:pStyle w:val="Titolo3"/>
      </w:pPr>
      <w:r>
        <w:t xml:space="preserve"> </w:t>
      </w:r>
      <w:r w:rsidR="00484348">
        <w:t>INTC</w:t>
      </w:r>
    </w:p>
    <w:p w14:paraId="5F305B05" w14:textId="77777777" w:rsidR="008C6C04" w:rsidRDefault="008C6C04" w:rsidP="008C6C04">
      <w:pPr>
        <w:pStyle w:val="Paragrafoelenco"/>
        <w:numPr>
          <w:ilvl w:val="0"/>
          <w:numId w:val="50"/>
        </w:numPr>
        <w:jc w:val="left"/>
      </w:pPr>
      <w:r>
        <w:t xml:space="preserve">Migliore configurazione: </w:t>
      </w:r>
    </w:p>
    <w:p w14:paraId="5D20B88A" w14:textId="556562B6" w:rsidR="008C6C04" w:rsidRDefault="008C6C04" w:rsidP="008C6C04">
      <w:pPr>
        <w:pStyle w:val="Paragrafoelenco"/>
        <w:numPr>
          <w:ilvl w:val="1"/>
          <w:numId w:val="50"/>
        </w:numPr>
        <w:jc w:val="left"/>
      </w:pPr>
      <w:r>
        <w:t xml:space="preserve">Kernel: </w:t>
      </w:r>
      <w:proofErr w:type="spellStart"/>
      <w:r w:rsidR="00330A74">
        <w:t>rbf</w:t>
      </w:r>
      <w:proofErr w:type="spellEnd"/>
    </w:p>
    <w:p w14:paraId="4B546B49" w14:textId="6EF12321" w:rsidR="008C6C04" w:rsidRDefault="008C6C04" w:rsidP="008C6C04">
      <w:pPr>
        <w:pStyle w:val="Paragrafoelenco"/>
        <w:numPr>
          <w:ilvl w:val="1"/>
          <w:numId w:val="50"/>
        </w:numPr>
        <w:jc w:val="left"/>
      </w:pPr>
      <w:r>
        <w:t>C: 10</w:t>
      </w:r>
      <w:r w:rsidR="00330A74">
        <w:t>0</w:t>
      </w:r>
    </w:p>
    <w:p w14:paraId="00A4B19B" w14:textId="33DDAB97" w:rsidR="008C6C04" w:rsidRDefault="008C6C04" w:rsidP="008C6C04">
      <w:pPr>
        <w:pStyle w:val="Paragrafoelenco"/>
        <w:numPr>
          <w:ilvl w:val="1"/>
          <w:numId w:val="50"/>
        </w:numPr>
        <w:jc w:val="left"/>
      </w:pPr>
      <w:r>
        <w:t>Epsilon: 0.1</w:t>
      </w:r>
    </w:p>
    <w:p w14:paraId="493E31DE" w14:textId="77777777" w:rsidR="008C6C04" w:rsidRDefault="008C6C04" w:rsidP="008C6C04">
      <w:pPr>
        <w:pStyle w:val="Paragrafoelenco"/>
        <w:numPr>
          <w:ilvl w:val="1"/>
          <w:numId w:val="50"/>
        </w:numPr>
        <w:jc w:val="left"/>
      </w:pPr>
      <w:r>
        <w:t>Gamma: scale</w:t>
      </w:r>
    </w:p>
    <w:p w14:paraId="720BF214" w14:textId="77777777" w:rsidR="008C6C04" w:rsidRDefault="008C6C04" w:rsidP="008C6C04">
      <w:pPr>
        <w:pStyle w:val="Paragrafoelenco"/>
        <w:numPr>
          <w:ilvl w:val="0"/>
          <w:numId w:val="50"/>
        </w:numPr>
        <w:jc w:val="left"/>
      </w:pPr>
      <w:r>
        <w:t>Risultati:</w:t>
      </w:r>
    </w:p>
    <w:p w14:paraId="4F52EC2A" w14:textId="12B08C66" w:rsidR="008C6C04" w:rsidRDefault="008C6C04" w:rsidP="008C6C04">
      <w:pPr>
        <w:pStyle w:val="Paragrafoelenco"/>
        <w:numPr>
          <w:ilvl w:val="1"/>
          <w:numId w:val="50"/>
        </w:numPr>
        <w:jc w:val="left"/>
      </w:pPr>
      <w:r>
        <w:t xml:space="preserve">MSE: </w:t>
      </w:r>
      <w:r w:rsidR="00330A74" w:rsidRPr="00330A74">
        <w:t>0.9776679279601863</w:t>
      </w:r>
    </w:p>
    <w:p w14:paraId="3B3AEDAF" w14:textId="29910347" w:rsidR="008C6C04" w:rsidRDefault="008C6C04" w:rsidP="008C6C04">
      <w:pPr>
        <w:pStyle w:val="Paragrafoelenco"/>
        <w:numPr>
          <w:ilvl w:val="1"/>
          <w:numId w:val="50"/>
        </w:numPr>
        <w:jc w:val="left"/>
      </w:pPr>
      <w:r>
        <w:t xml:space="preserve">RMSE: </w:t>
      </w:r>
      <w:r w:rsidR="00330A74" w:rsidRPr="00330A74">
        <w:t>0.9887709178369812</w:t>
      </w:r>
    </w:p>
    <w:p w14:paraId="7886BDD9" w14:textId="089AE449" w:rsidR="00330A74" w:rsidRDefault="008C6C04" w:rsidP="00330A74">
      <w:pPr>
        <w:pStyle w:val="Paragrafoelenco"/>
        <w:numPr>
          <w:ilvl w:val="1"/>
          <w:numId w:val="50"/>
        </w:numPr>
        <w:jc w:val="left"/>
      </w:pPr>
      <w:r>
        <w:t xml:space="preserve">R2 SCORE: </w:t>
      </w:r>
      <w:r w:rsidR="00330A74" w:rsidRPr="00330A74">
        <w:t>0.9674698230824967</w:t>
      </w:r>
    </w:p>
    <w:p w14:paraId="321565D5" w14:textId="77777777" w:rsidR="00B85A19" w:rsidRDefault="00B85A19" w:rsidP="00B85A19">
      <w:pPr>
        <w:rPr>
          <w:noProof/>
        </w:rPr>
      </w:pPr>
    </w:p>
    <w:p w14:paraId="2AD59B5D" w14:textId="21CF8B08" w:rsidR="00330A74" w:rsidRPr="00330A74" w:rsidRDefault="00330A74" w:rsidP="00B85A19">
      <w:r>
        <w:rPr>
          <w:noProof/>
        </w:rPr>
        <w:lastRenderedPageBreak/>
        <w:drawing>
          <wp:inline distT="0" distB="0" distL="0" distR="0" wp14:anchorId="645395D1" wp14:editId="22513E4B">
            <wp:extent cx="5085715" cy="3599783"/>
            <wp:effectExtent l="0" t="0" r="0" b="0"/>
            <wp:docPr id="1468316639" name="Immagine 6"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316639" name="Immagine 6" descr="Immagine che contiene testo, Diagramma, schermata, diagramma&#10;&#10;Descrizione generata automaticamente"/>
                    <pic:cNvPicPr/>
                  </pic:nvPicPr>
                  <pic:blipFill rotWithShape="1">
                    <a:blip r:embed="rId44"/>
                    <a:srcRect l="5821"/>
                    <a:stretch/>
                  </pic:blipFill>
                  <pic:spPr bwMode="auto">
                    <a:xfrm>
                      <a:off x="0" y="0"/>
                      <a:ext cx="5086022" cy="3600000"/>
                    </a:xfrm>
                    <a:prstGeom prst="rect">
                      <a:avLst/>
                    </a:prstGeom>
                    <a:ln>
                      <a:noFill/>
                    </a:ln>
                    <a:extLst>
                      <a:ext uri="{53640926-AAD7-44D8-BBD7-CCE9431645EC}">
                        <a14:shadowObscured xmlns:a14="http://schemas.microsoft.com/office/drawing/2010/main"/>
                      </a:ext>
                    </a:extLst>
                  </pic:spPr>
                </pic:pic>
              </a:graphicData>
            </a:graphic>
          </wp:inline>
        </w:drawing>
      </w:r>
    </w:p>
    <w:p w14:paraId="7363A5E1" w14:textId="287C29F2" w:rsidR="00330A74" w:rsidRDefault="00330A74" w:rsidP="00330A74">
      <w:pPr>
        <w:ind w:firstLine="0"/>
        <w:jc w:val="left"/>
      </w:pPr>
      <w:r>
        <w:rPr>
          <w:noProof/>
        </w:rPr>
        <w:drawing>
          <wp:inline distT="0" distB="0" distL="0" distR="0" wp14:anchorId="3540EAEF" wp14:editId="2A5EDFAC">
            <wp:extent cx="5400367" cy="3600000"/>
            <wp:effectExtent l="0" t="0" r="0" b="0"/>
            <wp:docPr id="1060761583" name="Immagine 5"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761583" name="Immagine 5" descr="Immagine che contiene testo, diagramma, linea, Diagramma&#10;&#10;Descrizione generata automaticamente"/>
                    <pic:cNvPicPr/>
                  </pic:nvPicPr>
                  <pic:blipFill>
                    <a:blip r:embed="rId45"/>
                    <a:stretch>
                      <a:fillRect/>
                    </a:stretch>
                  </pic:blipFill>
                  <pic:spPr>
                    <a:xfrm>
                      <a:off x="0" y="0"/>
                      <a:ext cx="5400367" cy="3600000"/>
                    </a:xfrm>
                    <a:prstGeom prst="rect">
                      <a:avLst/>
                    </a:prstGeom>
                  </pic:spPr>
                </pic:pic>
              </a:graphicData>
            </a:graphic>
          </wp:inline>
        </w:drawing>
      </w:r>
    </w:p>
    <w:p w14:paraId="37F8DC1B" w14:textId="0C08CE9B" w:rsidR="00330A74" w:rsidRDefault="00330A74" w:rsidP="00330A74">
      <w:pPr>
        <w:pStyle w:val="Titolo3"/>
      </w:pPr>
      <w:r>
        <w:lastRenderedPageBreak/>
        <w:t>HII</w:t>
      </w:r>
    </w:p>
    <w:p w14:paraId="4D90AD83" w14:textId="77777777" w:rsidR="00330A74" w:rsidRDefault="00330A74" w:rsidP="00330A74">
      <w:pPr>
        <w:pStyle w:val="Paragrafoelenco"/>
        <w:numPr>
          <w:ilvl w:val="0"/>
          <w:numId w:val="50"/>
        </w:numPr>
        <w:jc w:val="left"/>
      </w:pPr>
      <w:r>
        <w:t xml:space="preserve">Migliore configurazione: </w:t>
      </w:r>
    </w:p>
    <w:p w14:paraId="425D4E0F" w14:textId="77B0D40C" w:rsidR="00330A74" w:rsidRDefault="00330A74" w:rsidP="00330A74">
      <w:pPr>
        <w:pStyle w:val="Paragrafoelenco"/>
        <w:numPr>
          <w:ilvl w:val="1"/>
          <w:numId w:val="50"/>
        </w:numPr>
        <w:jc w:val="left"/>
      </w:pPr>
      <w:r>
        <w:t>Kernel: linear</w:t>
      </w:r>
    </w:p>
    <w:p w14:paraId="10887CA1" w14:textId="0910F9FB" w:rsidR="00330A74" w:rsidRDefault="00330A74" w:rsidP="00330A74">
      <w:pPr>
        <w:pStyle w:val="Paragrafoelenco"/>
        <w:numPr>
          <w:ilvl w:val="1"/>
          <w:numId w:val="50"/>
        </w:numPr>
        <w:jc w:val="left"/>
      </w:pPr>
      <w:r>
        <w:t>C: 1</w:t>
      </w:r>
    </w:p>
    <w:p w14:paraId="5F21E488" w14:textId="174DDCE8" w:rsidR="00330A74" w:rsidRDefault="00330A74" w:rsidP="00330A74">
      <w:pPr>
        <w:pStyle w:val="Paragrafoelenco"/>
        <w:numPr>
          <w:ilvl w:val="1"/>
          <w:numId w:val="50"/>
        </w:numPr>
        <w:jc w:val="left"/>
      </w:pPr>
      <w:r>
        <w:t>Epsilon: 1</w:t>
      </w:r>
    </w:p>
    <w:p w14:paraId="32493084" w14:textId="77777777" w:rsidR="00330A74" w:rsidRDefault="00330A74" w:rsidP="00330A74">
      <w:pPr>
        <w:pStyle w:val="Paragrafoelenco"/>
        <w:numPr>
          <w:ilvl w:val="1"/>
          <w:numId w:val="50"/>
        </w:numPr>
        <w:jc w:val="left"/>
      </w:pPr>
      <w:r>
        <w:t>Gamma: scale</w:t>
      </w:r>
    </w:p>
    <w:p w14:paraId="3CD6FC23" w14:textId="77777777" w:rsidR="00330A74" w:rsidRDefault="00330A74" w:rsidP="00330A74">
      <w:pPr>
        <w:pStyle w:val="Paragrafoelenco"/>
        <w:numPr>
          <w:ilvl w:val="0"/>
          <w:numId w:val="50"/>
        </w:numPr>
        <w:jc w:val="left"/>
      </w:pPr>
      <w:r>
        <w:t>Risultati:</w:t>
      </w:r>
    </w:p>
    <w:p w14:paraId="26F58C50" w14:textId="7B436018" w:rsidR="00330A74" w:rsidRDefault="00330A74" w:rsidP="00330A74">
      <w:pPr>
        <w:pStyle w:val="Paragrafoelenco"/>
        <w:numPr>
          <w:ilvl w:val="1"/>
          <w:numId w:val="50"/>
        </w:numPr>
        <w:jc w:val="left"/>
      </w:pPr>
      <w:r>
        <w:t xml:space="preserve">MSE: </w:t>
      </w:r>
      <w:r w:rsidRPr="00330A74">
        <w:t>13.671180834715445</w:t>
      </w:r>
    </w:p>
    <w:p w14:paraId="22CBD9DC" w14:textId="74760031" w:rsidR="00330A74" w:rsidRDefault="00330A74" w:rsidP="00330A74">
      <w:pPr>
        <w:pStyle w:val="Paragrafoelenco"/>
        <w:numPr>
          <w:ilvl w:val="1"/>
          <w:numId w:val="50"/>
        </w:numPr>
        <w:jc w:val="left"/>
      </w:pPr>
      <w:r>
        <w:t xml:space="preserve">RMSE: </w:t>
      </w:r>
      <w:r w:rsidRPr="00330A74">
        <w:t>3.6974559949667345</w:t>
      </w:r>
    </w:p>
    <w:p w14:paraId="678472AE" w14:textId="179C883A" w:rsidR="008C6C04" w:rsidRDefault="00330A74" w:rsidP="00A95B28">
      <w:pPr>
        <w:pStyle w:val="Paragrafoelenco"/>
        <w:numPr>
          <w:ilvl w:val="1"/>
          <w:numId w:val="50"/>
        </w:numPr>
        <w:jc w:val="left"/>
      </w:pPr>
      <w:r>
        <w:t xml:space="preserve">R2 SCORE: </w:t>
      </w:r>
      <w:r w:rsidRPr="00330A74">
        <w:t>0.9829669542947151</w:t>
      </w:r>
    </w:p>
    <w:p w14:paraId="1E94CDBE" w14:textId="2B8ECD5D" w:rsidR="00330A74" w:rsidRDefault="00330A74" w:rsidP="00330A74">
      <w:pPr>
        <w:ind w:firstLine="0"/>
        <w:jc w:val="left"/>
      </w:pPr>
      <w:r>
        <w:rPr>
          <w:noProof/>
        </w:rPr>
        <w:drawing>
          <wp:inline distT="0" distB="0" distL="0" distR="0" wp14:anchorId="20693B6F" wp14:editId="23A8A116">
            <wp:extent cx="5400366" cy="3600000"/>
            <wp:effectExtent l="0" t="0" r="0" b="0"/>
            <wp:docPr id="64055117" name="Immagine 8" descr="Immagine che contiene testo, calligrafi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55117" name="Immagine 8" descr="Immagine che contiene testo, calligrafia, Carattere, diagramma&#10;&#10;Descrizione generata automaticamente"/>
                    <pic:cNvPicPr/>
                  </pic:nvPicPr>
                  <pic:blipFill>
                    <a:blip r:embed="rId46"/>
                    <a:stretch>
                      <a:fillRect/>
                    </a:stretch>
                  </pic:blipFill>
                  <pic:spPr>
                    <a:xfrm>
                      <a:off x="0" y="0"/>
                      <a:ext cx="5400366" cy="3600000"/>
                    </a:xfrm>
                    <a:prstGeom prst="rect">
                      <a:avLst/>
                    </a:prstGeom>
                  </pic:spPr>
                </pic:pic>
              </a:graphicData>
            </a:graphic>
          </wp:inline>
        </w:drawing>
      </w:r>
    </w:p>
    <w:p w14:paraId="09888A59" w14:textId="2DF018D6" w:rsidR="00330A74" w:rsidRDefault="00330A74" w:rsidP="00330A74">
      <w:pPr>
        <w:jc w:val="left"/>
      </w:pPr>
      <w:r>
        <w:rPr>
          <w:noProof/>
        </w:rPr>
        <w:lastRenderedPageBreak/>
        <w:drawing>
          <wp:inline distT="0" distB="0" distL="0" distR="0" wp14:anchorId="3A39C393" wp14:editId="709270A8">
            <wp:extent cx="5400366" cy="3600000"/>
            <wp:effectExtent l="0" t="0" r="0" b="0"/>
            <wp:docPr id="1161887468" name="Immagine 7"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887468" name="Immagine 7" descr="Immagine che contiene testo, diagramma, linea, Diagramma&#10;&#10;Descrizione generata automaticamente"/>
                    <pic:cNvPicPr/>
                  </pic:nvPicPr>
                  <pic:blipFill>
                    <a:blip r:embed="rId47"/>
                    <a:stretch>
                      <a:fillRect/>
                    </a:stretch>
                  </pic:blipFill>
                  <pic:spPr>
                    <a:xfrm>
                      <a:off x="0" y="0"/>
                      <a:ext cx="5400366" cy="3600000"/>
                    </a:xfrm>
                    <a:prstGeom prst="rect">
                      <a:avLst/>
                    </a:prstGeom>
                  </pic:spPr>
                </pic:pic>
              </a:graphicData>
            </a:graphic>
          </wp:inline>
        </w:drawing>
      </w:r>
    </w:p>
    <w:p w14:paraId="2E07C9B0" w14:textId="0852E2C2" w:rsidR="00330A74" w:rsidRDefault="00330A74" w:rsidP="00330A74">
      <w:pPr>
        <w:pStyle w:val="Titolo3"/>
      </w:pPr>
      <w:r>
        <w:t xml:space="preserve"> TDG</w:t>
      </w:r>
    </w:p>
    <w:p w14:paraId="1C2B7769" w14:textId="77777777" w:rsidR="00330A74" w:rsidRDefault="00330A74" w:rsidP="00330A74">
      <w:pPr>
        <w:pStyle w:val="Paragrafoelenco"/>
        <w:numPr>
          <w:ilvl w:val="0"/>
          <w:numId w:val="50"/>
        </w:numPr>
        <w:jc w:val="left"/>
      </w:pPr>
      <w:r>
        <w:t xml:space="preserve">Migliore configurazione: </w:t>
      </w:r>
    </w:p>
    <w:p w14:paraId="4A90B629" w14:textId="77777777" w:rsidR="00330A74" w:rsidRDefault="00330A74" w:rsidP="00330A74">
      <w:pPr>
        <w:pStyle w:val="Paragrafoelenco"/>
        <w:numPr>
          <w:ilvl w:val="1"/>
          <w:numId w:val="50"/>
        </w:numPr>
        <w:jc w:val="left"/>
      </w:pPr>
      <w:r>
        <w:t>Kernel: linear</w:t>
      </w:r>
    </w:p>
    <w:p w14:paraId="2CA91385" w14:textId="733FF18F" w:rsidR="00330A74" w:rsidRDefault="00330A74" w:rsidP="00330A74">
      <w:pPr>
        <w:pStyle w:val="Paragrafoelenco"/>
        <w:numPr>
          <w:ilvl w:val="1"/>
          <w:numId w:val="50"/>
        </w:numPr>
        <w:jc w:val="left"/>
      </w:pPr>
      <w:r>
        <w:t>C: 1</w:t>
      </w:r>
      <w:r w:rsidR="00B85A19">
        <w:t>0</w:t>
      </w:r>
    </w:p>
    <w:p w14:paraId="6D5E99E0" w14:textId="34540F09" w:rsidR="00330A74" w:rsidRDefault="00330A74" w:rsidP="00330A74">
      <w:pPr>
        <w:pStyle w:val="Paragrafoelenco"/>
        <w:numPr>
          <w:ilvl w:val="1"/>
          <w:numId w:val="50"/>
        </w:numPr>
        <w:jc w:val="left"/>
      </w:pPr>
      <w:r>
        <w:t xml:space="preserve">Epsilon: </w:t>
      </w:r>
      <w:r w:rsidR="00B85A19">
        <w:t>0.5</w:t>
      </w:r>
    </w:p>
    <w:p w14:paraId="614207EE" w14:textId="77777777" w:rsidR="00330A74" w:rsidRDefault="00330A74" w:rsidP="00330A74">
      <w:pPr>
        <w:pStyle w:val="Paragrafoelenco"/>
        <w:numPr>
          <w:ilvl w:val="1"/>
          <w:numId w:val="50"/>
        </w:numPr>
        <w:jc w:val="left"/>
      </w:pPr>
      <w:r>
        <w:t>Gamma: scale</w:t>
      </w:r>
    </w:p>
    <w:p w14:paraId="3D37227B" w14:textId="77777777" w:rsidR="00330A74" w:rsidRDefault="00330A74" w:rsidP="00330A74">
      <w:pPr>
        <w:pStyle w:val="Paragrafoelenco"/>
        <w:numPr>
          <w:ilvl w:val="0"/>
          <w:numId w:val="50"/>
        </w:numPr>
        <w:jc w:val="left"/>
      </w:pPr>
      <w:r>
        <w:t>Risultati:</w:t>
      </w:r>
    </w:p>
    <w:p w14:paraId="0732AD8A" w14:textId="7B8A5DFD" w:rsidR="00330A74" w:rsidRDefault="00330A74" w:rsidP="00330A74">
      <w:pPr>
        <w:pStyle w:val="Paragrafoelenco"/>
        <w:numPr>
          <w:ilvl w:val="1"/>
          <w:numId w:val="50"/>
        </w:numPr>
        <w:jc w:val="left"/>
      </w:pPr>
      <w:r>
        <w:t xml:space="preserve">MSE: </w:t>
      </w:r>
      <w:r w:rsidR="00B85A19" w:rsidRPr="00B85A19">
        <w:t>181.47463122669566</w:t>
      </w:r>
    </w:p>
    <w:p w14:paraId="3E384D57" w14:textId="233B460E" w:rsidR="00330A74" w:rsidRDefault="00330A74" w:rsidP="00330A74">
      <w:pPr>
        <w:pStyle w:val="Paragrafoelenco"/>
        <w:numPr>
          <w:ilvl w:val="1"/>
          <w:numId w:val="50"/>
        </w:numPr>
        <w:jc w:val="left"/>
      </w:pPr>
      <w:r>
        <w:t xml:space="preserve">RMSE: </w:t>
      </w:r>
      <w:r w:rsidR="00B85A19" w:rsidRPr="00B85A19">
        <w:t>13.471252028920537</w:t>
      </w:r>
    </w:p>
    <w:p w14:paraId="10FBE404" w14:textId="7BAF4176" w:rsidR="00330A74" w:rsidRDefault="00330A74" w:rsidP="00330A74">
      <w:pPr>
        <w:pStyle w:val="Paragrafoelenco"/>
        <w:numPr>
          <w:ilvl w:val="1"/>
          <w:numId w:val="50"/>
        </w:numPr>
        <w:jc w:val="left"/>
      </w:pPr>
      <w:r>
        <w:t xml:space="preserve">R2 SCORE: </w:t>
      </w:r>
      <w:r w:rsidR="00B85A19" w:rsidRPr="00B85A19">
        <w:t>0.9939597686940409</w:t>
      </w:r>
    </w:p>
    <w:p w14:paraId="2C67B904" w14:textId="77777777" w:rsidR="00330A74" w:rsidRPr="00330A74" w:rsidRDefault="00330A74" w:rsidP="00330A74">
      <w:pPr>
        <w:pStyle w:val="Firstparagraph"/>
      </w:pPr>
    </w:p>
    <w:p w14:paraId="183EFC2A" w14:textId="1B995607" w:rsidR="00B85A19" w:rsidRDefault="00B85A19" w:rsidP="00B85A19">
      <w:pPr>
        <w:pStyle w:val="Firstparagraph"/>
      </w:pPr>
      <w:r>
        <w:rPr>
          <w:noProof/>
        </w:rPr>
        <w:lastRenderedPageBreak/>
        <w:drawing>
          <wp:inline distT="0" distB="0" distL="0" distR="0" wp14:anchorId="54E06517" wp14:editId="08B4A523">
            <wp:extent cx="5400318" cy="3600000"/>
            <wp:effectExtent l="0" t="0" r="0" b="0"/>
            <wp:docPr id="139564691" name="Immagine 10"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64691" name="Immagine 10" descr="Immagine che contiene testo, schermata, diagramma, Diagramma&#10;&#10;Descrizione generata automaticamente"/>
                    <pic:cNvPicPr/>
                  </pic:nvPicPr>
                  <pic:blipFill>
                    <a:blip r:embed="rId48"/>
                    <a:stretch>
                      <a:fillRect/>
                    </a:stretch>
                  </pic:blipFill>
                  <pic:spPr>
                    <a:xfrm>
                      <a:off x="0" y="0"/>
                      <a:ext cx="5400318" cy="3600000"/>
                    </a:xfrm>
                    <a:prstGeom prst="rect">
                      <a:avLst/>
                    </a:prstGeom>
                  </pic:spPr>
                </pic:pic>
              </a:graphicData>
            </a:graphic>
          </wp:inline>
        </w:drawing>
      </w:r>
      <w:r w:rsidR="00330A74">
        <w:rPr>
          <w:noProof/>
        </w:rPr>
        <w:drawing>
          <wp:inline distT="0" distB="0" distL="0" distR="0" wp14:anchorId="18FC2CCE" wp14:editId="5BD12079">
            <wp:extent cx="5400366" cy="3600000"/>
            <wp:effectExtent l="0" t="0" r="0" b="0"/>
            <wp:docPr id="2058537121" name="Immagine 9" descr="Immagine che contiene testo, diagramm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537121" name="Immagine 9" descr="Immagine che contiene testo, diagramma, linea, Carattere&#10;&#10;Descrizione generata automaticamente"/>
                    <pic:cNvPicPr/>
                  </pic:nvPicPr>
                  <pic:blipFill>
                    <a:blip r:embed="rId49"/>
                    <a:stretch>
                      <a:fillRect/>
                    </a:stretch>
                  </pic:blipFill>
                  <pic:spPr>
                    <a:xfrm>
                      <a:off x="0" y="0"/>
                      <a:ext cx="5400366" cy="3600000"/>
                    </a:xfrm>
                    <a:prstGeom prst="rect">
                      <a:avLst/>
                    </a:prstGeom>
                  </pic:spPr>
                </pic:pic>
              </a:graphicData>
            </a:graphic>
          </wp:inline>
        </w:drawing>
      </w:r>
    </w:p>
    <w:p w14:paraId="04C7C7F9" w14:textId="7B601900" w:rsidR="00B85A19" w:rsidRDefault="00B85A19" w:rsidP="00B85A19">
      <w:pPr>
        <w:pStyle w:val="Titolo3"/>
      </w:pPr>
      <w:r>
        <w:lastRenderedPageBreak/>
        <w:t>JPM</w:t>
      </w:r>
    </w:p>
    <w:p w14:paraId="3377161D" w14:textId="77777777" w:rsidR="00B85A19" w:rsidRDefault="00B85A19" w:rsidP="00B85A19">
      <w:pPr>
        <w:pStyle w:val="Paragrafoelenco"/>
        <w:numPr>
          <w:ilvl w:val="0"/>
          <w:numId w:val="50"/>
        </w:numPr>
        <w:jc w:val="left"/>
      </w:pPr>
      <w:r>
        <w:t xml:space="preserve">Migliore configurazione: </w:t>
      </w:r>
    </w:p>
    <w:p w14:paraId="7A9823A2" w14:textId="77777777" w:rsidR="00B85A19" w:rsidRDefault="00B85A19" w:rsidP="00B85A19">
      <w:pPr>
        <w:pStyle w:val="Paragrafoelenco"/>
        <w:numPr>
          <w:ilvl w:val="1"/>
          <w:numId w:val="50"/>
        </w:numPr>
        <w:jc w:val="left"/>
      </w:pPr>
      <w:r>
        <w:t>Kernel: linear</w:t>
      </w:r>
    </w:p>
    <w:p w14:paraId="399BFA88" w14:textId="53526B13" w:rsidR="00B85A19" w:rsidRDefault="00B85A19" w:rsidP="00B85A19">
      <w:pPr>
        <w:pStyle w:val="Paragrafoelenco"/>
        <w:numPr>
          <w:ilvl w:val="1"/>
          <w:numId w:val="50"/>
        </w:numPr>
        <w:jc w:val="left"/>
      </w:pPr>
      <w:r>
        <w:t>C: 100</w:t>
      </w:r>
    </w:p>
    <w:p w14:paraId="2FE716D6" w14:textId="2BC6588D" w:rsidR="00B85A19" w:rsidRDefault="00B85A19" w:rsidP="00B85A19">
      <w:pPr>
        <w:pStyle w:val="Paragrafoelenco"/>
        <w:numPr>
          <w:ilvl w:val="1"/>
          <w:numId w:val="50"/>
        </w:numPr>
        <w:jc w:val="left"/>
      </w:pPr>
      <w:r>
        <w:t>Epsilon: 0.5</w:t>
      </w:r>
    </w:p>
    <w:p w14:paraId="4F63EB01" w14:textId="77777777" w:rsidR="00B85A19" w:rsidRDefault="00B85A19" w:rsidP="00B85A19">
      <w:pPr>
        <w:pStyle w:val="Paragrafoelenco"/>
        <w:numPr>
          <w:ilvl w:val="1"/>
          <w:numId w:val="50"/>
        </w:numPr>
        <w:jc w:val="left"/>
      </w:pPr>
      <w:r>
        <w:t>Gamma: scale</w:t>
      </w:r>
    </w:p>
    <w:p w14:paraId="473B6858" w14:textId="77777777" w:rsidR="00B85A19" w:rsidRDefault="00B85A19" w:rsidP="00B85A19">
      <w:pPr>
        <w:pStyle w:val="Paragrafoelenco"/>
        <w:numPr>
          <w:ilvl w:val="0"/>
          <w:numId w:val="50"/>
        </w:numPr>
        <w:jc w:val="left"/>
      </w:pPr>
      <w:r>
        <w:t>Risultati:</w:t>
      </w:r>
    </w:p>
    <w:p w14:paraId="4D1ECFC9" w14:textId="7BCABB67" w:rsidR="00B85A19" w:rsidRDefault="00B85A19" w:rsidP="00B85A19">
      <w:pPr>
        <w:pStyle w:val="Paragrafoelenco"/>
        <w:numPr>
          <w:ilvl w:val="1"/>
          <w:numId w:val="50"/>
        </w:numPr>
        <w:jc w:val="left"/>
      </w:pPr>
      <w:r>
        <w:t xml:space="preserve">MSE: </w:t>
      </w:r>
      <w:r w:rsidRPr="00B85A19">
        <w:t>3.5600340128534733</w:t>
      </w:r>
    </w:p>
    <w:p w14:paraId="3216275D" w14:textId="4129B5D0" w:rsidR="00B85A19" w:rsidRDefault="00B85A19" w:rsidP="00B85A19">
      <w:pPr>
        <w:pStyle w:val="Paragrafoelenco"/>
        <w:numPr>
          <w:ilvl w:val="1"/>
          <w:numId w:val="50"/>
        </w:numPr>
        <w:jc w:val="left"/>
      </w:pPr>
      <w:r>
        <w:t xml:space="preserve">RMSE: </w:t>
      </w:r>
      <w:r w:rsidRPr="00B85A19">
        <w:t>1.8868052397779356</w:t>
      </w:r>
    </w:p>
    <w:p w14:paraId="20274F05" w14:textId="77777777" w:rsidR="00B85A19" w:rsidRDefault="00B85A19" w:rsidP="001F2CF0">
      <w:pPr>
        <w:pStyle w:val="Paragrafoelenco"/>
        <w:numPr>
          <w:ilvl w:val="1"/>
          <w:numId w:val="50"/>
        </w:numPr>
        <w:jc w:val="left"/>
      </w:pPr>
      <w:r>
        <w:t xml:space="preserve">R2 SCORE: </w:t>
      </w:r>
      <w:r w:rsidRPr="00B85A19">
        <w:t>0.9919917648062034</w:t>
      </w:r>
    </w:p>
    <w:p w14:paraId="534C0DEE" w14:textId="49DC3698" w:rsidR="00B85A19" w:rsidRDefault="00B85A19" w:rsidP="00B85A19">
      <w:pPr>
        <w:ind w:firstLine="0"/>
        <w:jc w:val="left"/>
      </w:pPr>
      <w:r>
        <w:rPr>
          <w:noProof/>
        </w:rPr>
        <w:drawing>
          <wp:inline distT="0" distB="0" distL="0" distR="0" wp14:anchorId="36BC19AA" wp14:editId="3C62C399">
            <wp:extent cx="5400366" cy="3600000"/>
            <wp:effectExtent l="0" t="0" r="0" b="0"/>
            <wp:docPr id="1729197729" name="Immagine 12" descr="Immagine che contiene testo, diagramm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197729" name="Immagine 12" descr="Immagine che contiene testo, diagramma, Diagramma, schermata&#10;&#10;Descrizione generata automaticamente"/>
                    <pic:cNvPicPr/>
                  </pic:nvPicPr>
                  <pic:blipFill>
                    <a:blip r:embed="rId50"/>
                    <a:stretch>
                      <a:fillRect/>
                    </a:stretch>
                  </pic:blipFill>
                  <pic:spPr>
                    <a:xfrm>
                      <a:off x="0" y="0"/>
                      <a:ext cx="5400366" cy="3600000"/>
                    </a:xfrm>
                    <a:prstGeom prst="rect">
                      <a:avLst/>
                    </a:prstGeom>
                  </pic:spPr>
                </pic:pic>
              </a:graphicData>
            </a:graphic>
          </wp:inline>
        </w:drawing>
      </w:r>
    </w:p>
    <w:p w14:paraId="36E6818B" w14:textId="3A3F8B00" w:rsidR="00B85A19" w:rsidRDefault="00B85A19" w:rsidP="00B85A19">
      <w:pPr>
        <w:jc w:val="left"/>
      </w:pPr>
      <w:r>
        <w:rPr>
          <w:noProof/>
        </w:rPr>
        <w:lastRenderedPageBreak/>
        <w:drawing>
          <wp:inline distT="0" distB="0" distL="0" distR="0" wp14:anchorId="5B33E2C5" wp14:editId="137F5112">
            <wp:extent cx="5400366" cy="3600000"/>
            <wp:effectExtent l="0" t="0" r="0" b="0"/>
            <wp:docPr id="1899651972" name="Immagine 1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651972" name="Immagine 11" descr="Immagine che contiene testo, diagramma, linea, Diagramma&#10;&#10;Descrizione generata automaticamente"/>
                    <pic:cNvPicPr/>
                  </pic:nvPicPr>
                  <pic:blipFill>
                    <a:blip r:embed="rId51"/>
                    <a:stretch>
                      <a:fillRect/>
                    </a:stretch>
                  </pic:blipFill>
                  <pic:spPr>
                    <a:xfrm>
                      <a:off x="0" y="0"/>
                      <a:ext cx="5400366" cy="3600000"/>
                    </a:xfrm>
                    <a:prstGeom prst="rect">
                      <a:avLst/>
                    </a:prstGeom>
                  </pic:spPr>
                </pic:pic>
              </a:graphicData>
            </a:graphic>
          </wp:inline>
        </w:drawing>
      </w:r>
    </w:p>
    <w:p w14:paraId="7598919B" w14:textId="1B2AE1B1" w:rsidR="00B85A19" w:rsidRDefault="00B85A19" w:rsidP="00B85A19">
      <w:pPr>
        <w:pStyle w:val="Titolo3"/>
      </w:pPr>
      <w:r>
        <w:t xml:space="preserve"> BAC</w:t>
      </w:r>
    </w:p>
    <w:p w14:paraId="34C52240" w14:textId="77777777" w:rsidR="00B85A19" w:rsidRDefault="00B85A19" w:rsidP="00B85A19">
      <w:pPr>
        <w:pStyle w:val="Paragrafoelenco"/>
        <w:numPr>
          <w:ilvl w:val="0"/>
          <w:numId w:val="50"/>
        </w:numPr>
        <w:jc w:val="left"/>
      </w:pPr>
      <w:r>
        <w:t xml:space="preserve">Migliore configurazione: </w:t>
      </w:r>
    </w:p>
    <w:p w14:paraId="09BFC21A" w14:textId="77777777" w:rsidR="00B85A19" w:rsidRDefault="00B85A19" w:rsidP="00B85A19">
      <w:pPr>
        <w:pStyle w:val="Paragrafoelenco"/>
        <w:numPr>
          <w:ilvl w:val="1"/>
          <w:numId w:val="50"/>
        </w:numPr>
        <w:jc w:val="left"/>
      </w:pPr>
      <w:r>
        <w:t>Kernel: linear</w:t>
      </w:r>
    </w:p>
    <w:p w14:paraId="1C86128D" w14:textId="6F11A5DD" w:rsidR="00B85A19" w:rsidRDefault="00B85A19" w:rsidP="00B85A19">
      <w:pPr>
        <w:pStyle w:val="Paragrafoelenco"/>
        <w:numPr>
          <w:ilvl w:val="1"/>
          <w:numId w:val="50"/>
        </w:numPr>
        <w:jc w:val="left"/>
      </w:pPr>
      <w:r>
        <w:t>C: 1</w:t>
      </w:r>
    </w:p>
    <w:p w14:paraId="5E825A0D" w14:textId="28735201" w:rsidR="00B85A19" w:rsidRDefault="00B85A19" w:rsidP="00B85A19">
      <w:pPr>
        <w:pStyle w:val="Paragrafoelenco"/>
        <w:numPr>
          <w:ilvl w:val="1"/>
          <w:numId w:val="50"/>
        </w:numPr>
        <w:jc w:val="left"/>
      </w:pPr>
      <w:r>
        <w:t>Epsilon: 0.1</w:t>
      </w:r>
    </w:p>
    <w:p w14:paraId="49C592B8" w14:textId="77777777" w:rsidR="00B85A19" w:rsidRDefault="00B85A19" w:rsidP="00B85A19">
      <w:pPr>
        <w:pStyle w:val="Paragrafoelenco"/>
        <w:numPr>
          <w:ilvl w:val="1"/>
          <w:numId w:val="50"/>
        </w:numPr>
        <w:jc w:val="left"/>
      </w:pPr>
      <w:r>
        <w:t>Gamma: scale</w:t>
      </w:r>
    </w:p>
    <w:p w14:paraId="3B9A6932" w14:textId="77777777" w:rsidR="00B85A19" w:rsidRDefault="00B85A19" w:rsidP="00B85A19">
      <w:pPr>
        <w:pStyle w:val="Paragrafoelenco"/>
        <w:numPr>
          <w:ilvl w:val="0"/>
          <w:numId w:val="50"/>
        </w:numPr>
        <w:jc w:val="left"/>
      </w:pPr>
      <w:r>
        <w:t>Risultati:</w:t>
      </w:r>
    </w:p>
    <w:p w14:paraId="2DC28087" w14:textId="290AED5D" w:rsidR="00B85A19" w:rsidRDefault="00B85A19" w:rsidP="00B85A19">
      <w:pPr>
        <w:pStyle w:val="Paragrafoelenco"/>
        <w:numPr>
          <w:ilvl w:val="1"/>
          <w:numId w:val="50"/>
        </w:numPr>
        <w:jc w:val="left"/>
      </w:pPr>
      <w:r>
        <w:t xml:space="preserve">MSE: </w:t>
      </w:r>
      <w:r w:rsidRPr="00B85A19">
        <w:t>0.21229063258266936</w:t>
      </w:r>
    </w:p>
    <w:p w14:paraId="19C97AF6" w14:textId="58645685" w:rsidR="00B85A19" w:rsidRDefault="00B85A19" w:rsidP="00B85A19">
      <w:pPr>
        <w:pStyle w:val="Paragrafoelenco"/>
        <w:numPr>
          <w:ilvl w:val="1"/>
          <w:numId w:val="50"/>
        </w:numPr>
        <w:jc w:val="left"/>
      </w:pPr>
      <w:r>
        <w:t xml:space="preserve">RMSE: </w:t>
      </w:r>
      <w:r w:rsidRPr="00B85A19">
        <w:t>0.4607500760528091</w:t>
      </w:r>
    </w:p>
    <w:p w14:paraId="617EE085" w14:textId="558F27CD" w:rsidR="00B85A19" w:rsidRDefault="00B85A19" w:rsidP="00B85A19">
      <w:pPr>
        <w:pStyle w:val="Paragrafoelenco"/>
        <w:numPr>
          <w:ilvl w:val="1"/>
          <w:numId w:val="50"/>
        </w:numPr>
        <w:jc w:val="left"/>
      </w:pPr>
      <w:r>
        <w:t xml:space="preserve">R2 SCORE: </w:t>
      </w:r>
      <w:r w:rsidRPr="00B85A19">
        <w:t>0.9876807217814838</w:t>
      </w:r>
    </w:p>
    <w:p w14:paraId="605B9738" w14:textId="0586CD98" w:rsidR="00B85A19" w:rsidRDefault="00B85A19" w:rsidP="00B85A19">
      <w:pPr>
        <w:pStyle w:val="Firstparagraph"/>
      </w:pPr>
      <w:r>
        <w:rPr>
          <w:noProof/>
        </w:rPr>
        <w:lastRenderedPageBreak/>
        <w:drawing>
          <wp:inline distT="0" distB="0" distL="0" distR="0" wp14:anchorId="1F89E370" wp14:editId="752F931C">
            <wp:extent cx="5400366" cy="3600000"/>
            <wp:effectExtent l="0" t="0" r="0" b="0"/>
            <wp:docPr id="53852520" name="Immagine 14" descr="Immagine che contiene testo, Diagramm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52520" name="Immagine 14" descr="Immagine che contiene testo, Diagramma, diagramma, schermata&#10;&#10;Descrizione generata automaticamente"/>
                    <pic:cNvPicPr/>
                  </pic:nvPicPr>
                  <pic:blipFill>
                    <a:blip r:embed="rId52"/>
                    <a:stretch>
                      <a:fillRect/>
                    </a:stretch>
                  </pic:blipFill>
                  <pic:spPr>
                    <a:xfrm>
                      <a:off x="0" y="0"/>
                      <a:ext cx="5400366" cy="3600000"/>
                    </a:xfrm>
                    <a:prstGeom prst="rect">
                      <a:avLst/>
                    </a:prstGeom>
                  </pic:spPr>
                </pic:pic>
              </a:graphicData>
            </a:graphic>
          </wp:inline>
        </w:drawing>
      </w:r>
      <w:r>
        <w:rPr>
          <w:noProof/>
        </w:rPr>
        <w:drawing>
          <wp:inline distT="0" distB="0" distL="0" distR="0" wp14:anchorId="42B4BDF4" wp14:editId="498E6D51">
            <wp:extent cx="5400366" cy="3600000"/>
            <wp:effectExtent l="0" t="0" r="0" b="0"/>
            <wp:docPr id="1140828429"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828429" name="Immagine 1140828429"/>
                    <pic:cNvPicPr/>
                  </pic:nvPicPr>
                  <pic:blipFill>
                    <a:blip r:embed="rId53"/>
                    <a:stretch>
                      <a:fillRect/>
                    </a:stretch>
                  </pic:blipFill>
                  <pic:spPr>
                    <a:xfrm>
                      <a:off x="0" y="0"/>
                      <a:ext cx="5400366" cy="3600000"/>
                    </a:xfrm>
                    <a:prstGeom prst="rect">
                      <a:avLst/>
                    </a:prstGeom>
                  </pic:spPr>
                </pic:pic>
              </a:graphicData>
            </a:graphic>
          </wp:inline>
        </w:drawing>
      </w:r>
    </w:p>
    <w:p w14:paraId="61FA2C67" w14:textId="058DCBDC" w:rsidR="00B85A19" w:rsidRDefault="00B85A19" w:rsidP="00B85A19">
      <w:pPr>
        <w:pStyle w:val="Titolo3"/>
      </w:pPr>
      <w:r>
        <w:lastRenderedPageBreak/>
        <w:t xml:space="preserve"> Conclusioni</w:t>
      </w:r>
    </w:p>
    <w:p w14:paraId="067FAA3A" w14:textId="2BA87E18" w:rsidR="00026711" w:rsidRPr="00026711" w:rsidRDefault="00026711" w:rsidP="00026711">
      <w:pPr>
        <w:pStyle w:val="Firstparagraph"/>
        <w:rPr>
          <w:u w:val="single"/>
        </w:rPr>
      </w:pPr>
      <w:r>
        <w:t>Tutti i modelli non hanno errori eccessivamente e alti e intervalli di confidenza sempre superiori al 9</w:t>
      </w:r>
      <w:r w:rsidR="001C5AB1">
        <w:t>6</w:t>
      </w:r>
      <w:r>
        <w:t xml:space="preserve">%, </w:t>
      </w:r>
      <w:r w:rsidR="001C5AB1">
        <w:t>i modelli prodotti sembrano essere accurati</w:t>
      </w:r>
      <w:r>
        <w:t xml:space="preserve">. </w:t>
      </w:r>
      <w:r w:rsidR="002D74A7">
        <w:t>Tuttavia,</w:t>
      </w:r>
      <w:r w:rsidR="001C5AB1">
        <w:t xml:space="preserve"> questi modelli</w:t>
      </w:r>
      <w:r>
        <w:t xml:space="preserve"> hanno il difetto di prevedere soltanto il giorno successivo e quindi aumentando l’orizzonte temporale su cui fare le previsioni potrebbero essere meno performanti.</w:t>
      </w:r>
    </w:p>
    <w:p w14:paraId="13DB78C6" w14:textId="1489AD79" w:rsidR="00B73EA6" w:rsidRPr="00E03E68" w:rsidRDefault="00DA1BC5" w:rsidP="00282498">
      <w:pPr>
        <w:pStyle w:val="Titolo1"/>
      </w:pPr>
      <w:r w:rsidRPr="00E03E68">
        <w:t xml:space="preserve">Strategie di Trading e </w:t>
      </w:r>
      <w:proofErr w:type="spellStart"/>
      <w:r w:rsidRPr="00E03E68">
        <w:t>Backtesting</w:t>
      </w:r>
      <w:proofErr w:type="spellEnd"/>
    </w:p>
    <w:p w14:paraId="664912AC" w14:textId="3062D99E" w:rsidR="00A93242" w:rsidRPr="00E03E68" w:rsidRDefault="00DA1BC5" w:rsidP="00A93242">
      <w:pPr>
        <w:pStyle w:val="Firstparagraph"/>
      </w:pPr>
      <w:r w:rsidRPr="00E03E68">
        <w:t>Come strategia di Trading ho scelto di utilizzare la strategia che si basa sulle medie mobili semplici.</w:t>
      </w:r>
      <w:r w:rsidR="00A93242" w:rsidRPr="00E03E68">
        <w:t xml:space="preserve"> Questa strategia consiste in:</w:t>
      </w:r>
    </w:p>
    <w:p w14:paraId="57EC77F1" w14:textId="77777777" w:rsidR="00A93242" w:rsidRPr="00E03E68" w:rsidRDefault="00A93242" w:rsidP="00A93242">
      <w:pPr>
        <w:pStyle w:val="Paragrafoelenco"/>
        <w:numPr>
          <w:ilvl w:val="0"/>
          <w:numId w:val="40"/>
        </w:numPr>
      </w:pPr>
      <w:r w:rsidRPr="00E03E68">
        <w:t>Definire i periodi su cui calcolare le medie mobili semplici del titolo, vengono calcolate due medie mobili semplici una “corta” e una “lunga” (ad esempio: 50 giorni e 200 giorni)</w:t>
      </w:r>
    </w:p>
    <w:p w14:paraId="227BD12C" w14:textId="77777777" w:rsidR="00A93242" w:rsidRPr="00E03E68" w:rsidRDefault="00A93242" w:rsidP="00A93242">
      <w:pPr>
        <w:pStyle w:val="Paragrafoelenco"/>
        <w:numPr>
          <w:ilvl w:val="0"/>
          <w:numId w:val="40"/>
        </w:numPr>
      </w:pPr>
      <w:r w:rsidRPr="00E03E68">
        <w:t xml:space="preserve">Si applica la strategia sull’andamento del titolo: </w:t>
      </w:r>
    </w:p>
    <w:p w14:paraId="3F0326B1" w14:textId="4CC6DF94" w:rsidR="00A93242" w:rsidRPr="00E03E68" w:rsidRDefault="00A93242" w:rsidP="00A93242">
      <w:pPr>
        <w:pStyle w:val="Paragrafoelenco"/>
        <w:numPr>
          <w:ilvl w:val="1"/>
          <w:numId w:val="40"/>
        </w:numPr>
      </w:pPr>
      <w:r w:rsidRPr="00E03E68">
        <w:t>Quando la SMA</w:t>
      </w:r>
      <w:bookmarkStart w:id="9" w:name="_Ref170640135"/>
      <w:r w:rsidRPr="00E03E68">
        <w:rPr>
          <w:rStyle w:val="Rimandonotaapidipagina"/>
        </w:rPr>
        <w:footnoteReference w:id="10"/>
      </w:r>
      <w:bookmarkEnd w:id="9"/>
      <w:r w:rsidRPr="00E03E68">
        <w:t xml:space="preserve"> più corta è sopra la </w:t>
      </w:r>
      <w:r w:rsidR="00367013" w:rsidRPr="00E03E68">
        <w:t xml:space="preserve">SMA </w:t>
      </w:r>
      <w:r w:rsidRPr="00E03E68">
        <w:t>più lunga si assume una posizione long sul titolo.</w:t>
      </w:r>
    </w:p>
    <w:p w14:paraId="25B5F38A" w14:textId="288B057A" w:rsidR="00A93242" w:rsidRPr="00E03E68" w:rsidRDefault="00A93242" w:rsidP="00A93242">
      <w:pPr>
        <w:pStyle w:val="Paragrafoelenco"/>
        <w:numPr>
          <w:ilvl w:val="1"/>
          <w:numId w:val="40"/>
        </w:numPr>
      </w:pPr>
      <w:r w:rsidRPr="00E03E68">
        <w:t xml:space="preserve">Quando la </w:t>
      </w:r>
      <w:r w:rsidR="00367013" w:rsidRPr="00E03E68">
        <w:t>SMA più corta è sotto la SMA più lunga si assume una posizione short sul titolo</w:t>
      </w:r>
    </w:p>
    <w:p w14:paraId="41E27BA5" w14:textId="77777777" w:rsidR="00367013" w:rsidRPr="00E03E68" w:rsidRDefault="00367013" w:rsidP="00367013">
      <w:pPr>
        <w:ind w:left="1080" w:firstLine="0"/>
      </w:pPr>
    </w:p>
    <w:p w14:paraId="46C8D8CB" w14:textId="616A36D1" w:rsidR="00B73EA6" w:rsidRPr="00E03E68" w:rsidRDefault="00367013" w:rsidP="00282498">
      <w:pPr>
        <w:pStyle w:val="Titolo2"/>
      </w:pPr>
      <w:r w:rsidRPr="00E03E68">
        <w:t xml:space="preserve"> Metodologia</w:t>
      </w:r>
    </w:p>
    <w:p w14:paraId="3B69A3DA" w14:textId="4EF35943" w:rsidR="00367013" w:rsidRPr="00E03E68" w:rsidRDefault="00367013" w:rsidP="00367013">
      <w:pPr>
        <w:pStyle w:val="Firstparagraph"/>
      </w:pPr>
      <w:r w:rsidRPr="00E03E68">
        <w:t xml:space="preserve">Per la costruzione della strategia è </w:t>
      </w:r>
      <w:r w:rsidR="00B568D6" w:rsidRPr="00E03E68">
        <w:t>stata</w:t>
      </w:r>
      <w:r w:rsidRPr="00E03E68">
        <w:t xml:space="preserve"> utilizzata la </w:t>
      </w:r>
      <w:r w:rsidR="00B568D6" w:rsidRPr="00E03E68">
        <w:t>seguente</w:t>
      </w:r>
      <w:r w:rsidRPr="00E03E68">
        <w:t xml:space="preserve"> metodologia:</w:t>
      </w:r>
    </w:p>
    <w:p w14:paraId="7876BC35" w14:textId="702CCE14" w:rsidR="00367013" w:rsidRPr="00E03E68" w:rsidRDefault="00B568D6" w:rsidP="00B568D6">
      <w:pPr>
        <w:pStyle w:val="Paragrafoelenco"/>
        <w:numPr>
          <w:ilvl w:val="0"/>
          <w:numId w:val="42"/>
        </w:numPr>
      </w:pPr>
      <w:r w:rsidRPr="00E03E68">
        <w:rPr>
          <w:b/>
          <w:bCs/>
        </w:rPr>
        <w:t>Scelta del titolo:</w:t>
      </w:r>
      <w:r w:rsidRPr="00E03E68">
        <w:t xml:space="preserve"> Ho scelto NVIDIA per applicare la mia strategia di trading perché ritengo sia interessante verificare se una strategia di trading possa superare i significativi rendimenti </w:t>
      </w:r>
      <w:r w:rsidRPr="00E03E68">
        <w:lastRenderedPageBreak/>
        <w:t xml:space="preserve">del metodo </w:t>
      </w:r>
      <w:proofErr w:type="spellStart"/>
      <w:r w:rsidRPr="00E03E68">
        <w:t>buy</w:t>
      </w:r>
      <w:proofErr w:type="spellEnd"/>
      <w:r w:rsidRPr="00E03E68">
        <w:t xml:space="preserve"> and </w:t>
      </w:r>
      <w:proofErr w:type="spellStart"/>
      <w:r w:rsidRPr="00E03E68">
        <w:t>hold</w:t>
      </w:r>
      <w:proofErr w:type="spellEnd"/>
      <w:r w:rsidRPr="00E03E68">
        <w:t>, che NVIDIA ha ottenuto senza l'uso di alcuna strategia specifica.</w:t>
      </w:r>
    </w:p>
    <w:p w14:paraId="4E5F8FF6" w14:textId="545E446C" w:rsidR="00930193" w:rsidRPr="00E03E68" w:rsidRDefault="00B568D6" w:rsidP="00930193">
      <w:pPr>
        <w:pStyle w:val="Paragrafoelenco"/>
        <w:numPr>
          <w:ilvl w:val="0"/>
          <w:numId w:val="42"/>
        </w:numPr>
      </w:pPr>
      <w:r w:rsidRPr="00E03E68">
        <w:rPr>
          <w:b/>
          <w:bCs/>
        </w:rPr>
        <w:t>Suddivisione Dataset:</w:t>
      </w:r>
      <w:r w:rsidRPr="00E03E68">
        <w:t xml:space="preserve"> Ho deciso di dividere il dataset in training (primi 90 mesi) e testing (ultimi 30 mesi) in modo da evitare l’</w:t>
      </w:r>
      <w:proofErr w:type="spellStart"/>
      <w:r w:rsidRPr="00E03E68">
        <w:t>overfitting</w:t>
      </w:r>
      <w:proofErr w:type="spellEnd"/>
      <w:r w:rsidRPr="00E03E68">
        <w:t xml:space="preserve"> dei parametri</w:t>
      </w:r>
    </w:p>
    <w:p w14:paraId="55C4B819" w14:textId="1FA99C6C" w:rsidR="00930193" w:rsidRPr="00E03E68" w:rsidRDefault="00930193" w:rsidP="00930193">
      <w:pPr>
        <w:pStyle w:val="Paragrafoelenco"/>
        <w:numPr>
          <w:ilvl w:val="0"/>
          <w:numId w:val="42"/>
        </w:numPr>
      </w:pPr>
      <w:r w:rsidRPr="00E03E68">
        <w:rPr>
          <w:b/>
          <w:bCs/>
        </w:rPr>
        <w:t>Semplificazioni:</w:t>
      </w:r>
      <w:r w:rsidRPr="00E03E68">
        <w:t xml:space="preserve"> Non ho considerato i costi per le transazioni dato che si effettuano pochi trades nel corso di molti anni.</w:t>
      </w:r>
    </w:p>
    <w:p w14:paraId="2AB4FBB1" w14:textId="5C890533" w:rsidR="00B568D6" w:rsidRPr="00E03E68" w:rsidRDefault="00B568D6" w:rsidP="00B568D6">
      <w:pPr>
        <w:pStyle w:val="Paragrafoelenco"/>
        <w:numPr>
          <w:ilvl w:val="0"/>
          <w:numId w:val="42"/>
        </w:numPr>
      </w:pPr>
      <w:r w:rsidRPr="00E03E68">
        <w:rPr>
          <w:b/>
          <w:bCs/>
        </w:rPr>
        <w:t xml:space="preserve">Ottimizzazione parametri: </w:t>
      </w:r>
      <w:r w:rsidRPr="00E03E68">
        <w:t>per forza bruta ho trovato i due parametri cioè i due periodi su cui calcolare le medie mobili semplici che massimizzano i rendimenti sui primi 90 mesi.</w:t>
      </w:r>
    </w:p>
    <w:p w14:paraId="0A387BC9" w14:textId="40C751D5" w:rsidR="00B568D6" w:rsidRPr="00E03E68" w:rsidRDefault="00B568D6" w:rsidP="00B568D6">
      <w:pPr>
        <w:pStyle w:val="Paragrafoelenco"/>
        <w:numPr>
          <w:ilvl w:val="0"/>
          <w:numId w:val="42"/>
        </w:numPr>
      </w:pPr>
      <w:proofErr w:type="spellStart"/>
      <w:r w:rsidRPr="00E03E68">
        <w:rPr>
          <w:b/>
          <w:bCs/>
        </w:rPr>
        <w:t>BackTesting</w:t>
      </w:r>
      <w:proofErr w:type="spellEnd"/>
      <w:r w:rsidRPr="00E03E68">
        <w:rPr>
          <w:b/>
          <w:bCs/>
        </w:rPr>
        <w:t>:</w:t>
      </w:r>
      <w:r w:rsidRPr="00E03E68">
        <w:t xml:space="preserve"> Ho applicato la strategia con i valori dei parametri trovati al punto prima e verificato i rendimenti con la strategia sugli ultimi 30 mesi.</w:t>
      </w:r>
    </w:p>
    <w:p w14:paraId="1232DC66" w14:textId="685E4286" w:rsidR="00B568D6" w:rsidRPr="00E03E68" w:rsidRDefault="00B568D6" w:rsidP="00B568D6">
      <w:pPr>
        <w:pStyle w:val="Paragrafoelenco"/>
        <w:numPr>
          <w:ilvl w:val="0"/>
          <w:numId w:val="42"/>
        </w:numPr>
      </w:pPr>
      <w:r w:rsidRPr="00E03E68">
        <w:rPr>
          <w:b/>
          <w:bCs/>
        </w:rPr>
        <w:t xml:space="preserve">Confronto con la </w:t>
      </w:r>
      <w:proofErr w:type="spellStart"/>
      <w:r w:rsidRPr="00E03E68">
        <w:rPr>
          <w:b/>
          <w:bCs/>
        </w:rPr>
        <w:t>buy</w:t>
      </w:r>
      <w:proofErr w:type="spellEnd"/>
      <w:r w:rsidRPr="00E03E68">
        <w:rPr>
          <w:b/>
          <w:bCs/>
        </w:rPr>
        <w:t xml:space="preserve"> and </w:t>
      </w:r>
      <w:proofErr w:type="spellStart"/>
      <w:r w:rsidRPr="00E03E68">
        <w:rPr>
          <w:b/>
          <w:bCs/>
        </w:rPr>
        <w:t>hold</w:t>
      </w:r>
      <w:proofErr w:type="spellEnd"/>
      <w:r w:rsidRPr="00E03E68">
        <w:rPr>
          <w:b/>
          <w:bCs/>
        </w:rPr>
        <w:t>:</w:t>
      </w:r>
      <w:r w:rsidRPr="00E03E68">
        <w:t xml:space="preserve"> ho verificato la differenza di rendimenti tra la strategia e </w:t>
      </w:r>
      <w:r w:rsidR="00FA78FA" w:rsidRPr="00E03E68">
        <w:t xml:space="preserve">la </w:t>
      </w:r>
      <w:proofErr w:type="spellStart"/>
      <w:r w:rsidR="00FA78FA" w:rsidRPr="00E03E68">
        <w:t>buy</w:t>
      </w:r>
      <w:proofErr w:type="spellEnd"/>
      <w:r w:rsidR="00FA78FA" w:rsidRPr="00E03E68">
        <w:t xml:space="preserve"> and </w:t>
      </w:r>
      <w:proofErr w:type="spellStart"/>
      <w:r w:rsidR="00FA78FA" w:rsidRPr="00E03E68">
        <w:t>hold</w:t>
      </w:r>
      <w:proofErr w:type="spellEnd"/>
      <w:r w:rsidR="00FA78FA" w:rsidRPr="00E03E68">
        <w:t xml:space="preserve"> e ho verificato anche il livello di rischio tra le due.</w:t>
      </w:r>
    </w:p>
    <w:p w14:paraId="7806B6D2" w14:textId="0D37E7D0" w:rsidR="00FA78FA" w:rsidRPr="00E03E68" w:rsidRDefault="00FA78FA" w:rsidP="00282498">
      <w:pPr>
        <w:pStyle w:val="Titolo2"/>
      </w:pPr>
      <w:r w:rsidRPr="00E03E68">
        <w:t xml:space="preserve"> </w:t>
      </w:r>
      <w:r w:rsidR="001904EA">
        <w:t>Costruzione della strategia</w:t>
      </w:r>
    </w:p>
    <w:p w14:paraId="315A726B" w14:textId="09031073" w:rsidR="00FA78FA" w:rsidRPr="00E03E68" w:rsidRDefault="00FA78FA" w:rsidP="00FA78FA">
      <w:r w:rsidRPr="00E03E68">
        <w:t>Per la parte di Ottimizzazione ho trovato che i parametri migliori sui primi 90 mesi sono:</w:t>
      </w:r>
    </w:p>
    <w:p w14:paraId="2ACAC7C1" w14:textId="32AC7B86" w:rsidR="00FA78FA" w:rsidRPr="00E03E68" w:rsidRDefault="00FA78FA" w:rsidP="00FA78FA">
      <w:pPr>
        <w:pStyle w:val="Paragrafoelenco"/>
        <w:numPr>
          <w:ilvl w:val="0"/>
          <w:numId w:val="43"/>
        </w:numPr>
      </w:pPr>
      <w:r w:rsidRPr="00246C01">
        <w:rPr>
          <w:b/>
          <w:bCs/>
        </w:rPr>
        <w:t>SMA</w:t>
      </w:r>
      <w:r w:rsidR="00930193" w:rsidRPr="00246C01">
        <w:rPr>
          <w:b/>
          <w:bCs/>
        </w:rPr>
        <w:t>1</w:t>
      </w:r>
      <w:r w:rsidR="00930193" w:rsidRPr="00E03E68">
        <w:t>: 32</w:t>
      </w:r>
    </w:p>
    <w:p w14:paraId="77B90928" w14:textId="767048B2" w:rsidR="00930193" w:rsidRPr="00E03E68" w:rsidRDefault="00930193" w:rsidP="00930193">
      <w:pPr>
        <w:pStyle w:val="Paragrafoelenco"/>
        <w:numPr>
          <w:ilvl w:val="0"/>
          <w:numId w:val="43"/>
        </w:numPr>
      </w:pPr>
      <w:r w:rsidRPr="00246C01">
        <w:rPr>
          <w:b/>
          <w:bCs/>
        </w:rPr>
        <w:t>SMA2</w:t>
      </w:r>
      <w:r w:rsidRPr="00E03E68">
        <w:t>: 200</w:t>
      </w:r>
    </w:p>
    <w:p w14:paraId="76A9C364" w14:textId="6F3D17EB" w:rsidR="00930193" w:rsidRPr="00E03E68" w:rsidRDefault="00930193" w:rsidP="00930193">
      <w:pPr>
        <w:pStyle w:val="Paragrafoelenco"/>
        <w:numPr>
          <w:ilvl w:val="0"/>
          <w:numId w:val="43"/>
        </w:numPr>
      </w:pPr>
      <w:r w:rsidRPr="00246C01">
        <w:rPr>
          <w:b/>
          <w:bCs/>
        </w:rPr>
        <w:t>Market</w:t>
      </w:r>
      <w:r w:rsidR="00246C01" w:rsidRPr="00246C01">
        <w:rPr>
          <w:b/>
          <w:bCs/>
        </w:rPr>
        <w:t xml:space="preserve"> </w:t>
      </w:r>
      <w:proofErr w:type="spellStart"/>
      <w:r w:rsidR="00246C01" w:rsidRPr="00246C01">
        <w:rPr>
          <w:b/>
          <w:bCs/>
        </w:rPr>
        <w:t>cum</w:t>
      </w:r>
      <w:proofErr w:type="spellEnd"/>
      <w:r w:rsidRPr="00246C01">
        <w:rPr>
          <w:b/>
          <w:bCs/>
        </w:rPr>
        <w:t xml:space="preserve"> </w:t>
      </w:r>
      <w:proofErr w:type="spellStart"/>
      <w:r w:rsidRPr="00246C01">
        <w:rPr>
          <w:b/>
          <w:bCs/>
        </w:rPr>
        <w:t>returns</w:t>
      </w:r>
      <w:proofErr w:type="spellEnd"/>
      <w:r w:rsidRPr="00E03E68">
        <w:t>: 58.23</w:t>
      </w:r>
    </w:p>
    <w:p w14:paraId="5D7A9A22" w14:textId="4F5C72CA" w:rsidR="00930193" w:rsidRPr="00E03E68" w:rsidRDefault="00930193" w:rsidP="00930193">
      <w:pPr>
        <w:pStyle w:val="Paragrafoelenco"/>
        <w:numPr>
          <w:ilvl w:val="0"/>
          <w:numId w:val="43"/>
        </w:numPr>
      </w:pPr>
      <w:r w:rsidRPr="00246C01">
        <w:rPr>
          <w:b/>
          <w:bCs/>
        </w:rPr>
        <w:t xml:space="preserve">Strategy </w:t>
      </w:r>
      <w:proofErr w:type="spellStart"/>
      <w:r w:rsidR="00246C01" w:rsidRPr="00246C01">
        <w:rPr>
          <w:b/>
          <w:bCs/>
        </w:rPr>
        <w:t>cum</w:t>
      </w:r>
      <w:proofErr w:type="spellEnd"/>
      <w:r w:rsidR="00246C01" w:rsidRPr="00246C01">
        <w:rPr>
          <w:b/>
          <w:bCs/>
        </w:rPr>
        <w:t xml:space="preserve"> </w:t>
      </w:r>
      <w:proofErr w:type="spellStart"/>
      <w:r w:rsidRPr="00246C01">
        <w:rPr>
          <w:b/>
          <w:bCs/>
        </w:rPr>
        <w:t>returns</w:t>
      </w:r>
      <w:proofErr w:type="spellEnd"/>
      <w:r w:rsidRPr="00E03E68">
        <w:t>: 103.30</w:t>
      </w:r>
    </w:p>
    <w:p w14:paraId="20A5CF30" w14:textId="5959E193" w:rsidR="00930193" w:rsidRPr="00E03E68" w:rsidRDefault="00930193" w:rsidP="00930193">
      <w:pPr>
        <w:pStyle w:val="Paragrafoelenco"/>
        <w:numPr>
          <w:ilvl w:val="0"/>
          <w:numId w:val="43"/>
        </w:numPr>
      </w:pPr>
      <w:r w:rsidRPr="00246C01">
        <w:rPr>
          <w:b/>
          <w:bCs/>
        </w:rPr>
        <w:t xml:space="preserve">Out Performance (market </w:t>
      </w:r>
      <w:proofErr w:type="spellStart"/>
      <w:r w:rsidRPr="00246C01">
        <w:rPr>
          <w:b/>
          <w:bCs/>
        </w:rPr>
        <w:t>returns</w:t>
      </w:r>
      <w:proofErr w:type="spellEnd"/>
      <w:r w:rsidRPr="00246C01">
        <w:rPr>
          <w:b/>
          <w:bCs/>
        </w:rPr>
        <w:t xml:space="preserve"> – strategy </w:t>
      </w:r>
      <w:proofErr w:type="spellStart"/>
      <w:r w:rsidRPr="00246C01">
        <w:rPr>
          <w:b/>
          <w:bCs/>
        </w:rPr>
        <w:t>returns</w:t>
      </w:r>
      <w:proofErr w:type="spellEnd"/>
      <w:r w:rsidRPr="00246C01">
        <w:rPr>
          <w:b/>
          <w:bCs/>
        </w:rPr>
        <w:t>)</w:t>
      </w:r>
      <w:r w:rsidRPr="00E03E68">
        <w:t>: 45.06</w:t>
      </w:r>
    </w:p>
    <w:p w14:paraId="5AFB24B9" w14:textId="77777777" w:rsidR="004B7B40" w:rsidRDefault="00930193" w:rsidP="003C3C3B">
      <w:pPr>
        <w:keepNext/>
        <w:jc w:val="left"/>
      </w:pPr>
      <w:r w:rsidRPr="00E03E68">
        <w:lastRenderedPageBreak/>
        <w:t xml:space="preserve">Applicando questi valori di SMA1 e SMA2 agli ultimi 30 mesi ho ottenuto la strategia visibile in </w:t>
      </w:r>
      <w:r w:rsidR="003C3C3B" w:rsidRPr="00E03E68">
        <w:fldChar w:fldCharType="begin"/>
      </w:r>
      <w:r w:rsidR="003C3C3B" w:rsidRPr="00E03E68">
        <w:instrText xml:space="preserve"> REF _Ref170654029 \h </w:instrText>
      </w:r>
      <w:r w:rsidR="003C3C3B" w:rsidRPr="00E03E68">
        <w:fldChar w:fldCharType="separate"/>
      </w:r>
      <w:r w:rsidR="003C3C3B" w:rsidRPr="00E03E68">
        <w:t>Fig. 2.4</w:t>
      </w:r>
      <w:r w:rsidR="003C3C3B" w:rsidRPr="00E03E68">
        <w:fldChar w:fldCharType="end"/>
      </w:r>
      <w:r w:rsidR="003C3C3B" w:rsidRPr="00E03E68">
        <w:t>.</w:t>
      </w:r>
      <w:r w:rsidR="003C3C3B" w:rsidRPr="00E03E68">
        <w:fldChar w:fldCharType="begin"/>
      </w:r>
      <w:r w:rsidR="003C3C3B" w:rsidRPr="00E03E68">
        <w:instrText xml:space="preserve"> REF _Ref170653985 \h </w:instrText>
      </w:r>
      <w:r w:rsidR="00000000">
        <w:fldChar w:fldCharType="separate"/>
      </w:r>
      <w:r w:rsidR="003C3C3B" w:rsidRPr="00E03E68">
        <w:fldChar w:fldCharType="end"/>
      </w:r>
    </w:p>
    <w:p w14:paraId="2F7B3FAF" w14:textId="0A11767C" w:rsidR="003C3C3B" w:rsidRPr="00E03E68" w:rsidRDefault="007A670B" w:rsidP="003C3C3B">
      <w:pPr>
        <w:keepNext/>
        <w:jc w:val="left"/>
      </w:pPr>
      <w:r w:rsidRPr="00E03E68">
        <w:rPr>
          <w:noProof/>
        </w:rPr>
        <w:drawing>
          <wp:inline distT="0" distB="0" distL="0" distR="0" wp14:anchorId="2E1B1716" wp14:editId="205AD98B">
            <wp:extent cx="5026557" cy="2898475"/>
            <wp:effectExtent l="0" t="0" r="0" b="0"/>
            <wp:docPr id="1131834568" name="Immagine 2" descr="Immagine che contiene testo, diagramm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834568" name="Immagine 2" descr="Immagine che contiene testo, diagramma, Diagramma, linea&#10;&#10;Descrizione generata automaticamente"/>
                    <pic:cNvPicPr/>
                  </pic:nvPicPr>
                  <pic:blipFill rotWithShape="1">
                    <a:blip r:embed="rId54"/>
                    <a:srcRect l="8398" t="6415" r="4828" b="10190"/>
                    <a:stretch/>
                  </pic:blipFill>
                  <pic:spPr bwMode="auto">
                    <a:xfrm>
                      <a:off x="0" y="0"/>
                      <a:ext cx="5074243" cy="2925972"/>
                    </a:xfrm>
                    <a:prstGeom prst="rect">
                      <a:avLst/>
                    </a:prstGeom>
                    <a:ln>
                      <a:noFill/>
                    </a:ln>
                    <a:extLst>
                      <a:ext uri="{53640926-AAD7-44D8-BBD7-CCE9431645EC}">
                        <a14:shadowObscured xmlns:a14="http://schemas.microsoft.com/office/drawing/2010/main"/>
                      </a:ext>
                    </a:extLst>
                  </pic:spPr>
                </pic:pic>
              </a:graphicData>
            </a:graphic>
          </wp:inline>
        </w:drawing>
      </w:r>
    </w:p>
    <w:p w14:paraId="11C7555B" w14:textId="23AD7E66" w:rsidR="003C3C3B" w:rsidRPr="00E03E68" w:rsidRDefault="003C3C3B" w:rsidP="003C3C3B">
      <w:pPr>
        <w:pStyle w:val="Didascalia"/>
        <w:jc w:val="center"/>
      </w:pPr>
      <w:bookmarkStart w:id="10" w:name="_Ref170654029"/>
      <w:bookmarkStart w:id="11" w:name="_Ref170653985"/>
      <w:r w:rsidRPr="00E03E68">
        <w:t xml:space="preserve">Fig. </w:t>
      </w:r>
      <w:r w:rsidR="004B7B40">
        <w:fldChar w:fldCharType="begin"/>
      </w:r>
      <w:r w:rsidR="004B7B40">
        <w:instrText xml:space="preserve"> STYLEREF 1 \s </w:instrText>
      </w:r>
      <w:r w:rsidR="004B7B40">
        <w:fldChar w:fldCharType="separate"/>
      </w:r>
      <w:r w:rsidR="004B7B40">
        <w:rPr>
          <w:noProof/>
        </w:rPr>
        <w:t>2</w:t>
      </w:r>
      <w:r w:rsidR="004B7B40">
        <w:fldChar w:fldCharType="end"/>
      </w:r>
      <w:r w:rsidR="004B7B40">
        <w:t>.</w:t>
      </w:r>
      <w:r w:rsidR="004B7B40">
        <w:fldChar w:fldCharType="begin"/>
      </w:r>
      <w:r w:rsidR="004B7B40">
        <w:instrText xml:space="preserve"> SEQ Fig. \* ARABIC \s 1 </w:instrText>
      </w:r>
      <w:r w:rsidR="004B7B40">
        <w:fldChar w:fldCharType="separate"/>
      </w:r>
      <w:r w:rsidR="004B7B40">
        <w:rPr>
          <w:noProof/>
        </w:rPr>
        <w:t>4</w:t>
      </w:r>
      <w:r w:rsidR="004B7B40">
        <w:fldChar w:fldCharType="end"/>
      </w:r>
      <w:bookmarkEnd w:id="10"/>
      <w:r w:rsidRPr="00E03E68">
        <w:t xml:space="preserve"> Visualizzazione della strategia basata su medie mobili</w:t>
      </w:r>
      <w:bookmarkEnd w:id="11"/>
    </w:p>
    <w:p w14:paraId="4B26B153" w14:textId="77777777" w:rsidR="003C3C3B" w:rsidRPr="00E03E68" w:rsidRDefault="003C3C3B" w:rsidP="003C3C3B"/>
    <w:p w14:paraId="53C81125" w14:textId="33C3EB18" w:rsidR="003C3C3B" w:rsidRPr="00E03E68" w:rsidRDefault="003C3C3B" w:rsidP="003C3C3B">
      <w:r w:rsidRPr="00E03E68">
        <w:t xml:space="preserve">Nel grafico in figura è possibile osservare: </w:t>
      </w:r>
    </w:p>
    <w:p w14:paraId="686B0758" w14:textId="3BF02C2E" w:rsidR="003C3C3B" w:rsidRPr="00E03E68" w:rsidRDefault="003C3C3B" w:rsidP="003C3C3B">
      <w:pPr>
        <w:pStyle w:val="Paragrafoelenco"/>
        <w:numPr>
          <w:ilvl w:val="0"/>
          <w:numId w:val="46"/>
        </w:numPr>
      </w:pPr>
      <w:r w:rsidRPr="00E03E68">
        <w:rPr>
          <w:b/>
          <w:bCs/>
        </w:rPr>
        <w:t>Medie Mobili:</w:t>
      </w:r>
    </w:p>
    <w:p w14:paraId="6D05A3A4" w14:textId="77777777" w:rsidR="003C3C3B" w:rsidRPr="00E03E68" w:rsidRDefault="003C3C3B" w:rsidP="003C3C3B">
      <w:pPr>
        <w:numPr>
          <w:ilvl w:val="0"/>
          <w:numId w:val="44"/>
        </w:numPr>
        <w:tabs>
          <w:tab w:val="num" w:pos="720"/>
        </w:tabs>
      </w:pPr>
      <w:r w:rsidRPr="00E03E68">
        <w:rPr>
          <w:b/>
          <w:bCs/>
        </w:rPr>
        <w:t>SMA1 (Linea Arancione):</w:t>
      </w:r>
      <w:r w:rsidRPr="00E03E68">
        <w:t xml:space="preserve"> Questa è la media mobile semplice a breve termine.</w:t>
      </w:r>
    </w:p>
    <w:p w14:paraId="0C63C145" w14:textId="77777777" w:rsidR="003C3C3B" w:rsidRPr="00E03E68" w:rsidRDefault="003C3C3B" w:rsidP="003C3C3B">
      <w:pPr>
        <w:numPr>
          <w:ilvl w:val="0"/>
          <w:numId w:val="44"/>
        </w:numPr>
        <w:tabs>
          <w:tab w:val="num" w:pos="720"/>
        </w:tabs>
      </w:pPr>
      <w:r w:rsidRPr="00E03E68">
        <w:rPr>
          <w:b/>
          <w:bCs/>
        </w:rPr>
        <w:t>SMA2 (Linea Verde):</w:t>
      </w:r>
      <w:r w:rsidRPr="00E03E68">
        <w:t xml:space="preserve"> Questa è la media mobile semplice a lungo termine.</w:t>
      </w:r>
    </w:p>
    <w:p w14:paraId="69FA1CC0" w14:textId="197B9ADB" w:rsidR="003C3C3B" w:rsidRPr="00E03E68" w:rsidRDefault="003C3C3B" w:rsidP="003C3C3B">
      <w:pPr>
        <w:pStyle w:val="Paragrafoelenco"/>
        <w:numPr>
          <w:ilvl w:val="0"/>
          <w:numId w:val="46"/>
        </w:numPr>
      </w:pPr>
      <w:r w:rsidRPr="00E03E68">
        <w:rPr>
          <w:b/>
          <w:bCs/>
        </w:rPr>
        <w:t>Segnali di Trading:</w:t>
      </w:r>
    </w:p>
    <w:p w14:paraId="3B2DE3CB" w14:textId="77777777" w:rsidR="003C3C3B" w:rsidRPr="00E03E68" w:rsidRDefault="003C3C3B" w:rsidP="003C3C3B">
      <w:pPr>
        <w:numPr>
          <w:ilvl w:val="0"/>
          <w:numId w:val="45"/>
        </w:numPr>
        <w:tabs>
          <w:tab w:val="num" w:pos="720"/>
        </w:tabs>
      </w:pPr>
      <w:r w:rsidRPr="00E03E68">
        <w:rPr>
          <w:b/>
          <w:bCs/>
        </w:rPr>
        <w:t>Segnale di Acquisto (Long):</w:t>
      </w:r>
      <w:r w:rsidRPr="00E03E68">
        <w:t xml:space="preserve"> Quando SMA1 (la media mobile a breve termine) incrocia verso l'alto SMA2 (la media mobile a lungo termine), la strategia indica di prendere una posizione lunga (long). Questo è rappresentato da un valore di posizione pari a 1.</w:t>
      </w:r>
    </w:p>
    <w:p w14:paraId="6A88A7C1" w14:textId="77777777" w:rsidR="003C3C3B" w:rsidRPr="00E03E68" w:rsidRDefault="003C3C3B" w:rsidP="003C3C3B">
      <w:pPr>
        <w:numPr>
          <w:ilvl w:val="0"/>
          <w:numId w:val="45"/>
        </w:numPr>
        <w:tabs>
          <w:tab w:val="num" w:pos="720"/>
        </w:tabs>
      </w:pPr>
      <w:r w:rsidRPr="00E03E68">
        <w:rPr>
          <w:b/>
          <w:bCs/>
        </w:rPr>
        <w:t>Segnale di Vendita (Short):</w:t>
      </w:r>
      <w:r w:rsidRPr="00E03E68">
        <w:t xml:space="preserve"> Quando SMA1 incrocia verso il basso SMA2, la strategia indica di prendere una posizione </w:t>
      </w:r>
      <w:r w:rsidRPr="00E03E68">
        <w:lastRenderedPageBreak/>
        <w:t>corta (short). Questo è rappresentato da un valore di posizione pari a 0.</w:t>
      </w:r>
    </w:p>
    <w:p w14:paraId="7F574CBF" w14:textId="6527DDFD" w:rsidR="003C3C3B" w:rsidRPr="00E03E68" w:rsidRDefault="002F3084" w:rsidP="00282498">
      <w:pPr>
        <w:pStyle w:val="Titolo2"/>
      </w:pPr>
      <w:r w:rsidRPr="00E03E68">
        <w:t xml:space="preserve"> Risultati e Confronto con la Buy and </w:t>
      </w:r>
      <w:proofErr w:type="spellStart"/>
      <w:r w:rsidRPr="00E03E68">
        <w:t>Hold</w:t>
      </w:r>
      <w:proofErr w:type="spellEnd"/>
    </w:p>
    <w:p w14:paraId="46F5C5E6" w14:textId="5D0F71E3" w:rsidR="002F3084" w:rsidRPr="00E03E68" w:rsidRDefault="002F3084" w:rsidP="002F3084">
      <w:pPr>
        <w:pStyle w:val="Paragrafoelenco"/>
        <w:numPr>
          <w:ilvl w:val="0"/>
          <w:numId w:val="47"/>
        </w:numPr>
      </w:pPr>
      <w:r w:rsidRPr="00E03E68">
        <w:rPr>
          <w:b/>
          <w:bCs/>
        </w:rPr>
        <w:t xml:space="preserve">Ritorno </w:t>
      </w:r>
      <w:r w:rsidR="00C20CF0">
        <w:rPr>
          <w:b/>
          <w:bCs/>
        </w:rPr>
        <w:t>cumulato</w:t>
      </w:r>
      <w:r w:rsidRPr="00E03E68">
        <w:rPr>
          <w:b/>
          <w:bCs/>
        </w:rPr>
        <w:t xml:space="preserve"> Della strategia</w:t>
      </w:r>
      <w:r w:rsidRPr="00E03E68">
        <w:t>: 4.</w:t>
      </w:r>
      <w:r w:rsidR="002A63BE">
        <w:t>370</w:t>
      </w:r>
    </w:p>
    <w:p w14:paraId="2A5743F0" w14:textId="687CB11F" w:rsidR="002F3084" w:rsidRPr="00E03E68" w:rsidRDefault="002F3084" w:rsidP="002F3084">
      <w:pPr>
        <w:pStyle w:val="Paragrafoelenco"/>
        <w:numPr>
          <w:ilvl w:val="0"/>
          <w:numId w:val="47"/>
        </w:numPr>
      </w:pPr>
      <w:r w:rsidRPr="00E03E68">
        <w:rPr>
          <w:b/>
          <w:bCs/>
        </w:rPr>
        <w:t xml:space="preserve">Ritorno </w:t>
      </w:r>
      <w:r w:rsidR="00C20CF0">
        <w:rPr>
          <w:b/>
          <w:bCs/>
        </w:rPr>
        <w:t xml:space="preserve">cumulato </w:t>
      </w:r>
      <w:r w:rsidRPr="00E03E68">
        <w:rPr>
          <w:b/>
          <w:bCs/>
        </w:rPr>
        <w:t xml:space="preserve">Buy and </w:t>
      </w:r>
      <w:proofErr w:type="spellStart"/>
      <w:r w:rsidRPr="00E03E68">
        <w:rPr>
          <w:b/>
          <w:bCs/>
        </w:rPr>
        <w:t>Hold</w:t>
      </w:r>
      <w:proofErr w:type="spellEnd"/>
      <w:r w:rsidRPr="00E03E68">
        <w:t>: 3.</w:t>
      </w:r>
      <w:r w:rsidR="002A63BE">
        <w:t>520</w:t>
      </w:r>
    </w:p>
    <w:p w14:paraId="732323DD" w14:textId="1A36A7B9" w:rsidR="00E03E68" w:rsidRPr="00E03E68" w:rsidRDefault="00E03E68" w:rsidP="00E03E68">
      <w:pPr>
        <w:pStyle w:val="Paragrafoelenco"/>
        <w:numPr>
          <w:ilvl w:val="0"/>
          <w:numId w:val="47"/>
        </w:numPr>
        <w:jc w:val="left"/>
        <w:rPr>
          <w:b/>
          <w:bCs/>
        </w:rPr>
      </w:pPr>
      <w:r w:rsidRPr="00E03E68">
        <w:rPr>
          <w:b/>
          <w:bCs/>
        </w:rPr>
        <w:t xml:space="preserve">Out Performance (market </w:t>
      </w:r>
      <w:proofErr w:type="spellStart"/>
      <w:r w:rsidRPr="00E03E68">
        <w:rPr>
          <w:b/>
          <w:bCs/>
        </w:rPr>
        <w:t>returns</w:t>
      </w:r>
      <w:proofErr w:type="spellEnd"/>
      <w:r w:rsidRPr="00E03E68">
        <w:rPr>
          <w:b/>
          <w:bCs/>
        </w:rPr>
        <w:t xml:space="preserve"> – strategy </w:t>
      </w:r>
      <w:proofErr w:type="spellStart"/>
      <w:r w:rsidRPr="00E03E68">
        <w:rPr>
          <w:b/>
          <w:bCs/>
        </w:rPr>
        <w:t>returns</w:t>
      </w:r>
      <w:proofErr w:type="spellEnd"/>
      <w:r w:rsidRPr="00E03E68">
        <w:rPr>
          <w:b/>
          <w:bCs/>
        </w:rPr>
        <w:t xml:space="preserve">): </w:t>
      </w:r>
      <w:r w:rsidRPr="00E03E68">
        <w:t>0.8</w:t>
      </w:r>
      <w:r w:rsidR="002A63BE">
        <w:t>50</w:t>
      </w:r>
    </w:p>
    <w:p w14:paraId="2F9ED5C8" w14:textId="349BD232" w:rsidR="00E03E68" w:rsidRDefault="00E03E68" w:rsidP="00E03E68">
      <w:pPr>
        <w:jc w:val="left"/>
      </w:pPr>
      <w:r w:rsidRPr="00E03E68">
        <w:t xml:space="preserve">Rispetto ai ritorni è possibile osservare che </w:t>
      </w:r>
      <w:r w:rsidR="001418EC">
        <w:t xml:space="preserve">la strategia ha performato meglio di 81 punti percentuali rispetto alla Buy and </w:t>
      </w:r>
      <w:proofErr w:type="spellStart"/>
      <w:r w:rsidR="001418EC">
        <w:t>Hold</w:t>
      </w:r>
      <w:proofErr w:type="spellEnd"/>
      <w:r w:rsidR="001418EC">
        <w:t>.</w:t>
      </w:r>
    </w:p>
    <w:p w14:paraId="7AA6CBC5" w14:textId="34E1F04D" w:rsidR="001418EC" w:rsidRDefault="001418EC" w:rsidP="00E03E68">
      <w:pPr>
        <w:jc w:val="left"/>
      </w:pPr>
      <w:r>
        <w:t xml:space="preserve">In </w:t>
      </w:r>
      <w:r w:rsidR="004B7B40">
        <w:fldChar w:fldCharType="begin"/>
      </w:r>
      <w:r w:rsidR="004B7B40">
        <w:instrText xml:space="preserve"> REF _Ref170658822 \h </w:instrText>
      </w:r>
      <w:r w:rsidR="004B7B40">
        <w:fldChar w:fldCharType="separate"/>
      </w:r>
      <w:r w:rsidR="004B7B40">
        <w:t xml:space="preserve">Fig. </w:t>
      </w:r>
      <w:r w:rsidR="004B7B40">
        <w:rPr>
          <w:noProof/>
        </w:rPr>
        <w:t>2</w:t>
      </w:r>
      <w:r w:rsidR="004B7B40">
        <w:t>.</w:t>
      </w:r>
      <w:r w:rsidR="004B7B40">
        <w:rPr>
          <w:noProof/>
        </w:rPr>
        <w:t>5</w:t>
      </w:r>
      <w:r w:rsidR="004B7B40">
        <w:fldChar w:fldCharType="end"/>
      </w:r>
      <w:r w:rsidR="004B7B40">
        <w:t xml:space="preserve"> </w:t>
      </w:r>
      <w:r>
        <w:t xml:space="preserve">è possibile osservare </w:t>
      </w:r>
      <w:r w:rsidR="00C20CF0">
        <w:t xml:space="preserve">l’andamento delle due strategie, inoltre è possibile osservare </w:t>
      </w:r>
      <w:r w:rsidR="00246C01">
        <w:t>le posizioni assunte</w:t>
      </w:r>
      <w:r w:rsidR="00C20CF0">
        <w:t xml:space="preserve">, come possiamo vedere la strategia è riuscita a capitalizzare meglio il momento in cui il titolo è sceso, </w:t>
      </w:r>
      <w:r w:rsidR="00246C01">
        <w:t xml:space="preserve">andando in short selling, </w:t>
      </w:r>
      <w:r w:rsidR="00C20CF0">
        <w:t>ottenendo così rendimenti migliori</w:t>
      </w:r>
      <w:r w:rsidR="00246C01">
        <w:t>.</w:t>
      </w:r>
    </w:p>
    <w:p w14:paraId="256BCCE1" w14:textId="63790477" w:rsidR="004B7B40" w:rsidRDefault="004B7B40" w:rsidP="00E03E68">
      <w:pPr>
        <w:jc w:val="left"/>
      </w:pPr>
      <w:r>
        <w:t>Confrontiamo ora la volatilità annualizzata delle strategie:</w:t>
      </w:r>
    </w:p>
    <w:p w14:paraId="735D81BB" w14:textId="36639082" w:rsidR="004B7B40" w:rsidRPr="00BC27CC" w:rsidRDefault="00BC27CC" w:rsidP="004B7B40">
      <w:pPr>
        <w:pStyle w:val="Paragrafoelenco"/>
        <w:numPr>
          <w:ilvl w:val="0"/>
          <w:numId w:val="48"/>
        </w:numPr>
        <w:jc w:val="left"/>
        <w:rPr>
          <w:b/>
          <w:bCs/>
        </w:rPr>
      </w:pPr>
      <w:r w:rsidRPr="00BC27CC">
        <w:rPr>
          <w:b/>
          <w:bCs/>
        </w:rPr>
        <w:t>Strategia:</w:t>
      </w:r>
      <w:r>
        <w:rPr>
          <w:b/>
          <w:bCs/>
        </w:rPr>
        <w:t xml:space="preserve"> </w:t>
      </w:r>
      <w:r w:rsidR="002A63BE" w:rsidRPr="002A63BE">
        <w:t>0.555129</w:t>
      </w:r>
    </w:p>
    <w:p w14:paraId="782B0213" w14:textId="7075AC9E" w:rsidR="00BC27CC" w:rsidRPr="00BC27CC" w:rsidRDefault="00BC27CC" w:rsidP="004B7B40">
      <w:pPr>
        <w:pStyle w:val="Paragrafoelenco"/>
        <w:numPr>
          <w:ilvl w:val="0"/>
          <w:numId w:val="48"/>
        </w:numPr>
        <w:jc w:val="left"/>
        <w:rPr>
          <w:b/>
          <w:bCs/>
        </w:rPr>
      </w:pPr>
      <w:r>
        <w:rPr>
          <w:b/>
          <w:bCs/>
        </w:rPr>
        <w:t xml:space="preserve">Buy and </w:t>
      </w:r>
      <w:proofErr w:type="spellStart"/>
      <w:r>
        <w:rPr>
          <w:b/>
          <w:bCs/>
        </w:rPr>
        <w:t>Hold</w:t>
      </w:r>
      <w:proofErr w:type="spellEnd"/>
      <w:r>
        <w:rPr>
          <w:b/>
          <w:bCs/>
        </w:rPr>
        <w:t xml:space="preserve">: </w:t>
      </w:r>
      <w:r w:rsidR="002A63BE" w:rsidRPr="002A63BE">
        <w:t>0.554786</w:t>
      </w:r>
    </w:p>
    <w:p w14:paraId="63B5FC88" w14:textId="5BF11A4D" w:rsidR="00BC27CC" w:rsidRPr="00BC27CC" w:rsidRDefault="00BC27CC" w:rsidP="00BC27CC">
      <w:pPr>
        <w:ind w:firstLine="0"/>
        <w:jc w:val="left"/>
      </w:pPr>
      <w:r w:rsidRPr="00BC27CC">
        <w:t xml:space="preserve">La piccola differenza tra </w:t>
      </w:r>
      <w:r w:rsidR="002A63BE" w:rsidRPr="002A63BE">
        <w:t>0.555129</w:t>
      </w:r>
      <w:r w:rsidR="002A63BE">
        <w:t xml:space="preserve"> </w:t>
      </w:r>
      <w:r w:rsidRPr="00BC27CC">
        <w:t xml:space="preserve">e </w:t>
      </w:r>
      <w:r w:rsidR="002A63BE" w:rsidRPr="002A63BE">
        <w:t>0.554786</w:t>
      </w:r>
      <w:r w:rsidRPr="00BC27CC">
        <w:t xml:space="preserve"> suggerisce che la strategia di trading applicata ha una volatilità molto simile a quella del titolo stesso. In altre parole, la strategia di trading non introduce un livello significativo di volatilità aggiuntiva </w:t>
      </w:r>
      <w:r>
        <w:t>e quindi abbiamo una performance migliore con lo stesso livello di rischio.</w:t>
      </w:r>
    </w:p>
    <w:p w14:paraId="6571E25B" w14:textId="634644B2" w:rsidR="004B7B40" w:rsidRDefault="004B7B40" w:rsidP="004B7B40">
      <w:pPr>
        <w:keepNext/>
        <w:jc w:val="left"/>
        <w:rPr>
          <w:noProof/>
        </w:rPr>
      </w:pPr>
      <w:r>
        <w:rPr>
          <w:noProof/>
        </w:rPr>
        <w:lastRenderedPageBreak/>
        <w:drawing>
          <wp:inline distT="0" distB="0" distL="0" distR="0" wp14:anchorId="19C63F3A" wp14:editId="36E8F943">
            <wp:extent cx="4679950" cy="2741078"/>
            <wp:effectExtent l="0" t="0" r="0" b="0"/>
            <wp:docPr id="233289318" name="Immagine 3"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289318" name="Immagine 3" descr="Immagine che contiene testo, Diagramma, linea, diagramma&#10;&#10;Descrizione generata automaticamente"/>
                    <pic:cNvPicPr/>
                  </pic:nvPicPr>
                  <pic:blipFill rotWithShape="1">
                    <a:blip r:embed="rId55"/>
                    <a:srcRect l="8176" t="6668" r="4506" b="8090"/>
                    <a:stretch/>
                  </pic:blipFill>
                  <pic:spPr bwMode="auto">
                    <a:xfrm>
                      <a:off x="0" y="0"/>
                      <a:ext cx="4679950" cy="2741078"/>
                    </a:xfrm>
                    <a:prstGeom prst="rect">
                      <a:avLst/>
                    </a:prstGeom>
                    <a:ln>
                      <a:noFill/>
                    </a:ln>
                    <a:extLst>
                      <a:ext uri="{53640926-AAD7-44D8-BBD7-CCE9431645EC}">
                        <a14:shadowObscured xmlns:a14="http://schemas.microsoft.com/office/drawing/2010/main"/>
                      </a:ext>
                    </a:extLst>
                  </pic:spPr>
                </pic:pic>
              </a:graphicData>
            </a:graphic>
          </wp:inline>
        </w:drawing>
      </w:r>
    </w:p>
    <w:p w14:paraId="1791E9F7" w14:textId="1BA323C8" w:rsidR="004B7B40" w:rsidRDefault="004B7B40" w:rsidP="004B7B40">
      <w:pPr>
        <w:keepNext/>
        <w:jc w:val="left"/>
      </w:pPr>
    </w:p>
    <w:p w14:paraId="6C3B4EA0" w14:textId="7D82F3DC" w:rsidR="00246C01" w:rsidRDefault="004B7B40" w:rsidP="004B7B40">
      <w:pPr>
        <w:pStyle w:val="Didascalia"/>
        <w:jc w:val="center"/>
      </w:pPr>
      <w:bookmarkStart w:id="12" w:name="_Ref170658822"/>
      <w:r>
        <w:t xml:space="preserve">Fig. </w:t>
      </w:r>
      <w:r>
        <w:fldChar w:fldCharType="begin"/>
      </w:r>
      <w:r>
        <w:instrText xml:space="preserve"> STYLEREF 1 \s </w:instrText>
      </w:r>
      <w:r>
        <w:fldChar w:fldCharType="separate"/>
      </w:r>
      <w:r>
        <w:rPr>
          <w:noProof/>
        </w:rPr>
        <w:t>2</w:t>
      </w:r>
      <w:r>
        <w:fldChar w:fldCharType="end"/>
      </w:r>
      <w:r>
        <w:t>.</w:t>
      </w:r>
      <w:r>
        <w:fldChar w:fldCharType="begin"/>
      </w:r>
      <w:r>
        <w:instrText xml:space="preserve"> SEQ Fig. \* ARABIC \s 1 </w:instrText>
      </w:r>
      <w:r>
        <w:fldChar w:fldCharType="separate"/>
      </w:r>
      <w:r>
        <w:rPr>
          <w:noProof/>
        </w:rPr>
        <w:t>5</w:t>
      </w:r>
      <w:r>
        <w:fldChar w:fldCharType="end"/>
      </w:r>
      <w:bookmarkEnd w:id="12"/>
      <w:r>
        <w:t xml:space="preserve"> Visualizzazione dei ritorni </w:t>
      </w:r>
      <w:r w:rsidR="001904EA">
        <w:t xml:space="preserve">cumulati </w:t>
      </w:r>
      <w:r>
        <w:t>rispetto alle due strategie</w:t>
      </w:r>
    </w:p>
    <w:p w14:paraId="77882233" w14:textId="05CF65FC" w:rsidR="00205AC8" w:rsidRDefault="00205AC8" w:rsidP="00697BC9">
      <w:pPr>
        <w:pStyle w:val="Titolo1"/>
      </w:pPr>
      <w:r w:rsidRPr="00205AC8">
        <w:t xml:space="preserve">Capital Asset Pricing </w:t>
      </w:r>
      <w:r w:rsidR="00026711" w:rsidRPr="00205AC8">
        <w:t xml:space="preserve">Model </w:t>
      </w:r>
      <w:r w:rsidR="00026711">
        <w:t>-</w:t>
      </w:r>
      <w:r w:rsidRPr="00026711">
        <w:rPr>
          <w:u w:val="single"/>
        </w:rPr>
        <w:t>CAPM</w:t>
      </w:r>
    </w:p>
    <w:p w14:paraId="663B3A6A" w14:textId="77777777" w:rsidR="00205AC8" w:rsidRPr="00205AC8" w:rsidRDefault="00205AC8" w:rsidP="00205AC8">
      <w:pPr>
        <w:pStyle w:val="Firstparagraph"/>
      </w:pPr>
      <w:r w:rsidRPr="00205AC8">
        <w:t xml:space="preserve">Il CAPM (Capital Asset Pricing Model) `e un modello che rappresenta la relazione tra i rendimenti aspettati di un indice rischioso ed il rischio di mercato (chiamato anche rischio sistematico). </w:t>
      </w:r>
      <w:r>
        <w:t xml:space="preserve">Per calcolare il rendimento atteso di un titolo nel CAPM si usa la seguente equazione: </w:t>
      </w:r>
    </w:p>
    <w:p w14:paraId="79D1246D" w14:textId="6A7A05BE" w:rsidR="00205AC8" w:rsidRPr="00205AC8" w:rsidRDefault="00205AC8" w:rsidP="00205AC8">
      <w:pPr>
        <w:pStyle w:val="Firstparagraph"/>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i</m:t>
              </m:r>
            </m:sub>
          </m:sSub>
          <m:d>
            <m:dPr>
              <m:ctrlPr>
                <w:rPr>
                  <w:rFonts w:ascii="Cambria Math" w:hAnsi="Cambria Math"/>
                  <w:i/>
                </w:rPr>
              </m:ctrlPr>
            </m:dPr>
            <m:e>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e>
          </m:d>
        </m:oMath>
      </m:oMathPara>
    </w:p>
    <w:p w14:paraId="1C2AFF7A" w14:textId="77777777" w:rsidR="00205AC8" w:rsidRPr="00205AC8" w:rsidRDefault="00205AC8" w:rsidP="00205AC8"/>
    <w:p w14:paraId="79CC1575" w14:textId="51E61606" w:rsidR="00205AC8" w:rsidRDefault="00205AC8" w:rsidP="00205AC8">
      <w:pPr>
        <w:ind w:firstLine="0"/>
      </w:pPr>
      <w:r>
        <w:t xml:space="preserve">Dove: </w:t>
      </w:r>
    </w:p>
    <w:p w14:paraId="10858B14" w14:textId="35B0B4E4" w:rsidR="00205AC8" w:rsidRDefault="00205AC8" w:rsidP="00205AC8">
      <w:pPr>
        <w:ind w:firstLine="0"/>
      </w:pPr>
      <m:oMath>
        <m:r>
          <m:rPr>
            <m:sty m:val="bi"/>
          </m:rP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oMath>
      <w:r>
        <w:t xml:space="preserve"> è il rendimento atteso dell’asset i</w:t>
      </w:r>
    </w:p>
    <w:p w14:paraId="5B9CFA83" w14:textId="37BF887D" w:rsidR="00205AC8" w:rsidRDefault="00000000" w:rsidP="00205AC8">
      <w:pPr>
        <w:ind w:firstLine="0"/>
      </w:pPr>
      <m:oMath>
        <m:sSub>
          <m:sSubPr>
            <m:ctrlPr>
              <w:rPr>
                <w:rFonts w:ascii="Cambria Math" w:hAnsi="Cambria Math"/>
                <w:i/>
              </w:rPr>
            </m:ctrlPr>
          </m:sSubPr>
          <m:e>
            <m:r>
              <w:rPr>
                <w:rFonts w:ascii="Cambria Math" w:hAnsi="Cambria Math"/>
              </w:rPr>
              <m:t>r</m:t>
            </m:r>
          </m:e>
          <m:sub>
            <m:r>
              <w:rPr>
                <w:rFonts w:ascii="Cambria Math" w:hAnsi="Cambria Math"/>
              </w:rPr>
              <m:t>f</m:t>
            </m:r>
          </m:sub>
        </m:sSub>
      </m:oMath>
      <w:r w:rsidR="00205AC8">
        <w:t xml:space="preserve"> è il rate risk free</w:t>
      </w:r>
    </w:p>
    <w:p w14:paraId="47B151DD" w14:textId="3D4AE39E" w:rsidR="00205AC8" w:rsidRDefault="00205AC8" w:rsidP="00205AC8">
      <w:pPr>
        <w:ind w:firstLine="0"/>
      </w:pPr>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oMath>
      <w:r>
        <w:t xml:space="preserve"> è il rendimento atteso del mercato</w:t>
      </w:r>
    </w:p>
    <w:p w14:paraId="74327118" w14:textId="336632DD" w:rsidR="00205AC8" w:rsidRDefault="00000000" w:rsidP="00205AC8">
      <w:pPr>
        <w:ind w:firstLine="0"/>
      </w:pPr>
      <m:oMath>
        <m:sSub>
          <m:sSubPr>
            <m:ctrlPr>
              <w:rPr>
                <w:rFonts w:ascii="Cambria Math" w:hAnsi="Cambria Math"/>
                <w:i/>
              </w:rPr>
            </m:ctrlPr>
          </m:sSubPr>
          <m:e>
            <m:r>
              <w:rPr>
                <w:rFonts w:ascii="Cambria Math" w:hAnsi="Cambria Math"/>
              </w:rPr>
              <m:t>β</m:t>
            </m:r>
          </m:e>
          <m:sub>
            <m:r>
              <w:rPr>
                <w:rFonts w:ascii="Cambria Math" w:hAnsi="Cambria Math"/>
              </w:rPr>
              <m:t>i</m:t>
            </m:r>
          </m:sub>
        </m:sSub>
      </m:oMath>
      <w:r w:rsidR="00205AC8">
        <w:t xml:space="preserve"> è il coefficiente beta dell’asset i </w:t>
      </w:r>
    </w:p>
    <w:p w14:paraId="51A67F73" w14:textId="77777777" w:rsidR="001826BC" w:rsidRDefault="001826BC" w:rsidP="001826BC">
      <w:pPr>
        <w:pStyle w:val="Titolo3"/>
        <w:numPr>
          <w:ilvl w:val="0"/>
          <w:numId w:val="0"/>
        </w:numPr>
      </w:pPr>
    </w:p>
    <w:p w14:paraId="109E8239" w14:textId="540B541B" w:rsidR="001826BC" w:rsidRDefault="001826BC" w:rsidP="00697BC9">
      <w:pPr>
        <w:pStyle w:val="Titolo2"/>
      </w:pPr>
      <w:r>
        <w:t>Calcolo del beta</w:t>
      </w:r>
    </w:p>
    <w:p w14:paraId="117102B7" w14:textId="546E21A1" w:rsidR="001826BC" w:rsidRDefault="001826BC" w:rsidP="001826BC">
      <w:pPr>
        <w:pStyle w:val="Firstparagraph"/>
      </w:pPr>
      <w:r>
        <w:t>Per calcolare il beta ho utilizzato la formula:</w:t>
      </w:r>
    </w:p>
    <w:p w14:paraId="75BFC804" w14:textId="5CC21854" w:rsidR="001826BC" w:rsidRPr="001826BC" w:rsidRDefault="001826BC" w:rsidP="001826BC">
      <m:oMathPara>
        <m:oMath>
          <m:r>
            <m:rPr>
              <m:sty m:val="p"/>
            </m:rPr>
            <w:rPr>
              <w:rFonts w:ascii="Cambria Math" w:hAnsi="Cambria Math"/>
            </w:rPr>
            <m:t>β</m:t>
          </m:r>
          <m:r>
            <w:rPr>
              <w:rFonts w:ascii="Cambria Math" w:hAnsi="Cambria Math"/>
            </w:rPr>
            <m:t>=</m:t>
          </m:r>
          <m:f>
            <m:fPr>
              <m:ctrlPr>
                <w:rPr>
                  <w:rFonts w:ascii="Cambria Math" w:hAnsi="Cambria Math"/>
                </w:rPr>
              </m:ctrlPr>
            </m:fPr>
            <m:num>
              <m:r>
                <w:rPr>
                  <w:rFonts w:ascii="Cambria Math" w:hAnsi="Cambria Math"/>
                </w:rPr>
                <m:t>cov</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m:t>
                      </m:r>
                    </m:sub>
                  </m:sSub>
                </m:e>
              </m:d>
              <m:ctrlPr>
                <w:rPr>
                  <w:rFonts w:ascii="Cambria Math" w:hAnsi="Cambria Math"/>
                  <w:i/>
                </w:rPr>
              </m:ctrlPr>
            </m:num>
            <m:den>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ctrlPr>
                <w:rPr>
                  <w:rFonts w:ascii="Cambria Math" w:hAnsi="Cambria Math"/>
                  <w:i/>
                </w:rPr>
              </m:ctrlPr>
            </m:den>
          </m:f>
        </m:oMath>
      </m:oMathPara>
    </w:p>
    <w:p w14:paraId="18C34047" w14:textId="19D43F8C" w:rsidR="001826BC" w:rsidRDefault="001826BC" w:rsidP="001826BC">
      <w:pPr>
        <w:ind w:firstLine="0"/>
        <w:jc w:val="left"/>
      </w:pPr>
      <w:r>
        <w:t>Per il calcolo del beta ho considerato l’indice S&amp;P 500 (^GSPC)</w:t>
      </w:r>
    </w:p>
    <w:p w14:paraId="746E9E17" w14:textId="3C36B140" w:rsidR="001826BC" w:rsidRDefault="001826BC" w:rsidP="001826BC">
      <w:pPr>
        <w:ind w:firstLine="0"/>
        <w:jc w:val="left"/>
      </w:pPr>
      <w:r>
        <w:t>I beta dei vari titoli sono:</w:t>
      </w:r>
    </w:p>
    <w:p w14:paraId="69014E44" w14:textId="67641355" w:rsidR="001826BC" w:rsidRPr="001826BC" w:rsidRDefault="001826BC" w:rsidP="001826BC">
      <w:pPr>
        <w:pStyle w:val="Paragrafoelenco"/>
        <w:numPr>
          <w:ilvl w:val="0"/>
          <w:numId w:val="51"/>
        </w:numPr>
        <w:jc w:val="left"/>
      </w:pPr>
      <w:r w:rsidRPr="001826BC">
        <w:t>Indice beta per NVDA: 1.8058</w:t>
      </w:r>
    </w:p>
    <w:p w14:paraId="722476A5" w14:textId="3A68F3F7" w:rsidR="001826BC" w:rsidRPr="001826BC" w:rsidRDefault="001826BC" w:rsidP="001826BC">
      <w:pPr>
        <w:pStyle w:val="Paragrafoelenco"/>
        <w:numPr>
          <w:ilvl w:val="0"/>
          <w:numId w:val="51"/>
        </w:numPr>
        <w:jc w:val="left"/>
      </w:pPr>
      <w:r w:rsidRPr="001826BC">
        <w:t>Indice beta per INTC: 0.9808</w:t>
      </w:r>
    </w:p>
    <w:p w14:paraId="7BE88003" w14:textId="3CFFBFAC" w:rsidR="001826BC" w:rsidRPr="001826BC" w:rsidRDefault="001826BC" w:rsidP="001826BC">
      <w:pPr>
        <w:pStyle w:val="Paragrafoelenco"/>
        <w:numPr>
          <w:ilvl w:val="0"/>
          <w:numId w:val="51"/>
        </w:numPr>
        <w:jc w:val="left"/>
      </w:pPr>
      <w:r w:rsidRPr="001826BC">
        <w:t>Indice beta per HII: 0.7361</w:t>
      </w:r>
    </w:p>
    <w:p w14:paraId="2183FED5" w14:textId="0D597C3C" w:rsidR="001826BC" w:rsidRPr="001826BC" w:rsidRDefault="001826BC" w:rsidP="001826BC">
      <w:pPr>
        <w:pStyle w:val="Paragrafoelenco"/>
        <w:numPr>
          <w:ilvl w:val="0"/>
          <w:numId w:val="51"/>
        </w:numPr>
        <w:jc w:val="left"/>
      </w:pPr>
      <w:r w:rsidRPr="001826BC">
        <w:t>Indice beta per TDG: 1.2942</w:t>
      </w:r>
    </w:p>
    <w:p w14:paraId="5FD40213" w14:textId="6C5B8064" w:rsidR="001826BC" w:rsidRPr="001826BC" w:rsidRDefault="001826BC" w:rsidP="001826BC">
      <w:pPr>
        <w:pStyle w:val="Paragrafoelenco"/>
        <w:numPr>
          <w:ilvl w:val="0"/>
          <w:numId w:val="51"/>
        </w:numPr>
        <w:jc w:val="left"/>
      </w:pPr>
      <w:r w:rsidRPr="001826BC">
        <w:t>Indice beta per JPM: 1.1381</w:t>
      </w:r>
    </w:p>
    <w:p w14:paraId="08D33D2F" w14:textId="6BE5DCFB" w:rsidR="001826BC" w:rsidRPr="001826BC" w:rsidRDefault="001826BC" w:rsidP="001826BC">
      <w:pPr>
        <w:pStyle w:val="Paragrafoelenco"/>
        <w:numPr>
          <w:ilvl w:val="0"/>
          <w:numId w:val="51"/>
        </w:numPr>
        <w:jc w:val="left"/>
      </w:pPr>
      <w:r w:rsidRPr="001826BC">
        <w:t>Indice beta per BAC: 1.4049</w:t>
      </w:r>
    </w:p>
    <w:p w14:paraId="7B93016F" w14:textId="77777777" w:rsidR="001826BC" w:rsidRPr="001826BC" w:rsidRDefault="001826BC" w:rsidP="001826BC">
      <w:pPr>
        <w:ind w:firstLine="0"/>
        <w:jc w:val="left"/>
      </w:pPr>
    </w:p>
    <w:tbl>
      <w:tblPr>
        <w:tblW w:w="8931" w:type="dxa"/>
        <w:tblCellSpacing w:w="15" w:type="dxa"/>
        <w:tblCellMar>
          <w:top w:w="15" w:type="dxa"/>
          <w:left w:w="15" w:type="dxa"/>
          <w:bottom w:w="15" w:type="dxa"/>
          <w:right w:w="15" w:type="dxa"/>
        </w:tblCellMar>
        <w:tblLook w:val="04A0" w:firstRow="1" w:lastRow="0" w:firstColumn="1" w:lastColumn="0" w:noHBand="0" w:noVBand="1"/>
      </w:tblPr>
      <w:tblGrid>
        <w:gridCol w:w="1751"/>
        <w:gridCol w:w="7180"/>
      </w:tblGrid>
      <w:tr w:rsidR="00170B10" w:rsidRPr="00170B10" w14:paraId="1B881415" w14:textId="77777777" w:rsidTr="00170B10">
        <w:trPr>
          <w:trHeight w:val="688"/>
          <w:tblHeader/>
          <w:tblCellSpacing w:w="15" w:type="dxa"/>
        </w:trPr>
        <w:tc>
          <w:tcPr>
            <w:tcW w:w="1706" w:type="dxa"/>
            <w:vAlign w:val="center"/>
            <w:hideMark/>
          </w:tcPr>
          <w:p w14:paraId="5DE2E377" w14:textId="77777777" w:rsidR="00170B10" w:rsidRPr="00170B10" w:rsidRDefault="00170B10" w:rsidP="00170B10">
            <w:pPr>
              <w:ind w:firstLine="0"/>
              <w:jc w:val="left"/>
              <w:rPr>
                <w:b/>
                <w:bCs/>
              </w:rPr>
            </w:pPr>
            <w:r w:rsidRPr="00170B10">
              <w:rPr>
                <w:b/>
                <w:bCs/>
              </w:rPr>
              <w:t>Valore del beta</w:t>
            </w:r>
          </w:p>
        </w:tc>
        <w:tc>
          <w:tcPr>
            <w:tcW w:w="7135" w:type="dxa"/>
            <w:vAlign w:val="center"/>
            <w:hideMark/>
          </w:tcPr>
          <w:p w14:paraId="643D3787" w14:textId="77777777" w:rsidR="00170B10" w:rsidRPr="00170B10" w:rsidRDefault="00170B10" w:rsidP="00170B10">
            <w:pPr>
              <w:ind w:firstLine="0"/>
              <w:jc w:val="center"/>
              <w:rPr>
                <w:b/>
                <w:bCs/>
              </w:rPr>
            </w:pPr>
            <w:r w:rsidRPr="00170B10">
              <w:rPr>
                <w:b/>
                <w:bCs/>
              </w:rPr>
              <w:t>Interpretazione</w:t>
            </w:r>
          </w:p>
        </w:tc>
      </w:tr>
      <w:tr w:rsidR="00170B10" w:rsidRPr="00170B10" w14:paraId="1435A65F" w14:textId="77777777" w:rsidTr="00170B10">
        <w:trPr>
          <w:trHeight w:val="842"/>
          <w:tblCellSpacing w:w="15" w:type="dxa"/>
        </w:trPr>
        <w:tc>
          <w:tcPr>
            <w:tcW w:w="1706" w:type="dxa"/>
            <w:vAlign w:val="center"/>
            <w:hideMark/>
          </w:tcPr>
          <w:p w14:paraId="4E771B88" w14:textId="77777777" w:rsidR="00170B10" w:rsidRPr="00170B10" w:rsidRDefault="00170B10" w:rsidP="00170B10">
            <w:pPr>
              <w:ind w:firstLine="0"/>
            </w:pPr>
            <w:r w:rsidRPr="00170B10">
              <w:rPr>
                <w:rFonts w:ascii="Cambria" w:hAnsi="Cambria" w:cs="Cambria"/>
              </w:rPr>
              <w:t>β</w:t>
            </w:r>
            <w:r w:rsidRPr="00170B10">
              <w:t xml:space="preserve"> &lt; 0</w:t>
            </w:r>
          </w:p>
        </w:tc>
        <w:tc>
          <w:tcPr>
            <w:tcW w:w="7135" w:type="dxa"/>
            <w:vAlign w:val="center"/>
            <w:hideMark/>
          </w:tcPr>
          <w:p w14:paraId="4A680932" w14:textId="77777777" w:rsidR="00170B10" w:rsidRPr="00170B10" w:rsidRDefault="00170B10" w:rsidP="00170B10">
            <w:pPr>
              <w:ind w:firstLine="0"/>
            </w:pPr>
            <w:r w:rsidRPr="00170B10">
              <w:t>L'asset si muove nella direzione opposta al movimento del mercato</w:t>
            </w:r>
          </w:p>
        </w:tc>
      </w:tr>
      <w:tr w:rsidR="00170B10" w:rsidRPr="00170B10" w14:paraId="2DF83DF8" w14:textId="77777777" w:rsidTr="00170B10">
        <w:trPr>
          <w:trHeight w:val="420"/>
          <w:tblCellSpacing w:w="15" w:type="dxa"/>
        </w:trPr>
        <w:tc>
          <w:tcPr>
            <w:tcW w:w="1706" w:type="dxa"/>
            <w:vAlign w:val="center"/>
            <w:hideMark/>
          </w:tcPr>
          <w:p w14:paraId="693C50DE" w14:textId="77777777" w:rsidR="00170B10" w:rsidRPr="00170B10" w:rsidRDefault="00170B10" w:rsidP="00170B10">
            <w:pPr>
              <w:ind w:firstLine="0"/>
            </w:pPr>
            <w:r w:rsidRPr="00170B10">
              <w:rPr>
                <w:rFonts w:ascii="Cambria" w:hAnsi="Cambria" w:cs="Cambria"/>
              </w:rPr>
              <w:t>β</w:t>
            </w:r>
            <w:r w:rsidRPr="00170B10">
              <w:t xml:space="preserve"> = 0</w:t>
            </w:r>
          </w:p>
        </w:tc>
        <w:tc>
          <w:tcPr>
            <w:tcW w:w="7135" w:type="dxa"/>
            <w:vAlign w:val="center"/>
            <w:hideMark/>
          </w:tcPr>
          <w:p w14:paraId="49F743FE" w14:textId="77777777" w:rsidR="00170B10" w:rsidRPr="00170B10" w:rsidRDefault="00170B10" w:rsidP="00170B10">
            <w:pPr>
              <w:ind w:firstLine="0"/>
            </w:pPr>
            <w:r w:rsidRPr="00170B10">
              <w:t>I movimenti dell'asset e del mercato sono non correlati</w:t>
            </w:r>
          </w:p>
        </w:tc>
      </w:tr>
      <w:tr w:rsidR="00170B10" w:rsidRPr="00170B10" w14:paraId="2B4700A7" w14:textId="77777777" w:rsidTr="00170B10">
        <w:trPr>
          <w:trHeight w:val="1262"/>
          <w:tblCellSpacing w:w="15" w:type="dxa"/>
        </w:trPr>
        <w:tc>
          <w:tcPr>
            <w:tcW w:w="1706" w:type="dxa"/>
            <w:vAlign w:val="center"/>
            <w:hideMark/>
          </w:tcPr>
          <w:p w14:paraId="276E0CA4" w14:textId="77777777" w:rsidR="00170B10" w:rsidRPr="00170B10" w:rsidRDefault="00170B10" w:rsidP="00170B10">
            <w:pPr>
              <w:ind w:firstLine="0"/>
            </w:pPr>
            <w:r w:rsidRPr="00170B10">
              <w:t xml:space="preserve">0 &lt; </w:t>
            </w:r>
            <w:r w:rsidRPr="00170B10">
              <w:rPr>
                <w:rFonts w:ascii="Cambria" w:hAnsi="Cambria" w:cs="Cambria"/>
              </w:rPr>
              <w:t>β</w:t>
            </w:r>
            <w:r w:rsidRPr="00170B10">
              <w:t xml:space="preserve"> </w:t>
            </w:r>
            <w:r w:rsidRPr="00170B10">
              <w:rPr>
                <w:rFonts w:ascii="Cambria Math" w:hAnsi="Cambria Math" w:cs="Cambria Math"/>
              </w:rPr>
              <w:t>≤</w:t>
            </w:r>
            <w:r w:rsidRPr="00170B10">
              <w:t xml:space="preserve"> 1</w:t>
            </w:r>
          </w:p>
        </w:tc>
        <w:tc>
          <w:tcPr>
            <w:tcW w:w="7135" w:type="dxa"/>
            <w:vAlign w:val="center"/>
            <w:hideMark/>
          </w:tcPr>
          <w:p w14:paraId="43E7B63C" w14:textId="77777777" w:rsidR="00170B10" w:rsidRPr="00170B10" w:rsidRDefault="00170B10" w:rsidP="00170B10">
            <w:pPr>
              <w:ind w:firstLine="0"/>
            </w:pPr>
            <w:r w:rsidRPr="00170B10">
              <w:t>L'asset si muove nella stessa direzione del mercato; la volatilità dell'asset può essere &lt; o &gt; della volatilità del mercato</w:t>
            </w:r>
          </w:p>
        </w:tc>
      </w:tr>
      <w:tr w:rsidR="00170B10" w:rsidRPr="00170B10" w14:paraId="1CA26D98" w14:textId="77777777" w:rsidTr="00170B10">
        <w:trPr>
          <w:trHeight w:val="842"/>
          <w:tblCellSpacing w:w="15" w:type="dxa"/>
        </w:trPr>
        <w:tc>
          <w:tcPr>
            <w:tcW w:w="1706" w:type="dxa"/>
            <w:vAlign w:val="center"/>
            <w:hideMark/>
          </w:tcPr>
          <w:p w14:paraId="5DF0CCE0" w14:textId="77777777" w:rsidR="00170B10" w:rsidRPr="00170B10" w:rsidRDefault="00170B10" w:rsidP="00170B10">
            <w:pPr>
              <w:ind w:firstLine="0"/>
            </w:pPr>
            <w:r w:rsidRPr="00170B10">
              <w:rPr>
                <w:rFonts w:ascii="Cambria" w:hAnsi="Cambria" w:cs="Cambria"/>
              </w:rPr>
              <w:t>β</w:t>
            </w:r>
            <w:r w:rsidRPr="00170B10">
              <w:t xml:space="preserve"> &gt; 1</w:t>
            </w:r>
          </w:p>
        </w:tc>
        <w:tc>
          <w:tcPr>
            <w:tcW w:w="7135" w:type="dxa"/>
            <w:vAlign w:val="center"/>
            <w:hideMark/>
          </w:tcPr>
          <w:p w14:paraId="79F08EC7" w14:textId="77777777" w:rsidR="00170B10" w:rsidRPr="00170B10" w:rsidRDefault="00170B10" w:rsidP="00170B10">
            <w:pPr>
              <w:ind w:firstLine="0"/>
            </w:pPr>
            <w:r w:rsidRPr="00170B10">
              <w:t>L'asset si muove nella stessa direzione del mercato ma con maggiore volatilità</w:t>
            </w:r>
          </w:p>
        </w:tc>
      </w:tr>
    </w:tbl>
    <w:p w14:paraId="2D1CFBD1" w14:textId="77777777" w:rsidR="001826BC" w:rsidRDefault="001826BC" w:rsidP="00170B10">
      <w:pPr>
        <w:pStyle w:val="Titolo3"/>
        <w:numPr>
          <w:ilvl w:val="0"/>
          <w:numId w:val="0"/>
        </w:numPr>
      </w:pPr>
    </w:p>
    <w:p w14:paraId="5997135F" w14:textId="3CE0AC5C" w:rsidR="00170B10" w:rsidRDefault="00170B10" w:rsidP="00697BC9">
      <w:pPr>
        <w:pStyle w:val="Titolo2"/>
      </w:pPr>
      <w:r>
        <w:t>Calcolo dei rendimenti attesi</w:t>
      </w:r>
    </w:p>
    <w:p w14:paraId="64A17E4E" w14:textId="0E2DAD0D" w:rsidR="00170B10" w:rsidRDefault="00170B10" w:rsidP="00170B10">
      <w:r>
        <w:t>Per il calcolo dei rendimenti attesi sono stati considerati i seguenti tassi:</w:t>
      </w:r>
    </w:p>
    <w:p w14:paraId="18F9C490" w14:textId="1341EF5B" w:rsidR="00170B10" w:rsidRPr="00170B10" w:rsidRDefault="00170B10" w:rsidP="00237A92">
      <w:pPr>
        <w:pStyle w:val="Paragrafoelenco"/>
        <w:numPr>
          <w:ilvl w:val="0"/>
          <w:numId w:val="52"/>
        </w:numPr>
      </w:pPr>
      <w:r w:rsidRPr="00170B10">
        <w:t>Tasso di interesse risk free: 0.0484</w:t>
      </w:r>
      <w:r>
        <w:t xml:space="preserve"> (tasso del </w:t>
      </w:r>
      <w:proofErr w:type="spellStart"/>
      <w:r>
        <w:t>tbill</w:t>
      </w:r>
      <w:proofErr w:type="spellEnd"/>
      <w:r>
        <w:t xml:space="preserve"> a un anno 2023)</w:t>
      </w:r>
    </w:p>
    <w:p w14:paraId="08AF2411" w14:textId="2367DFA0" w:rsidR="00170B10" w:rsidRPr="00237A92" w:rsidRDefault="00170B10" w:rsidP="00237A92">
      <w:pPr>
        <w:pStyle w:val="Paragrafoelenco"/>
        <w:numPr>
          <w:ilvl w:val="0"/>
          <w:numId w:val="52"/>
        </w:numPr>
      </w:pPr>
      <w:r w:rsidRPr="00170B10">
        <w:t xml:space="preserve">Tasso di interesse di </w:t>
      </w:r>
      <w:r w:rsidR="00237A92" w:rsidRPr="00170B10">
        <w:t>mercato:</w:t>
      </w:r>
      <w:r w:rsidR="00237A92">
        <w:t xml:space="preserve"> </w:t>
      </w:r>
      <w:r w:rsidR="007503B1" w:rsidRPr="007503B1">
        <w:t>0.12299429408195972</w:t>
      </w:r>
      <w:r>
        <w:t xml:space="preserve"> (rendimento</w:t>
      </w:r>
      <w:r w:rsidR="007503B1">
        <w:t xml:space="preserve"> medio</w:t>
      </w:r>
      <w:r>
        <w:t xml:space="preserve"> annualizza</w:t>
      </w:r>
      <w:r w:rsidR="00237A92">
        <w:t>to di S&amp;P500)</w:t>
      </w:r>
    </w:p>
    <w:p w14:paraId="5FFF860B" w14:textId="77905A81" w:rsidR="00237A92" w:rsidRPr="00237A92" w:rsidRDefault="00237A92" w:rsidP="00237A92">
      <w:pPr>
        <w:pStyle w:val="Titolo4"/>
      </w:pPr>
      <w:r>
        <w:t>Rendimenti attesi</w:t>
      </w:r>
    </w:p>
    <w:p w14:paraId="61CF232B" w14:textId="0747D527" w:rsidR="00237A92" w:rsidRDefault="00237A92" w:rsidP="00237A92">
      <w:r>
        <w:t xml:space="preserve">Rendimento atteso per NVDA: </w:t>
      </w:r>
      <w:r w:rsidR="007503B1" w:rsidRPr="007503B1">
        <w:t>0.1831</w:t>
      </w:r>
    </w:p>
    <w:p w14:paraId="62850BC0" w14:textId="03B656D5" w:rsidR="00237A92" w:rsidRDefault="00237A92" w:rsidP="00237A92">
      <w:r>
        <w:t xml:space="preserve">Rendimento atteso per INTC: </w:t>
      </w:r>
      <w:r w:rsidR="007503B1" w:rsidRPr="007503B1">
        <w:t>0.1216</w:t>
      </w:r>
    </w:p>
    <w:p w14:paraId="2520AA81" w14:textId="596F3671" w:rsidR="00237A92" w:rsidRDefault="00237A92" w:rsidP="00237A92">
      <w:r>
        <w:t xml:space="preserve">Rendimento atteso per HII: </w:t>
      </w:r>
      <w:r w:rsidR="007503B1" w:rsidRPr="007503B1">
        <w:t>0.1033</w:t>
      </w:r>
    </w:p>
    <w:p w14:paraId="7139E3F6" w14:textId="22F87F09" w:rsidR="00237A92" w:rsidRDefault="00237A92" w:rsidP="00237A92">
      <w:r>
        <w:t xml:space="preserve">Rendimento atteso per TDG: </w:t>
      </w:r>
      <w:r w:rsidR="007503B1" w:rsidRPr="007503B1">
        <w:t>0.1449</w:t>
      </w:r>
    </w:p>
    <w:p w14:paraId="54EB510C" w14:textId="2420D29E" w:rsidR="00237A92" w:rsidRDefault="00237A92" w:rsidP="00237A92">
      <w:r>
        <w:t xml:space="preserve">Rendimento atteso per JPM: </w:t>
      </w:r>
      <w:r w:rsidR="007503B1" w:rsidRPr="007503B1">
        <w:t>0.1333</w:t>
      </w:r>
    </w:p>
    <w:p w14:paraId="2DBF3630" w14:textId="6AD27194" w:rsidR="00697BC9" w:rsidRDefault="00237A92" w:rsidP="00697BC9">
      <w:r>
        <w:t xml:space="preserve">Rendimento atteso per BAC: </w:t>
      </w:r>
      <w:r w:rsidR="007503B1" w:rsidRPr="007503B1">
        <w:t>0.1532</w:t>
      </w:r>
    </w:p>
    <w:p w14:paraId="2635F46B" w14:textId="77777777" w:rsidR="00697BC9" w:rsidRDefault="00697BC9" w:rsidP="00697BC9">
      <w:pPr>
        <w:ind w:firstLine="0"/>
      </w:pPr>
    </w:p>
    <w:p w14:paraId="50828B47" w14:textId="77777777" w:rsidR="002B09BE" w:rsidRDefault="00697BC9" w:rsidP="002B09BE">
      <w:pPr>
        <w:pStyle w:val="Titolo2"/>
      </w:pPr>
      <w:r>
        <w:t>Esposizione dei titoli ai fattori di rischio Fama e French</w:t>
      </w:r>
      <w:r w:rsidR="002B09BE">
        <w:t xml:space="preserve"> </w:t>
      </w:r>
    </w:p>
    <w:p w14:paraId="229A8A4C" w14:textId="1382A949" w:rsidR="00697BC9" w:rsidRDefault="002B09BE" w:rsidP="002B09BE">
      <w:r w:rsidRPr="002B09BE">
        <w:t>Il modello di Fama e French a tre fattori è un'estensione del Capital Asset Pricing Model (CAPM) ed è utilizzato per spiegare i rendimenti dei titoli attraverso tre fattori distinti.</w:t>
      </w:r>
      <w:r w:rsidR="00697BC9">
        <w:t xml:space="preserve"> </w:t>
      </w:r>
      <w:r>
        <w:t xml:space="preserve">I tre fattori sono: </w:t>
      </w:r>
    </w:p>
    <w:p w14:paraId="07735EDE" w14:textId="42240D38" w:rsidR="002B09BE" w:rsidRPr="002B09BE" w:rsidRDefault="002B09BE" w:rsidP="002B09BE">
      <w:pPr>
        <w:pStyle w:val="Paragrafoelenco"/>
        <w:numPr>
          <w:ilvl w:val="0"/>
          <w:numId w:val="57"/>
        </w:numPr>
      </w:pPr>
      <w:r w:rsidRPr="002B09BE">
        <w:rPr>
          <w:b/>
          <w:bCs/>
        </w:rPr>
        <w:t>Rendimento di Mercato (MKT)</w:t>
      </w:r>
      <w:r w:rsidRPr="002B09BE">
        <w:t>:</w:t>
      </w:r>
      <w:r>
        <w:t xml:space="preserve"> ha lo stesso significato del beta nel CAPM</w:t>
      </w:r>
    </w:p>
    <w:p w14:paraId="41A724A2" w14:textId="64F92E3D" w:rsidR="002B09BE" w:rsidRDefault="002B09BE" w:rsidP="002E7935">
      <w:pPr>
        <w:pStyle w:val="Paragrafoelenco"/>
        <w:numPr>
          <w:ilvl w:val="0"/>
          <w:numId w:val="57"/>
        </w:numPr>
      </w:pPr>
      <w:r w:rsidRPr="002B09BE">
        <w:rPr>
          <w:b/>
          <w:bCs/>
        </w:rPr>
        <w:t xml:space="preserve">Dimensione (SMB - Small </w:t>
      </w:r>
      <w:proofErr w:type="spellStart"/>
      <w:r w:rsidRPr="002B09BE">
        <w:rPr>
          <w:b/>
          <w:bCs/>
        </w:rPr>
        <w:t>Minus</w:t>
      </w:r>
      <w:proofErr w:type="spellEnd"/>
      <w:r w:rsidRPr="002B09BE">
        <w:rPr>
          <w:b/>
          <w:bCs/>
        </w:rPr>
        <w:t xml:space="preserve"> Big)</w:t>
      </w:r>
      <w:r w:rsidRPr="002B09BE">
        <w:t>:</w:t>
      </w:r>
      <w:r>
        <w:t xml:space="preserve"> </w:t>
      </w:r>
      <w:r w:rsidRPr="002B09BE">
        <w:t>È calcolato come la differenza tra i rendimenti di un portafoglio di piccole imprese e un portafoglio di grandi imprese.</w:t>
      </w:r>
      <w:r>
        <w:t xml:space="preserve"> </w:t>
      </w:r>
      <w:r w:rsidRPr="002B09BE">
        <w:t>Rappresenta il premio per il rischio legato alla dimensione delle aziende.</w:t>
      </w:r>
    </w:p>
    <w:p w14:paraId="7774A671" w14:textId="3F4CC7C2" w:rsidR="002B09BE" w:rsidRDefault="002B09BE" w:rsidP="00C92FB0">
      <w:pPr>
        <w:pStyle w:val="Paragrafoelenco"/>
        <w:numPr>
          <w:ilvl w:val="0"/>
          <w:numId w:val="57"/>
        </w:numPr>
      </w:pPr>
      <w:r w:rsidRPr="002B09BE">
        <w:rPr>
          <w:b/>
          <w:bCs/>
        </w:rPr>
        <w:lastRenderedPageBreak/>
        <w:t xml:space="preserve">Valore (HML - High </w:t>
      </w:r>
      <w:proofErr w:type="spellStart"/>
      <w:r w:rsidRPr="002B09BE">
        <w:rPr>
          <w:b/>
          <w:bCs/>
        </w:rPr>
        <w:t>Minus</w:t>
      </w:r>
      <w:proofErr w:type="spellEnd"/>
      <w:r w:rsidRPr="002B09BE">
        <w:rPr>
          <w:b/>
          <w:bCs/>
        </w:rPr>
        <w:t xml:space="preserve"> Low)</w:t>
      </w:r>
      <w:r w:rsidRPr="002B09BE">
        <w:t>:</w:t>
      </w:r>
      <w:r w:rsidR="00C92FB0">
        <w:t xml:space="preserve"> </w:t>
      </w:r>
      <w:r w:rsidRPr="002B09BE">
        <w:t xml:space="preserve">Rappresenta il premio per il rischio legato al rapporto valore/mercato (Value vs. </w:t>
      </w:r>
      <w:proofErr w:type="spellStart"/>
      <w:r w:rsidRPr="002B09BE">
        <w:t>Growth</w:t>
      </w:r>
      <w:proofErr w:type="spellEnd"/>
      <w:r w:rsidRPr="002B09BE">
        <w:t>).</w:t>
      </w:r>
      <w:r w:rsidR="00C92FB0">
        <w:t xml:space="preserve"> </w:t>
      </w:r>
      <w:r w:rsidRPr="002B09BE">
        <w:t xml:space="preserve">È calcolato come la differenza tra i rendimenti di un portafoglio di azioni </w:t>
      </w:r>
      <w:proofErr w:type="spellStart"/>
      <w:r w:rsidRPr="002B09BE">
        <w:t>value</w:t>
      </w:r>
      <w:proofErr w:type="spellEnd"/>
      <w:r w:rsidRPr="002B09BE">
        <w:t xml:space="preserve"> e un portafoglio di azioni </w:t>
      </w:r>
      <w:proofErr w:type="spellStart"/>
      <w:r w:rsidRPr="002B09BE">
        <w:t>growth</w:t>
      </w:r>
      <w:proofErr w:type="spellEnd"/>
      <w:r w:rsidR="00C92FB0">
        <w:t>.</w:t>
      </w:r>
    </w:p>
    <w:p w14:paraId="0EFEDF8C" w14:textId="25016BE4" w:rsidR="00C92FB0" w:rsidRDefault="00C92FB0" w:rsidP="00C92FB0">
      <w:pPr>
        <w:pStyle w:val="Titolo3"/>
      </w:pPr>
      <w:r>
        <w:t xml:space="preserve"> Formulazione matematica</w:t>
      </w:r>
    </w:p>
    <w:p w14:paraId="4A214749" w14:textId="08485FB9" w:rsidR="00C92FB0" w:rsidRPr="00C92FB0" w:rsidRDefault="00C92FB0" w:rsidP="00C92FB0">
      <w:pPr>
        <w:rPr>
          <w:lang w:eastAsia="it-IT"/>
        </w:rPr>
      </w:pPr>
      <w:r w:rsidRPr="00C92FB0">
        <w:rPr>
          <w:lang w:eastAsia="it-IT"/>
        </w:rPr>
        <w:t>Il modello di Fama e French a tre fattori può essere espresso matematicamente come:</w:t>
      </w:r>
    </w:p>
    <w:p w14:paraId="547C4EA0" w14:textId="7EF9237C" w:rsidR="002B09BE" w:rsidRPr="00C92FB0" w:rsidRDefault="00000000" w:rsidP="002B09BE">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r>
            <m:rPr>
              <m:sty m:val="p"/>
            </m:rPr>
            <w:rPr>
              <w:rFonts w:ascii="Cambria Math" w:hAnsi="Cambria Math"/>
            </w:rPr>
            <m:t>α</m:t>
          </m:r>
          <m:r>
            <w:rPr>
              <w:rFonts w:ascii="Cambria Math" w:hAnsi="Cambria Math"/>
            </w:rPr>
            <m:t>+</m:t>
          </m:r>
          <m:r>
            <m:rPr>
              <m:sty m:val="p"/>
            </m:rP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+s</m:t>
          </m:r>
          <m:r>
            <m:rPr>
              <m:sty m:val="p"/>
            </m:rPr>
            <w:rPr>
              <w:rFonts w:ascii="Cambria Math" w:hAnsi="Cambria Math"/>
            </w:rPr>
            <m:t>⋅</m:t>
          </m:r>
          <m:r>
            <w:rPr>
              <w:rFonts w:ascii="Cambria Math" w:hAnsi="Cambria Math"/>
            </w:rPr>
            <m:t>SMB+h</m:t>
          </m:r>
          <m:r>
            <m:rPr>
              <m:sty m:val="p"/>
            </m:rPr>
            <w:rPr>
              <w:rFonts w:ascii="Cambria Math" w:hAnsi="Cambria Math"/>
            </w:rPr>
            <m:t>⋅</m:t>
          </m:r>
          <m:r>
            <w:rPr>
              <w:rFonts w:ascii="Cambria Math" w:hAnsi="Cambria Math"/>
            </w:rPr>
            <m:t>HML</m:t>
          </m:r>
        </m:oMath>
      </m:oMathPara>
    </w:p>
    <w:p w14:paraId="5E891ADB" w14:textId="71317D3E" w:rsidR="00C92FB0" w:rsidRDefault="00C92FB0" w:rsidP="00C92FB0">
      <w:pPr>
        <w:jc w:val="left"/>
      </w:pPr>
      <w:r>
        <w:t xml:space="preserve">Dove: </w:t>
      </w:r>
    </w:p>
    <w:p w14:paraId="25B2C343" w14:textId="298098A2" w:rsidR="00C92FB0" w:rsidRDefault="00000000" w:rsidP="00C92FB0">
      <w:pPr>
        <w:pStyle w:val="Paragrafoelenco"/>
        <w:numPr>
          <w:ilvl w:val="0"/>
          <w:numId w:val="58"/>
        </w:numPr>
        <w:jc w:val="left"/>
      </w:pP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C92FB0">
        <w:t xml:space="preserve"> è il rendimento del titolo i</w:t>
      </w:r>
    </w:p>
    <w:p w14:paraId="16FFDF98" w14:textId="16FBBB9C" w:rsidR="00C92FB0" w:rsidRDefault="00000000" w:rsidP="00C92FB0">
      <w:pPr>
        <w:pStyle w:val="Paragrafoelenco"/>
        <w:numPr>
          <w:ilvl w:val="0"/>
          <w:numId w:val="58"/>
        </w:numPr>
        <w:jc w:val="left"/>
      </w:pPr>
      <m:oMath>
        <m:sSub>
          <m:sSubPr>
            <m:ctrlPr>
              <w:rPr>
                <w:rFonts w:ascii="Cambria Math" w:hAnsi="Cambria Math"/>
                <w:i/>
              </w:rPr>
            </m:ctrlPr>
          </m:sSubPr>
          <m:e>
            <m:r>
              <w:rPr>
                <w:rFonts w:ascii="Cambria Math" w:hAnsi="Cambria Math"/>
              </w:rPr>
              <m:t>R</m:t>
            </m:r>
          </m:e>
          <m:sub>
            <m:r>
              <w:rPr>
                <w:rFonts w:ascii="Cambria Math" w:hAnsi="Cambria Math"/>
              </w:rPr>
              <m:t>f</m:t>
            </m:r>
          </m:sub>
        </m:sSub>
      </m:oMath>
      <w:r w:rsidR="00C92FB0">
        <w:t xml:space="preserve"> è il rendimento privo di rischio</w:t>
      </w:r>
    </w:p>
    <w:p w14:paraId="3CF72DAC" w14:textId="6865159C" w:rsidR="00C92FB0" w:rsidRPr="00FB4DA2" w:rsidRDefault="00FB4DA2" w:rsidP="00C92FB0">
      <w:pPr>
        <w:pStyle w:val="Paragrafoelenco"/>
        <w:numPr>
          <w:ilvl w:val="0"/>
          <w:numId w:val="58"/>
        </w:numPr>
        <w:jc w:val="left"/>
      </w:pPr>
      <m:oMath>
        <m:r>
          <w:rPr>
            <w:rFonts w:ascii="Cambria Math" w:hAnsi="Cambria Math"/>
          </w:rPr>
          <m:t>α</m:t>
        </m:r>
      </m:oMath>
      <w:r>
        <w:rPr>
          <w:iCs/>
        </w:rPr>
        <w:t xml:space="preserve"> </w:t>
      </w:r>
      <w:r w:rsidRPr="00FB4DA2">
        <w:rPr>
          <w:iCs/>
        </w:rPr>
        <w:t>è l'intercetta del modello, rappresenta il rendimento anomalo non spiegato dai fattori.</w:t>
      </w:r>
    </w:p>
    <w:p w14:paraId="48541E71" w14:textId="5B178DA2" w:rsidR="00FB4DA2" w:rsidRPr="00FB4DA2" w:rsidRDefault="00FB4DA2" w:rsidP="00C92FB0">
      <w:pPr>
        <w:pStyle w:val="Paragrafoelenco"/>
        <w:numPr>
          <w:ilvl w:val="0"/>
          <w:numId w:val="58"/>
        </w:numPr>
        <w:jc w:val="left"/>
      </w:pPr>
      <m:oMath>
        <m:r>
          <w:rPr>
            <w:rFonts w:ascii="Cambria Math" w:hAnsi="Cambria Math"/>
          </w:rPr>
          <m:t>β</m:t>
        </m:r>
      </m:oMath>
      <w:r>
        <w:rPr>
          <w:iCs/>
        </w:rPr>
        <w:t xml:space="preserve"> </w:t>
      </w:r>
      <w:r w:rsidRPr="00FB4DA2">
        <w:rPr>
          <w:iCs/>
        </w:rPr>
        <w:t>è la sensibilità del rendimento del titolo al fattore di mercato (premio per il rischio di mercato).</w:t>
      </w:r>
    </w:p>
    <w:p w14:paraId="177D387B" w14:textId="5073FFB9" w:rsidR="00FB4DA2" w:rsidRDefault="00FB4DA2" w:rsidP="00C92FB0">
      <w:pPr>
        <w:pStyle w:val="Paragrafoelenco"/>
        <w:numPr>
          <w:ilvl w:val="0"/>
          <w:numId w:val="58"/>
        </w:numPr>
        <w:jc w:val="left"/>
      </w:pPr>
      <m:oMath>
        <m:r>
          <w:rPr>
            <w:rFonts w:ascii="Cambria Math" w:hAnsi="Cambria Math"/>
          </w:rPr>
          <m:t>s</m:t>
        </m:r>
      </m:oMath>
      <w:r>
        <w:t xml:space="preserve"> </w:t>
      </w:r>
      <w:r w:rsidRPr="00FB4DA2">
        <w:t>è la sensibilità del rendimento del titolo al fattore dimensione (premio per le piccole imprese).</w:t>
      </w:r>
    </w:p>
    <w:p w14:paraId="61AE35C1" w14:textId="5EC71134" w:rsidR="00FB4DA2" w:rsidRDefault="00FB4DA2" w:rsidP="00C92FB0">
      <w:pPr>
        <w:pStyle w:val="Paragrafoelenco"/>
        <w:numPr>
          <w:ilvl w:val="0"/>
          <w:numId w:val="58"/>
        </w:numPr>
        <w:jc w:val="left"/>
      </w:pPr>
      <m:oMath>
        <m:r>
          <w:rPr>
            <w:rFonts w:ascii="Cambria Math" w:hAnsi="Cambria Math"/>
          </w:rPr>
          <m:t>h</m:t>
        </m:r>
      </m:oMath>
      <w:r>
        <w:t xml:space="preserve"> </w:t>
      </w:r>
      <w:r w:rsidRPr="00FB4DA2">
        <w:t xml:space="preserve">è la sensibilità del rendimento del titolo al fattore valore (premio per le azioni </w:t>
      </w:r>
      <w:proofErr w:type="spellStart"/>
      <w:r w:rsidRPr="00FB4DA2">
        <w:t>value</w:t>
      </w:r>
      <w:proofErr w:type="spellEnd"/>
      <w:r w:rsidRPr="00FB4DA2">
        <w:t>).</w:t>
      </w:r>
    </w:p>
    <w:p w14:paraId="74F99E2F" w14:textId="6E980405" w:rsidR="00FB4DA2" w:rsidRDefault="00FB4DA2" w:rsidP="00FB4DA2">
      <w:pPr>
        <w:pStyle w:val="Titolo3"/>
      </w:pPr>
      <w:r>
        <w:lastRenderedPageBreak/>
        <w:t xml:space="preserve"> Esposizione dei titoli</w:t>
      </w:r>
    </w:p>
    <w:p w14:paraId="043208B5" w14:textId="79F2374F" w:rsidR="00FB4DA2" w:rsidRDefault="00FB4DA2" w:rsidP="00FB4DA2">
      <w:pPr>
        <w:pStyle w:val="Titolo4"/>
      </w:pPr>
      <w:r>
        <w:t>NVDA</w:t>
      </w:r>
    </w:p>
    <w:p w14:paraId="369CA74A" w14:textId="0CA8AED2" w:rsidR="00FB4DA2" w:rsidRDefault="003224C7" w:rsidP="00D873B8">
      <w:pPr>
        <w:jc w:val="center"/>
      </w:pPr>
      <w:r>
        <w:rPr>
          <w:noProof/>
        </w:rPr>
        <w:drawing>
          <wp:inline distT="0" distB="0" distL="0" distR="0" wp14:anchorId="3E4753AE" wp14:editId="60663E47">
            <wp:extent cx="3604891" cy="2700000"/>
            <wp:effectExtent l="0" t="0" r="0" b="0"/>
            <wp:docPr id="969768839" name="Immagine 1" descr="Immagine che contiene testo, schermata, menu,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768839" name="Immagine 1" descr="Immagine che contiene testo, schermata, menu, numero&#10;&#10;Descrizione generata automaticamente"/>
                    <pic:cNvPicPr/>
                  </pic:nvPicPr>
                  <pic:blipFill>
                    <a:blip r:embed="rId56"/>
                    <a:stretch>
                      <a:fillRect/>
                    </a:stretch>
                  </pic:blipFill>
                  <pic:spPr>
                    <a:xfrm>
                      <a:off x="0" y="0"/>
                      <a:ext cx="3604891" cy="2700000"/>
                    </a:xfrm>
                    <a:prstGeom prst="rect">
                      <a:avLst/>
                    </a:prstGeom>
                  </pic:spPr>
                </pic:pic>
              </a:graphicData>
            </a:graphic>
          </wp:inline>
        </w:drawing>
      </w:r>
    </w:p>
    <w:p w14:paraId="285ABE92" w14:textId="2895E874" w:rsidR="003224C7" w:rsidRDefault="003224C7" w:rsidP="00FB4DA2">
      <w:r w:rsidRPr="003224C7">
        <w:t>NVIDIA è un titolo altamente volatile, più simile a una grande azienda e fortemente orientato alla crescita. Questi fattori lo rendono attraente per gli investitori che cercano potenziali rendimenti elevati e sono disposti ad accettare una maggiore volatilità e rischio.</w:t>
      </w:r>
    </w:p>
    <w:p w14:paraId="176558F0" w14:textId="56217838" w:rsidR="003224C7" w:rsidRDefault="003224C7" w:rsidP="00D873B8">
      <w:pPr>
        <w:pStyle w:val="Titolo4"/>
        <w:ind w:firstLine="0"/>
      </w:pPr>
      <w:r>
        <w:lastRenderedPageBreak/>
        <w:t>INTC</w:t>
      </w:r>
    </w:p>
    <w:p w14:paraId="3B31FA27" w14:textId="164779C2" w:rsidR="003224C7" w:rsidRDefault="00B6222C" w:rsidP="00B6222C">
      <w:pPr>
        <w:jc w:val="center"/>
      </w:pPr>
      <w:r>
        <w:rPr>
          <w:noProof/>
        </w:rPr>
        <w:drawing>
          <wp:inline distT="0" distB="0" distL="0" distR="0" wp14:anchorId="4F16B662" wp14:editId="02422C59">
            <wp:extent cx="3586698" cy="2700000"/>
            <wp:effectExtent l="0" t="0" r="0" b="0"/>
            <wp:docPr id="1063929084" name="Immagine 5" descr="Immagine che contiene testo, schermata, menu,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929084" name="Immagine 5" descr="Immagine che contiene testo, schermata, menu, numero&#10;&#10;Descrizione generata automaticamente"/>
                    <pic:cNvPicPr/>
                  </pic:nvPicPr>
                  <pic:blipFill>
                    <a:blip r:embed="rId57"/>
                    <a:stretch>
                      <a:fillRect/>
                    </a:stretch>
                  </pic:blipFill>
                  <pic:spPr>
                    <a:xfrm>
                      <a:off x="0" y="0"/>
                      <a:ext cx="3586698" cy="2700000"/>
                    </a:xfrm>
                    <a:prstGeom prst="rect">
                      <a:avLst/>
                    </a:prstGeom>
                  </pic:spPr>
                </pic:pic>
              </a:graphicData>
            </a:graphic>
          </wp:inline>
        </w:drawing>
      </w:r>
    </w:p>
    <w:p w14:paraId="027BCFFE" w14:textId="53DCF2B3" w:rsidR="003224C7" w:rsidRDefault="003224C7" w:rsidP="00D873B8">
      <w:r w:rsidRPr="003224C7">
        <w:t>Intel è un titolo che si comporta in linea con il mercato complessivo, con una leggera inclinazione verso le caratteristiche delle grandi aziende e delle azioni di valore.</w:t>
      </w:r>
      <w:r w:rsidR="00B6222C">
        <w:t xml:space="preserve"> </w:t>
      </w:r>
    </w:p>
    <w:p w14:paraId="38D9EBF1" w14:textId="5A6A8E01" w:rsidR="003224C7" w:rsidRDefault="003224C7" w:rsidP="003224C7">
      <w:pPr>
        <w:pStyle w:val="Titolo4"/>
      </w:pPr>
      <w:r>
        <w:t>TDG</w:t>
      </w:r>
    </w:p>
    <w:p w14:paraId="2D70CDCB" w14:textId="4AB9180E" w:rsidR="003224C7" w:rsidRDefault="003224C7" w:rsidP="00B6222C">
      <w:pPr>
        <w:jc w:val="center"/>
      </w:pPr>
      <w:r>
        <w:rPr>
          <w:noProof/>
        </w:rPr>
        <w:drawing>
          <wp:inline distT="0" distB="0" distL="0" distR="0" wp14:anchorId="39DCBCAF" wp14:editId="47DA4BAE">
            <wp:extent cx="3589933" cy="2700000"/>
            <wp:effectExtent l="0" t="0" r="0" b="0"/>
            <wp:docPr id="157562749" name="Immagine 3" descr="Immagine che contiene testo, schermata, menu,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62749" name="Immagine 3" descr="Immagine che contiene testo, schermata, menu, numero&#10;&#10;Descrizione generata automaticamente"/>
                    <pic:cNvPicPr/>
                  </pic:nvPicPr>
                  <pic:blipFill>
                    <a:blip r:embed="rId58"/>
                    <a:stretch>
                      <a:fillRect/>
                    </a:stretch>
                  </pic:blipFill>
                  <pic:spPr>
                    <a:xfrm>
                      <a:off x="0" y="0"/>
                      <a:ext cx="3589933" cy="2700000"/>
                    </a:xfrm>
                    <a:prstGeom prst="rect">
                      <a:avLst/>
                    </a:prstGeom>
                  </pic:spPr>
                </pic:pic>
              </a:graphicData>
            </a:graphic>
          </wp:inline>
        </w:drawing>
      </w:r>
    </w:p>
    <w:p w14:paraId="3610D0EE" w14:textId="10FE1352" w:rsidR="003224C7" w:rsidRDefault="00B6222C" w:rsidP="003224C7">
      <w:r w:rsidRPr="00B6222C">
        <w:lastRenderedPageBreak/>
        <w:t>TDG è un titolo che è più volatile rispetto al mercato complessivo, con una leggera inclinazione verso le caratteristiche delle grandi aziende e delle azioni di valore.</w:t>
      </w:r>
      <w:r>
        <w:t xml:space="preserve"> Adatto ad investitori che cercano potenziali rendimenti elevati pur accentando più rischio.</w:t>
      </w:r>
    </w:p>
    <w:p w14:paraId="330C3022" w14:textId="2F1D1689" w:rsidR="00B6222C" w:rsidRDefault="00B6222C" w:rsidP="00B6222C">
      <w:pPr>
        <w:pStyle w:val="Titolo4"/>
      </w:pPr>
      <w:r>
        <w:t>HII</w:t>
      </w:r>
    </w:p>
    <w:p w14:paraId="4BE9D367" w14:textId="51BBACB0" w:rsidR="00B6222C" w:rsidRDefault="00B6222C" w:rsidP="00B6222C">
      <w:pPr>
        <w:jc w:val="center"/>
      </w:pPr>
      <w:r>
        <w:rPr>
          <w:noProof/>
        </w:rPr>
        <w:drawing>
          <wp:inline distT="0" distB="0" distL="0" distR="0" wp14:anchorId="27DCBF98" wp14:editId="491ED525">
            <wp:extent cx="3649853" cy="2700000"/>
            <wp:effectExtent l="0" t="0" r="0" b="0"/>
            <wp:docPr id="575045024" name="Immagine 4" descr="Immagine che contiene testo, schermata, menu&#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045024" name="Immagine 4" descr="Immagine che contiene testo, schermata, menu&#10;&#10;Descrizione generata automaticamente"/>
                    <pic:cNvPicPr/>
                  </pic:nvPicPr>
                  <pic:blipFill>
                    <a:blip r:embed="rId59"/>
                    <a:stretch>
                      <a:fillRect/>
                    </a:stretch>
                  </pic:blipFill>
                  <pic:spPr>
                    <a:xfrm>
                      <a:off x="0" y="0"/>
                      <a:ext cx="3649853" cy="2700000"/>
                    </a:xfrm>
                    <a:prstGeom prst="rect">
                      <a:avLst/>
                    </a:prstGeom>
                  </pic:spPr>
                </pic:pic>
              </a:graphicData>
            </a:graphic>
          </wp:inline>
        </w:drawing>
      </w:r>
    </w:p>
    <w:p w14:paraId="7BF19617" w14:textId="43E617BA" w:rsidR="00B6222C" w:rsidRDefault="00B6222C" w:rsidP="00B6222C">
      <w:r>
        <w:t xml:space="preserve">HII </w:t>
      </w:r>
      <w:r w:rsidRPr="00B6222C">
        <w:t>è un titolo che è meno volatile rispetto al mercato complessivo, con una leggera inclinazione verso le caratteristiche delle grandi aziende e delle azioni di valore. Questi fattori lo rendono attraente per gli investitori che cercano stabilità e minori rischi di mercato</w:t>
      </w:r>
      <w:r>
        <w:t>.</w:t>
      </w:r>
    </w:p>
    <w:p w14:paraId="594EF0DA" w14:textId="4CABEC48" w:rsidR="00B6222C" w:rsidRDefault="00B6222C" w:rsidP="00B6222C">
      <w:pPr>
        <w:pStyle w:val="Titolo4"/>
      </w:pPr>
      <w:r>
        <w:lastRenderedPageBreak/>
        <w:t>JPM</w:t>
      </w:r>
    </w:p>
    <w:p w14:paraId="290B4D1F" w14:textId="412C817F" w:rsidR="00B6222C" w:rsidRDefault="00B6222C" w:rsidP="00B6222C">
      <w:pPr>
        <w:jc w:val="center"/>
      </w:pPr>
      <w:r>
        <w:rPr>
          <w:noProof/>
        </w:rPr>
        <w:drawing>
          <wp:inline distT="0" distB="0" distL="0" distR="0" wp14:anchorId="6370B169" wp14:editId="0A51563F">
            <wp:extent cx="3611434" cy="2700000"/>
            <wp:effectExtent l="0" t="0" r="0" b="0"/>
            <wp:docPr id="1816893766" name="Immagine 6" descr="Immagine che contiene testo, schermata, menu&#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893766" name="Immagine 6" descr="Immagine che contiene testo, schermata, menu&#10;&#10;Descrizione generata automaticamente"/>
                    <pic:cNvPicPr/>
                  </pic:nvPicPr>
                  <pic:blipFill>
                    <a:blip r:embed="rId60"/>
                    <a:stretch>
                      <a:fillRect/>
                    </a:stretch>
                  </pic:blipFill>
                  <pic:spPr>
                    <a:xfrm>
                      <a:off x="0" y="0"/>
                      <a:ext cx="3611434" cy="2700000"/>
                    </a:xfrm>
                    <a:prstGeom prst="rect">
                      <a:avLst/>
                    </a:prstGeom>
                  </pic:spPr>
                </pic:pic>
              </a:graphicData>
            </a:graphic>
          </wp:inline>
        </w:drawing>
      </w:r>
    </w:p>
    <w:p w14:paraId="3E1992DF" w14:textId="1737D46C" w:rsidR="00D873B8" w:rsidRDefault="00D873B8" w:rsidP="00D873B8">
      <w:pPr>
        <w:jc w:val="left"/>
      </w:pPr>
      <w:r w:rsidRPr="00D873B8">
        <w:t>JPMorgan è un titolo che è leggermente più volatile rispetto al mercato complessivo, con una leggera inclinazione verso le caratteristiche delle aziende di medie dimensioni e una forte caratterizzazione di titolo di valore. Questi fattori lo rendono attraente per gli investitori che cercano una combinazione di crescita moderata e stabilità, con una solida base nei fondamentali aziendali.</w:t>
      </w:r>
    </w:p>
    <w:p w14:paraId="690BDD36" w14:textId="6F4DD02A" w:rsidR="00D873B8" w:rsidRDefault="00D873B8" w:rsidP="00D873B8">
      <w:pPr>
        <w:pStyle w:val="Titolo4"/>
      </w:pPr>
      <w:r>
        <w:lastRenderedPageBreak/>
        <w:t>BAC</w:t>
      </w:r>
    </w:p>
    <w:p w14:paraId="0F0E5DDB" w14:textId="0F283FB5" w:rsidR="00D873B8" w:rsidRDefault="00D873B8" w:rsidP="00D873B8">
      <w:pPr>
        <w:jc w:val="center"/>
      </w:pPr>
      <w:r>
        <w:rPr>
          <w:noProof/>
        </w:rPr>
        <w:drawing>
          <wp:inline distT="0" distB="0" distL="0" distR="0" wp14:anchorId="1620C4D8" wp14:editId="73877863">
            <wp:extent cx="3619975" cy="2700000"/>
            <wp:effectExtent l="0" t="0" r="0" b="0"/>
            <wp:docPr id="648392686" name="Immagine 7" descr="Immagine che contiene testo, schermata, menu&#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92686" name="Immagine 7" descr="Immagine che contiene testo, schermata, menu&#10;&#10;Descrizione generata automaticamente"/>
                    <pic:cNvPicPr/>
                  </pic:nvPicPr>
                  <pic:blipFill>
                    <a:blip r:embed="rId61"/>
                    <a:stretch>
                      <a:fillRect/>
                    </a:stretch>
                  </pic:blipFill>
                  <pic:spPr>
                    <a:xfrm>
                      <a:off x="0" y="0"/>
                      <a:ext cx="3619975" cy="2700000"/>
                    </a:xfrm>
                    <a:prstGeom prst="rect">
                      <a:avLst/>
                    </a:prstGeom>
                  </pic:spPr>
                </pic:pic>
              </a:graphicData>
            </a:graphic>
          </wp:inline>
        </w:drawing>
      </w:r>
    </w:p>
    <w:p w14:paraId="53122599" w14:textId="1AEDF0FF" w:rsidR="00D873B8" w:rsidRDefault="00D873B8" w:rsidP="00D873B8">
      <w:pPr>
        <w:jc w:val="left"/>
      </w:pPr>
      <w:r w:rsidRPr="00D873B8">
        <w:t>Bank of America è un titolo che è più volatile rispetto al mercato complessivo, con una leggera inclinazione verso le caratteristiche delle aziende di medie dimensioni e una forte caratterizzazione di titolo di valore. Questi fattori lo rendono attraente per gli investitori che cercano potenziali rendimenti elevati</w:t>
      </w:r>
      <w:r>
        <w:t xml:space="preserve"> avendo comunque una certa stabilità derivante dalle azioni di valore.</w:t>
      </w:r>
    </w:p>
    <w:p w14:paraId="6B926D97" w14:textId="77777777" w:rsidR="00D873B8" w:rsidRDefault="00D873B8" w:rsidP="00D873B8">
      <w:pPr>
        <w:jc w:val="left"/>
      </w:pPr>
    </w:p>
    <w:p w14:paraId="2379CD3B" w14:textId="092BC5ED" w:rsidR="00D873B8" w:rsidRDefault="00D873B8" w:rsidP="00D873B8">
      <w:pPr>
        <w:pStyle w:val="Titolo1"/>
      </w:pPr>
      <w:r>
        <w:lastRenderedPageBreak/>
        <w:t>Creazione di un portafoglio</w:t>
      </w:r>
    </w:p>
    <w:p w14:paraId="6F3C0BEF" w14:textId="65083962" w:rsidR="00913938" w:rsidRDefault="00913938" w:rsidP="00913938">
      <w:pPr>
        <w:pStyle w:val="Titolo2"/>
      </w:pPr>
      <w:r>
        <w:t>Metodo di simulazione</w:t>
      </w:r>
    </w:p>
    <w:p w14:paraId="3E90B3A7" w14:textId="4E15F632" w:rsidR="00C47C76" w:rsidRPr="00C47C76" w:rsidRDefault="00C47C76" w:rsidP="00C47C76">
      <w:pPr>
        <w:pStyle w:val="Titolo3"/>
      </w:pPr>
      <w:r>
        <w:t>Primi 108 mesi</w:t>
      </w:r>
    </w:p>
    <w:p w14:paraId="7C146C22" w14:textId="0AA87E9B" w:rsidR="00913938" w:rsidRDefault="007503B1" w:rsidP="00913938">
      <w:pPr>
        <w:pStyle w:val="Firstparagraph"/>
      </w:pPr>
      <w:r>
        <w:rPr>
          <w:noProof/>
        </w:rPr>
        <w:drawing>
          <wp:inline distT="0" distB="0" distL="0" distR="0" wp14:anchorId="7D0DA8B1" wp14:editId="60B14BCE">
            <wp:extent cx="4459909" cy="3600000"/>
            <wp:effectExtent l="0" t="0" r="0" b="0"/>
            <wp:docPr id="449313877" name="Immagine 1" descr="Immagine che contiene testo,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313877" name="Immagine 1" descr="Immagine che contiene testo, schermata, diagramma&#10;&#10;Descrizione generata automaticamente"/>
                    <pic:cNvPicPr/>
                  </pic:nvPicPr>
                  <pic:blipFill>
                    <a:blip r:embed="rId62"/>
                    <a:stretch>
                      <a:fillRect/>
                    </a:stretch>
                  </pic:blipFill>
                  <pic:spPr>
                    <a:xfrm>
                      <a:off x="0" y="0"/>
                      <a:ext cx="4459909" cy="3600000"/>
                    </a:xfrm>
                    <a:prstGeom prst="rect">
                      <a:avLst/>
                    </a:prstGeom>
                  </pic:spPr>
                </pic:pic>
              </a:graphicData>
            </a:graphic>
          </wp:inline>
        </w:drawing>
      </w:r>
    </w:p>
    <w:p w14:paraId="1710610C" w14:textId="22752315" w:rsidR="007503B1" w:rsidRDefault="0071397F" w:rsidP="00C47C76">
      <w:pPr>
        <w:ind w:firstLine="0"/>
        <w:jc w:val="left"/>
        <w:rPr>
          <w:rFonts w:ascii="Consolas" w:hAnsi="Consolas"/>
        </w:rPr>
      </w:pPr>
      <w:r>
        <w:rPr>
          <w:rFonts w:ascii="Consolas" w:hAnsi="Consolas"/>
          <w:noProof/>
        </w:rPr>
        <w:drawing>
          <wp:inline distT="0" distB="0" distL="0" distR="0" wp14:anchorId="02CF9C52" wp14:editId="32CACCA7">
            <wp:extent cx="4212765" cy="1800000"/>
            <wp:effectExtent l="0" t="0" r="0" b="0"/>
            <wp:docPr id="1046626537" name="Immagine 2"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626537" name="Immagine 2" descr="Immagine che contiene testo, schermata, Carattere&#10;&#10;Descrizione generata automaticamente"/>
                    <pic:cNvPicPr/>
                  </pic:nvPicPr>
                  <pic:blipFill>
                    <a:blip r:embed="rId63"/>
                    <a:stretch>
                      <a:fillRect/>
                    </a:stretch>
                  </pic:blipFill>
                  <pic:spPr>
                    <a:xfrm>
                      <a:off x="0" y="0"/>
                      <a:ext cx="4212765" cy="1800000"/>
                    </a:xfrm>
                    <a:prstGeom prst="rect">
                      <a:avLst/>
                    </a:prstGeom>
                  </pic:spPr>
                </pic:pic>
              </a:graphicData>
            </a:graphic>
          </wp:inline>
        </w:drawing>
      </w:r>
    </w:p>
    <w:p w14:paraId="72936355" w14:textId="2DE2B500" w:rsidR="00C47C76" w:rsidRDefault="00C47C76" w:rsidP="00C47C76">
      <w:pPr>
        <w:pStyle w:val="Titolo3"/>
      </w:pPr>
      <w:r>
        <w:lastRenderedPageBreak/>
        <w:t>Rendimenti attesi</w:t>
      </w:r>
    </w:p>
    <w:p w14:paraId="3BDFB166" w14:textId="55CE77E0" w:rsidR="0029749A" w:rsidRPr="0029749A" w:rsidRDefault="0029749A" w:rsidP="0029749A">
      <w:pPr>
        <w:pStyle w:val="Firstparagraph"/>
      </w:pPr>
      <w:r>
        <w:rPr>
          <w:noProof/>
        </w:rPr>
        <w:drawing>
          <wp:inline distT="0" distB="0" distL="0" distR="0" wp14:anchorId="6CD9AF6E" wp14:editId="7F996E2F">
            <wp:extent cx="4679950" cy="3672205"/>
            <wp:effectExtent l="0" t="0" r="0" b="0"/>
            <wp:docPr id="1981171550"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171550" name="Immagine 1" descr="Immagine che contiene testo, schermata&#10;&#10;Descrizione generata automaticamente"/>
                    <pic:cNvPicPr/>
                  </pic:nvPicPr>
                  <pic:blipFill>
                    <a:blip r:embed="rId64"/>
                    <a:stretch>
                      <a:fillRect/>
                    </a:stretch>
                  </pic:blipFill>
                  <pic:spPr>
                    <a:xfrm>
                      <a:off x="0" y="0"/>
                      <a:ext cx="4679950" cy="3672205"/>
                    </a:xfrm>
                    <a:prstGeom prst="rect">
                      <a:avLst/>
                    </a:prstGeom>
                  </pic:spPr>
                </pic:pic>
              </a:graphicData>
            </a:graphic>
          </wp:inline>
        </w:drawing>
      </w:r>
    </w:p>
    <w:p w14:paraId="689D977E" w14:textId="6620E207" w:rsidR="00C47C76" w:rsidRDefault="00C47C76" w:rsidP="00C47C76">
      <w:pPr>
        <w:ind w:firstLine="0"/>
        <w:jc w:val="left"/>
        <w:rPr>
          <w:rFonts w:ascii="Consolas" w:hAnsi="Consolas"/>
        </w:rPr>
      </w:pPr>
      <w:r>
        <w:rPr>
          <w:rFonts w:ascii="Consolas" w:hAnsi="Consolas"/>
          <w:noProof/>
        </w:rPr>
        <w:drawing>
          <wp:inline distT="0" distB="0" distL="0" distR="0" wp14:anchorId="0C5F4784" wp14:editId="168C1D75">
            <wp:extent cx="4075576" cy="1800000"/>
            <wp:effectExtent l="0" t="0" r="0" b="0"/>
            <wp:docPr id="1710857471"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857471" name="Immagine 4"/>
                    <pic:cNvPicPr/>
                  </pic:nvPicPr>
                  <pic:blipFill>
                    <a:blip r:embed="rId65"/>
                    <a:stretch>
                      <a:fillRect/>
                    </a:stretch>
                  </pic:blipFill>
                  <pic:spPr>
                    <a:xfrm>
                      <a:off x="0" y="0"/>
                      <a:ext cx="4075576" cy="1800000"/>
                    </a:xfrm>
                    <a:prstGeom prst="rect">
                      <a:avLst/>
                    </a:prstGeom>
                  </pic:spPr>
                </pic:pic>
              </a:graphicData>
            </a:graphic>
          </wp:inline>
        </w:drawing>
      </w:r>
    </w:p>
    <w:p w14:paraId="1F1C6732" w14:textId="77777777" w:rsidR="0029749A" w:rsidRDefault="0029749A" w:rsidP="00C47C76">
      <w:pPr>
        <w:ind w:firstLine="0"/>
        <w:jc w:val="left"/>
        <w:rPr>
          <w:rFonts w:ascii="Consolas" w:hAnsi="Consolas"/>
        </w:rPr>
      </w:pPr>
    </w:p>
    <w:p w14:paraId="18771C76" w14:textId="73D4C5C0" w:rsidR="0029749A" w:rsidRDefault="0029749A" w:rsidP="0029749A">
      <w:pPr>
        <w:pStyle w:val="Titolo2"/>
      </w:pPr>
      <w:r>
        <w:lastRenderedPageBreak/>
        <w:t>Metodo Analitico</w:t>
      </w:r>
    </w:p>
    <w:p w14:paraId="2BDA05E5" w14:textId="45E982DE" w:rsidR="0029749A" w:rsidRDefault="00E65384" w:rsidP="00E65384">
      <w:pPr>
        <w:pStyle w:val="Titolo3"/>
      </w:pPr>
      <w:r>
        <w:t>Primi 108 mesi</w:t>
      </w:r>
    </w:p>
    <w:p w14:paraId="1CC1ECC5" w14:textId="15E8842A" w:rsidR="00E65384" w:rsidRPr="00E65384" w:rsidRDefault="00E65384" w:rsidP="00E65384">
      <w:pPr>
        <w:pStyle w:val="Firstparagraph"/>
      </w:pPr>
      <w:r>
        <w:rPr>
          <w:noProof/>
        </w:rPr>
        <w:drawing>
          <wp:inline distT="0" distB="0" distL="0" distR="0" wp14:anchorId="1423011F" wp14:editId="6EA7A507">
            <wp:extent cx="4679950" cy="1999615"/>
            <wp:effectExtent l="0" t="0" r="0" b="0"/>
            <wp:docPr id="2031216066" name="Immagine 2"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216066" name="Immagine 2" descr="Immagine che contiene testo, schermata, Carattere&#10;&#10;Descrizione generata automaticamente"/>
                    <pic:cNvPicPr/>
                  </pic:nvPicPr>
                  <pic:blipFill>
                    <a:blip r:embed="rId66"/>
                    <a:stretch>
                      <a:fillRect/>
                    </a:stretch>
                  </pic:blipFill>
                  <pic:spPr>
                    <a:xfrm>
                      <a:off x="0" y="0"/>
                      <a:ext cx="4679950" cy="1999615"/>
                    </a:xfrm>
                    <a:prstGeom prst="rect">
                      <a:avLst/>
                    </a:prstGeom>
                  </pic:spPr>
                </pic:pic>
              </a:graphicData>
            </a:graphic>
          </wp:inline>
        </w:drawing>
      </w:r>
    </w:p>
    <w:p w14:paraId="43B19A69" w14:textId="77777777" w:rsidR="00E65384" w:rsidRDefault="00E65384" w:rsidP="00E65384">
      <w:pPr>
        <w:ind w:firstLine="0"/>
        <w:jc w:val="left"/>
        <w:rPr>
          <w:rFonts w:ascii="Consolas" w:hAnsi="Consolas"/>
        </w:rPr>
      </w:pPr>
    </w:p>
    <w:p w14:paraId="5E69399F" w14:textId="24B06BDB" w:rsidR="00E65384" w:rsidRDefault="00E65384" w:rsidP="00E65384">
      <w:pPr>
        <w:pStyle w:val="Titolo3"/>
      </w:pPr>
      <w:r>
        <w:t>Rendimenti Attesi</w:t>
      </w:r>
    </w:p>
    <w:p w14:paraId="22C0E8F1" w14:textId="09AD3AC7" w:rsidR="00E65384" w:rsidRDefault="00E65384" w:rsidP="00E65384">
      <w:pPr>
        <w:pStyle w:val="Firstparagraph"/>
      </w:pPr>
      <w:r>
        <w:rPr>
          <w:noProof/>
        </w:rPr>
        <w:drawing>
          <wp:inline distT="0" distB="0" distL="0" distR="0" wp14:anchorId="55B48BB4" wp14:editId="69CD071F">
            <wp:extent cx="4679950" cy="1971675"/>
            <wp:effectExtent l="0" t="0" r="0" b="0"/>
            <wp:docPr id="840119014" name="Immagine 3"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119014" name="Immagine 3" descr="Immagine che contiene testo, schermata, Carattere&#10;&#10;Descrizione generata automaticamente"/>
                    <pic:cNvPicPr/>
                  </pic:nvPicPr>
                  <pic:blipFill>
                    <a:blip r:embed="rId67"/>
                    <a:stretch>
                      <a:fillRect/>
                    </a:stretch>
                  </pic:blipFill>
                  <pic:spPr>
                    <a:xfrm>
                      <a:off x="0" y="0"/>
                      <a:ext cx="4679950" cy="1971675"/>
                    </a:xfrm>
                    <a:prstGeom prst="rect">
                      <a:avLst/>
                    </a:prstGeom>
                  </pic:spPr>
                </pic:pic>
              </a:graphicData>
            </a:graphic>
          </wp:inline>
        </w:drawing>
      </w:r>
    </w:p>
    <w:p w14:paraId="6B5999D5" w14:textId="77777777" w:rsidR="00E65384" w:rsidRDefault="00E65384" w:rsidP="00E65384">
      <w:pPr>
        <w:pStyle w:val="Titolo2"/>
        <w:numPr>
          <w:ilvl w:val="0"/>
          <w:numId w:val="0"/>
        </w:numPr>
      </w:pPr>
    </w:p>
    <w:p w14:paraId="00BCE9DF" w14:textId="61A0A7FE" w:rsidR="00E65384" w:rsidRDefault="00E65384" w:rsidP="00E65384">
      <w:pPr>
        <w:pStyle w:val="Titolo2"/>
      </w:pPr>
      <w:r>
        <w:t>Beta dei portafogli Ottimali</w:t>
      </w:r>
    </w:p>
    <w:p w14:paraId="20433B27" w14:textId="77777777" w:rsidR="00E65384" w:rsidRPr="00E65384" w:rsidRDefault="00E65384" w:rsidP="00E65384">
      <w:pPr>
        <w:pStyle w:val="Firstparagraph"/>
        <w:numPr>
          <w:ilvl w:val="0"/>
          <w:numId w:val="59"/>
        </w:numPr>
      </w:pPr>
      <w:r w:rsidRPr="00E65384">
        <w:t xml:space="preserve">Beta of Maximum </w:t>
      </w:r>
      <w:proofErr w:type="spellStart"/>
      <w:r w:rsidRPr="00E65384">
        <w:t>Sharpe</w:t>
      </w:r>
      <w:proofErr w:type="spellEnd"/>
      <w:r w:rsidRPr="00E65384">
        <w:t xml:space="preserve"> Ratio Portfolio (</w:t>
      </w:r>
      <w:proofErr w:type="spellStart"/>
      <w:r w:rsidRPr="00E65384">
        <w:t>historical</w:t>
      </w:r>
      <w:proofErr w:type="spellEnd"/>
      <w:r w:rsidRPr="00E65384">
        <w:t xml:space="preserve"> data): 1.7896519268658122</w:t>
      </w:r>
    </w:p>
    <w:p w14:paraId="0DE7A660" w14:textId="53879CE2" w:rsidR="007670B5" w:rsidRPr="007670B5" w:rsidRDefault="00E65384" w:rsidP="007670B5">
      <w:pPr>
        <w:pStyle w:val="Firstparagraph"/>
        <w:numPr>
          <w:ilvl w:val="0"/>
          <w:numId w:val="59"/>
        </w:numPr>
      </w:pPr>
      <w:r w:rsidRPr="00E65384">
        <w:t xml:space="preserve">Beta of Maximum </w:t>
      </w:r>
      <w:proofErr w:type="spellStart"/>
      <w:r w:rsidRPr="00E65384">
        <w:t>Sharpe</w:t>
      </w:r>
      <w:proofErr w:type="spellEnd"/>
      <w:r w:rsidRPr="00E65384">
        <w:t xml:space="preserve"> Ratio Portfolio (</w:t>
      </w:r>
      <w:proofErr w:type="spellStart"/>
      <w:r w:rsidRPr="00E65384">
        <w:t>forecasted</w:t>
      </w:r>
      <w:proofErr w:type="spellEnd"/>
      <w:r w:rsidRPr="00E65384">
        <w:t xml:space="preserve"> data): 1.2954675919537502</w:t>
      </w:r>
    </w:p>
    <w:p w14:paraId="42039515" w14:textId="1F2BDC56" w:rsidR="00046C99" w:rsidRPr="00046C99" w:rsidRDefault="00E65384" w:rsidP="00046C99">
      <w:pPr>
        <w:pStyle w:val="Titolo2"/>
      </w:pPr>
      <w:r>
        <w:t>Confronto con il Portafogli Effettivo</w:t>
      </w:r>
    </w:p>
    <w:p w14:paraId="62FC27BE" w14:textId="2E341EA5" w:rsidR="00E65384" w:rsidRDefault="00006917" w:rsidP="00006917">
      <w:pPr>
        <w:pStyle w:val="Titolo3"/>
      </w:pPr>
      <w:r>
        <w:t>Rispetto ai primi 108 mesi</w:t>
      </w:r>
    </w:p>
    <w:p w14:paraId="2A3F92AC" w14:textId="73BF9DEA" w:rsidR="00006917" w:rsidRDefault="00006917" w:rsidP="00006917">
      <w:pPr>
        <w:pStyle w:val="Firstparagraph"/>
      </w:pPr>
      <w:r>
        <w:rPr>
          <w:noProof/>
        </w:rPr>
        <w:drawing>
          <wp:inline distT="0" distB="0" distL="0" distR="0" wp14:anchorId="2E51357D" wp14:editId="1E0F989E">
            <wp:extent cx="4637303" cy="1008000"/>
            <wp:effectExtent l="0" t="0" r="0" b="0"/>
            <wp:docPr id="795674835" name="Immagine 4"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674835" name="Immagine 4" descr="Immagine che contiene testo, schermata, Carattere&#10;&#10;Descrizione generata automaticamente"/>
                    <pic:cNvPicPr/>
                  </pic:nvPicPr>
                  <pic:blipFill>
                    <a:blip r:embed="rId68"/>
                    <a:stretch>
                      <a:fillRect/>
                    </a:stretch>
                  </pic:blipFill>
                  <pic:spPr>
                    <a:xfrm>
                      <a:off x="0" y="0"/>
                      <a:ext cx="4637303" cy="1008000"/>
                    </a:xfrm>
                    <a:prstGeom prst="rect">
                      <a:avLst/>
                    </a:prstGeom>
                  </pic:spPr>
                </pic:pic>
              </a:graphicData>
            </a:graphic>
          </wp:inline>
        </w:drawing>
      </w:r>
      <w:r>
        <w:rPr>
          <w:noProof/>
        </w:rPr>
        <w:drawing>
          <wp:inline distT="0" distB="0" distL="0" distR="0" wp14:anchorId="4BD9F2EA" wp14:editId="50ACB60C">
            <wp:extent cx="4223447" cy="3132000"/>
            <wp:effectExtent l="0" t="0" r="0" b="0"/>
            <wp:docPr id="1302997881" name="Immagine 6"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97881" name="Immagine 6" descr="Immagine che contiene testo, schermata, Diagramma, Carattere&#10;&#10;Descrizione generata automaticamente"/>
                    <pic:cNvPicPr/>
                  </pic:nvPicPr>
                  <pic:blipFill rotWithShape="1">
                    <a:blip r:embed="rId69"/>
                    <a:srcRect l="1141" t="4562" r="5322" b="2961"/>
                    <a:stretch/>
                  </pic:blipFill>
                  <pic:spPr bwMode="auto">
                    <a:xfrm>
                      <a:off x="0" y="0"/>
                      <a:ext cx="4223447" cy="3132000"/>
                    </a:xfrm>
                    <a:prstGeom prst="rect">
                      <a:avLst/>
                    </a:prstGeom>
                    <a:ln>
                      <a:noFill/>
                    </a:ln>
                    <a:extLst>
                      <a:ext uri="{53640926-AAD7-44D8-BBD7-CCE9431645EC}">
                        <a14:shadowObscured xmlns:a14="http://schemas.microsoft.com/office/drawing/2010/main"/>
                      </a:ext>
                    </a:extLst>
                  </pic:spPr>
                </pic:pic>
              </a:graphicData>
            </a:graphic>
          </wp:inline>
        </w:drawing>
      </w:r>
    </w:p>
    <w:p w14:paraId="3ED05248" w14:textId="77777777" w:rsidR="00006917" w:rsidRDefault="00006917" w:rsidP="00006917">
      <w:pPr>
        <w:ind w:firstLine="0"/>
        <w:rPr>
          <w:noProof/>
        </w:rPr>
      </w:pPr>
    </w:p>
    <w:p w14:paraId="5FDA19FB" w14:textId="555F29B8" w:rsidR="00006917" w:rsidRDefault="00006917" w:rsidP="00006917">
      <w:pPr>
        <w:ind w:firstLine="0"/>
      </w:pPr>
      <w:r>
        <w:rPr>
          <w:noProof/>
        </w:rPr>
        <w:drawing>
          <wp:inline distT="0" distB="0" distL="0" distR="0" wp14:anchorId="53D1F38A" wp14:editId="42773167">
            <wp:extent cx="4089514" cy="3132000"/>
            <wp:effectExtent l="0" t="0" r="0" b="0"/>
            <wp:docPr id="792480448" name="Immagine 5"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480448" name="Immagine 5" descr="Immagine che contiene testo, schermata, Diagramma, diagramma&#10;&#10;Descrizione generata automaticamente"/>
                    <pic:cNvPicPr/>
                  </pic:nvPicPr>
                  <pic:blipFill rotWithShape="1">
                    <a:blip r:embed="rId70"/>
                    <a:srcRect l="3194" t="5779" r="6236" b="1744"/>
                    <a:stretch/>
                  </pic:blipFill>
                  <pic:spPr bwMode="auto">
                    <a:xfrm>
                      <a:off x="0" y="0"/>
                      <a:ext cx="4089514" cy="3132000"/>
                    </a:xfrm>
                    <a:prstGeom prst="rect">
                      <a:avLst/>
                    </a:prstGeom>
                    <a:ln>
                      <a:noFill/>
                    </a:ln>
                    <a:extLst>
                      <a:ext uri="{53640926-AAD7-44D8-BBD7-CCE9431645EC}">
                        <a14:shadowObscured xmlns:a14="http://schemas.microsoft.com/office/drawing/2010/main"/>
                      </a:ext>
                    </a:extLst>
                  </pic:spPr>
                </pic:pic>
              </a:graphicData>
            </a:graphic>
          </wp:inline>
        </w:drawing>
      </w:r>
    </w:p>
    <w:p w14:paraId="2341EAB7" w14:textId="26E89E30" w:rsidR="00AB174E" w:rsidRDefault="00AB174E" w:rsidP="00006917">
      <w:pPr>
        <w:ind w:firstLine="0"/>
      </w:pPr>
      <w:r>
        <w:t>Dai grafici e dai numeri è possibile osservare che il portafogli ottimale presenta dei rendimenti nettamente maggiori rispetto a quello effettivo</w:t>
      </w:r>
      <w:r w:rsidR="007670B5">
        <w:t>.</w:t>
      </w:r>
    </w:p>
    <w:p w14:paraId="6C3AF97C" w14:textId="7C869B2F" w:rsidR="00046C99" w:rsidRDefault="00046C99" w:rsidP="00046C99">
      <w:pPr>
        <w:pStyle w:val="Titolo3"/>
      </w:pPr>
      <w:r>
        <w:t>Confronto rispetto ai rendimenti attesi</w:t>
      </w:r>
    </w:p>
    <w:p w14:paraId="37119CAD" w14:textId="5B7831E9" w:rsidR="00046C99" w:rsidRDefault="00046C99" w:rsidP="00046C99">
      <w:pPr>
        <w:pStyle w:val="Firstparagraph"/>
      </w:pPr>
      <w:r>
        <w:rPr>
          <w:noProof/>
        </w:rPr>
        <w:drawing>
          <wp:inline distT="0" distB="0" distL="0" distR="0" wp14:anchorId="2D1F8EDD" wp14:editId="3BAF4FDB">
            <wp:extent cx="4734837" cy="1008000"/>
            <wp:effectExtent l="0" t="0" r="0" b="0"/>
            <wp:docPr id="775450821" name="Immagine 7"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50821" name="Immagine 7" descr="Immagine che contiene testo, schermata, Carattere&#10;&#10;Descrizione generata automaticamente"/>
                    <pic:cNvPicPr/>
                  </pic:nvPicPr>
                  <pic:blipFill>
                    <a:blip r:embed="rId71"/>
                    <a:stretch>
                      <a:fillRect/>
                    </a:stretch>
                  </pic:blipFill>
                  <pic:spPr>
                    <a:xfrm>
                      <a:off x="0" y="0"/>
                      <a:ext cx="4734837" cy="1008000"/>
                    </a:xfrm>
                    <a:prstGeom prst="rect">
                      <a:avLst/>
                    </a:prstGeom>
                  </pic:spPr>
                </pic:pic>
              </a:graphicData>
            </a:graphic>
          </wp:inline>
        </w:drawing>
      </w:r>
    </w:p>
    <w:p w14:paraId="7A5E3FA2" w14:textId="77777777" w:rsidR="00046C99" w:rsidRDefault="00046C99" w:rsidP="00046C99">
      <w:pPr>
        <w:ind w:firstLine="0"/>
      </w:pPr>
    </w:p>
    <w:p w14:paraId="27B4E348" w14:textId="00E268D7" w:rsidR="00046C99" w:rsidRDefault="00046C99" w:rsidP="00046C99">
      <w:pPr>
        <w:ind w:firstLine="0"/>
        <w:jc w:val="left"/>
      </w:pPr>
      <w:r>
        <w:t>In questo caso non ho l’opportunità di creare un grafico, in quanto questo portfolio è stato calcolato usando i ritorni attesi tra un anno.</w:t>
      </w:r>
      <w:r>
        <w:br/>
        <w:t>tuttavia è comunque possibile confrontarlo rispetto a quello ottimale trovato col metodo analitico sempre rispetto ai dati di previsione.</w:t>
      </w:r>
    </w:p>
    <w:p w14:paraId="0A6C3ABE" w14:textId="149A74F4" w:rsidR="00AB174E" w:rsidRDefault="00AB174E" w:rsidP="00046C99">
      <w:pPr>
        <w:ind w:firstLine="0"/>
        <w:jc w:val="left"/>
      </w:pPr>
      <w:r>
        <w:lastRenderedPageBreak/>
        <w:t xml:space="preserve">In questo caso, a differenza del confronto sui dati reali in cui il portafoglio ottimale rende meglio rispetto a quello effettivo, possiamo notare che i portafogli sono molto simili sia in termini di ritorni che di volatilità </w:t>
      </w:r>
    </w:p>
    <w:p w14:paraId="0E530365" w14:textId="77777777" w:rsidR="001C5AB1" w:rsidRDefault="001C5AB1" w:rsidP="00046C99">
      <w:pPr>
        <w:ind w:firstLine="0"/>
        <w:jc w:val="left"/>
      </w:pPr>
    </w:p>
    <w:p w14:paraId="063BCCB1" w14:textId="1090778D" w:rsidR="001C5AB1" w:rsidRDefault="007670B5" w:rsidP="007670B5">
      <w:pPr>
        <w:pStyle w:val="Titolo3"/>
      </w:pPr>
      <w:r>
        <w:t>Conclusioni</w:t>
      </w:r>
    </w:p>
    <w:p w14:paraId="6F1E0EC3" w14:textId="4F46FC77" w:rsidR="008B33FD" w:rsidRDefault="008B33FD" w:rsidP="008B33FD">
      <w:r>
        <w:t>Abbiamo osservato che il portafoglio ottimizzato sui primi 108 mesi ha una performance significativamente migliore rispetto al portafoglio effettivo. Tuttavia, questo portafoglio include NVIDIA al 96%, risultando poco diversificato e potenzialmente soggetto a ingenti perdite.</w:t>
      </w:r>
    </w:p>
    <w:p w14:paraId="1E1AD2B6" w14:textId="6129BFCD" w:rsidR="008B33FD" w:rsidRDefault="008B33FD" w:rsidP="008B33FD">
      <w:r>
        <w:t>D'altro canto, il portafoglio ottimizzato basato sui rendimenti attesi è leggermente più diversificato, includendo principalmente tre titoli</w:t>
      </w:r>
      <w:r w:rsidR="004D7FDD">
        <w:t xml:space="preserve"> (BAC, TDG, HII)</w:t>
      </w:r>
      <w:r>
        <w:t>. Nonostante ciò, presenta u</w:t>
      </w:r>
      <w:r w:rsidR="004D7FDD">
        <w:t xml:space="preserve">no </w:t>
      </w:r>
      <w:proofErr w:type="spellStart"/>
      <w:r w:rsidR="004D7FDD">
        <w:t>Sharpe</w:t>
      </w:r>
      <w:proofErr w:type="spellEnd"/>
      <w:r w:rsidR="004D7FDD">
        <w:t xml:space="preserve"> Ratio</w:t>
      </w:r>
      <w:r>
        <w:t xml:space="preserve"> relativamente basso (0.44), rendendolo un'opzione di investimento meno attraente.</w:t>
      </w:r>
    </w:p>
    <w:p w14:paraId="6CF76401" w14:textId="731C3F62" w:rsidR="00F712E3" w:rsidRPr="00F712E3" w:rsidRDefault="008B33FD" w:rsidP="008B33FD">
      <w:r>
        <w:t>Per migliorare questo portafoglio, sarebbe opportuno aggiungere titoli meno correlati tra loro</w:t>
      </w:r>
      <w:r>
        <w:t xml:space="preserve"> con rendimenti alti</w:t>
      </w:r>
      <w:r>
        <w:t xml:space="preserve"> e includere un asset risk-free.</w:t>
      </w:r>
    </w:p>
    <w:p w14:paraId="10C5FE4C" w14:textId="77777777" w:rsidR="00F712E3" w:rsidRPr="008B33FD" w:rsidRDefault="00F712E3" w:rsidP="00F712E3">
      <w:pPr>
        <w:rPr>
          <w:u w:val="single"/>
        </w:rPr>
      </w:pPr>
    </w:p>
    <w:p w14:paraId="09CB80D4" w14:textId="77777777" w:rsidR="001C5AB1" w:rsidRDefault="001C5AB1" w:rsidP="00046C99">
      <w:pPr>
        <w:ind w:firstLine="0"/>
        <w:jc w:val="left"/>
      </w:pPr>
    </w:p>
    <w:p w14:paraId="17B99798" w14:textId="77777777" w:rsidR="00046C99" w:rsidRPr="00046C99" w:rsidRDefault="00046C99" w:rsidP="00046C99">
      <w:pPr>
        <w:ind w:firstLine="0"/>
        <w:jc w:val="left"/>
      </w:pPr>
    </w:p>
    <w:sectPr w:rsidR="00046C99" w:rsidRPr="00046C99">
      <w:footerReference w:type="default" r:id="rId72"/>
      <w:pgSz w:w="11906" w:h="16838" w:code="9"/>
      <w:pgMar w:top="2211" w:right="2268" w:bottom="2211" w:left="2268" w:header="1701" w:footer="170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769D1B" w14:textId="77777777" w:rsidR="00F16579" w:rsidRPr="00E03E68" w:rsidRDefault="00F16579" w:rsidP="004437C2">
      <w:r w:rsidRPr="00E03E68">
        <w:separator/>
      </w:r>
    </w:p>
    <w:p w14:paraId="7B75EF18" w14:textId="77777777" w:rsidR="00F16579" w:rsidRPr="00E03E68" w:rsidRDefault="00F16579" w:rsidP="004437C2"/>
    <w:p w14:paraId="76626733" w14:textId="77777777" w:rsidR="00F16579" w:rsidRPr="00E03E68" w:rsidRDefault="00F16579" w:rsidP="004437C2"/>
  </w:endnote>
  <w:endnote w:type="continuationSeparator" w:id="0">
    <w:p w14:paraId="70887622" w14:textId="77777777" w:rsidR="00F16579" w:rsidRPr="00E03E68" w:rsidRDefault="00F16579" w:rsidP="004437C2">
      <w:r w:rsidRPr="00E03E68">
        <w:continuationSeparator/>
      </w:r>
    </w:p>
    <w:p w14:paraId="3E28DA4E" w14:textId="77777777" w:rsidR="00F16579" w:rsidRPr="00E03E68" w:rsidRDefault="00F16579" w:rsidP="004437C2"/>
    <w:p w14:paraId="404BC82A" w14:textId="77777777" w:rsidR="00F16579" w:rsidRPr="00E03E68" w:rsidRDefault="00F16579" w:rsidP="004437C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Serif Roman">
    <w:altName w:val="Mongolian Baiti"/>
    <w:charset w:val="00"/>
    <w:family w:val="auto"/>
    <w:pitch w:val="variable"/>
    <w:sig w:usb0="E10002FF" w:usb1="5201E9EB" w:usb2="02020004"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MU Serif">
    <w:altName w:val="Cambria"/>
    <w:panose1 w:val="00000000000000000000"/>
    <w:charset w:val="00"/>
    <w:family w:val="roman"/>
    <w:notTrueType/>
    <w:pitch w:val="default"/>
  </w:font>
  <w:font w:name="Lucida Grande">
    <w:charset w:val="00"/>
    <w:family w:val="auto"/>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FB2C05" w14:textId="77777777" w:rsidR="00E125AE" w:rsidRPr="00E03E68" w:rsidRDefault="00E125AE" w:rsidP="004437C2">
    <w:pPr>
      <w:pStyle w:val="Pidipagina"/>
      <w:rPr>
        <w:rStyle w:val="Numeropagina"/>
      </w:rPr>
    </w:pPr>
    <w:r w:rsidRPr="00E03E68">
      <w:rPr>
        <w:rStyle w:val="Numeropagina"/>
      </w:rPr>
      <w:fldChar w:fldCharType="begin"/>
    </w:r>
    <w:r w:rsidRPr="00E03E68">
      <w:rPr>
        <w:rStyle w:val="Numeropagina"/>
      </w:rPr>
      <w:instrText xml:space="preserve">PAGE  </w:instrText>
    </w:r>
    <w:r w:rsidRPr="00E03E68">
      <w:rPr>
        <w:rStyle w:val="Numeropagina"/>
      </w:rPr>
      <w:fldChar w:fldCharType="end"/>
    </w:r>
  </w:p>
  <w:p w14:paraId="06D4BA39" w14:textId="77777777" w:rsidR="00E125AE" w:rsidRPr="00E03E68" w:rsidRDefault="00E125AE" w:rsidP="004437C2">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CCF06C" w14:textId="77777777" w:rsidR="00E125AE" w:rsidRPr="00E03E68" w:rsidRDefault="00E125AE" w:rsidP="004437C2">
    <w:pPr>
      <w:pStyle w:val="Pidipagina"/>
      <w:rPr>
        <w:rStyle w:val="Numeropagina"/>
      </w:rPr>
    </w:pPr>
    <w:r w:rsidRPr="00E03E68">
      <w:rPr>
        <w:rStyle w:val="Numeropagina"/>
      </w:rPr>
      <w:fldChar w:fldCharType="begin"/>
    </w:r>
    <w:r w:rsidRPr="00E03E68">
      <w:rPr>
        <w:rStyle w:val="Numeropagina"/>
      </w:rPr>
      <w:instrText xml:space="preserve">PAGE  </w:instrText>
    </w:r>
    <w:r w:rsidRPr="00E03E68">
      <w:rPr>
        <w:rStyle w:val="Numeropagina"/>
      </w:rPr>
      <w:fldChar w:fldCharType="separate"/>
    </w:r>
    <w:r w:rsidR="00394C12" w:rsidRPr="00E03E68">
      <w:rPr>
        <w:rStyle w:val="Numeropagina"/>
      </w:rPr>
      <w:t>6</w:t>
    </w:r>
    <w:r w:rsidRPr="00E03E68">
      <w:rPr>
        <w:rStyle w:val="Numeropagina"/>
      </w:rPr>
      <w:fldChar w:fldCharType="end"/>
    </w:r>
  </w:p>
  <w:p w14:paraId="10304AD6" w14:textId="77777777" w:rsidR="00E125AE" w:rsidRPr="00E03E68" w:rsidRDefault="00E125AE" w:rsidP="004437C2">
    <w:pPr>
      <w:pStyle w:val="Pidipagina"/>
    </w:pPr>
  </w:p>
  <w:p w14:paraId="07D2226B" w14:textId="77777777" w:rsidR="00121227" w:rsidRPr="00E03E68" w:rsidRDefault="00121227" w:rsidP="004437C2"/>
  <w:p w14:paraId="1D71D7F6" w14:textId="77777777" w:rsidR="007B4F17" w:rsidRPr="00E03E68" w:rsidRDefault="007B4F17" w:rsidP="004437C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32C22A" w14:textId="77777777" w:rsidR="00F16579" w:rsidRPr="00E03E68" w:rsidRDefault="00F16579" w:rsidP="004437C2">
      <w:r w:rsidRPr="00E03E68">
        <w:separator/>
      </w:r>
    </w:p>
    <w:p w14:paraId="044F9656" w14:textId="77777777" w:rsidR="00F16579" w:rsidRPr="00E03E68" w:rsidRDefault="00F16579" w:rsidP="004437C2"/>
    <w:p w14:paraId="7C4702E2" w14:textId="77777777" w:rsidR="00F16579" w:rsidRPr="00E03E68" w:rsidRDefault="00F16579" w:rsidP="004437C2"/>
  </w:footnote>
  <w:footnote w:type="continuationSeparator" w:id="0">
    <w:p w14:paraId="6BC1375D" w14:textId="77777777" w:rsidR="00F16579" w:rsidRPr="00E03E68" w:rsidRDefault="00F16579" w:rsidP="004437C2">
      <w:r w:rsidRPr="00E03E68">
        <w:continuationSeparator/>
      </w:r>
    </w:p>
    <w:p w14:paraId="6E75D2EF" w14:textId="77777777" w:rsidR="00F16579" w:rsidRPr="00E03E68" w:rsidRDefault="00F16579" w:rsidP="004437C2"/>
    <w:p w14:paraId="392A073F" w14:textId="77777777" w:rsidR="00F16579" w:rsidRPr="00E03E68" w:rsidRDefault="00F16579" w:rsidP="004437C2"/>
  </w:footnote>
  <w:footnote w:id="1">
    <w:p w14:paraId="0E0E260A" w14:textId="691E867B" w:rsidR="00632696" w:rsidRDefault="00632696" w:rsidP="00632696">
      <w:pPr>
        <w:pStyle w:val="Testonotaapidipagina"/>
      </w:pPr>
      <w:r>
        <w:rPr>
          <w:rStyle w:val="Rimandonotaapidipagina"/>
        </w:rPr>
        <w:footnoteRef/>
      </w:r>
      <w:r>
        <w:t xml:space="preserve"> </w:t>
      </w:r>
      <w:hyperlink r:id="rId1" w:history="1">
        <w:r w:rsidRPr="00632696">
          <w:rPr>
            <w:rStyle w:val="Collegamentoipertestuale"/>
          </w:rPr>
          <w:t>Riferimento NVIDIA</w:t>
        </w:r>
      </w:hyperlink>
    </w:p>
  </w:footnote>
  <w:footnote w:id="2">
    <w:p w14:paraId="458D171B" w14:textId="6C0BDE08" w:rsidR="009B0BBC" w:rsidRPr="00E03E68" w:rsidRDefault="009B0BBC" w:rsidP="004437C2">
      <w:pPr>
        <w:pStyle w:val="Testonotaapidipagina"/>
      </w:pPr>
      <w:r w:rsidRPr="00E03E68">
        <w:rPr>
          <w:rStyle w:val="Rimandonotaapidipagina"/>
        </w:rPr>
        <w:footnoteRef/>
      </w:r>
      <w:r w:rsidRPr="00E03E68">
        <w:t xml:space="preserve"> </w:t>
      </w:r>
      <w:hyperlink r:id="rId2" w:history="1">
        <w:r w:rsidRPr="00E03E68">
          <w:rPr>
            <w:rStyle w:val="Collegamentoipertestuale"/>
          </w:rPr>
          <w:t>Riferimento INTEL</w:t>
        </w:r>
      </w:hyperlink>
    </w:p>
  </w:footnote>
  <w:footnote w:id="3">
    <w:p w14:paraId="42A32492" w14:textId="7A9A239E" w:rsidR="009B0BBC" w:rsidRPr="00E03E68" w:rsidRDefault="009B0BBC" w:rsidP="004437C2">
      <w:pPr>
        <w:pStyle w:val="Testonotaapidipagina"/>
      </w:pPr>
      <w:r w:rsidRPr="00E03E68">
        <w:rPr>
          <w:rStyle w:val="Rimandonotaapidipagina"/>
        </w:rPr>
        <w:footnoteRef/>
      </w:r>
      <w:r w:rsidRPr="00E03E68">
        <w:t xml:space="preserve"> </w:t>
      </w:r>
      <w:hyperlink r:id="rId3" w:history="1">
        <w:r w:rsidRPr="00E03E68">
          <w:rPr>
            <w:rStyle w:val="Collegamentoipertestuale"/>
          </w:rPr>
          <w:t>Riferimento JPC</w:t>
        </w:r>
        <w:r w:rsidR="008C0091" w:rsidRPr="00E03E68">
          <w:rPr>
            <w:rStyle w:val="Collegamentoipertestuale"/>
          </w:rPr>
          <w:t>M</w:t>
        </w:r>
      </w:hyperlink>
    </w:p>
  </w:footnote>
  <w:footnote w:id="4">
    <w:p w14:paraId="42F14289" w14:textId="488EDEAC" w:rsidR="008C0091" w:rsidRPr="00E03E68" w:rsidRDefault="008C0091" w:rsidP="004437C2">
      <w:pPr>
        <w:pStyle w:val="Testonotaapidipagina"/>
      </w:pPr>
      <w:r w:rsidRPr="00E03E68">
        <w:rPr>
          <w:rStyle w:val="Rimandonotaapidipagina"/>
        </w:rPr>
        <w:footnoteRef/>
      </w:r>
      <w:r w:rsidRPr="00E03E68">
        <w:t xml:space="preserve"> </w:t>
      </w:r>
      <w:hyperlink r:id="rId4" w:history="1">
        <w:r w:rsidRPr="00E03E68">
          <w:rPr>
            <w:rStyle w:val="Collegamentoipertestuale"/>
          </w:rPr>
          <w:t>Riferimento BAC</w:t>
        </w:r>
      </w:hyperlink>
    </w:p>
  </w:footnote>
  <w:footnote w:id="5">
    <w:p w14:paraId="173373BA" w14:textId="138F4DE3" w:rsidR="00D918E4" w:rsidRPr="00E03E68" w:rsidRDefault="00D918E4" w:rsidP="004437C2">
      <w:pPr>
        <w:pStyle w:val="Testonotaapidipagina"/>
      </w:pPr>
      <w:r w:rsidRPr="00E03E68">
        <w:rPr>
          <w:rStyle w:val="Rimandonotaapidipagina"/>
        </w:rPr>
        <w:footnoteRef/>
      </w:r>
      <w:r w:rsidRPr="00E03E68">
        <w:t xml:space="preserve"> </w:t>
      </w:r>
      <w:hyperlink r:id="rId5" w:history="1">
        <w:r w:rsidRPr="00E03E68">
          <w:rPr>
            <w:rStyle w:val="Collegamentoipertestuale"/>
          </w:rPr>
          <w:t>Riferimento settore bellico</w:t>
        </w:r>
      </w:hyperlink>
    </w:p>
  </w:footnote>
  <w:footnote w:id="6">
    <w:p w14:paraId="297EAC81" w14:textId="39DF7806" w:rsidR="004F0610" w:rsidRPr="00E03E68" w:rsidRDefault="004F0610" w:rsidP="004437C2">
      <w:pPr>
        <w:pStyle w:val="Testonotaapidipagina"/>
      </w:pPr>
      <w:r w:rsidRPr="00E03E68">
        <w:rPr>
          <w:rStyle w:val="Rimandonotaapidipagina"/>
        </w:rPr>
        <w:footnoteRef/>
      </w:r>
      <w:r w:rsidRPr="00E03E68">
        <w:t xml:space="preserve"> </w:t>
      </w:r>
      <w:hyperlink r:id="rId6" w:history="1">
        <w:r w:rsidRPr="00E03E68">
          <w:rPr>
            <w:rStyle w:val="Collegamentoipertestuale"/>
          </w:rPr>
          <w:t>Documentazione della libreria</w:t>
        </w:r>
      </w:hyperlink>
    </w:p>
  </w:footnote>
  <w:footnote w:id="7">
    <w:p w14:paraId="32BDD8F3" w14:textId="17790648" w:rsidR="00542E57" w:rsidRPr="00E03E68" w:rsidRDefault="00542E57" w:rsidP="004437C2">
      <w:pPr>
        <w:pStyle w:val="Testonotaapidipagina"/>
      </w:pPr>
      <w:r w:rsidRPr="00E03E68">
        <w:rPr>
          <w:rStyle w:val="Rimandonotaapidipagina"/>
        </w:rPr>
        <w:footnoteRef/>
      </w:r>
      <w:r w:rsidRPr="00E03E68">
        <w:t xml:space="preserve"> </w:t>
      </w:r>
      <w:hyperlink r:id="rId7" w:history="1">
        <w:r w:rsidRPr="00E03E68">
          <w:rPr>
            <w:rStyle w:val="Collegamentoipertestuale"/>
          </w:rPr>
          <w:t>Articolo 2022</w:t>
        </w:r>
      </w:hyperlink>
    </w:p>
  </w:footnote>
  <w:footnote w:id="8">
    <w:p w14:paraId="6B7F6E76" w14:textId="4926931E" w:rsidR="007E3CC4" w:rsidRPr="00E03E68" w:rsidRDefault="007E3CC4" w:rsidP="004437C2">
      <w:pPr>
        <w:pStyle w:val="Testonotaapidipagina"/>
      </w:pPr>
      <w:r w:rsidRPr="00E03E68">
        <w:rPr>
          <w:rStyle w:val="Rimandonotaapidipagina"/>
        </w:rPr>
        <w:footnoteRef/>
      </w:r>
      <w:r w:rsidRPr="00E03E68">
        <w:t xml:space="preserve"> </w:t>
      </w:r>
      <w:hyperlink r:id="rId8" w:history="1">
        <w:r w:rsidRPr="00E03E68">
          <w:rPr>
            <w:rStyle w:val="Collegamentoipertestuale"/>
          </w:rPr>
          <w:t>Articolo NVDIA</w:t>
        </w:r>
      </w:hyperlink>
    </w:p>
  </w:footnote>
  <w:footnote w:id="9">
    <w:p w14:paraId="7F861314" w14:textId="2AC3F129" w:rsidR="00216DAA" w:rsidRPr="00E03E68" w:rsidRDefault="00216DAA" w:rsidP="004437C2">
      <w:pPr>
        <w:pStyle w:val="Testonotaapidipagina"/>
      </w:pPr>
      <w:r w:rsidRPr="00E03E68">
        <w:rPr>
          <w:rStyle w:val="Rimandonotaapidipagina"/>
        </w:rPr>
        <w:footnoteRef/>
      </w:r>
      <w:r w:rsidRPr="00E03E68">
        <w:t xml:space="preserve"> </w:t>
      </w:r>
      <w:hyperlink r:id="rId9" w:anchor=":~:text=The%20first%20and%20most%20prominent,So%20Intel%20declined." w:history="1">
        <w:r w:rsidRPr="00E03E68">
          <w:rPr>
            <w:rStyle w:val="Collegamentoipertestuale"/>
          </w:rPr>
          <w:t>Articolo INTEL</w:t>
        </w:r>
      </w:hyperlink>
    </w:p>
  </w:footnote>
  <w:footnote w:id="10">
    <w:p w14:paraId="3C054BBB" w14:textId="4D077AD7" w:rsidR="00A93242" w:rsidRDefault="00A93242">
      <w:pPr>
        <w:pStyle w:val="Testonotaapidipagina"/>
      </w:pPr>
      <w:r w:rsidRPr="00E03E68">
        <w:rPr>
          <w:rStyle w:val="Rimandonotaapidipagina"/>
        </w:rPr>
        <w:footnoteRef/>
      </w:r>
      <w:r w:rsidRPr="00E03E68">
        <w:t xml:space="preserve"> “</w:t>
      </w:r>
      <w:proofErr w:type="spellStart"/>
      <w:r w:rsidRPr="00E03E68">
        <w:t>simple</w:t>
      </w:r>
      <w:proofErr w:type="spellEnd"/>
      <w:r w:rsidRPr="00E03E68">
        <w:t xml:space="preserve"> </w:t>
      </w:r>
      <w:proofErr w:type="spellStart"/>
      <w:r w:rsidRPr="00E03E68">
        <w:t>moving</w:t>
      </w:r>
      <w:proofErr w:type="spellEnd"/>
      <w:r w:rsidRPr="00E03E68">
        <w:t xml:space="preserve"> </w:t>
      </w:r>
      <w:proofErr w:type="spellStart"/>
      <w:r w:rsidRPr="00E03E68">
        <w:t>average</w:t>
      </w:r>
      <w:proofErr w:type="spellEnd"/>
      <w:r w:rsidRPr="00E03E68">
        <w:t>” o “media mobile semplice”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1440472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6EA22B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DDE5A0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5E87D5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53C323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C66BAF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D22AA4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532BFB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8AC19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4A5192"/>
    <w:multiLevelType w:val="hybridMultilevel"/>
    <w:tmpl w:val="04AEE1F4"/>
    <w:lvl w:ilvl="0" w:tplc="0410000F">
      <w:start w:val="1"/>
      <w:numFmt w:val="decimal"/>
      <w:lvlText w:val="%1."/>
      <w:lvlJc w:val="left"/>
      <w:pPr>
        <w:ind w:left="720" w:hanging="360"/>
      </w:pPr>
    </w:lvl>
    <w:lvl w:ilvl="1" w:tplc="04100001">
      <w:start w:val="1"/>
      <w:numFmt w:val="bullet"/>
      <w:lvlText w:val=""/>
      <w:lvlJc w:val="left"/>
      <w:pPr>
        <w:ind w:left="1440" w:hanging="360"/>
      </w:pPr>
      <w:rPr>
        <w:rFonts w:ascii="Symbol" w:hAnsi="Symbol"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07050BED"/>
    <w:multiLevelType w:val="hybridMultilevel"/>
    <w:tmpl w:val="662AAFDA"/>
    <w:lvl w:ilvl="0" w:tplc="0410000F">
      <w:start w:val="1"/>
      <w:numFmt w:val="decimal"/>
      <w:lvlText w:val="%1."/>
      <w:lvlJc w:val="left"/>
      <w:pPr>
        <w:ind w:left="1060" w:hanging="360"/>
      </w:pPr>
    </w:lvl>
    <w:lvl w:ilvl="1" w:tplc="04100019" w:tentative="1">
      <w:start w:val="1"/>
      <w:numFmt w:val="lowerLetter"/>
      <w:lvlText w:val="%2."/>
      <w:lvlJc w:val="left"/>
      <w:pPr>
        <w:ind w:left="1780" w:hanging="360"/>
      </w:pPr>
    </w:lvl>
    <w:lvl w:ilvl="2" w:tplc="0410001B" w:tentative="1">
      <w:start w:val="1"/>
      <w:numFmt w:val="lowerRoman"/>
      <w:lvlText w:val="%3."/>
      <w:lvlJc w:val="right"/>
      <w:pPr>
        <w:ind w:left="2500" w:hanging="180"/>
      </w:pPr>
    </w:lvl>
    <w:lvl w:ilvl="3" w:tplc="0410000F" w:tentative="1">
      <w:start w:val="1"/>
      <w:numFmt w:val="decimal"/>
      <w:lvlText w:val="%4."/>
      <w:lvlJc w:val="left"/>
      <w:pPr>
        <w:ind w:left="3220" w:hanging="360"/>
      </w:pPr>
    </w:lvl>
    <w:lvl w:ilvl="4" w:tplc="04100019" w:tentative="1">
      <w:start w:val="1"/>
      <w:numFmt w:val="lowerLetter"/>
      <w:lvlText w:val="%5."/>
      <w:lvlJc w:val="left"/>
      <w:pPr>
        <w:ind w:left="3940" w:hanging="360"/>
      </w:pPr>
    </w:lvl>
    <w:lvl w:ilvl="5" w:tplc="0410001B" w:tentative="1">
      <w:start w:val="1"/>
      <w:numFmt w:val="lowerRoman"/>
      <w:lvlText w:val="%6."/>
      <w:lvlJc w:val="right"/>
      <w:pPr>
        <w:ind w:left="4660" w:hanging="180"/>
      </w:pPr>
    </w:lvl>
    <w:lvl w:ilvl="6" w:tplc="0410000F" w:tentative="1">
      <w:start w:val="1"/>
      <w:numFmt w:val="decimal"/>
      <w:lvlText w:val="%7."/>
      <w:lvlJc w:val="left"/>
      <w:pPr>
        <w:ind w:left="5380" w:hanging="360"/>
      </w:pPr>
    </w:lvl>
    <w:lvl w:ilvl="7" w:tplc="04100019" w:tentative="1">
      <w:start w:val="1"/>
      <w:numFmt w:val="lowerLetter"/>
      <w:lvlText w:val="%8."/>
      <w:lvlJc w:val="left"/>
      <w:pPr>
        <w:ind w:left="6100" w:hanging="360"/>
      </w:pPr>
    </w:lvl>
    <w:lvl w:ilvl="8" w:tplc="0410001B" w:tentative="1">
      <w:start w:val="1"/>
      <w:numFmt w:val="lowerRoman"/>
      <w:lvlText w:val="%9."/>
      <w:lvlJc w:val="right"/>
      <w:pPr>
        <w:ind w:left="6820" w:hanging="180"/>
      </w:pPr>
    </w:lvl>
  </w:abstractNum>
  <w:abstractNum w:abstractNumId="12" w15:restartNumberingAfterBreak="0">
    <w:nsid w:val="09BC29CE"/>
    <w:multiLevelType w:val="multilevel"/>
    <w:tmpl w:val="1972A90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0BBA0861"/>
    <w:multiLevelType w:val="multilevel"/>
    <w:tmpl w:val="88803186"/>
    <w:lvl w:ilvl="0">
      <w:start w:val="1"/>
      <w:numFmt w:val="decimal"/>
      <w:lvlText w:val="%1."/>
      <w:lvlJc w:val="left"/>
      <w:pPr>
        <w:tabs>
          <w:tab w:val="num" w:pos="1080"/>
        </w:tabs>
        <w:ind w:left="1080" w:hanging="360"/>
      </w:pPr>
      <w:rPr>
        <w:rFonts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0D3F6C5B"/>
    <w:multiLevelType w:val="hybridMultilevel"/>
    <w:tmpl w:val="736C6488"/>
    <w:lvl w:ilvl="0" w:tplc="0410000F">
      <w:start w:val="1"/>
      <w:numFmt w:val="decimal"/>
      <w:lvlText w:val="%1."/>
      <w:lvlJc w:val="left"/>
      <w:pPr>
        <w:ind w:left="1060" w:hanging="360"/>
      </w:pPr>
    </w:lvl>
    <w:lvl w:ilvl="1" w:tplc="04100019" w:tentative="1">
      <w:start w:val="1"/>
      <w:numFmt w:val="lowerLetter"/>
      <w:lvlText w:val="%2."/>
      <w:lvlJc w:val="left"/>
      <w:pPr>
        <w:ind w:left="1780" w:hanging="360"/>
      </w:pPr>
    </w:lvl>
    <w:lvl w:ilvl="2" w:tplc="0410001B" w:tentative="1">
      <w:start w:val="1"/>
      <w:numFmt w:val="lowerRoman"/>
      <w:lvlText w:val="%3."/>
      <w:lvlJc w:val="right"/>
      <w:pPr>
        <w:ind w:left="2500" w:hanging="180"/>
      </w:pPr>
    </w:lvl>
    <w:lvl w:ilvl="3" w:tplc="0410000F" w:tentative="1">
      <w:start w:val="1"/>
      <w:numFmt w:val="decimal"/>
      <w:lvlText w:val="%4."/>
      <w:lvlJc w:val="left"/>
      <w:pPr>
        <w:ind w:left="3220" w:hanging="360"/>
      </w:pPr>
    </w:lvl>
    <w:lvl w:ilvl="4" w:tplc="04100019" w:tentative="1">
      <w:start w:val="1"/>
      <w:numFmt w:val="lowerLetter"/>
      <w:lvlText w:val="%5."/>
      <w:lvlJc w:val="left"/>
      <w:pPr>
        <w:ind w:left="3940" w:hanging="360"/>
      </w:pPr>
    </w:lvl>
    <w:lvl w:ilvl="5" w:tplc="0410001B" w:tentative="1">
      <w:start w:val="1"/>
      <w:numFmt w:val="lowerRoman"/>
      <w:lvlText w:val="%6."/>
      <w:lvlJc w:val="right"/>
      <w:pPr>
        <w:ind w:left="4660" w:hanging="180"/>
      </w:pPr>
    </w:lvl>
    <w:lvl w:ilvl="6" w:tplc="0410000F" w:tentative="1">
      <w:start w:val="1"/>
      <w:numFmt w:val="decimal"/>
      <w:lvlText w:val="%7."/>
      <w:lvlJc w:val="left"/>
      <w:pPr>
        <w:ind w:left="5380" w:hanging="360"/>
      </w:pPr>
    </w:lvl>
    <w:lvl w:ilvl="7" w:tplc="04100019" w:tentative="1">
      <w:start w:val="1"/>
      <w:numFmt w:val="lowerLetter"/>
      <w:lvlText w:val="%8."/>
      <w:lvlJc w:val="left"/>
      <w:pPr>
        <w:ind w:left="6100" w:hanging="360"/>
      </w:pPr>
    </w:lvl>
    <w:lvl w:ilvl="8" w:tplc="0410001B" w:tentative="1">
      <w:start w:val="1"/>
      <w:numFmt w:val="lowerRoman"/>
      <w:lvlText w:val="%9."/>
      <w:lvlJc w:val="right"/>
      <w:pPr>
        <w:ind w:left="6820" w:hanging="180"/>
      </w:pPr>
    </w:lvl>
  </w:abstractNum>
  <w:abstractNum w:abstractNumId="15" w15:restartNumberingAfterBreak="0">
    <w:nsid w:val="159071EB"/>
    <w:multiLevelType w:val="hybridMultilevel"/>
    <w:tmpl w:val="A502B6B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163F2D35"/>
    <w:multiLevelType w:val="multilevel"/>
    <w:tmpl w:val="244C0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A22FC5"/>
    <w:multiLevelType w:val="multilevel"/>
    <w:tmpl w:val="C7E40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18B10AF"/>
    <w:multiLevelType w:val="multilevel"/>
    <w:tmpl w:val="56660A96"/>
    <w:lvl w:ilvl="0">
      <w:start w:val="1"/>
      <w:numFmt w:val="bullet"/>
      <w:lvlText w:val=""/>
      <w:lvlJc w:val="left"/>
      <w:pPr>
        <w:tabs>
          <w:tab w:val="num" w:pos="1420"/>
        </w:tabs>
        <w:ind w:left="1420" w:hanging="360"/>
      </w:pPr>
      <w:rPr>
        <w:rFonts w:ascii="Symbol" w:hAnsi="Symbol" w:hint="default"/>
        <w:sz w:val="20"/>
      </w:rPr>
    </w:lvl>
    <w:lvl w:ilvl="1" w:tentative="1">
      <w:start w:val="1"/>
      <w:numFmt w:val="bullet"/>
      <w:lvlText w:val="o"/>
      <w:lvlJc w:val="left"/>
      <w:pPr>
        <w:tabs>
          <w:tab w:val="num" w:pos="2140"/>
        </w:tabs>
        <w:ind w:left="2140" w:hanging="360"/>
      </w:pPr>
      <w:rPr>
        <w:rFonts w:ascii="Courier New" w:hAnsi="Courier New" w:hint="default"/>
        <w:sz w:val="20"/>
      </w:rPr>
    </w:lvl>
    <w:lvl w:ilvl="2" w:tentative="1">
      <w:start w:val="1"/>
      <w:numFmt w:val="bullet"/>
      <w:lvlText w:val=""/>
      <w:lvlJc w:val="left"/>
      <w:pPr>
        <w:tabs>
          <w:tab w:val="num" w:pos="2860"/>
        </w:tabs>
        <w:ind w:left="2860" w:hanging="360"/>
      </w:pPr>
      <w:rPr>
        <w:rFonts w:ascii="Wingdings" w:hAnsi="Wingdings" w:hint="default"/>
        <w:sz w:val="20"/>
      </w:rPr>
    </w:lvl>
    <w:lvl w:ilvl="3" w:tentative="1">
      <w:start w:val="1"/>
      <w:numFmt w:val="bullet"/>
      <w:lvlText w:val=""/>
      <w:lvlJc w:val="left"/>
      <w:pPr>
        <w:tabs>
          <w:tab w:val="num" w:pos="3580"/>
        </w:tabs>
        <w:ind w:left="3580" w:hanging="360"/>
      </w:pPr>
      <w:rPr>
        <w:rFonts w:ascii="Wingdings" w:hAnsi="Wingdings" w:hint="default"/>
        <w:sz w:val="20"/>
      </w:rPr>
    </w:lvl>
    <w:lvl w:ilvl="4" w:tentative="1">
      <w:start w:val="1"/>
      <w:numFmt w:val="bullet"/>
      <w:lvlText w:val=""/>
      <w:lvlJc w:val="left"/>
      <w:pPr>
        <w:tabs>
          <w:tab w:val="num" w:pos="4300"/>
        </w:tabs>
        <w:ind w:left="4300" w:hanging="360"/>
      </w:pPr>
      <w:rPr>
        <w:rFonts w:ascii="Wingdings" w:hAnsi="Wingdings" w:hint="default"/>
        <w:sz w:val="20"/>
      </w:rPr>
    </w:lvl>
    <w:lvl w:ilvl="5" w:tentative="1">
      <w:start w:val="1"/>
      <w:numFmt w:val="bullet"/>
      <w:lvlText w:val=""/>
      <w:lvlJc w:val="left"/>
      <w:pPr>
        <w:tabs>
          <w:tab w:val="num" w:pos="5020"/>
        </w:tabs>
        <w:ind w:left="5020" w:hanging="360"/>
      </w:pPr>
      <w:rPr>
        <w:rFonts w:ascii="Wingdings" w:hAnsi="Wingdings" w:hint="default"/>
        <w:sz w:val="20"/>
      </w:rPr>
    </w:lvl>
    <w:lvl w:ilvl="6" w:tentative="1">
      <w:start w:val="1"/>
      <w:numFmt w:val="bullet"/>
      <w:lvlText w:val=""/>
      <w:lvlJc w:val="left"/>
      <w:pPr>
        <w:tabs>
          <w:tab w:val="num" w:pos="5740"/>
        </w:tabs>
        <w:ind w:left="5740" w:hanging="360"/>
      </w:pPr>
      <w:rPr>
        <w:rFonts w:ascii="Wingdings" w:hAnsi="Wingdings" w:hint="default"/>
        <w:sz w:val="20"/>
      </w:rPr>
    </w:lvl>
    <w:lvl w:ilvl="7" w:tentative="1">
      <w:start w:val="1"/>
      <w:numFmt w:val="bullet"/>
      <w:lvlText w:val=""/>
      <w:lvlJc w:val="left"/>
      <w:pPr>
        <w:tabs>
          <w:tab w:val="num" w:pos="6460"/>
        </w:tabs>
        <w:ind w:left="6460" w:hanging="360"/>
      </w:pPr>
      <w:rPr>
        <w:rFonts w:ascii="Wingdings" w:hAnsi="Wingdings" w:hint="default"/>
        <w:sz w:val="20"/>
      </w:rPr>
    </w:lvl>
    <w:lvl w:ilvl="8" w:tentative="1">
      <w:start w:val="1"/>
      <w:numFmt w:val="bullet"/>
      <w:lvlText w:val=""/>
      <w:lvlJc w:val="left"/>
      <w:pPr>
        <w:tabs>
          <w:tab w:val="num" w:pos="7180"/>
        </w:tabs>
        <w:ind w:left="7180" w:hanging="360"/>
      </w:pPr>
      <w:rPr>
        <w:rFonts w:ascii="Wingdings" w:hAnsi="Wingdings" w:hint="default"/>
        <w:sz w:val="20"/>
      </w:rPr>
    </w:lvl>
  </w:abstractNum>
  <w:abstractNum w:abstractNumId="19" w15:restartNumberingAfterBreak="0">
    <w:nsid w:val="291C48FE"/>
    <w:multiLevelType w:val="multilevel"/>
    <w:tmpl w:val="112E953C"/>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29C77002"/>
    <w:multiLevelType w:val="multilevel"/>
    <w:tmpl w:val="7A744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BD839E3"/>
    <w:multiLevelType w:val="multilevel"/>
    <w:tmpl w:val="A5CAB3E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2" w15:restartNumberingAfterBreak="0">
    <w:nsid w:val="2E3D0930"/>
    <w:multiLevelType w:val="multilevel"/>
    <w:tmpl w:val="D80AB9E6"/>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30DE6565"/>
    <w:multiLevelType w:val="hybridMultilevel"/>
    <w:tmpl w:val="5106E628"/>
    <w:lvl w:ilvl="0" w:tplc="04100001">
      <w:start w:val="1"/>
      <w:numFmt w:val="bullet"/>
      <w:lvlText w:val=""/>
      <w:lvlJc w:val="left"/>
      <w:pPr>
        <w:ind w:left="1060" w:hanging="360"/>
      </w:pPr>
      <w:rPr>
        <w:rFonts w:ascii="Symbol" w:hAnsi="Symbol" w:hint="default"/>
      </w:rPr>
    </w:lvl>
    <w:lvl w:ilvl="1" w:tplc="04100003" w:tentative="1">
      <w:start w:val="1"/>
      <w:numFmt w:val="bullet"/>
      <w:lvlText w:val="o"/>
      <w:lvlJc w:val="left"/>
      <w:pPr>
        <w:ind w:left="1780" w:hanging="360"/>
      </w:pPr>
      <w:rPr>
        <w:rFonts w:ascii="Courier New" w:hAnsi="Courier New" w:cs="Courier New" w:hint="default"/>
      </w:rPr>
    </w:lvl>
    <w:lvl w:ilvl="2" w:tplc="04100005" w:tentative="1">
      <w:start w:val="1"/>
      <w:numFmt w:val="bullet"/>
      <w:lvlText w:val=""/>
      <w:lvlJc w:val="left"/>
      <w:pPr>
        <w:ind w:left="2500" w:hanging="360"/>
      </w:pPr>
      <w:rPr>
        <w:rFonts w:ascii="Wingdings" w:hAnsi="Wingdings" w:hint="default"/>
      </w:rPr>
    </w:lvl>
    <w:lvl w:ilvl="3" w:tplc="04100001" w:tentative="1">
      <w:start w:val="1"/>
      <w:numFmt w:val="bullet"/>
      <w:lvlText w:val=""/>
      <w:lvlJc w:val="left"/>
      <w:pPr>
        <w:ind w:left="3220" w:hanging="360"/>
      </w:pPr>
      <w:rPr>
        <w:rFonts w:ascii="Symbol" w:hAnsi="Symbol" w:hint="default"/>
      </w:rPr>
    </w:lvl>
    <w:lvl w:ilvl="4" w:tplc="04100003" w:tentative="1">
      <w:start w:val="1"/>
      <w:numFmt w:val="bullet"/>
      <w:lvlText w:val="o"/>
      <w:lvlJc w:val="left"/>
      <w:pPr>
        <w:ind w:left="3940" w:hanging="360"/>
      </w:pPr>
      <w:rPr>
        <w:rFonts w:ascii="Courier New" w:hAnsi="Courier New" w:cs="Courier New" w:hint="default"/>
      </w:rPr>
    </w:lvl>
    <w:lvl w:ilvl="5" w:tplc="04100005" w:tentative="1">
      <w:start w:val="1"/>
      <w:numFmt w:val="bullet"/>
      <w:lvlText w:val=""/>
      <w:lvlJc w:val="left"/>
      <w:pPr>
        <w:ind w:left="4660" w:hanging="360"/>
      </w:pPr>
      <w:rPr>
        <w:rFonts w:ascii="Wingdings" w:hAnsi="Wingdings" w:hint="default"/>
      </w:rPr>
    </w:lvl>
    <w:lvl w:ilvl="6" w:tplc="04100001" w:tentative="1">
      <w:start w:val="1"/>
      <w:numFmt w:val="bullet"/>
      <w:lvlText w:val=""/>
      <w:lvlJc w:val="left"/>
      <w:pPr>
        <w:ind w:left="5380" w:hanging="360"/>
      </w:pPr>
      <w:rPr>
        <w:rFonts w:ascii="Symbol" w:hAnsi="Symbol" w:hint="default"/>
      </w:rPr>
    </w:lvl>
    <w:lvl w:ilvl="7" w:tplc="04100003" w:tentative="1">
      <w:start w:val="1"/>
      <w:numFmt w:val="bullet"/>
      <w:lvlText w:val="o"/>
      <w:lvlJc w:val="left"/>
      <w:pPr>
        <w:ind w:left="6100" w:hanging="360"/>
      </w:pPr>
      <w:rPr>
        <w:rFonts w:ascii="Courier New" w:hAnsi="Courier New" w:cs="Courier New" w:hint="default"/>
      </w:rPr>
    </w:lvl>
    <w:lvl w:ilvl="8" w:tplc="04100005" w:tentative="1">
      <w:start w:val="1"/>
      <w:numFmt w:val="bullet"/>
      <w:lvlText w:val=""/>
      <w:lvlJc w:val="left"/>
      <w:pPr>
        <w:ind w:left="6820" w:hanging="360"/>
      </w:pPr>
      <w:rPr>
        <w:rFonts w:ascii="Wingdings" w:hAnsi="Wingdings" w:hint="default"/>
      </w:rPr>
    </w:lvl>
  </w:abstractNum>
  <w:abstractNum w:abstractNumId="24" w15:restartNumberingAfterBreak="0">
    <w:nsid w:val="32D83F40"/>
    <w:multiLevelType w:val="multilevel"/>
    <w:tmpl w:val="805A8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BA33AD"/>
    <w:multiLevelType w:val="multilevel"/>
    <w:tmpl w:val="D80AB9E6"/>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37B00BEC"/>
    <w:multiLevelType w:val="hybridMultilevel"/>
    <w:tmpl w:val="34A2B4FE"/>
    <w:lvl w:ilvl="0" w:tplc="0410001B">
      <w:start w:val="1"/>
      <w:numFmt w:val="lowerRoman"/>
      <w:lvlText w:val="%1."/>
      <w:lvlJc w:val="right"/>
      <w:pPr>
        <w:ind w:left="1060" w:hanging="360"/>
      </w:pPr>
    </w:lvl>
    <w:lvl w:ilvl="1" w:tplc="04100019" w:tentative="1">
      <w:start w:val="1"/>
      <w:numFmt w:val="lowerLetter"/>
      <w:lvlText w:val="%2."/>
      <w:lvlJc w:val="left"/>
      <w:pPr>
        <w:ind w:left="1780" w:hanging="360"/>
      </w:pPr>
    </w:lvl>
    <w:lvl w:ilvl="2" w:tplc="0410001B" w:tentative="1">
      <w:start w:val="1"/>
      <w:numFmt w:val="lowerRoman"/>
      <w:lvlText w:val="%3."/>
      <w:lvlJc w:val="right"/>
      <w:pPr>
        <w:ind w:left="2500" w:hanging="180"/>
      </w:pPr>
    </w:lvl>
    <w:lvl w:ilvl="3" w:tplc="0410000F" w:tentative="1">
      <w:start w:val="1"/>
      <w:numFmt w:val="decimal"/>
      <w:lvlText w:val="%4."/>
      <w:lvlJc w:val="left"/>
      <w:pPr>
        <w:ind w:left="3220" w:hanging="360"/>
      </w:pPr>
    </w:lvl>
    <w:lvl w:ilvl="4" w:tplc="04100019" w:tentative="1">
      <w:start w:val="1"/>
      <w:numFmt w:val="lowerLetter"/>
      <w:lvlText w:val="%5."/>
      <w:lvlJc w:val="left"/>
      <w:pPr>
        <w:ind w:left="3940" w:hanging="360"/>
      </w:pPr>
    </w:lvl>
    <w:lvl w:ilvl="5" w:tplc="0410001B" w:tentative="1">
      <w:start w:val="1"/>
      <w:numFmt w:val="lowerRoman"/>
      <w:lvlText w:val="%6."/>
      <w:lvlJc w:val="right"/>
      <w:pPr>
        <w:ind w:left="4660" w:hanging="180"/>
      </w:pPr>
    </w:lvl>
    <w:lvl w:ilvl="6" w:tplc="0410000F" w:tentative="1">
      <w:start w:val="1"/>
      <w:numFmt w:val="decimal"/>
      <w:lvlText w:val="%7."/>
      <w:lvlJc w:val="left"/>
      <w:pPr>
        <w:ind w:left="5380" w:hanging="360"/>
      </w:pPr>
    </w:lvl>
    <w:lvl w:ilvl="7" w:tplc="04100019" w:tentative="1">
      <w:start w:val="1"/>
      <w:numFmt w:val="lowerLetter"/>
      <w:lvlText w:val="%8."/>
      <w:lvlJc w:val="left"/>
      <w:pPr>
        <w:ind w:left="6100" w:hanging="360"/>
      </w:pPr>
    </w:lvl>
    <w:lvl w:ilvl="8" w:tplc="0410001B" w:tentative="1">
      <w:start w:val="1"/>
      <w:numFmt w:val="lowerRoman"/>
      <w:lvlText w:val="%9."/>
      <w:lvlJc w:val="right"/>
      <w:pPr>
        <w:ind w:left="6820" w:hanging="180"/>
      </w:pPr>
    </w:lvl>
  </w:abstractNum>
  <w:abstractNum w:abstractNumId="27" w15:restartNumberingAfterBreak="0">
    <w:nsid w:val="395D6A7F"/>
    <w:multiLevelType w:val="multilevel"/>
    <w:tmpl w:val="B6485526"/>
    <w:lvl w:ilvl="0">
      <w:start w:val="1"/>
      <w:numFmt w:val="bullet"/>
      <w:lvlText w:val=""/>
      <w:lvlJc w:val="left"/>
      <w:pPr>
        <w:tabs>
          <w:tab w:val="num" w:pos="1420"/>
        </w:tabs>
        <w:ind w:left="1420" w:hanging="360"/>
      </w:pPr>
      <w:rPr>
        <w:rFonts w:ascii="Symbol" w:hAnsi="Symbol" w:hint="default"/>
        <w:sz w:val="20"/>
      </w:rPr>
    </w:lvl>
    <w:lvl w:ilvl="1" w:tentative="1">
      <w:start w:val="1"/>
      <w:numFmt w:val="bullet"/>
      <w:lvlText w:val="o"/>
      <w:lvlJc w:val="left"/>
      <w:pPr>
        <w:tabs>
          <w:tab w:val="num" w:pos="2140"/>
        </w:tabs>
        <w:ind w:left="2140" w:hanging="360"/>
      </w:pPr>
      <w:rPr>
        <w:rFonts w:ascii="Courier New" w:hAnsi="Courier New" w:hint="default"/>
        <w:sz w:val="20"/>
      </w:rPr>
    </w:lvl>
    <w:lvl w:ilvl="2" w:tentative="1">
      <w:start w:val="1"/>
      <w:numFmt w:val="bullet"/>
      <w:lvlText w:val=""/>
      <w:lvlJc w:val="left"/>
      <w:pPr>
        <w:tabs>
          <w:tab w:val="num" w:pos="2860"/>
        </w:tabs>
        <w:ind w:left="2860" w:hanging="360"/>
      </w:pPr>
      <w:rPr>
        <w:rFonts w:ascii="Wingdings" w:hAnsi="Wingdings" w:hint="default"/>
        <w:sz w:val="20"/>
      </w:rPr>
    </w:lvl>
    <w:lvl w:ilvl="3" w:tentative="1">
      <w:start w:val="1"/>
      <w:numFmt w:val="bullet"/>
      <w:lvlText w:val=""/>
      <w:lvlJc w:val="left"/>
      <w:pPr>
        <w:tabs>
          <w:tab w:val="num" w:pos="3580"/>
        </w:tabs>
        <w:ind w:left="3580" w:hanging="360"/>
      </w:pPr>
      <w:rPr>
        <w:rFonts w:ascii="Wingdings" w:hAnsi="Wingdings" w:hint="default"/>
        <w:sz w:val="20"/>
      </w:rPr>
    </w:lvl>
    <w:lvl w:ilvl="4" w:tentative="1">
      <w:start w:val="1"/>
      <w:numFmt w:val="bullet"/>
      <w:lvlText w:val=""/>
      <w:lvlJc w:val="left"/>
      <w:pPr>
        <w:tabs>
          <w:tab w:val="num" w:pos="4300"/>
        </w:tabs>
        <w:ind w:left="4300" w:hanging="360"/>
      </w:pPr>
      <w:rPr>
        <w:rFonts w:ascii="Wingdings" w:hAnsi="Wingdings" w:hint="default"/>
        <w:sz w:val="20"/>
      </w:rPr>
    </w:lvl>
    <w:lvl w:ilvl="5" w:tentative="1">
      <w:start w:val="1"/>
      <w:numFmt w:val="bullet"/>
      <w:lvlText w:val=""/>
      <w:lvlJc w:val="left"/>
      <w:pPr>
        <w:tabs>
          <w:tab w:val="num" w:pos="5020"/>
        </w:tabs>
        <w:ind w:left="5020" w:hanging="360"/>
      </w:pPr>
      <w:rPr>
        <w:rFonts w:ascii="Wingdings" w:hAnsi="Wingdings" w:hint="default"/>
        <w:sz w:val="20"/>
      </w:rPr>
    </w:lvl>
    <w:lvl w:ilvl="6" w:tentative="1">
      <w:start w:val="1"/>
      <w:numFmt w:val="bullet"/>
      <w:lvlText w:val=""/>
      <w:lvlJc w:val="left"/>
      <w:pPr>
        <w:tabs>
          <w:tab w:val="num" w:pos="5740"/>
        </w:tabs>
        <w:ind w:left="5740" w:hanging="360"/>
      </w:pPr>
      <w:rPr>
        <w:rFonts w:ascii="Wingdings" w:hAnsi="Wingdings" w:hint="default"/>
        <w:sz w:val="20"/>
      </w:rPr>
    </w:lvl>
    <w:lvl w:ilvl="7" w:tentative="1">
      <w:start w:val="1"/>
      <w:numFmt w:val="bullet"/>
      <w:lvlText w:val=""/>
      <w:lvlJc w:val="left"/>
      <w:pPr>
        <w:tabs>
          <w:tab w:val="num" w:pos="6460"/>
        </w:tabs>
        <w:ind w:left="6460" w:hanging="360"/>
      </w:pPr>
      <w:rPr>
        <w:rFonts w:ascii="Wingdings" w:hAnsi="Wingdings" w:hint="default"/>
        <w:sz w:val="20"/>
      </w:rPr>
    </w:lvl>
    <w:lvl w:ilvl="8" w:tentative="1">
      <w:start w:val="1"/>
      <w:numFmt w:val="bullet"/>
      <w:lvlText w:val=""/>
      <w:lvlJc w:val="left"/>
      <w:pPr>
        <w:tabs>
          <w:tab w:val="num" w:pos="7180"/>
        </w:tabs>
        <w:ind w:left="7180" w:hanging="360"/>
      </w:pPr>
      <w:rPr>
        <w:rFonts w:ascii="Wingdings" w:hAnsi="Wingdings" w:hint="default"/>
        <w:sz w:val="20"/>
      </w:rPr>
    </w:lvl>
  </w:abstractNum>
  <w:abstractNum w:abstractNumId="28" w15:restartNumberingAfterBreak="0">
    <w:nsid w:val="39AD7376"/>
    <w:multiLevelType w:val="hybridMultilevel"/>
    <w:tmpl w:val="2E90BED4"/>
    <w:lvl w:ilvl="0" w:tplc="04100013">
      <w:start w:val="1"/>
      <w:numFmt w:val="upperRoman"/>
      <w:lvlText w:val="%1."/>
      <w:lvlJc w:val="right"/>
      <w:pPr>
        <w:ind w:left="1060" w:hanging="360"/>
      </w:pPr>
    </w:lvl>
    <w:lvl w:ilvl="1" w:tplc="FFFFFFFF" w:tentative="1">
      <w:start w:val="1"/>
      <w:numFmt w:val="lowerLetter"/>
      <w:lvlText w:val="%2."/>
      <w:lvlJc w:val="left"/>
      <w:pPr>
        <w:ind w:left="1780" w:hanging="360"/>
      </w:pPr>
    </w:lvl>
    <w:lvl w:ilvl="2" w:tplc="FFFFFFFF" w:tentative="1">
      <w:start w:val="1"/>
      <w:numFmt w:val="lowerRoman"/>
      <w:lvlText w:val="%3."/>
      <w:lvlJc w:val="right"/>
      <w:pPr>
        <w:ind w:left="2500" w:hanging="180"/>
      </w:pPr>
    </w:lvl>
    <w:lvl w:ilvl="3" w:tplc="FFFFFFFF" w:tentative="1">
      <w:start w:val="1"/>
      <w:numFmt w:val="decimal"/>
      <w:lvlText w:val="%4."/>
      <w:lvlJc w:val="left"/>
      <w:pPr>
        <w:ind w:left="3220" w:hanging="360"/>
      </w:pPr>
    </w:lvl>
    <w:lvl w:ilvl="4" w:tplc="FFFFFFFF" w:tentative="1">
      <w:start w:val="1"/>
      <w:numFmt w:val="lowerLetter"/>
      <w:lvlText w:val="%5."/>
      <w:lvlJc w:val="left"/>
      <w:pPr>
        <w:ind w:left="3940" w:hanging="360"/>
      </w:pPr>
    </w:lvl>
    <w:lvl w:ilvl="5" w:tplc="FFFFFFFF" w:tentative="1">
      <w:start w:val="1"/>
      <w:numFmt w:val="lowerRoman"/>
      <w:lvlText w:val="%6."/>
      <w:lvlJc w:val="right"/>
      <w:pPr>
        <w:ind w:left="4660" w:hanging="180"/>
      </w:pPr>
    </w:lvl>
    <w:lvl w:ilvl="6" w:tplc="FFFFFFFF" w:tentative="1">
      <w:start w:val="1"/>
      <w:numFmt w:val="decimal"/>
      <w:lvlText w:val="%7."/>
      <w:lvlJc w:val="left"/>
      <w:pPr>
        <w:ind w:left="5380" w:hanging="360"/>
      </w:pPr>
    </w:lvl>
    <w:lvl w:ilvl="7" w:tplc="FFFFFFFF" w:tentative="1">
      <w:start w:val="1"/>
      <w:numFmt w:val="lowerLetter"/>
      <w:lvlText w:val="%8."/>
      <w:lvlJc w:val="left"/>
      <w:pPr>
        <w:ind w:left="6100" w:hanging="360"/>
      </w:pPr>
    </w:lvl>
    <w:lvl w:ilvl="8" w:tplc="FFFFFFFF" w:tentative="1">
      <w:start w:val="1"/>
      <w:numFmt w:val="lowerRoman"/>
      <w:lvlText w:val="%9."/>
      <w:lvlJc w:val="right"/>
      <w:pPr>
        <w:ind w:left="6820" w:hanging="180"/>
      </w:pPr>
    </w:lvl>
  </w:abstractNum>
  <w:abstractNum w:abstractNumId="29" w15:restartNumberingAfterBreak="0">
    <w:nsid w:val="400E13D0"/>
    <w:multiLevelType w:val="multilevel"/>
    <w:tmpl w:val="9908413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0" w15:restartNumberingAfterBreak="0">
    <w:nsid w:val="40996245"/>
    <w:multiLevelType w:val="hybridMultilevel"/>
    <w:tmpl w:val="54444556"/>
    <w:lvl w:ilvl="0" w:tplc="04100001">
      <w:start w:val="1"/>
      <w:numFmt w:val="bullet"/>
      <w:lvlText w:val=""/>
      <w:lvlJc w:val="left"/>
      <w:pPr>
        <w:ind w:left="1060" w:hanging="360"/>
      </w:pPr>
      <w:rPr>
        <w:rFonts w:ascii="Symbol" w:hAnsi="Symbol" w:hint="default"/>
      </w:rPr>
    </w:lvl>
    <w:lvl w:ilvl="1" w:tplc="04100003" w:tentative="1">
      <w:start w:val="1"/>
      <w:numFmt w:val="bullet"/>
      <w:lvlText w:val="o"/>
      <w:lvlJc w:val="left"/>
      <w:pPr>
        <w:ind w:left="1780" w:hanging="360"/>
      </w:pPr>
      <w:rPr>
        <w:rFonts w:ascii="Courier New" w:hAnsi="Courier New" w:cs="Courier New" w:hint="default"/>
      </w:rPr>
    </w:lvl>
    <w:lvl w:ilvl="2" w:tplc="04100005" w:tentative="1">
      <w:start w:val="1"/>
      <w:numFmt w:val="bullet"/>
      <w:lvlText w:val=""/>
      <w:lvlJc w:val="left"/>
      <w:pPr>
        <w:ind w:left="2500" w:hanging="360"/>
      </w:pPr>
      <w:rPr>
        <w:rFonts w:ascii="Wingdings" w:hAnsi="Wingdings" w:hint="default"/>
      </w:rPr>
    </w:lvl>
    <w:lvl w:ilvl="3" w:tplc="04100001" w:tentative="1">
      <w:start w:val="1"/>
      <w:numFmt w:val="bullet"/>
      <w:lvlText w:val=""/>
      <w:lvlJc w:val="left"/>
      <w:pPr>
        <w:ind w:left="3220" w:hanging="360"/>
      </w:pPr>
      <w:rPr>
        <w:rFonts w:ascii="Symbol" w:hAnsi="Symbol" w:hint="default"/>
      </w:rPr>
    </w:lvl>
    <w:lvl w:ilvl="4" w:tplc="04100003" w:tentative="1">
      <w:start w:val="1"/>
      <w:numFmt w:val="bullet"/>
      <w:lvlText w:val="o"/>
      <w:lvlJc w:val="left"/>
      <w:pPr>
        <w:ind w:left="3940" w:hanging="360"/>
      </w:pPr>
      <w:rPr>
        <w:rFonts w:ascii="Courier New" w:hAnsi="Courier New" w:cs="Courier New" w:hint="default"/>
      </w:rPr>
    </w:lvl>
    <w:lvl w:ilvl="5" w:tplc="04100005" w:tentative="1">
      <w:start w:val="1"/>
      <w:numFmt w:val="bullet"/>
      <w:lvlText w:val=""/>
      <w:lvlJc w:val="left"/>
      <w:pPr>
        <w:ind w:left="4660" w:hanging="360"/>
      </w:pPr>
      <w:rPr>
        <w:rFonts w:ascii="Wingdings" w:hAnsi="Wingdings" w:hint="default"/>
      </w:rPr>
    </w:lvl>
    <w:lvl w:ilvl="6" w:tplc="04100001" w:tentative="1">
      <w:start w:val="1"/>
      <w:numFmt w:val="bullet"/>
      <w:lvlText w:val=""/>
      <w:lvlJc w:val="left"/>
      <w:pPr>
        <w:ind w:left="5380" w:hanging="360"/>
      </w:pPr>
      <w:rPr>
        <w:rFonts w:ascii="Symbol" w:hAnsi="Symbol" w:hint="default"/>
      </w:rPr>
    </w:lvl>
    <w:lvl w:ilvl="7" w:tplc="04100003" w:tentative="1">
      <w:start w:val="1"/>
      <w:numFmt w:val="bullet"/>
      <w:lvlText w:val="o"/>
      <w:lvlJc w:val="left"/>
      <w:pPr>
        <w:ind w:left="6100" w:hanging="360"/>
      </w:pPr>
      <w:rPr>
        <w:rFonts w:ascii="Courier New" w:hAnsi="Courier New" w:cs="Courier New" w:hint="default"/>
      </w:rPr>
    </w:lvl>
    <w:lvl w:ilvl="8" w:tplc="04100005" w:tentative="1">
      <w:start w:val="1"/>
      <w:numFmt w:val="bullet"/>
      <w:lvlText w:val=""/>
      <w:lvlJc w:val="left"/>
      <w:pPr>
        <w:ind w:left="6820" w:hanging="360"/>
      </w:pPr>
      <w:rPr>
        <w:rFonts w:ascii="Wingdings" w:hAnsi="Wingdings" w:hint="default"/>
      </w:rPr>
    </w:lvl>
  </w:abstractNum>
  <w:abstractNum w:abstractNumId="31" w15:restartNumberingAfterBreak="0">
    <w:nsid w:val="41150FAE"/>
    <w:multiLevelType w:val="multilevel"/>
    <w:tmpl w:val="5ADAE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16913F4"/>
    <w:multiLevelType w:val="hybridMultilevel"/>
    <w:tmpl w:val="74C2AE92"/>
    <w:lvl w:ilvl="0" w:tplc="04100001">
      <w:start w:val="1"/>
      <w:numFmt w:val="bullet"/>
      <w:lvlText w:val=""/>
      <w:lvlJc w:val="left"/>
      <w:pPr>
        <w:ind w:left="1060" w:hanging="360"/>
      </w:pPr>
      <w:rPr>
        <w:rFonts w:ascii="Symbol" w:hAnsi="Symbol" w:hint="default"/>
      </w:rPr>
    </w:lvl>
    <w:lvl w:ilvl="1" w:tplc="04100003">
      <w:start w:val="1"/>
      <w:numFmt w:val="bullet"/>
      <w:lvlText w:val="o"/>
      <w:lvlJc w:val="left"/>
      <w:pPr>
        <w:ind w:left="1780" w:hanging="360"/>
      </w:pPr>
      <w:rPr>
        <w:rFonts w:ascii="Courier New" w:hAnsi="Courier New" w:cs="Courier New" w:hint="default"/>
      </w:rPr>
    </w:lvl>
    <w:lvl w:ilvl="2" w:tplc="04100005" w:tentative="1">
      <w:start w:val="1"/>
      <w:numFmt w:val="bullet"/>
      <w:lvlText w:val=""/>
      <w:lvlJc w:val="left"/>
      <w:pPr>
        <w:ind w:left="2500" w:hanging="360"/>
      </w:pPr>
      <w:rPr>
        <w:rFonts w:ascii="Wingdings" w:hAnsi="Wingdings" w:hint="default"/>
      </w:rPr>
    </w:lvl>
    <w:lvl w:ilvl="3" w:tplc="04100001" w:tentative="1">
      <w:start w:val="1"/>
      <w:numFmt w:val="bullet"/>
      <w:lvlText w:val=""/>
      <w:lvlJc w:val="left"/>
      <w:pPr>
        <w:ind w:left="3220" w:hanging="360"/>
      </w:pPr>
      <w:rPr>
        <w:rFonts w:ascii="Symbol" w:hAnsi="Symbol" w:hint="default"/>
      </w:rPr>
    </w:lvl>
    <w:lvl w:ilvl="4" w:tplc="04100003" w:tentative="1">
      <w:start w:val="1"/>
      <w:numFmt w:val="bullet"/>
      <w:lvlText w:val="o"/>
      <w:lvlJc w:val="left"/>
      <w:pPr>
        <w:ind w:left="3940" w:hanging="360"/>
      </w:pPr>
      <w:rPr>
        <w:rFonts w:ascii="Courier New" w:hAnsi="Courier New" w:cs="Courier New" w:hint="default"/>
      </w:rPr>
    </w:lvl>
    <w:lvl w:ilvl="5" w:tplc="04100005" w:tentative="1">
      <w:start w:val="1"/>
      <w:numFmt w:val="bullet"/>
      <w:lvlText w:val=""/>
      <w:lvlJc w:val="left"/>
      <w:pPr>
        <w:ind w:left="4660" w:hanging="360"/>
      </w:pPr>
      <w:rPr>
        <w:rFonts w:ascii="Wingdings" w:hAnsi="Wingdings" w:hint="default"/>
      </w:rPr>
    </w:lvl>
    <w:lvl w:ilvl="6" w:tplc="04100001" w:tentative="1">
      <w:start w:val="1"/>
      <w:numFmt w:val="bullet"/>
      <w:lvlText w:val=""/>
      <w:lvlJc w:val="left"/>
      <w:pPr>
        <w:ind w:left="5380" w:hanging="360"/>
      </w:pPr>
      <w:rPr>
        <w:rFonts w:ascii="Symbol" w:hAnsi="Symbol" w:hint="default"/>
      </w:rPr>
    </w:lvl>
    <w:lvl w:ilvl="7" w:tplc="04100003" w:tentative="1">
      <w:start w:val="1"/>
      <w:numFmt w:val="bullet"/>
      <w:lvlText w:val="o"/>
      <w:lvlJc w:val="left"/>
      <w:pPr>
        <w:ind w:left="6100" w:hanging="360"/>
      </w:pPr>
      <w:rPr>
        <w:rFonts w:ascii="Courier New" w:hAnsi="Courier New" w:cs="Courier New" w:hint="default"/>
      </w:rPr>
    </w:lvl>
    <w:lvl w:ilvl="8" w:tplc="04100005" w:tentative="1">
      <w:start w:val="1"/>
      <w:numFmt w:val="bullet"/>
      <w:lvlText w:val=""/>
      <w:lvlJc w:val="left"/>
      <w:pPr>
        <w:ind w:left="6820" w:hanging="360"/>
      </w:pPr>
      <w:rPr>
        <w:rFonts w:ascii="Wingdings" w:hAnsi="Wingdings" w:hint="default"/>
      </w:rPr>
    </w:lvl>
  </w:abstractNum>
  <w:abstractNum w:abstractNumId="33" w15:restartNumberingAfterBreak="0">
    <w:nsid w:val="462F3804"/>
    <w:multiLevelType w:val="multilevel"/>
    <w:tmpl w:val="4F748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77462FE"/>
    <w:multiLevelType w:val="hybridMultilevel"/>
    <w:tmpl w:val="E556A218"/>
    <w:lvl w:ilvl="0" w:tplc="04100001">
      <w:start w:val="1"/>
      <w:numFmt w:val="bullet"/>
      <w:lvlText w:val=""/>
      <w:lvlJc w:val="left"/>
      <w:pPr>
        <w:ind w:left="1060" w:hanging="360"/>
      </w:pPr>
      <w:rPr>
        <w:rFonts w:ascii="Symbol" w:hAnsi="Symbol" w:hint="default"/>
      </w:rPr>
    </w:lvl>
    <w:lvl w:ilvl="1" w:tplc="04100003" w:tentative="1">
      <w:start w:val="1"/>
      <w:numFmt w:val="bullet"/>
      <w:lvlText w:val="o"/>
      <w:lvlJc w:val="left"/>
      <w:pPr>
        <w:ind w:left="1780" w:hanging="360"/>
      </w:pPr>
      <w:rPr>
        <w:rFonts w:ascii="Courier New" w:hAnsi="Courier New" w:cs="Courier New" w:hint="default"/>
      </w:rPr>
    </w:lvl>
    <w:lvl w:ilvl="2" w:tplc="04100005" w:tentative="1">
      <w:start w:val="1"/>
      <w:numFmt w:val="bullet"/>
      <w:lvlText w:val=""/>
      <w:lvlJc w:val="left"/>
      <w:pPr>
        <w:ind w:left="2500" w:hanging="360"/>
      </w:pPr>
      <w:rPr>
        <w:rFonts w:ascii="Wingdings" w:hAnsi="Wingdings" w:hint="default"/>
      </w:rPr>
    </w:lvl>
    <w:lvl w:ilvl="3" w:tplc="04100001" w:tentative="1">
      <w:start w:val="1"/>
      <w:numFmt w:val="bullet"/>
      <w:lvlText w:val=""/>
      <w:lvlJc w:val="left"/>
      <w:pPr>
        <w:ind w:left="3220" w:hanging="360"/>
      </w:pPr>
      <w:rPr>
        <w:rFonts w:ascii="Symbol" w:hAnsi="Symbol" w:hint="default"/>
      </w:rPr>
    </w:lvl>
    <w:lvl w:ilvl="4" w:tplc="04100003" w:tentative="1">
      <w:start w:val="1"/>
      <w:numFmt w:val="bullet"/>
      <w:lvlText w:val="o"/>
      <w:lvlJc w:val="left"/>
      <w:pPr>
        <w:ind w:left="3940" w:hanging="360"/>
      </w:pPr>
      <w:rPr>
        <w:rFonts w:ascii="Courier New" w:hAnsi="Courier New" w:cs="Courier New" w:hint="default"/>
      </w:rPr>
    </w:lvl>
    <w:lvl w:ilvl="5" w:tplc="04100005" w:tentative="1">
      <w:start w:val="1"/>
      <w:numFmt w:val="bullet"/>
      <w:lvlText w:val=""/>
      <w:lvlJc w:val="left"/>
      <w:pPr>
        <w:ind w:left="4660" w:hanging="360"/>
      </w:pPr>
      <w:rPr>
        <w:rFonts w:ascii="Wingdings" w:hAnsi="Wingdings" w:hint="default"/>
      </w:rPr>
    </w:lvl>
    <w:lvl w:ilvl="6" w:tplc="04100001" w:tentative="1">
      <w:start w:val="1"/>
      <w:numFmt w:val="bullet"/>
      <w:lvlText w:val=""/>
      <w:lvlJc w:val="left"/>
      <w:pPr>
        <w:ind w:left="5380" w:hanging="360"/>
      </w:pPr>
      <w:rPr>
        <w:rFonts w:ascii="Symbol" w:hAnsi="Symbol" w:hint="default"/>
      </w:rPr>
    </w:lvl>
    <w:lvl w:ilvl="7" w:tplc="04100003" w:tentative="1">
      <w:start w:val="1"/>
      <w:numFmt w:val="bullet"/>
      <w:lvlText w:val="o"/>
      <w:lvlJc w:val="left"/>
      <w:pPr>
        <w:ind w:left="6100" w:hanging="360"/>
      </w:pPr>
      <w:rPr>
        <w:rFonts w:ascii="Courier New" w:hAnsi="Courier New" w:cs="Courier New" w:hint="default"/>
      </w:rPr>
    </w:lvl>
    <w:lvl w:ilvl="8" w:tplc="04100005" w:tentative="1">
      <w:start w:val="1"/>
      <w:numFmt w:val="bullet"/>
      <w:lvlText w:val=""/>
      <w:lvlJc w:val="left"/>
      <w:pPr>
        <w:ind w:left="6820" w:hanging="360"/>
      </w:pPr>
      <w:rPr>
        <w:rFonts w:ascii="Wingdings" w:hAnsi="Wingdings" w:hint="default"/>
      </w:rPr>
    </w:lvl>
  </w:abstractNum>
  <w:abstractNum w:abstractNumId="35" w15:restartNumberingAfterBreak="0">
    <w:nsid w:val="487B6938"/>
    <w:multiLevelType w:val="multilevel"/>
    <w:tmpl w:val="97A89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AA0121B"/>
    <w:multiLevelType w:val="multilevel"/>
    <w:tmpl w:val="AB86BEF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7" w15:restartNumberingAfterBreak="0">
    <w:nsid w:val="4FBB01ED"/>
    <w:multiLevelType w:val="multilevel"/>
    <w:tmpl w:val="12D6FEB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8" w15:restartNumberingAfterBreak="0">
    <w:nsid w:val="593340A6"/>
    <w:multiLevelType w:val="multilevel"/>
    <w:tmpl w:val="A5006B8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9" w15:restartNumberingAfterBreak="0">
    <w:nsid w:val="5A762D91"/>
    <w:multiLevelType w:val="multilevel"/>
    <w:tmpl w:val="8F5AE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E390013"/>
    <w:multiLevelType w:val="multilevel"/>
    <w:tmpl w:val="FAF2A67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1" w15:restartNumberingAfterBreak="0">
    <w:nsid w:val="5E844A99"/>
    <w:multiLevelType w:val="hybridMultilevel"/>
    <w:tmpl w:val="3A3203F2"/>
    <w:lvl w:ilvl="0" w:tplc="04100001">
      <w:start w:val="1"/>
      <w:numFmt w:val="bullet"/>
      <w:lvlText w:val=""/>
      <w:lvlJc w:val="left"/>
      <w:pPr>
        <w:ind w:left="1060" w:hanging="360"/>
      </w:pPr>
      <w:rPr>
        <w:rFonts w:ascii="Symbol" w:hAnsi="Symbol" w:hint="default"/>
      </w:rPr>
    </w:lvl>
    <w:lvl w:ilvl="1" w:tplc="04100003" w:tentative="1">
      <w:start w:val="1"/>
      <w:numFmt w:val="bullet"/>
      <w:lvlText w:val="o"/>
      <w:lvlJc w:val="left"/>
      <w:pPr>
        <w:ind w:left="1780" w:hanging="360"/>
      </w:pPr>
      <w:rPr>
        <w:rFonts w:ascii="Courier New" w:hAnsi="Courier New" w:cs="Courier New" w:hint="default"/>
      </w:rPr>
    </w:lvl>
    <w:lvl w:ilvl="2" w:tplc="04100005" w:tentative="1">
      <w:start w:val="1"/>
      <w:numFmt w:val="bullet"/>
      <w:lvlText w:val=""/>
      <w:lvlJc w:val="left"/>
      <w:pPr>
        <w:ind w:left="2500" w:hanging="360"/>
      </w:pPr>
      <w:rPr>
        <w:rFonts w:ascii="Wingdings" w:hAnsi="Wingdings" w:hint="default"/>
      </w:rPr>
    </w:lvl>
    <w:lvl w:ilvl="3" w:tplc="04100001" w:tentative="1">
      <w:start w:val="1"/>
      <w:numFmt w:val="bullet"/>
      <w:lvlText w:val=""/>
      <w:lvlJc w:val="left"/>
      <w:pPr>
        <w:ind w:left="3220" w:hanging="360"/>
      </w:pPr>
      <w:rPr>
        <w:rFonts w:ascii="Symbol" w:hAnsi="Symbol" w:hint="default"/>
      </w:rPr>
    </w:lvl>
    <w:lvl w:ilvl="4" w:tplc="04100003" w:tentative="1">
      <w:start w:val="1"/>
      <w:numFmt w:val="bullet"/>
      <w:lvlText w:val="o"/>
      <w:lvlJc w:val="left"/>
      <w:pPr>
        <w:ind w:left="3940" w:hanging="360"/>
      </w:pPr>
      <w:rPr>
        <w:rFonts w:ascii="Courier New" w:hAnsi="Courier New" w:cs="Courier New" w:hint="default"/>
      </w:rPr>
    </w:lvl>
    <w:lvl w:ilvl="5" w:tplc="04100005" w:tentative="1">
      <w:start w:val="1"/>
      <w:numFmt w:val="bullet"/>
      <w:lvlText w:val=""/>
      <w:lvlJc w:val="left"/>
      <w:pPr>
        <w:ind w:left="4660" w:hanging="360"/>
      </w:pPr>
      <w:rPr>
        <w:rFonts w:ascii="Wingdings" w:hAnsi="Wingdings" w:hint="default"/>
      </w:rPr>
    </w:lvl>
    <w:lvl w:ilvl="6" w:tplc="04100001" w:tentative="1">
      <w:start w:val="1"/>
      <w:numFmt w:val="bullet"/>
      <w:lvlText w:val=""/>
      <w:lvlJc w:val="left"/>
      <w:pPr>
        <w:ind w:left="5380" w:hanging="360"/>
      </w:pPr>
      <w:rPr>
        <w:rFonts w:ascii="Symbol" w:hAnsi="Symbol" w:hint="default"/>
      </w:rPr>
    </w:lvl>
    <w:lvl w:ilvl="7" w:tplc="04100003" w:tentative="1">
      <w:start w:val="1"/>
      <w:numFmt w:val="bullet"/>
      <w:lvlText w:val="o"/>
      <w:lvlJc w:val="left"/>
      <w:pPr>
        <w:ind w:left="6100" w:hanging="360"/>
      </w:pPr>
      <w:rPr>
        <w:rFonts w:ascii="Courier New" w:hAnsi="Courier New" w:cs="Courier New" w:hint="default"/>
      </w:rPr>
    </w:lvl>
    <w:lvl w:ilvl="8" w:tplc="04100005" w:tentative="1">
      <w:start w:val="1"/>
      <w:numFmt w:val="bullet"/>
      <w:lvlText w:val=""/>
      <w:lvlJc w:val="left"/>
      <w:pPr>
        <w:ind w:left="6820" w:hanging="360"/>
      </w:pPr>
      <w:rPr>
        <w:rFonts w:ascii="Wingdings" w:hAnsi="Wingdings" w:hint="default"/>
      </w:rPr>
    </w:lvl>
  </w:abstractNum>
  <w:abstractNum w:abstractNumId="42" w15:restartNumberingAfterBreak="0">
    <w:nsid w:val="5F6C7427"/>
    <w:multiLevelType w:val="multilevel"/>
    <w:tmpl w:val="671AC2BA"/>
    <w:lvl w:ilvl="0">
      <w:start w:val="1"/>
      <w:numFmt w:val="decimal"/>
      <w:pStyle w:val="Titolo1"/>
      <w:lvlText w:val="%1"/>
      <w:lvlJc w:val="left"/>
      <w:pPr>
        <w:tabs>
          <w:tab w:val="num" w:pos="360"/>
        </w:tabs>
        <w:ind w:left="0" w:firstLine="0"/>
      </w:pPr>
      <w:rPr>
        <w:rFonts w:hint="default"/>
      </w:rPr>
    </w:lvl>
    <w:lvl w:ilvl="1">
      <w:start w:val="1"/>
      <w:numFmt w:val="decimal"/>
      <w:pStyle w:val="Titolo2"/>
      <w:lvlText w:val="%1.%2"/>
      <w:lvlJc w:val="left"/>
      <w:pPr>
        <w:tabs>
          <w:tab w:val="num" w:pos="720"/>
        </w:tabs>
        <w:ind w:left="0" w:firstLine="0"/>
      </w:pPr>
      <w:rPr>
        <w:rFonts w:hint="default"/>
      </w:rPr>
    </w:lvl>
    <w:lvl w:ilvl="2">
      <w:start w:val="1"/>
      <w:numFmt w:val="decimal"/>
      <w:pStyle w:val="Titolo3"/>
      <w:lvlText w:val="%1.%2.%3"/>
      <w:lvlJc w:val="left"/>
      <w:pPr>
        <w:tabs>
          <w:tab w:val="num" w:pos="1080"/>
        </w:tabs>
        <w:ind w:left="0" w:firstLine="0"/>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43" w15:restartNumberingAfterBreak="0">
    <w:nsid w:val="60235D5F"/>
    <w:multiLevelType w:val="multilevel"/>
    <w:tmpl w:val="56660A9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4" w15:restartNumberingAfterBreak="0">
    <w:nsid w:val="62D13E86"/>
    <w:multiLevelType w:val="hybridMultilevel"/>
    <w:tmpl w:val="C8BC4C76"/>
    <w:lvl w:ilvl="0" w:tplc="0410000F">
      <w:start w:val="1"/>
      <w:numFmt w:val="decimal"/>
      <w:lvlText w:val="%1."/>
      <w:lvlJc w:val="left"/>
      <w:pPr>
        <w:ind w:left="1060" w:hanging="360"/>
      </w:pPr>
    </w:lvl>
    <w:lvl w:ilvl="1" w:tplc="04100019">
      <w:start w:val="1"/>
      <w:numFmt w:val="lowerLetter"/>
      <w:lvlText w:val="%2."/>
      <w:lvlJc w:val="left"/>
      <w:pPr>
        <w:ind w:left="1780" w:hanging="360"/>
      </w:pPr>
    </w:lvl>
    <w:lvl w:ilvl="2" w:tplc="0410001B" w:tentative="1">
      <w:start w:val="1"/>
      <w:numFmt w:val="lowerRoman"/>
      <w:lvlText w:val="%3."/>
      <w:lvlJc w:val="right"/>
      <w:pPr>
        <w:ind w:left="2500" w:hanging="180"/>
      </w:pPr>
    </w:lvl>
    <w:lvl w:ilvl="3" w:tplc="0410000F" w:tentative="1">
      <w:start w:val="1"/>
      <w:numFmt w:val="decimal"/>
      <w:lvlText w:val="%4."/>
      <w:lvlJc w:val="left"/>
      <w:pPr>
        <w:ind w:left="3220" w:hanging="360"/>
      </w:pPr>
    </w:lvl>
    <w:lvl w:ilvl="4" w:tplc="04100019" w:tentative="1">
      <w:start w:val="1"/>
      <w:numFmt w:val="lowerLetter"/>
      <w:lvlText w:val="%5."/>
      <w:lvlJc w:val="left"/>
      <w:pPr>
        <w:ind w:left="3940" w:hanging="360"/>
      </w:pPr>
    </w:lvl>
    <w:lvl w:ilvl="5" w:tplc="0410001B" w:tentative="1">
      <w:start w:val="1"/>
      <w:numFmt w:val="lowerRoman"/>
      <w:lvlText w:val="%6."/>
      <w:lvlJc w:val="right"/>
      <w:pPr>
        <w:ind w:left="4660" w:hanging="180"/>
      </w:pPr>
    </w:lvl>
    <w:lvl w:ilvl="6" w:tplc="0410000F" w:tentative="1">
      <w:start w:val="1"/>
      <w:numFmt w:val="decimal"/>
      <w:lvlText w:val="%7."/>
      <w:lvlJc w:val="left"/>
      <w:pPr>
        <w:ind w:left="5380" w:hanging="360"/>
      </w:pPr>
    </w:lvl>
    <w:lvl w:ilvl="7" w:tplc="04100019" w:tentative="1">
      <w:start w:val="1"/>
      <w:numFmt w:val="lowerLetter"/>
      <w:lvlText w:val="%8."/>
      <w:lvlJc w:val="left"/>
      <w:pPr>
        <w:ind w:left="6100" w:hanging="360"/>
      </w:pPr>
    </w:lvl>
    <w:lvl w:ilvl="8" w:tplc="0410001B" w:tentative="1">
      <w:start w:val="1"/>
      <w:numFmt w:val="lowerRoman"/>
      <w:lvlText w:val="%9."/>
      <w:lvlJc w:val="right"/>
      <w:pPr>
        <w:ind w:left="6820" w:hanging="180"/>
      </w:pPr>
    </w:lvl>
  </w:abstractNum>
  <w:abstractNum w:abstractNumId="45" w15:restartNumberingAfterBreak="0">
    <w:nsid w:val="696E711A"/>
    <w:multiLevelType w:val="hybridMultilevel"/>
    <w:tmpl w:val="62A246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6B7A7056"/>
    <w:multiLevelType w:val="hybridMultilevel"/>
    <w:tmpl w:val="4AAE7508"/>
    <w:lvl w:ilvl="0" w:tplc="0410000F">
      <w:start w:val="1"/>
      <w:numFmt w:val="decimal"/>
      <w:lvlText w:val="%1."/>
      <w:lvlJc w:val="left"/>
      <w:pPr>
        <w:ind w:left="1060" w:hanging="360"/>
      </w:pPr>
    </w:lvl>
    <w:lvl w:ilvl="1" w:tplc="04100019" w:tentative="1">
      <w:start w:val="1"/>
      <w:numFmt w:val="lowerLetter"/>
      <w:lvlText w:val="%2."/>
      <w:lvlJc w:val="left"/>
      <w:pPr>
        <w:ind w:left="1780" w:hanging="360"/>
      </w:pPr>
    </w:lvl>
    <w:lvl w:ilvl="2" w:tplc="0410001B" w:tentative="1">
      <w:start w:val="1"/>
      <w:numFmt w:val="lowerRoman"/>
      <w:lvlText w:val="%3."/>
      <w:lvlJc w:val="right"/>
      <w:pPr>
        <w:ind w:left="2500" w:hanging="180"/>
      </w:pPr>
    </w:lvl>
    <w:lvl w:ilvl="3" w:tplc="0410000F" w:tentative="1">
      <w:start w:val="1"/>
      <w:numFmt w:val="decimal"/>
      <w:lvlText w:val="%4."/>
      <w:lvlJc w:val="left"/>
      <w:pPr>
        <w:ind w:left="3220" w:hanging="360"/>
      </w:pPr>
    </w:lvl>
    <w:lvl w:ilvl="4" w:tplc="04100019" w:tentative="1">
      <w:start w:val="1"/>
      <w:numFmt w:val="lowerLetter"/>
      <w:lvlText w:val="%5."/>
      <w:lvlJc w:val="left"/>
      <w:pPr>
        <w:ind w:left="3940" w:hanging="360"/>
      </w:pPr>
    </w:lvl>
    <w:lvl w:ilvl="5" w:tplc="0410001B" w:tentative="1">
      <w:start w:val="1"/>
      <w:numFmt w:val="lowerRoman"/>
      <w:lvlText w:val="%6."/>
      <w:lvlJc w:val="right"/>
      <w:pPr>
        <w:ind w:left="4660" w:hanging="180"/>
      </w:pPr>
    </w:lvl>
    <w:lvl w:ilvl="6" w:tplc="0410000F" w:tentative="1">
      <w:start w:val="1"/>
      <w:numFmt w:val="decimal"/>
      <w:lvlText w:val="%7."/>
      <w:lvlJc w:val="left"/>
      <w:pPr>
        <w:ind w:left="5380" w:hanging="360"/>
      </w:pPr>
    </w:lvl>
    <w:lvl w:ilvl="7" w:tplc="04100019" w:tentative="1">
      <w:start w:val="1"/>
      <w:numFmt w:val="lowerLetter"/>
      <w:lvlText w:val="%8."/>
      <w:lvlJc w:val="left"/>
      <w:pPr>
        <w:ind w:left="6100" w:hanging="360"/>
      </w:pPr>
    </w:lvl>
    <w:lvl w:ilvl="8" w:tplc="0410001B" w:tentative="1">
      <w:start w:val="1"/>
      <w:numFmt w:val="lowerRoman"/>
      <w:lvlText w:val="%9."/>
      <w:lvlJc w:val="right"/>
      <w:pPr>
        <w:ind w:left="6820" w:hanging="180"/>
      </w:pPr>
    </w:lvl>
  </w:abstractNum>
  <w:abstractNum w:abstractNumId="47" w15:restartNumberingAfterBreak="0">
    <w:nsid w:val="6DFB00CF"/>
    <w:multiLevelType w:val="hybridMultilevel"/>
    <w:tmpl w:val="4FEC8984"/>
    <w:lvl w:ilvl="0" w:tplc="04100001">
      <w:start w:val="1"/>
      <w:numFmt w:val="bullet"/>
      <w:lvlText w:val=""/>
      <w:lvlJc w:val="left"/>
      <w:pPr>
        <w:ind w:left="1060" w:hanging="360"/>
      </w:pPr>
      <w:rPr>
        <w:rFonts w:ascii="Symbol" w:hAnsi="Symbol" w:hint="default"/>
      </w:rPr>
    </w:lvl>
    <w:lvl w:ilvl="1" w:tplc="04100003" w:tentative="1">
      <w:start w:val="1"/>
      <w:numFmt w:val="bullet"/>
      <w:lvlText w:val="o"/>
      <w:lvlJc w:val="left"/>
      <w:pPr>
        <w:ind w:left="1780" w:hanging="360"/>
      </w:pPr>
      <w:rPr>
        <w:rFonts w:ascii="Courier New" w:hAnsi="Courier New" w:cs="Courier New" w:hint="default"/>
      </w:rPr>
    </w:lvl>
    <w:lvl w:ilvl="2" w:tplc="04100005" w:tentative="1">
      <w:start w:val="1"/>
      <w:numFmt w:val="bullet"/>
      <w:lvlText w:val=""/>
      <w:lvlJc w:val="left"/>
      <w:pPr>
        <w:ind w:left="2500" w:hanging="360"/>
      </w:pPr>
      <w:rPr>
        <w:rFonts w:ascii="Wingdings" w:hAnsi="Wingdings" w:hint="default"/>
      </w:rPr>
    </w:lvl>
    <w:lvl w:ilvl="3" w:tplc="04100001" w:tentative="1">
      <w:start w:val="1"/>
      <w:numFmt w:val="bullet"/>
      <w:lvlText w:val=""/>
      <w:lvlJc w:val="left"/>
      <w:pPr>
        <w:ind w:left="3220" w:hanging="360"/>
      </w:pPr>
      <w:rPr>
        <w:rFonts w:ascii="Symbol" w:hAnsi="Symbol" w:hint="default"/>
      </w:rPr>
    </w:lvl>
    <w:lvl w:ilvl="4" w:tplc="04100003" w:tentative="1">
      <w:start w:val="1"/>
      <w:numFmt w:val="bullet"/>
      <w:lvlText w:val="o"/>
      <w:lvlJc w:val="left"/>
      <w:pPr>
        <w:ind w:left="3940" w:hanging="360"/>
      </w:pPr>
      <w:rPr>
        <w:rFonts w:ascii="Courier New" w:hAnsi="Courier New" w:cs="Courier New" w:hint="default"/>
      </w:rPr>
    </w:lvl>
    <w:lvl w:ilvl="5" w:tplc="04100005" w:tentative="1">
      <w:start w:val="1"/>
      <w:numFmt w:val="bullet"/>
      <w:lvlText w:val=""/>
      <w:lvlJc w:val="left"/>
      <w:pPr>
        <w:ind w:left="4660" w:hanging="360"/>
      </w:pPr>
      <w:rPr>
        <w:rFonts w:ascii="Wingdings" w:hAnsi="Wingdings" w:hint="default"/>
      </w:rPr>
    </w:lvl>
    <w:lvl w:ilvl="6" w:tplc="04100001" w:tentative="1">
      <w:start w:val="1"/>
      <w:numFmt w:val="bullet"/>
      <w:lvlText w:val=""/>
      <w:lvlJc w:val="left"/>
      <w:pPr>
        <w:ind w:left="5380" w:hanging="360"/>
      </w:pPr>
      <w:rPr>
        <w:rFonts w:ascii="Symbol" w:hAnsi="Symbol" w:hint="default"/>
      </w:rPr>
    </w:lvl>
    <w:lvl w:ilvl="7" w:tplc="04100003" w:tentative="1">
      <w:start w:val="1"/>
      <w:numFmt w:val="bullet"/>
      <w:lvlText w:val="o"/>
      <w:lvlJc w:val="left"/>
      <w:pPr>
        <w:ind w:left="6100" w:hanging="360"/>
      </w:pPr>
      <w:rPr>
        <w:rFonts w:ascii="Courier New" w:hAnsi="Courier New" w:cs="Courier New" w:hint="default"/>
      </w:rPr>
    </w:lvl>
    <w:lvl w:ilvl="8" w:tplc="04100005" w:tentative="1">
      <w:start w:val="1"/>
      <w:numFmt w:val="bullet"/>
      <w:lvlText w:val=""/>
      <w:lvlJc w:val="left"/>
      <w:pPr>
        <w:ind w:left="6820" w:hanging="360"/>
      </w:pPr>
      <w:rPr>
        <w:rFonts w:ascii="Wingdings" w:hAnsi="Wingdings" w:hint="default"/>
      </w:rPr>
    </w:lvl>
  </w:abstractNum>
  <w:abstractNum w:abstractNumId="48" w15:restartNumberingAfterBreak="0">
    <w:nsid w:val="6F9E5CAC"/>
    <w:multiLevelType w:val="multilevel"/>
    <w:tmpl w:val="E45E8E5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49" w15:restartNumberingAfterBreak="0">
    <w:nsid w:val="75BE3CC9"/>
    <w:multiLevelType w:val="multilevel"/>
    <w:tmpl w:val="73BEA16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0" w15:restartNumberingAfterBreak="0">
    <w:nsid w:val="78616BE1"/>
    <w:multiLevelType w:val="hybridMultilevel"/>
    <w:tmpl w:val="B35A07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1" w15:restartNumberingAfterBreak="0">
    <w:nsid w:val="79D76CD8"/>
    <w:multiLevelType w:val="hybridMultilevel"/>
    <w:tmpl w:val="BBF8AEAA"/>
    <w:lvl w:ilvl="0" w:tplc="04100015">
      <w:start w:val="1"/>
      <w:numFmt w:val="upperLetter"/>
      <w:lvlText w:val="%1."/>
      <w:lvlJc w:val="left"/>
      <w:pPr>
        <w:ind w:left="1060" w:hanging="360"/>
      </w:pPr>
    </w:lvl>
    <w:lvl w:ilvl="1" w:tplc="04100019" w:tentative="1">
      <w:start w:val="1"/>
      <w:numFmt w:val="lowerLetter"/>
      <w:lvlText w:val="%2."/>
      <w:lvlJc w:val="left"/>
      <w:pPr>
        <w:ind w:left="1780" w:hanging="360"/>
      </w:pPr>
    </w:lvl>
    <w:lvl w:ilvl="2" w:tplc="0410001B" w:tentative="1">
      <w:start w:val="1"/>
      <w:numFmt w:val="lowerRoman"/>
      <w:lvlText w:val="%3."/>
      <w:lvlJc w:val="right"/>
      <w:pPr>
        <w:ind w:left="2500" w:hanging="180"/>
      </w:pPr>
    </w:lvl>
    <w:lvl w:ilvl="3" w:tplc="0410000F" w:tentative="1">
      <w:start w:val="1"/>
      <w:numFmt w:val="decimal"/>
      <w:lvlText w:val="%4."/>
      <w:lvlJc w:val="left"/>
      <w:pPr>
        <w:ind w:left="3220" w:hanging="360"/>
      </w:pPr>
    </w:lvl>
    <w:lvl w:ilvl="4" w:tplc="04100019" w:tentative="1">
      <w:start w:val="1"/>
      <w:numFmt w:val="lowerLetter"/>
      <w:lvlText w:val="%5."/>
      <w:lvlJc w:val="left"/>
      <w:pPr>
        <w:ind w:left="3940" w:hanging="360"/>
      </w:pPr>
    </w:lvl>
    <w:lvl w:ilvl="5" w:tplc="0410001B" w:tentative="1">
      <w:start w:val="1"/>
      <w:numFmt w:val="lowerRoman"/>
      <w:lvlText w:val="%6."/>
      <w:lvlJc w:val="right"/>
      <w:pPr>
        <w:ind w:left="4660" w:hanging="180"/>
      </w:pPr>
    </w:lvl>
    <w:lvl w:ilvl="6" w:tplc="0410000F" w:tentative="1">
      <w:start w:val="1"/>
      <w:numFmt w:val="decimal"/>
      <w:lvlText w:val="%7."/>
      <w:lvlJc w:val="left"/>
      <w:pPr>
        <w:ind w:left="5380" w:hanging="360"/>
      </w:pPr>
    </w:lvl>
    <w:lvl w:ilvl="7" w:tplc="04100019" w:tentative="1">
      <w:start w:val="1"/>
      <w:numFmt w:val="lowerLetter"/>
      <w:lvlText w:val="%8."/>
      <w:lvlJc w:val="left"/>
      <w:pPr>
        <w:ind w:left="6100" w:hanging="360"/>
      </w:pPr>
    </w:lvl>
    <w:lvl w:ilvl="8" w:tplc="0410001B" w:tentative="1">
      <w:start w:val="1"/>
      <w:numFmt w:val="lowerRoman"/>
      <w:lvlText w:val="%9."/>
      <w:lvlJc w:val="right"/>
      <w:pPr>
        <w:ind w:left="6820" w:hanging="180"/>
      </w:pPr>
    </w:lvl>
  </w:abstractNum>
  <w:abstractNum w:abstractNumId="52" w15:restartNumberingAfterBreak="0">
    <w:nsid w:val="7BE0085C"/>
    <w:multiLevelType w:val="hybridMultilevel"/>
    <w:tmpl w:val="B35A37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544558534">
    <w:abstractNumId w:val="21"/>
  </w:num>
  <w:num w:numId="2" w16cid:durableId="199514893">
    <w:abstractNumId w:val="42"/>
  </w:num>
  <w:num w:numId="3" w16cid:durableId="1532647326">
    <w:abstractNumId w:val="48"/>
  </w:num>
  <w:num w:numId="4" w16cid:durableId="1583683701">
    <w:abstractNumId w:val="5"/>
  </w:num>
  <w:num w:numId="5" w16cid:durableId="661472356">
    <w:abstractNumId w:val="9"/>
  </w:num>
  <w:num w:numId="6" w16cid:durableId="2125228856">
    <w:abstractNumId w:val="7"/>
  </w:num>
  <w:num w:numId="7" w16cid:durableId="1281646987">
    <w:abstractNumId w:val="6"/>
  </w:num>
  <w:num w:numId="8" w16cid:durableId="1528979287">
    <w:abstractNumId w:val="4"/>
  </w:num>
  <w:num w:numId="9" w16cid:durableId="610360647">
    <w:abstractNumId w:val="8"/>
  </w:num>
  <w:num w:numId="10" w16cid:durableId="1524173645">
    <w:abstractNumId w:val="3"/>
  </w:num>
  <w:num w:numId="11" w16cid:durableId="857617081">
    <w:abstractNumId w:val="2"/>
  </w:num>
  <w:num w:numId="12" w16cid:durableId="1832208649">
    <w:abstractNumId w:val="1"/>
  </w:num>
  <w:num w:numId="13" w16cid:durableId="1814521757">
    <w:abstractNumId w:val="0"/>
  </w:num>
  <w:num w:numId="14" w16cid:durableId="1841310809">
    <w:abstractNumId w:val="42"/>
  </w:num>
  <w:num w:numId="15" w16cid:durableId="1842770058">
    <w:abstractNumId w:val="42"/>
  </w:num>
  <w:num w:numId="16" w16cid:durableId="2108964468">
    <w:abstractNumId w:val="42"/>
  </w:num>
  <w:num w:numId="17" w16cid:durableId="405035315">
    <w:abstractNumId w:val="42"/>
  </w:num>
  <w:num w:numId="18" w16cid:durableId="563874386">
    <w:abstractNumId w:val="42"/>
  </w:num>
  <w:num w:numId="19" w16cid:durableId="361444924">
    <w:abstractNumId w:val="42"/>
  </w:num>
  <w:num w:numId="20" w16cid:durableId="1583567032">
    <w:abstractNumId w:val="52"/>
  </w:num>
  <w:num w:numId="21" w16cid:durableId="119687989">
    <w:abstractNumId w:val="51"/>
  </w:num>
  <w:num w:numId="22" w16cid:durableId="1182743636">
    <w:abstractNumId w:val="28"/>
  </w:num>
  <w:num w:numId="23" w16cid:durableId="886911210">
    <w:abstractNumId w:val="16"/>
  </w:num>
  <w:num w:numId="24" w16cid:durableId="1618878300">
    <w:abstractNumId w:val="31"/>
  </w:num>
  <w:num w:numId="25" w16cid:durableId="193156209">
    <w:abstractNumId w:val="24"/>
  </w:num>
  <w:num w:numId="26" w16cid:durableId="1567448374">
    <w:abstractNumId w:val="20"/>
  </w:num>
  <w:num w:numId="27" w16cid:durableId="533930771">
    <w:abstractNumId w:val="17"/>
  </w:num>
  <w:num w:numId="28" w16cid:durableId="1492720109">
    <w:abstractNumId w:val="33"/>
  </w:num>
  <w:num w:numId="29" w16cid:durableId="1534074713">
    <w:abstractNumId w:val="38"/>
  </w:num>
  <w:num w:numId="30" w16cid:durableId="341049538">
    <w:abstractNumId w:val="40"/>
  </w:num>
  <w:num w:numId="31" w16cid:durableId="218055518">
    <w:abstractNumId w:val="36"/>
  </w:num>
  <w:num w:numId="32" w16cid:durableId="973371028">
    <w:abstractNumId w:val="29"/>
  </w:num>
  <w:num w:numId="33" w16cid:durableId="139732214">
    <w:abstractNumId w:val="37"/>
  </w:num>
  <w:num w:numId="34" w16cid:durableId="998458801">
    <w:abstractNumId w:val="19"/>
  </w:num>
  <w:num w:numId="35" w16cid:durableId="232275995">
    <w:abstractNumId w:val="15"/>
  </w:num>
  <w:num w:numId="36" w16cid:durableId="1583560853">
    <w:abstractNumId w:val="41"/>
  </w:num>
  <w:num w:numId="37" w16cid:durableId="107818124">
    <w:abstractNumId w:val="26"/>
  </w:num>
  <w:num w:numId="38" w16cid:durableId="56631227">
    <w:abstractNumId w:val="12"/>
  </w:num>
  <w:num w:numId="39" w16cid:durableId="492725925">
    <w:abstractNumId w:val="11"/>
  </w:num>
  <w:num w:numId="40" w16cid:durableId="1467505663">
    <w:abstractNumId w:val="10"/>
  </w:num>
  <w:num w:numId="41" w16cid:durableId="1118453994">
    <w:abstractNumId w:val="14"/>
  </w:num>
  <w:num w:numId="42" w16cid:durableId="588851046">
    <w:abstractNumId w:val="22"/>
  </w:num>
  <w:num w:numId="43" w16cid:durableId="726611992">
    <w:abstractNumId w:val="25"/>
  </w:num>
  <w:num w:numId="44" w16cid:durableId="1349793993">
    <w:abstractNumId w:val="18"/>
  </w:num>
  <w:num w:numId="45" w16cid:durableId="297687132">
    <w:abstractNumId w:val="27"/>
  </w:num>
  <w:num w:numId="46" w16cid:durableId="574781897">
    <w:abstractNumId w:val="46"/>
  </w:num>
  <w:num w:numId="47" w16cid:durableId="222256469">
    <w:abstractNumId w:val="43"/>
  </w:num>
  <w:num w:numId="48" w16cid:durableId="2105563917">
    <w:abstractNumId w:val="34"/>
  </w:num>
  <w:num w:numId="49" w16cid:durableId="1271626682">
    <w:abstractNumId w:val="44"/>
  </w:num>
  <w:num w:numId="50" w16cid:durableId="179004006">
    <w:abstractNumId w:val="32"/>
  </w:num>
  <w:num w:numId="51" w16cid:durableId="1756049253">
    <w:abstractNumId w:val="45"/>
  </w:num>
  <w:num w:numId="52" w16cid:durableId="1793941288">
    <w:abstractNumId w:val="30"/>
  </w:num>
  <w:num w:numId="53" w16cid:durableId="2011519196">
    <w:abstractNumId w:val="23"/>
  </w:num>
  <w:num w:numId="54" w16cid:durableId="1373111438">
    <w:abstractNumId w:val="39"/>
  </w:num>
  <w:num w:numId="55" w16cid:durableId="910846377">
    <w:abstractNumId w:val="49"/>
  </w:num>
  <w:num w:numId="56" w16cid:durableId="1212500157">
    <w:abstractNumId w:val="35"/>
  </w:num>
  <w:num w:numId="57" w16cid:durableId="630480103">
    <w:abstractNumId w:val="13"/>
  </w:num>
  <w:num w:numId="58" w16cid:durableId="1352074359">
    <w:abstractNumId w:val="47"/>
  </w:num>
  <w:num w:numId="59" w16cid:durableId="1069110927">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en-US" w:vendorID="64" w:dllVersion="0" w:nlCheck="1" w:checkStyle="0"/>
  <w:activeWritingStyle w:appName="MSWord" w:lang="it-IT" w:vendorID="64" w:dllVersion="0" w:nlCheck="1" w:checkStyle="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C50B5"/>
    <w:rsid w:val="00000DC9"/>
    <w:rsid w:val="00006917"/>
    <w:rsid w:val="0001575E"/>
    <w:rsid w:val="00021A7E"/>
    <w:rsid w:val="00024621"/>
    <w:rsid w:val="00026711"/>
    <w:rsid w:val="00045AA8"/>
    <w:rsid w:val="00046C75"/>
    <w:rsid w:val="00046C99"/>
    <w:rsid w:val="00054FEC"/>
    <w:rsid w:val="0006798D"/>
    <w:rsid w:val="00072DBA"/>
    <w:rsid w:val="000B4E96"/>
    <w:rsid w:val="000C767C"/>
    <w:rsid w:val="00100716"/>
    <w:rsid w:val="001048DD"/>
    <w:rsid w:val="001050BF"/>
    <w:rsid w:val="00120680"/>
    <w:rsid w:val="00121227"/>
    <w:rsid w:val="00122366"/>
    <w:rsid w:val="0012456B"/>
    <w:rsid w:val="001418EC"/>
    <w:rsid w:val="00151F28"/>
    <w:rsid w:val="00170B10"/>
    <w:rsid w:val="0018202B"/>
    <w:rsid w:val="001826BC"/>
    <w:rsid w:val="001904EA"/>
    <w:rsid w:val="001A24B0"/>
    <w:rsid w:val="001C5AB1"/>
    <w:rsid w:val="001D30CC"/>
    <w:rsid w:val="00201F56"/>
    <w:rsid w:val="00205365"/>
    <w:rsid w:val="00205AC8"/>
    <w:rsid w:val="0020789A"/>
    <w:rsid w:val="0021061D"/>
    <w:rsid w:val="00216647"/>
    <w:rsid w:val="00216DAA"/>
    <w:rsid w:val="0022402E"/>
    <w:rsid w:val="00226E4E"/>
    <w:rsid w:val="00227B36"/>
    <w:rsid w:val="00237A92"/>
    <w:rsid w:val="00246C01"/>
    <w:rsid w:val="002473B5"/>
    <w:rsid w:val="002553A0"/>
    <w:rsid w:val="00282498"/>
    <w:rsid w:val="00292A9A"/>
    <w:rsid w:val="0029749A"/>
    <w:rsid w:val="002A5C97"/>
    <w:rsid w:val="002A63BE"/>
    <w:rsid w:val="002B09BE"/>
    <w:rsid w:val="002D74A7"/>
    <w:rsid w:val="002E4F86"/>
    <w:rsid w:val="002F3084"/>
    <w:rsid w:val="002F53D0"/>
    <w:rsid w:val="003224C7"/>
    <w:rsid w:val="00330A74"/>
    <w:rsid w:val="00342D49"/>
    <w:rsid w:val="00367013"/>
    <w:rsid w:val="0037346D"/>
    <w:rsid w:val="00380B14"/>
    <w:rsid w:val="00394C12"/>
    <w:rsid w:val="003C3C3B"/>
    <w:rsid w:val="003C50B5"/>
    <w:rsid w:val="003C77E1"/>
    <w:rsid w:val="003D27A4"/>
    <w:rsid w:val="003D2B99"/>
    <w:rsid w:val="003E2138"/>
    <w:rsid w:val="003F2FCA"/>
    <w:rsid w:val="00407374"/>
    <w:rsid w:val="004331C0"/>
    <w:rsid w:val="004437C2"/>
    <w:rsid w:val="0044391F"/>
    <w:rsid w:val="00447A6E"/>
    <w:rsid w:val="00474F4F"/>
    <w:rsid w:val="00480240"/>
    <w:rsid w:val="004810B1"/>
    <w:rsid w:val="00484348"/>
    <w:rsid w:val="004B7B40"/>
    <w:rsid w:val="004D7FDD"/>
    <w:rsid w:val="004E299E"/>
    <w:rsid w:val="004F0610"/>
    <w:rsid w:val="004F40F4"/>
    <w:rsid w:val="00537341"/>
    <w:rsid w:val="00542E57"/>
    <w:rsid w:val="005533D3"/>
    <w:rsid w:val="00555E92"/>
    <w:rsid w:val="005A3CB4"/>
    <w:rsid w:val="005B480E"/>
    <w:rsid w:val="005B586F"/>
    <w:rsid w:val="005B69A3"/>
    <w:rsid w:val="005B7F9C"/>
    <w:rsid w:val="005E27AE"/>
    <w:rsid w:val="005F1CAE"/>
    <w:rsid w:val="005F48AC"/>
    <w:rsid w:val="005F6581"/>
    <w:rsid w:val="00600C70"/>
    <w:rsid w:val="00632696"/>
    <w:rsid w:val="0065306F"/>
    <w:rsid w:val="00654F46"/>
    <w:rsid w:val="00697BC9"/>
    <w:rsid w:val="006D298B"/>
    <w:rsid w:val="006E7611"/>
    <w:rsid w:val="00702A2F"/>
    <w:rsid w:val="00707455"/>
    <w:rsid w:val="007122FD"/>
    <w:rsid w:val="0071397F"/>
    <w:rsid w:val="00735AA7"/>
    <w:rsid w:val="00740460"/>
    <w:rsid w:val="007503B1"/>
    <w:rsid w:val="00764758"/>
    <w:rsid w:val="007670B5"/>
    <w:rsid w:val="007A670B"/>
    <w:rsid w:val="007B0E49"/>
    <w:rsid w:val="007B4F17"/>
    <w:rsid w:val="007C290B"/>
    <w:rsid w:val="007D488D"/>
    <w:rsid w:val="007E3CC4"/>
    <w:rsid w:val="00811330"/>
    <w:rsid w:val="00833FEB"/>
    <w:rsid w:val="00873DBC"/>
    <w:rsid w:val="00876142"/>
    <w:rsid w:val="00880ED0"/>
    <w:rsid w:val="00891A52"/>
    <w:rsid w:val="008B33FD"/>
    <w:rsid w:val="008B7AC8"/>
    <w:rsid w:val="008C0091"/>
    <w:rsid w:val="008C6C04"/>
    <w:rsid w:val="008F0877"/>
    <w:rsid w:val="00900F04"/>
    <w:rsid w:val="00913938"/>
    <w:rsid w:val="00930193"/>
    <w:rsid w:val="00934289"/>
    <w:rsid w:val="00954329"/>
    <w:rsid w:val="00960347"/>
    <w:rsid w:val="00971D1A"/>
    <w:rsid w:val="009B0BBC"/>
    <w:rsid w:val="009D1BCA"/>
    <w:rsid w:val="009D2176"/>
    <w:rsid w:val="009E2A18"/>
    <w:rsid w:val="009F152B"/>
    <w:rsid w:val="00A112F6"/>
    <w:rsid w:val="00A32820"/>
    <w:rsid w:val="00A615EF"/>
    <w:rsid w:val="00A92A68"/>
    <w:rsid w:val="00A93242"/>
    <w:rsid w:val="00AB174E"/>
    <w:rsid w:val="00AC645C"/>
    <w:rsid w:val="00AD0F2C"/>
    <w:rsid w:val="00B25DA9"/>
    <w:rsid w:val="00B3790D"/>
    <w:rsid w:val="00B45174"/>
    <w:rsid w:val="00B568D6"/>
    <w:rsid w:val="00B60BDD"/>
    <w:rsid w:val="00B6222C"/>
    <w:rsid w:val="00B73EA6"/>
    <w:rsid w:val="00B82F55"/>
    <w:rsid w:val="00B85A19"/>
    <w:rsid w:val="00B865B6"/>
    <w:rsid w:val="00B91CA1"/>
    <w:rsid w:val="00BA7DFE"/>
    <w:rsid w:val="00BC27CC"/>
    <w:rsid w:val="00BC6FD6"/>
    <w:rsid w:val="00BE49F9"/>
    <w:rsid w:val="00BE4E53"/>
    <w:rsid w:val="00C146E9"/>
    <w:rsid w:val="00C15AEC"/>
    <w:rsid w:val="00C20240"/>
    <w:rsid w:val="00C20CF0"/>
    <w:rsid w:val="00C33342"/>
    <w:rsid w:val="00C37717"/>
    <w:rsid w:val="00C47C76"/>
    <w:rsid w:val="00C50A45"/>
    <w:rsid w:val="00C61744"/>
    <w:rsid w:val="00C642B2"/>
    <w:rsid w:val="00C82CF9"/>
    <w:rsid w:val="00C84A26"/>
    <w:rsid w:val="00C92FB0"/>
    <w:rsid w:val="00CA5534"/>
    <w:rsid w:val="00CD16B3"/>
    <w:rsid w:val="00CE73CD"/>
    <w:rsid w:val="00D6341E"/>
    <w:rsid w:val="00D70539"/>
    <w:rsid w:val="00D873B8"/>
    <w:rsid w:val="00D918E4"/>
    <w:rsid w:val="00DA1BC5"/>
    <w:rsid w:val="00DA5460"/>
    <w:rsid w:val="00DA5482"/>
    <w:rsid w:val="00DC4E79"/>
    <w:rsid w:val="00DD4E5A"/>
    <w:rsid w:val="00DE440F"/>
    <w:rsid w:val="00E03E68"/>
    <w:rsid w:val="00E070C1"/>
    <w:rsid w:val="00E125AE"/>
    <w:rsid w:val="00E2641B"/>
    <w:rsid w:val="00E36150"/>
    <w:rsid w:val="00E4257F"/>
    <w:rsid w:val="00E513DF"/>
    <w:rsid w:val="00E65384"/>
    <w:rsid w:val="00E8168A"/>
    <w:rsid w:val="00E92A4E"/>
    <w:rsid w:val="00EC149E"/>
    <w:rsid w:val="00EC7F76"/>
    <w:rsid w:val="00ED5FB5"/>
    <w:rsid w:val="00F16579"/>
    <w:rsid w:val="00F1746F"/>
    <w:rsid w:val="00F24C3F"/>
    <w:rsid w:val="00F43137"/>
    <w:rsid w:val="00F47462"/>
    <w:rsid w:val="00F61A29"/>
    <w:rsid w:val="00F712E3"/>
    <w:rsid w:val="00F77B66"/>
    <w:rsid w:val="00F85495"/>
    <w:rsid w:val="00F9060A"/>
    <w:rsid w:val="00FA78FA"/>
    <w:rsid w:val="00FB4DA2"/>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570EEA9"/>
  <w15:docId w15:val="{0B4007CC-6A8F-4986-B8AB-85A647AD0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sv-SE" w:eastAsia="sv-S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437C2"/>
    <w:pPr>
      <w:spacing w:line="312" w:lineRule="auto"/>
      <w:ind w:firstLine="340"/>
      <w:jc w:val="both"/>
    </w:pPr>
    <w:rPr>
      <w:rFonts w:ascii="CMU Serif Roman" w:hAnsi="CMU Serif Roman"/>
      <w:sz w:val="24"/>
      <w:szCs w:val="24"/>
      <w:lang w:val="it-IT" w:eastAsia="en-US"/>
    </w:rPr>
  </w:style>
  <w:style w:type="paragraph" w:styleId="Titolo1">
    <w:name w:val="heading 1"/>
    <w:basedOn w:val="Normale"/>
    <w:next w:val="Firstparagraph"/>
    <w:link w:val="Titolo1Carattere"/>
    <w:uiPriority w:val="9"/>
    <w:qFormat/>
    <w:rsid w:val="00151F28"/>
    <w:pPr>
      <w:keepNext/>
      <w:numPr>
        <w:numId w:val="19"/>
      </w:numPr>
      <w:tabs>
        <w:tab w:val="left" w:pos="482"/>
      </w:tabs>
      <w:spacing w:before="360" w:after="180"/>
      <w:jc w:val="left"/>
      <w:outlineLvl w:val="0"/>
    </w:pPr>
    <w:rPr>
      <w:rFonts w:cs="Arial"/>
      <w:b/>
      <w:bCs/>
      <w:sz w:val="48"/>
      <w:szCs w:val="48"/>
    </w:rPr>
  </w:style>
  <w:style w:type="paragraph" w:styleId="Titolo2">
    <w:name w:val="heading 2"/>
    <w:basedOn w:val="Normale"/>
    <w:next w:val="Firstparagraph"/>
    <w:qFormat/>
    <w:rsid w:val="009B0BBC"/>
    <w:pPr>
      <w:keepNext/>
      <w:numPr>
        <w:ilvl w:val="1"/>
        <w:numId w:val="19"/>
      </w:numPr>
      <w:tabs>
        <w:tab w:val="left" w:pos="624"/>
      </w:tabs>
      <w:spacing w:before="300" w:after="120"/>
      <w:jc w:val="left"/>
      <w:outlineLvl w:val="1"/>
    </w:pPr>
    <w:rPr>
      <w:rFonts w:cs="Arial"/>
      <w:b/>
      <w:bCs/>
      <w:iCs/>
      <w:sz w:val="40"/>
      <w:szCs w:val="40"/>
    </w:rPr>
  </w:style>
  <w:style w:type="paragraph" w:styleId="Titolo3">
    <w:name w:val="heading 3"/>
    <w:basedOn w:val="Normale"/>
    <w:next w:val="Firstparagraph"/>
    <w:qFormat/>
    <w:rsid w:val="008C0091"/>
    <w:pPr>
      <w:keepNext/>
      <w:numPr>
        <w:ilvl w:val="2"/>
        <w:numId w:val="19"/>
      </w:numPr>
      <w:tabs>
        <w:tab w:val="left" w:pos="765"/>
      </w:tabs>
      <w:spacing w:before="300" w:after="120"/>
      <w:jc w:val="left"/>
      <w:outlineLvl w:val="2"/>
    </w:pPr>
    <w:rPr>
      <w:rFonts w:cs="Arial"/>
      <w:b/>
      <w:bCs/>
      <w:sz w:val="36"/>
      <w:szCs w:val="36"/>
    </w:rPr>
  </w:style>
  <w:style w:type="paragraph" w:styleId="Titolo4">
    <w:name w:val="heading 4"/>
    <w:basedOn w:val="Normale"/>
    <w:next w:val="Normale"/>
    <w:link w:val="Titolo4Carattere"/>
    <w:uiPriority w:val="9"/>
    <w:unhideWhenUsed/>
    <w:qFormat/>
    <w:rsid w:val="00045AA8"/>
    <w:pPr>
      <w:keepNext/>
      <w:keepLines/>
      <w:spacing w:before="200"/>
      <w:outlineLvl w:val="3"/>
    </w:pPr>
    <w:rPr>
      <w:rFonts w:eastAsiaTheme="majorEastAsia" w:cstheme="majorBidi"/>
      <w:b/>
      <w:bCs/>
      <w:iCs/>
      <w:sz w:val="32"/>
      <w:szCs w:val="32"/>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idipagina">
    <w:name w:val="footer"/>
    <w:basedOn w:val="Normale"/>
    <w:semiHidden/>
    <w:pPr>
      <w:tabs>
        <w:tab w:val="center" w:pos="4153"/>
        <w:tab w:val="right" w:pos="8306"/>
      </w:tabs>
    </w:pPr>
  </w:style>
  <w:style w:type="paragraph" w:customStyle="1" w:styleId="Firstparagraph">
    <w:name w:val="First paragraph"/>
    <w:basedOn w:val="Normale"/>
    <w:next w:val="Normale"/>
    <w:pPr>
      <w:ind w:firstLine="0"/>
    </w:pPr>
  </w:style>
  <w:style w:type="character" w:styleId="Numeropagina">
    <w:name w:val="page number"/>
    <w:basedOn w:val="Carpredefinitoparagrafo"/>
    <w:semiHidden/>
  </w:style>
  <w:style w:type="paragraph" w:styleId="Intestazione">
    <w:name w:val="header"/>
    <w:basedOn w:val="Normale"/>
    <w:semiHidden/>
    <w:pPr>
      <w:tabs>
        <w:tab w:val="center" w:pos="4153"/>
        <w:tab w:val="right" w:pos="8306"/>
      </w:tabs>
    </w:pPr>
  </w:style>
  <w:style w:type="paragraph" w:styleId="Didascalia">
    <w:name w:val="caption"/>
    <w:basedOn w:val="Normale"/>
    <w:next w:val="Normale"/>
    <w:uiPriority w:val="35"/>
    <w:unhideWhenUsed/>
    <w:qFormat/>
    <w:rsid w:val="00BE49F9"/>
    <w:rPr>
      <w:bCs/>
      <w:sz w:val="20"/>
      <w:szCs w:val="20"/>
    </w:rPr>
  </w:style>
  <w:style w:type="paragraph" w:styleId="Titolo">
    <w:name w:val="Title"/>
    <w:basedOn w:val="Normale"/>
    <w:next w:val="Normale"/>
    <w:link w:val="TitoloCarattere"/>
    <w:uiPriority w:val="10"/>
    <w:qFormat/>
    <w:rsid w:val="00226E4E"/>
    <w:pPr>
      <w:spacing w:before="240" w:after="60"/>
      <w:jc w:val="center"/>
      <w:outlineLvl w:val="0"/>
    </w:pPr>
    <w:rPr>
      <w:rFonts w:eastAsiaTheme="majorEastAsia" w:cstheme="majorBidi"/>
      <w:b/>
      <w:bCs/>
      <w:kern w:val="28"/>
      <w:sz w:val="32"/>
      <w:szCs w:val="32"/>
    </w:rPr>
  </w:style>
  <w:style w:type="character" w:customStyle="1" w:styleId="TitoloCarattere">
    <w:name w:val="Titolo Carattere"/>
    <w:basedOn w:val="Carpredefinitoparagrafo"/>
    <w:link w:val="Titolo"/>
    <w:uiPriority w:val="10"/>
    <w:rsid w:val="00226E4E"/>
    <w:rPr>
      <w:rFonts w:ascii="CMU Serif Roman" w:eastAsiaTheme="majorEastAsia" w:hAnsi="CMU Serif Roman" w:cstheme="majorBidi"/>
      <w:b/>
      <w:bCs/>
      <w:kern w:val="28"/>
      <w:sz w:val="32"/>
      <w:szCs w:val="32"/>
      <w:lang w:val="en-GB" w:eastAsia="en-US"/>
    </w:rPr>
  </w:style>
  <w:style w:type="character" w:customStyle="1" w:styleId="Titolo4Carattere">
    <w:name w:val="Titolo 4 Carattere"/>
    <w:basedOn w:val="Carpredefinitoparagrafo"/>
    <w:link w:val="Titolo4"/>
    <w:uiPriority w:val="9"/>
    <w:rsid w:val="00045AA8"/>
    <w:rPr>
      <w:rFonts w:ascii="CMU Serif Roman" w:eastAsiaTheme="majorEastAsia" w:hAnsi="CMU Serif Roman" w:cstheme="majorBidi"/>
      <w:b/>
      <w:bCs/>
      <w:iCs/>
      <w:sz w:val="32"/>
      <w:szCs w:val="32"/>
      <w:lang w:val="it-IT" w:eastAsia="en-US"/>
    </w:rPr>
  </w:style>
  <w:style w:type="paragraph" w:styleId="Titolosommario">
    <w:name w:val="TOC Heading"/>
    <w:basedOn w:val="Titolo1"/>
    <w:next w:val="Normale"/>
    <w:uiPriority w:val="39"/>
    <w:unhideWhenUsed/>
    <w:qFormat/>
    <w:rsid w:val="00E125AE"/>
    <w:pPr>
      <w:keepLines/>
      <w:numPr>
        <w:numId w:val="0"/>
      </w:numPr>
      <w:tabs>
        <w:tab w:val="clear" w:pos="482"/>
      </w:tabs>
      <w:spacing w:before="480" w:after="0" w:line="276" w:lineRule="auto"/>
      <w:outlineLvl w:val="9"/>
    </w:pPr>
    <w:rPr>
      <w:rFonts w:asciiTheme="majorHAnsi" w:eastAsiaTheme="majorEastAsia" w:hAnsiTheme="majorHAnsi" w:cstheme="majorBidi"/>
      <w:szCs w:val="28"/>
      <w:lang w:val="en-US"/>
    </w:rPr>
  </w:style>
  <w:style w:type="paragraph" w:styleId="Sommario1">
    <w:name w:val="toc 1"/>
    <w:basedOn w:val="Normale"/>
    <w:next w:val="Normale"/>
    <w:autoRedefine/>
    <w:uiPriority w:val="39"/>
    <w:unhideWhenUsed/>
    <w:rsid w:val="00394C12"/>
    <w:pPr>
      <w:spacing w:before="120"/>
      <w:jc w:val="left"/>
    </w:pPr>
    <w:rPr>
      <w:rFonts w:asciiTheme="minorHAnsi" w:hAnsiTheme="minorHAnsi"/>
      <w:b/>
    </w:rPr>
  </w:style>
  <w:style w:type="paragraph" w:styleId="Testofumetto">
    <w:name w:val="Balloon Text"/>
    <w:basedOn w:val="Normale"/>
    <w:link w:val="TestofumettoCarattere"/>
    <w:uiPriority w:val="99"/>
    <w:semiHidden/>
    <w:unhideWhenUsed/>
    <w:rsid w:val="00E125AE"/>
    <w:pPr>
      <w:spacing w:line="240" w:lineRule="auto"/>
    </w:pPr>
    <w:rPr>
      <w:rFonts w:ascii="Lucida Grande" w:hAnsi="Lucida Grande" w:cs="Lucida Grande"/>
      <w:sz w:val="18"/>
      <w:szCs w:val="18"/>
    </w:rPr>
  </w:style>
  <w:style w:type="character" w:customStyle="1" w:styleId="TestofumettoCarattere">
    <w:name w:val="Testo fumetto Carattere"/>
    <w:basedOn w:val="Carpredefinitoparagrafo"/>
    <w:link w:val="Testofumetto"/>
    <w:uiPriority w:val="99"/>
    <w:semiHidden/>
    <w:rsid w:val="00E125AE"/>
    <w:rPr>
      <w:rFonts w:ascii="Lucida Grande" w:hAnsi="Lucida Grande" w:cs="Lucida Grande"/>
      <w:sz w:val="18"/>
      <w:szCs w:val="18"/>
      <w:lang w:val="en-GB" w:eastAsia="en-US"/>
    </w:rPr>
  </w:style>
  <w:style w:type="paragraph" w:styleId="Sommario2">
    <w:name w:val="toc 2"/>
    <w:basedOn w:val="Normale"/>
    <w:next w:val="Normale"/>
    <w:autoRedefine/>
    <w:uiPriority w:val="39"/>
    <w:unhideWhenUsed/>
    <w:rsid w:val="00394C12"/>
    <w:pPr>
      <w:ind w:left="210"/>
      <w:jc w:val="left"/>
    </w:pPr>
    <w:rPr>
      <w:rFonts w:asciiTheme="minorHAnsi" w:hAnsiTheme="minorHAnsi"/>
      <w:b/>
      <w:szCs w:val="22"/>
    </w:rPr>
  </w:style>
  <w:style w:type="paragraph" w:styleId="Sommario3">
    <w:name w:val="toc 3"/>
    <w:basedOn w:val="Normale"/>
    <w:next w:val="Normale"/>
    <w:autoRedefine/>
    <w:uiPriority w:val="39"/>
    <w:unhideWhenUsed/>
    <w:rsid w:val="00394C12"/>
    <w:pPr>
      <w:ind w:left="420"/>
      <w:jc w:val="left"/>
    </w:pPr>
    <w:rPr>
      <w:rFonts w:asciiTheme="minorHAnsi" w:hAnsiTheme="minorHAnsi"/>
      <w:szCs w:val="22"/>
    </w:rPr>
  </w:style>
  <w:style w:type="paragraph" w:styleId="Sommario4">
    <w:name w:val="toc 4"/>
    <w:basedOn w:val="Normale"/>
    <w:next w:val="Normale"/>
    <w:autoRedefine/>
    <w:uiPriority w:val="39"/>
    <w:unhideWhenUsed/>
    <w:rsid w:val="00E125AE"/>
    <w:pPr>
      <w:ind w:left="630"/>
      <w:jc w:val="left"/>
    </w:pPr>
    <w:rPr>
      <w:rFonts w:asciiTheme="minorHAnsi" w:hAnsiTheme="minorHAnsi"/>
      <w:sz w:val="20"/>
      <w:szCs w:val="20"/>
    </w:rPr>
  </w:style>
  <w:style w:type="paragraph" w:styleId="Sommario5">
    <w:name w:val="toc 5"/>
    <w:basedOn w:val="Normale"/>
    <w:next w:val="Normale"/>
    <w:autoRedefine/>
    <w:uiPriority w:val="39"/>
    <w:unhideWhenUsed/>
    <w:rsid w:val="00E125AE"/>
    <w:pPr>
      <w:ind w:left="840"/>
      <w:jc w:val="left"/>
    </w:pPr>
    <w:rPr>
      <w:rFonts w:asciiTheme="minorHAnsi" w:hAnsiTheme="minorHAnsi"/>
      <w:sz w:val="20"/>
      <w:szCs w:val="20"/>
    </w:rPr>
  </w:style>
  <w:style w:type="paragraph" w:styleId="Sommario6">
    <w:name w:val="toc 6"/>
    <w:basedOn w:val="Normale"/>
    <w:next w:val="Normale"/>
    <w:autoRedefine/>
    <w:uiPriority w:val="39"/>
    <w:unhideWhenUsed/>
    <w:rsid w:val="00E125AE"/>
    <w:pPr>
      <w:ind w:left="1050"/>
      <w:jc w:val="left"/>
    </w:pPr>
    <w:rPr>
      <w:rFonts w:asciiTheme="minorHAnsi" w:hAnsiTheme="minorHAnsi"/>
      <w:sz w:val="20"/>
      <w:szCs w:val="20"/>
    </w:rPr>
  </w:style>
  <w:style w:type="paragraph" w:styleId="Sommario7">
    <w:name w:val="toc 7"/>
    <w:basedOn w:val="Normale"/>
    <w:next w:val="Normale"/>
    <w:autoRedefine/>
    <w:uiPriority w:val="39"/>
    <w:unhideWhenUsed/>
    <w:rsid w:val="00E125AE"/>
    <w:pPr>
      <w:ind w:left="1260"/>
      <w:jc w:val="left"/>
    </w:pPr>
    <w:rPr>
      <w:rFonts w:asciiTheme="minorHAnsi" w:hAnsiTheme="minorHAnsi"/>
      <w:sz w:val="20"/>
      <w:szCs w:val="20"/>
    </w:rPr>
  </w:style>
  <w:style w:type="paragraph" w:styleId="Sommario8">
    <w:name w:val="toc 8"/>
    <w:basedOn w:val="Normale"/>
    <w:next w:val="Normale"/>
    <w:autoRedefine/>
    <w:uiPriority w:val="39"/>
    <w:unhideWhenUsed/>
    <w:rsid w:val="00E125AE"/>
    <w:pPr>
      <w:ind w:left="1470"/>
      <w:jc w:val="left"/>
    </w:pPr>
    <w:rPr>
      <w:rFonts w:asciiTheme="minorHAnsi" w:hAnsiTheme="minorHAnsi"/>
      <w:sz w:val="20"/>
      <w:szCs w:val="20"/>
    </w:rPr>
  </w:style>
  <w:style w:type="paragraph" w:styleId="Sommario9">
    <w:name w:val="toc 9"/>
    <w:basedOn w:val="Normale"/>
    <w:next w:val="Normale"/>
    <w:autoRedefine/>
    <w:uiPriority w:val="39"/>
    <w:unhideWhenUsed/>
    <w:rsid w:val="00E125AE"/>
    <w:pPr>
      <w:ind w:left="1680"/>
      <w:jc w:val="left"/>
    </w:pPr>
    <w:rPr>
      <w:rFonts w:asciiTheme="minorHAnsi" w:hAnsiTheme="minorHAnsi"/>
      <w:sz w:val="20"/>
      <w:szCs w:val="20"/>
    </w:rPr>
  </w:style>
  <w:style w:type="paragraph" w:styleId="Indicedellefigure">
    <w:name w:val="table of figures"/>
    <w:basedOn w:val="Normale"/>
    <w:next w:val="Normale"/>
    <w:uiPriority w:val="99"/>
    <w:unhideWhenUsed/>
    <w:rsid w:val="00BA7DFE"/>
  </w:style>
  <w:style w:type="character" w:styleId="Collegamentoipertestuale">
    <w:name w:val="Hyperlink"/>
    <w:basedOn w:val="Carpredefinitoparagrafo"/>
    <w:uiPriority w:val="99"/>
    <w:unhideWhenUsed/>
    <w:rsid w:val="00E513DF"/>
    <w:rPr>
      <w:color w:val="0000FF" w:themeColor="hyperlink"/>
      <w:u w:val="single"/>
    </w:rPr>
  </w:style>
  <w:style w:type="character" w:customStyle="1" w:styleId="Titolo1Carattere">
    <w:name w:val="Titolo 1 Carattere"/>
    <w:basedOn w:val="Carpredefinitoparagrafo"/>
    <w:link w:val="Titolo1"/>
    <w:uiPriority w:val="9"/>
    <w:rsid w:val="00151F28"/>
    <w:rPr>
      <w:rFonts w:ascii="CMU Serif Roman" w:hAnsi="CMU Serif Roman" w:cs="Arial"/>
      <w:b/>
      <w:bCs/>
      <w:sz w:val="48"/>
      <w:szCs w:val="48"/>
      <w:lang w:val="it-IT" w:eastAsia="en-US"/>
    </w:rPr>
  </w:style>
  <w:style w:type="paragraph" w:styleId="Bibliografia">
    <w:name w:val="Bibliography"/>
    <w:basedOn w:val="Normale"/>
    <w:next w:val="Normale"/>
    <w:uiPriority w:val="37"/>
    <w:unhideWhenUsed/>
    <w:rsid w:val="009E2A18"/>
  </w:style>
  <w:style w:type="table" w:styleId="Grigliatabella">
    <w:name w:val="Table Grid"/>
    <w:basedOn w:val="Tabellanormale"/>
    <w:uiPriority w:val="59"/>
    <w:rsid w:val="007C29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stosegnaposto">
    <w:name w:val="Placeholder Text"/>
    <w:basedOn w:val="Carpredefinitoparagrafo"/>
    <w:uiPriority w:val="99"/>
    <w:semiHidden/>
    <w:rsid w:val="007C290B"/>
    <w:rPr>
      <w:color w:val="666666"/>
    </w:rPr>
  </w:style>
  <w:style w:type="paragraph" w:styleId="Testonormale">
    <w:name w:val="Plain Text"/>
    <w:basedOn w:val="Normale"/>
    <w:link w:val="TestonormaleCarattere"/>
    <w:uiPriority w:val="99"/>
    <w:unhideWhenUsed/>
    <w:rsid w:val="005E27AE"/>
    <w:pPr>
      <w:spacing w:line="240" w:lineRule="auto"/>
      <w:ind w:firstLine="0"/>
      <w:jc w:val="left"/>
    </w:pPr>
    <w:rPr>
      <w:rFonts w:ascii="Consolas" w:eastAsiaTheme="minorHAnsi" w:hAnsi="Consolas" w:cstheme="minorBidi"/>
      <w:kern w:val="2"/>
      <w:szCs w:val="21"/>
      <w:lang w:eastAsia="it-IT"/>
      <w14:ligatures w14:val="standardContextual"/>
    </w:rPr>
  </w:style>
  <w:style w:type="character" w:customStyle="1" w:styleId="TestonormaleCarattere">
    <w:name w:val="Testo normale Carattere"/>
    <w:basedOn w:val="Carpredefinitoparagrafo"/>
    <w:link w:val="Testonormale"/>
    <w:uiPriority w:val="99"/>
    <w:rsid w:val="005E27AE"/>
    <w:rPr>
      <w:rFonts w:ascii="Consolas" w:eastAsiaTheme="minorHAnsi" w:hAnsi="Consolas" w:cstheme="minorBidi"/>
      <w:kern w:val="2"/>
      <w:sz w:val="21"/>
      <w:szCs w:val="21"/>
      <w:lang w:val="it-IT" w:eastAsia="it-IT"/>
      <w14:ligatures w14:val="standardContextual"/>
    </w:rPr>
  </w:style>
  <w:style w:type="character" w:styleId="Enfasidelicata">
    <w:name w:val="Subtle Emphasis"/>
    <w:basedOn w:val="Carpredefinitoparagrafo"/>
    <w:uiPriority w:val="19"/>
    <w:qFormat/>
    <w:rsid w:val="005F6581"/>
    <w:rPr>
      <w:i/>
      <w:iCs/>
      <w:color w:val="404040" w:themeColor="text1" w:themeTint="BF"/>
    </w:rPr>
  </w:style>
  <w:style w:type="paragraph" w:styleId="Paragrafoelenco">
    <w:name w:val="List Paragraph"/>
    <w:basedOn w:val="Normale"/>
    <w:uiPriority w:val="34"/>
    <w:qFormat/>
    <w:rsid w:val="0012456B"/>
    <w:pPr>
      <w:ind w:left="720"/>
      <w:contextualSpacing/>
    </w:pPr>
  </w:style>
  <w:style w:type="paragraph" w:styleId="Testonotaapidipagina">
    <w:name w:val="footnote text"/>
    <w:basedOn w:val="Normale"/>
    <w:link w:val="TestonotaapidipaginaCarattere"/>
    <w:uiPriority w:val="99"/>
    <w:unhideWhenUsed/>
    <w:rsid w:val="00045AA8"/>
    <w:pPr>
      <w:spacing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rsid w:val="00045AA8"/>
    <w:rPr>
      <w:rFonts w:ascii="CMU Serif Roman" w:hAnsi="CMU Serif Roman"/>
      <w:lang w:val="it-IT" w:eastAsia="en-US"/>
    </w:rPr>
  </w:style>
  <w:style w:type="character" w:styleId="Rimandonotaapidipagina">
    <w:name w:val="footnote reference"/>
    <w:basedOn w:val="Carpredefinitoparagrafo"/>
    <w:uiPriority w:val="99"/>
    <w:unhideWhenUsed/>
    <w:rsid w:val="00045AA8"/>
    <w:rPr>
      <w:vertAlign w:val="superscript"/>
    </w:rPr>
  </w:style>
  <w:style w:type="character" w:styleId="Menzionenonrisolta">
    <w:name w:val="Unresolved Mention"/>
    <w:basedOn w:val="Carpredefinitoparagrafo"/>
    <w:uiPriority w:val="99"/>
    <w:semiHidden/>
    <w:unhideWhenUsed/>
    <w:rsid w:val="00045AA8"/>
    <w:rPr>
      <w:color w:val="605E5C"/>
      <w:shd w:val="clear" w:color="auto" w:fill="E1DFDD"/>
    </w:rPr>
  </w:style>
  <w:style w:type="character" w:styleId="Collegamentovisitato">
    <w:name w:val="FollowedHyperlink"/>
    <w:basedOn w:val="Carpredefinitoparagrafo"/>
    <w:uiPriority w:val="99"/>
    <w:semiHidden/>
    <w:unhideWhenUsed/>
    <w:rsid w:val="009B0BBC"/>
    <w:rPr>
      <w:color w:val="800080" w:themeColor="followedHyperlink"/>
      <w:u w:val="single"/>
    </w:rPr>
  </w:style>
  <w:style w:type="character" w:styleId="Enfasigrassetto">
    <w:name w:val="Strong"/>
    <w:basedOn w:val="Carpredefinitoparagrafo"/>
    <w:uiPriority w:val="22"/>
    <w:qFormat/>
    <w:rsid w:val="00D918E4"/>
    <w:rPr>
      <w:b/>
      <w:bCs/>
    </w:rPr>
  </w:style>
  <w:style w:type="paragraph" w:styleId="Nessunaspaziatura">
    <w:name w:val="No Spacing"/>
    <w:uiPriority w:val="1"/>
    <w:qFormat/>
    <w:rsid w:val="00764758"/>
    <w:pPr>
      <w:ind w:firstLine="340"/>
      <w:jc w:val="both"/>
    </w:pPr>
    <w:rPr>
      <w:rFonts w:ascii="CMU Serif Roman" w:hAnsi="CMU Serif Roman"/>
      <w:sz w:val="21"/>
      <w:szCs w:val="24"/>
      <w:lang w:val="it-IT" w:eastAsia="en-US"/>
    </w:rPr>
  </w:style>
  <w:style w:type="paragraph" w:styleId="NormaleWeb">
    <w:name w:val="Normal (Web)"/>
    <w:basedOn w:val="Normale"/>
    <w:uiPriority w:val="99"/>
    <w:semiHidden/>
    <w:unhideWhenUsed/>
    <w:rsid w:val="001050BF"/>
    <w:pPr>
      <w:spacing w:before="100" w:beforeAutospacing="1" w:after="100" w:afterAutospacing="1" w:line="240" w:lineRule="auto"/>
      <w:ind w:firstLine="0"/>
      <w:jc w:val="left"/>
    </w:pPr>
    <w:rPr>
      <w:rFonts w:ascii="Times New Roman" w:eastAsiaTheme="minorEastAsia" w:hAnsi="Times New Roman"/>
      <w:lang w:eastAsia="it-IT"/>
    </w:rPr>
  </w:style>
  <w:style w:type="character" w:customStyle="1" w:styleId="katex-mathml">
    <w:name w:val="katex-mathml"/>
    <w:basedOn w:val="Carpredefinitoparagrafo"/>
    <w:rsid w:val="00C92FB0"/>
  </w:style>
  <w:style w:type="character" w:customStyle="1" w:styleId="mord">
    <w:name w:val="mord"/>
    <w:basedOn w:val="Carpredefinitoparagrafo"/>
    <w:rsid w:val="00C92FB0"/>
  </w:style>
  <w:style w:type="character" w:customStyle="1" w:styleId="vlist-s">
    <w:name w:val="vlist-s"/>
    <w:basedOn w:val="Carpredefinitoparagrafo"/>
    <w:rsid w:val="00C92FB0"/>
  </w:style>
  <w:style w:type="character" w:customStyle="1" w:styleId="mbin">
    <w:name w:val="mbin"/>
    <w:basedOn w:val="Carpredefinitoparagrafo"/>
    <w:rsid w:val="00C92FB0"/>
  </w:style>
  <w:style w:type="character" w:customStyle="1" w:styleId="mrel">
    <w:name w:val="mrel"/>
    <w:basedOn w:val="Carpredefinitoparagrafo"/>
    <w:rsid w:val="00C92FB0"/>
  </w:style>
  <w:style w:type="character" w:customStyle="1" w:styleId="mopen">
    <w:name w:val="mopen"/>
    <w:basedOn w:val="Carpredefinitoparagrafo"/>
    <w:rsid w:val="00C92FB0"/>
  </w:style>
  <w:style w:type="character" w:customStyle="1" w:styleId="mclose">
    <w:name w:val="mclose"/>
    <w:basedOn w:val="Carpredefinitoparagrafo"/>
    <w:rsid w:val="00C92F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698508">
      <w:bodyDiv w:val="1"/>
      <w:marLeft w:val="0"/>
      <w:marRight w:val="0"/>
      <w:marTop w:val="0"/>
      <w:marBottom w:val="0"/>
      <w:divBdr>
        <w:top w:val="none" w:sz="0" w:space="0" w:color="auto"/>
        <w:left w:val="none" w:sz="0" w:space="0" w:color="auto"/>
        <w:bottom w:val="none" w:sz="0" w:space="0" w:color="auto"/>
        <w:right w:val="none" w:sz="0" w:space="0" w:color="auto"/>
      </w:divBdr>
    </w:div>
    <w:div w:id="23136215">
      <w:bodyDiv w:val="1"/>
      <w:marLeft w:val="0"/>
      <w:marRight w:val="0"/>
      <w:marTop w:val="0"/>
      <w:marBottom w:val="0"/>
      <w:divBdr>
        <w:top w:val="none" w:sz="0" w:space="0" w:color="auto"/>
        <w:left w:val="none" w:sz="0" w:space="0" w:color="auto"/>
        <w:bottom w:val="none" w:sz="0" w:space="0" w:color="auto"/>
        <w:right w:val="none" w:sz="0" w:space="0" w:color="auto"/>
      </w:divBdr>
    </w:div>
    <w:div w:id="29768062">
      <w:bodyDiv w:val="1"/>
      <w:marLeft w:val="0"/>
      <w:marRight w:val="0"/>
      <w:marTop w:val="0"/>
      <w:marBottom w:val="0"/>
      <w:divBdr>
        <w:top w:val="none" w:sz="0" w:space="0" w:color="auto"/>
        <w:left w:val="none" w:sz="0" w:space="0" w:color="auto"/>
        <w:bottom w:val="none" w:sz="0" w:space="0" w:color="auto"/>
        <w:right w:val="none" w:sz="0" w:space="0" w:color="auto"/>
      </w:divBdr>
    </w:div>
    <w:div w:id="30349857">
      <w:bodyDiv w:val="1"/>
      <w:marLeft w:val="0"/>
      <w:marRight w:val="0"/>
      <w:marTop w:val="0"/>
      <w:marBottom w:val="0"/>
      <w:divBdr>
        <w:top w:val="none" w:sz="0" w:space="0" w:color="auto"/>
        <w:left w:val="none" w:sz="0" w:space="0" w:color="auto"/>
        <w:bottom w:val="none" w:sz="0" w:space="0" w:color="auto"/>
        <w:right w:val="none" w:sz="0" w:space="0" w:color="auto"/>
      </w:divBdr>
    </w:div>
    <w:div w:id="37751818">
      <w:bodyDiv w:val="1"/>
      <w:marLeft w:val="0"/>
      <w:marRight w:val="0"/>
      <w:marTop w:val="0"/>
      <w:marBottom w:val="0"/>
      <w:divBdr>
        <w:top w:val="none" w:sz="0" w:space="0" w:color="auto"/>
        <w:left w:val="none" w:sz="0" w:space="0" w:color="auto"/>
        <w:bottom w:val="none" w:sz="0" w:space="0" w:color="auto"/>
        <w:right w:val="none" w:sz="0" w:space="0" w:color="auto"/>
      </w:divBdr>
    </w:div>
    <w:div w:id="74790181">
      <w:bodyDiv w:val="1"/>
      <w:marLeft w:val="0"/>
      <w:marRight w:val="0"/>
      <w:marTop w:val="0"/>
      <w:marBottom w:val="0"/>
      <w:divBdr>
        <w:top w:val="none" w:sz="0" w:space="0" w:color="auto"/>
        <w:left w:val="none" w:sz="0" w:space="0" w:color="auto"/>
        <w:bottom w:val="none" w:sz="0" w:space="0" w:color="auto"/>
        <w:right w:val="none" w:sz="0" w:space="0" w:color="auto"/>
      </w:divBdr>
    </w:div>
    <w:div w:id="77098471">
      <w:bodyDiv w:val="1"/>
      <w:marLeft w:val="0"/>
      <w:marRight w:val="0"/>
      <w:marTop w:val="0"/>
      <w:marBottom w:val="0"/>
      <w:divBdr>
        <w:top w:val="none" w:sz="0" w:space="0" w:color="auto"/>
        <w:left w:val="none" w:sz="0" w:space="0" w:color="auto"/>
        <w:bottom w:val="none" w:sz="0" w:space="0" w:color="auto"/>
        <w:right w:val="none" w:sz="0" w:space="0" w:color="auto"/>
      </w:divBdr>
    </w:div>
    <w:div w:id="85805009">
      <w:bodyDiv w:val="1"/>
      <w:marLeft w:val="0"/>
      <w:marRight w:val="0"/>
      <w:marTop w:val="0"/>
      <w:marBottom w:val="0"/>
      <w:divBdr>
        <w:top w:val="none" w:sz="0" w:space="0" w:color="auto"/>
        <w:left w:val="none" w:sz="0" w:space="0" w:color="auto"/>
        <w:bottom w:val="none" w:sz="0" w:space="0" w:color="auto"/>
        <w:right w:val="none" w:sz="0" w:space="0" w:color="auto"/>
      </w:divBdr>
    </w:div>
    <w:div w:id="152377383">
      <w:bodyDiv w:val="1"/>
      <w:marLeft w:val="0"/>
      <w:marRight w:val="0"/>
      <w:marTop w:val="0"/>
      <w:marBottom w:val="0"/>
      <w:divBdr>
        <w:top w:val="none" w:sz="0" w:space="0" w:color="auto"/>
        <w:left w:val="none" w:sz="0" w:space="0" w:color="auto"/>
        <w:bottom w:val="none" w:sz="0" w:space="0" w:color="auto"/>
        <w:right w:val="none" w:sz="0" w:space="0" w:color="auto"/>
      </w:divBdr>
    </w:div>
    <w:div w:id="182671892">
      <w:bodyDiv w:val="1"/>
      <w:marLeft w:val="0"/>
      <w:marRight w:val="0"/>
      <w:marTop w:val="0"/>
      <w:marBottom w:val="0"/>
      <w:divBdr>
        <w:top w:val="none" w:sz="0" w:space="0" w:color="auto"/>
        <w:left w:val="none" w:sz="0" w:space="0" w:color="auto"/>
        <w:bottom w:val="none" w:sz="0" w:space="0" w:color="auto"/>
        <w:right w:val="none" w:sz="0" w:space="0" w:color="auto"/>
      </w:divBdr>
    </w:div>
    <w:div w:id="186991469">
      <w:bodyDiv w:val="1"/>
      <w:marLeft w:val="0"/>
      <w:marRight w:val="0"/>
      <w:marTop w:val="0"/>
      <w:marBottom w:val="0"/>
      <w:divBdr>
        <w:top w:val="none" w:sz="0" w:space="0" w:color="auto"/>
        <w:left w:val="none" w:sz="0" w:space="0" w:color="auto"/>
        <w:bottom w:val="none" w:sz="0" w:space="0" w:color="auto"/>
        <w:right w:val="none" w:sz="0" w:space="0" w:color="auto"/>
      </w:divBdr>
    </w:div>
    <w:div w:id="225844555">
      <w:bodyDiv w:val="1"/>
      <w:marLeft w:val="0"/>
      <w:marRight w:val="0"/>
      <w:marTop w:val="0"/>
      <w:marBottom w:val="0"/>
      <w:divBdr>
        <w:top w:val="none" w:sz="0" w:space="0" w:color="auto"/>
        <w:left w:val="none" w:sz="0" w:space="0" w:color="auto"/>
        <w:bottom w:val="none" w:sz="0" w:space="0" w:color="auto"/>
        <w:right w:val="none" w:sz="0" w:space="0" w:color="auto"/>
      </w:divBdr>
    </w:div>
    <w:div w:id="227227197">
      <w:bodyDiv w:val="1"/>
      <w:marLeft w:val="0"/>
      <w:marRight w:val="0"/>
      <w:marTop w:val="0"/>
      <w:marBottom w:val="0"/>
      <w:divBdr>
        <w:top w:val="none" w:sz="0" w:space="0" w:color="auto"/>
        <w:left w:val="none" w:sz="0" w:space="0" w:color="auto"/>
        <w:bottom w:val="none" w:sz="0" w:space="0" w:color="auto"/>
        <w:right w:val="none" w:sz="0" w:space="0" w:color="auto"/>
      </w:divBdr>
    </w:div>
    <w:div w:id="289164736">
      <w:bodyDiv w:val="1"/>
      <w:marLeft w:val="0"/>
      <w:marRight w:val="0"/>
      <w:marTop w:val="0"/>
      <w:marBottom w:val="0"/>
      <w:divBdr>
        <w:top w:val="none" w:sz="0" w:space="0" w:color="auto"/>
        <w:left w:val="none" w:sz="0" w:space="0" w:color="auto"/>
        <w:bottom w:val="none" w:sz="0" w:space="0" w:color="auto"/>
        <w:right w:val="none" w:sz="0" w:space="0" w:color="auto"/>
      </w:divBdr>
    </w:div>
    <w:div w:id="328800886">
      <w:bodyDiv w:val="1"/>
      <w:marLeft w:val="0"/>
      <w:marRight w:val="0"/>
      <w:marTop w:val="0"/>
      <w:marBottom w:val="0"/>
      <w:divBdr>
        <w:top w:val="none" w:sz="0" w:space="0" w:color="auto"/>
        <w:left w:val="none" w:sz="0" w:space="0" w:color="auto"/>
        <w:bottom w:val="none" w:sz="0" w:space="0" w:color="auto"/>
        <w:right w:val="none" w:sz="0" w:space="0" w:color="auto"/>
      </w:divBdr>
      <w:divsChild>
        <w:div w:id="776676532">
          <w:marLeft w:val="0"/>
          <w:marRight w:val="0"/>
          <w:marTop w:val="0"/>
          <w:marBottom w:val="0"/>
          <w:divBdr>
            <w:top w:val="none" w:sz="0" w:space="0" w:color="auto"/>
            <w:left w:val="none" w:sz="0" w:space="0" w:color="auto"/>
            <w:bottom w:val="none" w:sz="0" w:space="0" w:color="auto"/>
            <w:right w:val="none" w:sz="0" w:space="0" w:color="auto"/>
          </w:divBdr>
        </w:div>
      </w:divsChild>
    </w:div>
    <w:div w:id="355083581">
      <w:bodyDiv w:val="1"/>
      <w:marLeft w:val="0"/>
      <w:marRight w:val="0"/>
      <w:marTop w:val="0"/>
      <w:marBottom w:val="0"/>
      <w:divBdr>
        <w:top w:val="none" w:sz="0" w:space="0" w:color="auto"/>
        <w:left w:val="none" w:sz="0" w:space="0" w:color="auto"/>
        <w:bottom w:val="none" w:sz="0" w:space="0" w:color="auto"/>
        <w:right w:val="none" w:sz="0" w:space="0" w:color="auto"/>
      </w:divBdr>
    </w:div>
    <w:div w:id="365109250">
      <w:bodyDiv w:val="1"/>
      <w:marLeft w:val="0"/>
      <w:marRight w:val="0"/>
      <w:marTop w:val="0"/>
      <w:marBottom w:val="0"/>
      <w:divBdr>
        <w:top w:val="none" w:sz="0" w:space="0" w:color="auto"/>
        <w:left w:val="none" w:sz="0" w:space="0" w:color="auto"/>
        <w:bottom w:val="none" w:sz="0" w:space="0" w:color="auto"/>
        <w:right w:val="none" w:sz="0" w:space="0" w:color="auto"/>
      </w:divBdr>
    </w:div>
    <w:div w:id="380445341">
      <w:bodyDiv w:val="1"/>
      <w:marLeft w:val="0"/>
      <w:marRight w:val="0"/>
      <w:marTop w:val="0"/>
      <w:marBottom w:val="0"/>
      <w:divBdr>
        <w:top w:val="none" w:sz="0" w:space="0" w:color="auto"/>
        <w:left w:val="none" w:sz="0" w:space="0" w:color="auto"/>
        <w:bottom w:val="none" w:sz="0" w:space="0" w:color="auto"/>
        <w:right w:val="none" w:sz="0" w:space="0" w:color="auto"/>
      </w:divBdr>
    </w:div>
    <w:div w:id="424764514">
      <w:bodyDiv w:val="1"/>
      <w:marLeft w:val="0"/>
      <w:marRight w:val="0"/>
      <w:marTop w:val="0"/>
      <w:marBottom w:val="0"/>
      <w:divBdr>
        <w:top w:val="none" w:sz="0" w:space="0" w:color="auto"/>
        <w:left w:val="none" w:sz="0" w:space="0" w:color="auto"/>
        <w:bottom w:val="none" w:sz="0" w:space="0" w:color="auto"/>
        <w:right w:val="none" w:sz="0" w:space="0" w:color="auto"/>
      </w:divBdr>
    </w:div>
    <w:div w:id="426578602">
      <w:bodyDiv w:val="1"/>
      <w:marLeft w:val="0"/>
      <w:marRight w:val="0"/>
      <w:marTop w:val="0"/>
      <w:marBottom w:val="0"/>
      <w:divBdr>
        <w:top w:val="none" w:sz="0" w:space="0" w:color="auto"/>
        <w:left w:val="none" w:sz="0" w:space="0" w:color="auto"/>
        <w:bottom w:val="none" w:sz="0" w:space="0" w:color="auto"/>
        <w:right w:val="none" w:sz="0" w:space="0" w:color="auto"/>
      </w:divBdr>
    </w:div>
    <w:div w:id="432556274">
      <w:bodyDiv w:val="1"/>
      <w:marLeft w:val="0"/>
      <w:marRight w:val="0"/>
      <w:marTop w:val="0"/>
      <w:marBottom w:val="0"/>
      <w:divBdr>
        <w:top w:val="none" w:sz="0" w:space="0" w:color="auto"/>
        <w:left w:val="none" w:sz="0" w:space="0" w:color="auto"/>
        <w:bottom w:val="none" w:sz="0" w:space="0" w:color="auto"/>
        <w:right w:val="none" w:sz="0" w:space="0" w:color="auto"/>
      </w:divBdr>
    </w:div>
    <w:div w:id="440875450">
      <w:bodyDiv w:val="1"/>
      <w:marLeft w:val="0"/>
      <w:marRight w:val="0"/>
      <w:marTop w:val="0"/>
      <w:marBottom w:val="0"/>
      <w:divBdr>
        <w:top w:val="none" w:sz="0" w:space="0" w:color="auto"/>
        <w:left w:val="none" w:sz="0" w:space="0" w:color="auto"/>
        <w:bottom w:val="none" w:sz="0" w:space="0" w:color="auto"/>
        <w:right w:val="none" w:sz="0" w:space="0" w:color="auto"/>
      </w:divBdr>
    </w:div>
    <w:div w:id="443381496">
      <w:bodyDiv w:val="1"/>
      <w:marLeft w:val="0"/>
      <w:marRight w:val="0"/>
      <w:marTop w:val="0"/>
      <w:marBottom w:val="0"/>
      <w:divBdr>
        <w:top w:val="none" w:sz="0" w:space="0" w:color="auto"/>
        <w:left w:val="none" w:sz="0" w:space="0" w:color="auto"/>
        <w:bottom w:val="none" w:sz="0" w:space="0" w:color="auto"/>
        <w:right w:val="none" w:sz="0" w:space="0" w:color="auto"/>
      </w:divBdr>
    </w:div>
    <w:div w:id="458769893">
      <w:bodyDiv w:val="1"/>
      <w:marLeft w:val="0"/>
      <w:marRight w:val="0"/>
      <w:marTop w:val="0"/>
      <w:marBottom w:val="0"/>
      <w:divBdr>
        <w:top w:val="none" w:sz="0" w:space="0" w:color="auto"/>
        <w:left w:val="none" w:sz="0" w:space="0" w:color="auto"/>
        <w:bottom w:val="none" w:sz="0" w:space="0" w:color="auto"/>
        <w:right w:val="none" w:sz="0" w:space="0" w:color="auto"/>
      </w:divBdr>
    </w:div>
    <w:div w:id="460616322">
      <w:bodyDiv w:val="1"/>
      <w:marLeft w:val="0"/>
      <w:marRight w:val="0"/>
      <w:marTop w:val="0"/>
      <w:marBottom w:val="0"/>
      <w:divBdr>
        <w:top w:val="none" w:sz="0" w:space="0" w:color="auto"/>
        <w:left w:val="none" w:sz="0" w:space="0" w:color="auto"/>
        <w:bottom w:val="none" w:sz="0" w:space="0" w:color="auto"/>
        <w:right w:val="none" w:sz="0" w:space="0" w:color="auto"/>
      </w:divBdr>
    </w:div>
    <w:div w:id="462191080">
      <w:bodyDiv w:val="1"/>
      <w:marLeft w:val="0"/>
      <w:marRight w:val="0"/>
      <w:marTop w:val="0"/>
      <w:marBottom w:val="0"/>
      <w:divBdr>
        <w:top w:val="none" w:sz="0" w:space="0" w:color="auto"/>
        <w:left w:val="none" w:sz="0" w:space="0" w:color="auto"/>
        <w:bottom w:val="none" w:sz="0" w:space="0" w:color="auto"/>
        <w:right w:val="none" w:sz="0" w:space="0" w:color="auto"/>
      </w:divBdr>
    </w:div>
    <w:div w:id="463929863">
      <w:bodyDiv w:val="1"/>
      <w:marLeft w:val="0"/>
      <w:marRight w:val="0"/>
      <w:marTop w:val="0"/>
      <w:marBottom w:val="0"/>
      <w:divBdr>
        <w:top w:val="none" w:sz="0" w:space="0" w:color="auto"/>
        <w:left w:val="none" w:sz="0" w:space="0" w:color="auto"/>
        <w:bottom w:val="none" w:sz="0" w:space="0" w:color="auto"/>
        <w:right w:val="none" w:sz="0" w:space="0" w:color="auto"/>
      </w:divBdr>
    </w:div>
    <w:div w:id="515996800">
      <w:bodyDiv w:val="1"/>
      <w:marLeft w:val="0"/>
      <w:marRight w:val="0"/>
      <w:marTop w:val="0"/>
      <w:marBottom w:val="0"/>
      <w:divBdr>
        <w:top w:val="none" w:sz="0" w:space="0" w:color="auto"/>
        <w:left w:val="none" w:sz="0" w:space="0" w:color="auto"/>
        <w:bottom w:val="none" w:sz="0" w:space="0" w:color="auto"/>
        <w:right w:val="none" w:sz="0" w:space="0" w:color="auto"/>
      </w:divBdr>
      <w:divsChild>
        <w:div w:id="252978967">
          <w:marLeft w:val="0"/>
          <w:marRight w:val="0"/>
          <w:marTop w:val="0"/>
          <w:marBottom w:val="0"/>
          <w:divBdr>
            <w:top w:val="none" w:sz="0" w:space="0" w:color="auto"/>
            <w:left w:val="none" w:sz="0" w:space="0" w:color="auto"/>
            <w:bottom w:val="none" w:sz="0" w:space="0" w:color="auto"/>
            <w:right w:val="none" w:sz="0" w:space="0" w:color="auto"/>
          </w:divBdr>
        </w:div>
      </w:divsChild>
    </w:div>
    <w:div w:id="519512832">
      <w:bodyDiv w:val="1"/>
      <w:marLeft w:val="0"/>
      <w:marRight w:val="0"/>
      <w:marTop w:val="0"/>
      <w:marBottom w:val="0"/>
      <w:divBdr>
        <w:top w:val="none" w:sz="0" w:space="0" w:color="auto"/>
        <w:left w:val="none" w:sz="0" w:space="0" w:color="auto"/>
        <w:bottom w:val="none" w:sz="0" w:space="0" w:color="auto"/>
        <w:right w:val="none" w:sz="0" w:space="0" w:color="auto"/>
      </w:divBdr>
      <w:divsChild>
        <w:div w:id="1326663189">
          <w:marLeft w:val="0"/>
          <w:marRight w:val="0"/>
          <w:marTop w:val="0"/>
          <w:marBottom w:val="0"/>
          <w:divBdr>
            <w:top w:val="none" w:sz="0" w:space="0" w:color="auto"/>
            <w:left w:val="none" w:sz="0" w:space="0" w:color="auto"/>
            <w:bottom w:val="none" w:sz="0" w:space="0" w:color="auto"/>
            <w:right w:val="none" w:sz="0" w:space="0" w:color="auto"/>
          </w:divBdr>
        </w:div>
        <w:div w:id="644358524">
          <w:marLeft w:val="0"/>
          <w:marRight w:val="0"/>
          <w:marTop w:val="0"/>
          <w:marBottom w:val="0"/>
          <w:divBdr>
            <w:top w:val="none" w:sz="0" w:space="0" w:color="auto"/>
            <w:left w:val="none" w:sz="0" w:space="0" w:color="auto"/>
            <w:bottom w:val="none" w:sz="0" w:space="0" w:color="auto"/>
            <w:right w:val="none" w:sz="0" w:space="0" w:color="auto"/>
          </w:divBdr>
        </w:div>
        <w:div w:id="892932024">
          <w:marLeft w:val="0"/>
          <w:marRight w:val="0"/>
          <w:marTop w:val="0"/>
          <w:marBottom w:val="0"/>
          <w:divBdr>
            <w:top w:val="none" w:sz="0" w:space="0" w:color="auto"/>
            <w:left w:val="none" w:sz="0" w:space="0" w:color="auto"/>
            <w:bottom w:val="none" w:sz="0" w:space="0" w:color="auto"/>
            <w:right w:val="none" w:sz="0" w:space="0" w:color="auto"/>
          </w:divBdr>
        </w:div>
      </w:divsChild>
    </w:div>
    <w:div w:id="526716273">
      <w:bodyDiv w:val="1"/>
      <w:marLeft w:val="0"/>
      <w:marRight w:val="0"/>
      <w:marTop w:val="0"/>
      <w:marBottom w:val="0"/>
      <w:divBdr>
        <w:top w:val="none" w:sz="0" w:space="0" w:color="auto"/>
        <w:left w:val="none" w:sz="0" w:space="0" w:color="auto"/>
        <w:bottom w:val="none" w:sz="0" w:space="0" w:color="auto"/>
        <w:right w:val="none" w:sz="0" w:space="0" w:color="auto"/>
      </w:divBdr>
    </w:div>
    <w:div w:id="530001244">
      <w:bodyDiv w:val="1"/>
      <w:marLeft w:val="0"/>
      <w:marRight w:val="0"/>
      <w:marTop w:val="0"/>
      <w:marBottom w:val="0"/>
      <w:divBdr>
        <w:top w:val="none" w:sz="0" w:space="0" w:color="auto"/>
        <w:left w:val="none" w:sz="0" w:space="0" w:color="auto"/>
        <w:bottom w:val="none" w:sz="0" w:space="0" w:color="auto"/>
        <w:right w:val="none" w:sz="0" w:space="0" w:color="auto"/>
      </w:divBdr>
    </w:div>
    <w:div w:id="550459366">
      <w:bodyDiv w:val="1"/>
      <w:marLeft w:val="0"/>
      <w:marRight w:val="0"/>
      <w:marTop w:val="0"/>
      <w:marBottom w:val="0"/>
      <w:divBdr>
        <w:top w:val="none" w:sz="0" w:space="0" w:color="auto"/>
        <w:left w:val="none" w:sz="0" w:space="0" w:color="auto"/>
        <w:bottom w:val="none" w:sz="0" w:space="0" w:color="auto"/>
        <w:right w:val="none" w:sz="0" w:space="0" w:color="auto"/>
      </w:divBdr>
    </w:div>
    <w:div w:id="550964555">
      <w:bodyDiv w:val="1"/>
      <w:marLeft w:val="0"/>
      <w:marRight w:val="0"/>
      <w:marTop w:val="0"/>
      <w:marBottom w:val="0"/>
      <w:divBdr>
        <w:top w:val="none" w:sz="0" w:space="0" w:color="auto"/>
        <w:left w:val="none" w:sz="0" w:space="0" w:color="auto"/>
        <w:bottom w:val="none" w:sz="0" w:space="0" w:color="auto"/>
        <w:right w:val="none" w:sz="0" w:space="0" w:color="auto"/>
      </w:divBdr>
      <w:divsChild>
        <w:div w:id="1588927551">
          <w:marLeft w:val="0"/>
          <w:marRight w:val="0"/>
          <w:marTop w:val="0"/>
          <w:marBottom w:val="0"/>
          <w:divBdr>
            <w:top w:val="none" w:sz="0" w:space="0" w:color="auto"/>
            <w:left w:val="none" w:sz="0" w:space="0" w:color="auto"/>
            <w:bottom w:val="none" w:sz="0" w:space="0" w:color="auto"/>
            <w:right w:val="none" w:sz="0" w:space="0" w:color="auto"/>
          </w:divBdr>
        </w:div>
      </w:divsChild>
    </w:div>
    <w:div w:id="564920708">
      <w:bodyDiv w:val="1"/>
      <w:marLeft w:val="0"/>
      <w:marRight w:val="0"/>
      <w:marTop w:val="0"/>
      <w:marBottom w:val="0"/>
      <w:divBdr>
        <w:top w:val="none" w:sz="0" w:space="0" w:color="auto"/>
        <w:left w:val="none" w:sz="0" w:space="0" w:color="auto"/>
        <w:bottom w:val="none" w:sz="0" w:space="0" w:color="auto"/>
        <w:right w:val="none" w:sz="0" w:space="0" w:color="auto"/>
      </w:divBdr>
    </w:div>
    <w:div w:id="587927551">
      <w:bodyDiv w:val="1"/>
      <w:marLeft w:val="0"/>
      <w:marRight w:val="0"/>
      <w:marTop w:val="0"/>
      <w:marBottom w:val="0"/>
      <w:divBdr>
        <w:top w:val="none" w:sz="0" w:space="0" w:color="auto"/>
        <w:left w:val="none" w:sz="0" w:space="0" w:color="auto"/>
        <w:bottom w:val="none" w:sz="0" w:space="0" w:color="auto"/>
        <w:right w:val="none" w:sz="0" w:space="0" w:color="auto"/>
      </w:divBdr>
    </w:div>
    <w:div w:id="589627403">
      <w:bodyDiv w:val="1"/>
      <w:marLeft w:val="0"/>
      <w:marRight w:val="0"/>
      <w:marTop w:val="0"/>
      <w:marBottom w:val="0"/>
      <w:divBdr>
        <w:top w:val="none" w:sz="0" w:space="0" w:color="auto"/>
        <w:left w:val="none" w:sz="0" w:space="0" w:color="auto"/>
        <w:bottom w:val="none" w:sz="0" w:space="0" w:color="auto"/>
        <w:right w:val="none" w:sz="0" w:space="0" w:color="auto"/>
      </w:divBdr>
    </w:div>
    <w:div w:id="606740158">
      <w:bodyDiv w:val="1"/>
      <w:marLeft w:val="0"/>
      <w:marRight w:val="0"/>
      <w:marTop w:val="0"/>
      <w:marBottom w:val="0"/>
      <w:divBdr>
        <w:top w:val="none" w:sz="0" w:space="0" w:color="auto"/>
        <w:left w:val="none" w:sz="0" w:space="0" w:color="auto"/>
        <w:bottom w:val="none" w:sz="0" w:space="0" w:color="auto"/>
        <w:right w:val="none" w:sz="0" w:space="0" w:color="auto"/>
      </w:divBdr>
    </w:div>
    <w:div w:id="613944473">
      <w:bodyDiv w:val="1"/>
      <w:marLeft w:val="0"/>
      <w:marRight w:val="0"/>
      <w:marTop w:val="0"/>
      <w:marBottom w:val="0"/>
      <w:divBdr>
        <w:top w:val="none" w:sz="0" w:space="0" w:color="auto"/>
        <w:left w:val="none" w:sz="0" w:space="0" w:color="auto"/>
        <w:bottom w:val="none" w:sz="0" w:space="0" w:color="auto"/>
        <w:right w:val="none" w:sz="0" w:space="0" w:color="auto"/>
      </w:divBdr>
      <w:divsChild>
        <w:div w:id="1694646748">
          <w:marLeft w:val="0"/>
          <w:marRight w:val="0"/>
          <w:marTop w:val="0"/>
          <w:marBottom w:val="0"/>
          <w:divBdr>
            <w:top w:val="none" w:sz="0" w:space="0" w:color="auto"/>
            <w:left w:val="none" w:sz="0" w:space="0" w:color="auto"/>
            <w:bottom w:val="none" w:sz="0" w:space="0" w:color="auto"/>
            <w:right w:val="none" w:sz="0" w:space="0" w:color="auto"/>
          </w:divBdr>
        </w:div>
      </w:divsChild>
    </w:div>
    <w:div w:id="629675991">
      <w:bodyDiv w:val="1"/>
      <w:marLeft w:val="0"/>
      <w:marRight w:val="0"/>
      <w:marTop w:val="0"/>
      <w:marBottom w:val="0"/>
      <w:divBdr>
        <w:top w:val="none" w:sz="0" w:space="0" w:color="auto"/>
        <w:left w:val="none" w:sz="0" w:space="0" w:color="auto"/>
        <w:bottom w:val="none" w:sz="0" w:space="0" w:color="auto"/>
        <w:right w:val="none" w:sz="0" w:space="0" w:color="auto"/>
      </w:divBdr>
    </w:div>
    <w:div w:id="641008481">
      <w:bodyDiv w:val="1"/>
      <w:marLeft w:val="0"/>
      <w:marRight w:val="0"/>
      <w:marTop w:val="0"/>
      <w:marBottom w:val="0"/>
      <w:divBdr>
        <w:top w:val="none" w:sz="0" w:space="0" w:color="auto"/>
        <w:left w:val="none" w:sz="0" w:space="0" w:color="auto"/>
        <w:bottom w:val="none" w:sz="0" w:space="0" w:color="auto"/>
        <w:right w:val="none" w:sz="0" w:space="0" w:color="auto"/>
      </w:divBdr>
    </w:div>
    <w:div w:id="670723751">
      <w:bodyDiv w:val="1"/>
      <w:marLeft w:val="0"/>
      <w:marRight w:val="0"/>
      <w:marTop w:val="0"/>
      <w:marBottom w:val="0"/>
      <w:divBdr>
        <w:top w:val="none" w:sz="0" w:space="0" w:color="auto"/>
        <w:left w:val="none" w:sz="0" w:space="0" w:color="auto"/>
        <w:bottom w:val="none" w:sz="0" w:space="0" w:color="auto"/>
        <w:right w:val="none" w:sz="0" w:space="0" w:color="auto"/>
      </w:divBdr>
    </w:div>
    <w:div w:id="726270152">
      <w:bodyDiv w:val="1"/>
      <w:marLeft w:val="0"/>
      <w:marRight w:val="0"/>
      <w:marTop w:val="0"/>
      <w:marBottom w:val="0"/>
      <w:divBdr>
        <w:top w:val="none" w:sz="0" w:space="0" w:color="auto"/>
        <w:left w:val="none" w:sz="0" w:space="0" w:color="auto"/>
        <w:bottom w:val="none" w:sz="0" w:space="0" w:color="auto"/>
        <w:right w:val="none" w:sz="0" w:space="0" w:color="auto"/>
      </w:divBdr>
      <w:divsChild>
        <w:div w:id="1647271587">
          <w:marLeft w:val="0"/>
          <w:marRight w:val="0"/>
          <w:marTop w:val="0"/>
          <w:marBottom w:val="0"/>
          <w:divBdr>
            <w:top w:val="none" w:sz="0" w:space="0" w:color="auto"/>
            <w:left w:val="none" w:sz="0" w:space="0" w:color="auto"/>
            <w:bottom w:val="none" w:sz="0" w:space="0" w:color="auto"/>
            <w:right w:val="none" w:sz="0" w:space="0" w:color="auto"/>
          </w:divBdr>
        </w:div>
      </w:divsChild>
    </w:div>
    <w:div w:id="739715335">
      <w:bodyDiv w:val="1"/>
      <w:marLeft w:val="0"/>
      <w:marRight w:val="0"/>
      <w:marTop w:val="0"/>
      <w:marBottom w:val="0"/>
      <w:divBdr>
        <w:top w:val="none" w:sz="0" w:space="0" w:color="auto"/>
        <w:left w:val="none" w:sz="0" w:space="0" w:color="auto"/>
        <w:bottom w:val="none" w:sz="0" w:space="0" w:color="auto"/>
        <w:right w:val="none" w:sz="0" w:space="0" w:color="auto"/>
      </w:divBdr>
    </w:div>
    <w:div w:id="744183538">
      <w:bodyDiv w:val="1"/>
      <w:marLeft w:val="0"/>
      <w:marRight w:val="0"/>
      <w:marTop w:val="0"/>
      <w:marBottom w:val="0"/>
      <w:divBdr>
        <w:top w:val="none" w:sz="0" w:space="0" w:color="auto"/>
        <w:left w:val="none" w:sz="0" w:space="0" w:color="auto"/>
        <w:bottom w:val="none" w:sz="0" w:space="0" w:color="auto"/>
        <w:right w:val="none" w:sz="0" w:space="0" w:color="auto"/>
      </w:divBdr>
    </w:div>
    <w:div w:id="749817265">
      <w:bodyDiv w:val="1"/>
      <w:marLeft w:val="0"/>
      <w:marRight w:val="0"/>
      <w:marTop w:val="0"/>
      <w:marBottom w:val="0"/>
      <w:divBdr>
        <w:top w:val="none" w:sz="0" w:space="0" w:color="auto"/>
        <w:left w:val="none" w:sz="0" w:space="0" w:color="auto"/>
        <w:bottom w:val="none" w:sz="0" w:space="0" w:color="auto"/>
        <w:right w:val="none" w:sz="0" w:space="0" w:color="auto"/>
      </w:divBdr>
    </w:div>
    <w:div w:id="789015199">
      <w:bodyDiv w:val="1"/>
      <w:marLeft w:val="0"/>
      <w:marRight w:val="0"/>
      <w:marTop w:val="0"/>
      <w:marBottom w:val="0"/>
      <w:divBdr>
        <w:top w:val="none" w:sz="0" w:space="0" w:color="auto"/>
        <w:left w:val="none" w:sz="0" w:space="0" w:color="auto"/>
        <w:bottom w:val="none" w:sz="0" w:space="0" w:color="auto"/>
        <w:right w:val="none" w:sz="0" w:space="0" w:color="auto"/>
      </w:divBdr>
    </w:div>
    <w:div w:id="790243988">
      <w:bodyDiv w:val="1"/>
      <w:marLeft w:val="0"/>
      <w:marRight w:val="0"/>
      <w:marTop w:val="0"/>
      <w:marBottom w:val="0"/>
      <w:divBdr>
        <w:top w:val="none" w:sz="0" w:space="0" w:color="auto"/>
        <w:left w:val="none" w:sz="0" w:space="0" w:color="auto"/>
        <w:bottom w:val="none" w:sz="0" w:space="0" w:color="auto"/>
        <w:right w:val="none" w:sz="0" w:space="0" w:color="auto"/>
      </w:divBdr>
    </w:div>
    <w:div w:id="800457589">
      <w:bodyDiv w:val="1"/>
      <w:marLeft w:val="0"/>
      <w:marRight w:val="0"/>
      <w:marTop w:val="0"/>
      <w:marBottom w:val="0"/>
      <w:divBdr>
        <w:top w:val="none" w:sz="0" w:space="0" w:color="auto"/>
        <w:left w:val="none" w:sz="0" w:space="0" w:color="auto"/>
        <w:bottom w:val="none" w:sz="0" w:space="0" w:color="auto"/>
        <w:right w:val="none" w:sz="0" w:space="0" w:color="auto"/>
      </w:divBdr>
    </w:div>
    <w:div w:id="839083692">
      <w:bodyDiv w:val="1"/>
      <w:marLeft w:val="0"/>
      <w:marRight w:val="0"/>
      <w:marTop w:val="0"/>
      <w:marBottom w:val="0"/>
      <w:divBdr>
        <w:top w:val="none" w:sz="0" w:space="0" w:color="auto"/>
        <w:left w:val="none" w:sz="0" w:space="0" w:color="auto"/>
        <w:bottom w:val="none" w:sz="0" w:space="0" w:color="auto"/>
        <w:right w:val="none" w:sz="0" w:space="0" w:color="auto"/>
      </w:divBdr>
    </w:div>
    <w:div w:id="851140595">
      <w:bodyDiv w:val="1"/>
      <w:marLeft w:val="0"/>
      <w:marRight w:val="0"/>
      <w:marTop w:val="0"/>
      <w:marBottom w:val="0"/>
      <w:divBdr>
        <w:top w:val="none" w:sz="0" w:space="0" w:color="auto"/>
        <w:left w:val="none" w:sz="0" w:space="0" w:color="auto"/>
        <w:bottom w:val="none" w:sz="0" w:space="0" w:color="auto"/>
        <w:right w:val="none" w:sz="0" w:space="0" w:color="auto"/>
      </w:divBdr>
    </w:div>
    <w:div w:id="862717664">
      <w:bodyDiv w:val="1"/>
      <w:marLeft w:val="0"/>
      <w:marRight w:val="0"/>
      <w:marTop w:val="0"/>
      <w:marBottom w:val="0"/>
      <w:divBdr>
        <w:top w:val="none" w:sz="0" w:space="0" w:color="auto"/>
        <w:left w:val="none" w:sz="0" w:space="0" w:color="auto"/>
        <w:bottom w:val="none" w:sz="0" w:space="0" w:color="auto"/>
        <w:right w:val="none" w:sz="0" w:space="0" w:color="auto"/>
      </w:divBdr>
    </w:div>
    <w:div w:id="876816182">
      <w:bodyDiv w:val="1"/>
      <w:marLeft w:val="0"/>
      <w:marRight w:val="0"/>
      <w:marTop w:val="0"/>
      <w:marBottom w:val="0"/>
      <w:divBdr>
        <w:top w:val="none" w:sz="0" w:space="0" w:color="auto"/>
        <w:left w:val="none" w:sz="0" w:space="0" w:color="auto"/>
        <w:bottom w:val="none" w:sz="0" w:space="0" w:color="auto"/>
        <w:right w:val="none" w:sz="0" w:space="0" w:color="auto"/>
      </w:divBdr>
    </w:div>
    <w:div w:id="884559211">
      <w:bodyDiv w:val="1"/>
      <w:marLeft w:val="0"/>
      <w:marRight w:val="0"/>
      <w:marTop w:val="0"/>
      <w:marBottom w:val="0"/>
      <w:divBdr>
        <w:top w:val="none" w:sz="0" w:space="0" w:color="auto"/>
        <w:left w:val="none" w:sz="0" w:space="0" w:color="auto"/>
        <w:bottom w:val="none" w:sz="0" w:space="0" w:color="auto"/>
        <w:right w:val="none" w:sz="0" w:space="0" w:color="auto"/>
      </w:divBdr>
    </w:div>
    <w:div w:id="891624773">
      <w:bodyDiv w:val="1"/>
      <w:marLeft w:val="0"/>
      <w:marRight w:val="0"/>
      <w:marTop w:val="0"/>
      <w:marBottom w:val="0"/>
      <w:divBdr>
        <w:top w:val="none" w:sz="0" w:space="0" w:color="auto"/>
        <w:left w:val="none" w:sz="0" w:space="0" w:color="auto"/>
        <w:bottom w:val="none" w:sz="0" w:space="0" w:color="auto"/>
        <w:right w:val="none" w:sz="0" w:space="0" w:color="auto"/>
      </w:divBdr>
    </w:div>
    <w:div w:id="905842789">
      <w:bodyDiv w:val="1"/>
      <w:marLeft w:val="0"/>
      <w:marRight w:val="0"/>
      <w:marTop w:val="0"/>
      <w:marBottom w:val="0"/>
      <w:divBdr>
        <w:top w:val="none" w:sz="0" w:space="0" w:color="auto"/>
        <w:left w:val="none" w:sz="0" w:space="0" w:color="auto"/>
        <w:bottom w:val="none" w:sz="0" w:space="0" w:color="auto"/>
        <w:right w:val="none" w:sz="0" w:space="0" w:color="auto"/>
      </w:divBdr>
    </w:div>
    <w:div w:id="907111382">
      <w:bodyDiv w:val="1"/>
      <w:marLeft w:val="0"/>
      <w:marRight w:val="0"/>
      <w:marTop w:val="0"/>
      <w:marBottom w:val="0"/>
      <w:divBdr>
        <w:top w:val="none" w:sz="0" w:space="0" w:color="auto"/>
        <w:left w:val="none" w:sz="0" w:space="0" w:color="auto"/>
        <w:bottom w:val="none" w:sz="0" w:space="0" w:color="auto"/>
        <w:right w:val="none" w:sz="0" w:space="0" w:color="auto"/>
      </w:divBdr>
    </w:div>
    <w:div w:id="910311829">
      <w:bodyDiv w:val="1"/>
      <w:marLeft w:val="0"/>
      <w:marRight w:val="0"/>
      <w:marTop w:val="0"/>
      <w:marBottom w:val="0"/>
      <w:divBdr>
        <w:top w:val="none" w:sz="0" w:space="0" w:color="auto"/>
        <w:left w:val="none" w:sz="0" w:space="0" w:color="auto"/>
        <w:bottom w:val="none" w:sz="0" w:space="0" w:color="auto"/>
        <w:right w:val="none" w:sz="0" w:space="0" w:color="auto"/>
      </w:divBdr>
    </w:div>
    <w:div w:id="911819058">
      <w:bodyDiv w:val="1"/>
      <w:marLeft w:val="0"/>
      <w:marRight w:val="0"/>
      <w:marTop w:val="0"/>
      <w:marBottom w:val="0"/>
      <w:divBdr>
        <w:top w:val="none" w:sz="0" w:space="0" w:color="auto"/>
        <w:left w:val="none" w:sz="0" w:space="0" w:color="auto"/>
        <w:bottom w:val="none" w:sz="0" w:space="0" w:color="auto"/>
        <w:right w:val="none" w:sz="0" w:space="0" w:color="auto"/>
      </w:divBdr>
    </w:div>
    <w:div w:id="942569145">
      <w:bodyDiv w:val="1"/>
      <w:marLeft w:val="0"/>
      <w:marRight w:val="0"/>
      <w:marTop w:val="0"/>
      <w:marBottom w:val="0"/>
      <w:divBdr>
        <w:top w:val="none" w:sz="0" w:space="0" w:color="auto"/>
        <w:left w:val="none" w:sz="0" w:space="0" w:color="auto"/>
        <w:bottom w:val="none" w:sz="0" w:space="0" w:color="auto"/>
        <w:right w:val="none" w:sz="0" w:space="0" w:color="auto"/>
      </w:divBdr>
    </w:div>
    <w:div w:id="961230458">
      <w:bodyDiv w:val="1"/>
      <w:marLeft w:val="0"/>
      <w:marRight w:val="0"/>
      <w:marTop w:val="0"/>
      <w:marBottom w:val="0"/>
      <w:divBdr>
        <w:top w:val="none" w:sz="0" w:space="0" w:color="auto"/>
        <w:left w:val="none" w:sz="0" w:space="0" w:color="auto"/>
        <w:bottom w:val="none" w:sz="0" w:space="0" w:color="auto"/>
        <w:right w:val="none" w:sz="0" w:space="0" w:color="auto"/>
      </w:divBdr>
    </w:div>
    <w:div w:id="982733206">
      <w:bodyDiv w:val="1"/>
      <w:marLeft w:val="0"/>
      <w:marRight w:val="0"/>
      <w:marTop w:val="0"/>
      <w:marBottom w:val="0"/>
      <w:divBdr>
        <w:top w:val="none" w:sz="0" w:space="0" w:color="auto"/>
        <w:left w:val="none" w:sz="0" w:space="0" w:color="auto"/>
        <w:bottom w:val="none" w:sz="0" w:space="0" w:color="auto"/>
        <w:right w:val="none" w:sz="0" w:space="0" w:color="auto"/>
      </w:divBdr>
      <w:divsChild>
        <w:div w:id="856189757">
          <w:marLeft w:val="0"/>
          <w:marRight w:val="0"/>
          <w:marTop w:val="0"/>
          <w:marBottom w:val="0"/>
          <w:divBdr>
            <w:top w:val="none" w:sz="0" w:space="0" w:color="auto"/>
            <w:left w:val="none" w:sz="0" w:space="0" w:color="auto"/>
            <w:bottom w:val="none" w:sz="0" w:space="0" w:color="auto"/>
            <w:right w:val="none" w:sz="0" w:space="0" w:color="auto"/>
          </w:divBdr>
        </w:div>
      </w:divsChild>
    </w:div>
    <w:div w:id="1011180808">
      <w:bodyDiv w:val="1"/>
      <w:marLeft w:val="0"/>
      <w:marRight w:val="0"/>
      <w:marTop w:val="0"/>
      <w:marBottom w:val="0"/>
      <w:divBdr>
        <w:top w:val="none" w:sz="0" w:space="0" w:color="auto"/>
        <w:left w:val="none" w:sz="0" w:space="0" w:color="auto"/>
        <w:bottom w:val="none" w:sz="0" w:space="0" w:color="auto"/>
        <w:right w:val="none" w:sz="0" w:space="0" w:color="auto"/>
      </w:divBdr>
    </w:div>
    <w:div w:id="1022122886">
      <w:bodyDiv w:val="1"/>
      <w:marLeft w:val="0"/>
      <w:marRight w:val="0"/>
      <w:marTop w:val="0"/>
      <w:marBottom w:val="0"/>
      <w:divBdr>
        <w:top w:val="none" w:sz="0" w:space="0" w:color="auto"/>
        <w:left w:val="none" w:sz="0" w:space="0" w:color="auto"/>
        <w:bottom w:val="none" w:sz="0" w:space="0" w:color="auto"/>
        <w:right w:val="none" w:sz="0" w:space="0" w:color="auto"/>
      </w:divBdr>
    </w:div>
    <w:div w:id="1031760808">
      <w:bodyDiv w:val="1"/>
      <w:marLeft w:val="0"/>
      <w:marRight w:val="0"/>
      <w:marTop w:val="0"/>
      <w:marBottom w:val="0"/>
      <w:divBdr>
        <w:top w:val="none" w:sz="0" w:space="0" w:color="auto"/>
        <w:left w:val="none" w:sz="0" w:space="0" w:color="auto"/>
        <w:bottom w:val="none" w:sz="0" w:space="0" w:color="auto"/>
        <w:right w:val="none" w:sz="0" w:space="0" w:color="auto"/>
      </w:divBdr>
    </w:div>
    <w:div w:id="1070612918">
      <w:bodyDiv w:val="1"/>
      <w:marLeft w:val="0"/>
      <w:marRight w:val="0"/>
      <w:marTop w:val="0"/>
      <w:marBottom w:val="0"/>
      <w:divBdr>
        <w:top w:val="none" w:sz="0" w:space="0" w:color="auto"/>
        <w:left w:val="none" w:sz="0" w:space="0" w:color="auto"/>
        <w:bottom w:val="none" w:sz="0" w:space="0" w:color="auto"/>
        <w:right w:val="none" w:sz="0" w:space="0" w:color="auto"/>
      </w:divBdr>
    </w:div>
    <w:div w:id="1114711103">
      <w:bodyDiv w:val="1"/>
      <w:marLeft w:val="0"/>
      <w:marRight w:val="0"/>
      <w:marTop w:val="0"/>
      <w:marBottom w:val="0"/>
      <w:divBdr>
        <w:top w:val="none" w:sz="0" w:space="0" w:color="auto"/>
        <w:left w:val="none" w:sz="0" w:space="0" w:color="auto"/>
        <w:bottom w:val="none" w:sz="0" w:space="0" w:color="auto"/>
        <w:right w:val="none" w:sz="0" w:space="0" w:color="auto"/>
      </w:divBdr>
    </w:div>
    <w:div w:id="1121076071">
      <w:bodyDiv w:val="1"/>
      <w:marLeft w:val="0"/>
      <w:marRight w:val="0"/>
      <w:marTop w:val="0"/>
      <w:marBottom w:val="0"/>
      <w:divBdr>
        <w:top w:val="none" w:sz="0" w:space="0" w:color="auto"/>
        <w:left w:val="none" w:sz="0" w:space="0" w:color="auto"/>
        <w:bottom w:val="none" w:sz="0" w:space="0" w:color="auto"/>
        <w:right w:val="none" w:sz="0" w:space="0" w:color="auto"/>
      </w:divBdr>
    </w:div>
    <w:div w:id="1133330241">
      <w:bodyDiv w:val="1"/>
      <w:marLeft w:val="0"/>
      <w:marRight w:val="0"/>
      <w:marTop w:val="0"/>
      <w:marBottom w:val="0"/>
      <w:divBdr>
        <w:top w:val="none" w:sz="0" w:space="0" w:color="auto"/>
        <w:left w:val="none" w:sz="0" w:space="0" w:color="auto"/>
        <w:bottom w:val="none" w:sz="0" w:space="0" w:color="auto"/>
        <w:right w:val="none" w:sz="0" w:space="0" w:color="auto"/>
      </w:divBdr>
      <w:divsChild>
        <w:div w:id="1283146505">
          <w:marLeft w:val="0"/>
          <w:marRight w:val="0"/>
          <w:marTop w:val="0"/>
          <w:marBottom w:val="0"/>
          <w:divBdr>
            <w:top w:val="none" w:sz="0" w:space="0" w:color="auto"/>
            <w:left w:val="none" w:sz="0" w:space="0" w:color="auto"/>
            <w:bottom w:val="none" w:sz="0" w:space="0" w:color="auto"/>
            <w:right w:val="none" w:sz="0" w:space="0" w:color="auto"/>
          </w:divBdr>
        </w:div>
      </w:divsChild>
    </w:div>
    <w:div w:id="1150948018">
      <w:bodyDiv w:val="1"/>
      <w:marLeft w:val="0"/>
      <w:marRight w:val="0"/>
      <w:marTop w:val="0"/>
      <w:marBottom w:val="0"/>
      <w:divBdr>
        <w:top w:val="none" w:sz="0" w:space="0" w:color="auto"/>
        <w:left w:val="none" w:sz="0" w:space="0" w:color="auto"/>
        <w:bottom w:val="none" w:sz="0" w:space="0" w:color="auto"/>
        <w:right w:val="none" w:sz="0" w:space="0" w:color="auto"/>
      </w:divBdr>
    </w:div>
    <w:div w:id="1157528225">
      <w:bodyDiv w:val="1"/>
      <w:marLeft w:val="0"/>
      <w:marRight w:val="0"/>
      <w:marTop w:val="0"/>
      <w:marBottom w:val="0"/>
      <w:divBdr>
        <w:top w:val="none" w:sz="0" w:space="0" w:color="auto"/>
        <w:left w:val="none" w:sz="0" w:space="0" w:color="auto"/>
        <w:bottom w:val="none" w:sz="0" w:space="0" w:color="auto"/>
        <w:right w:val="none" w:sz="0" w:space="0" w:color="auto"/>
      </w:divBdr>
    </w:div>
    <w:div w:id="1184976234">
      <w:bodyDiv w:val="1"/>
      <w:marLeft w:val="0"/>
      <w:marRight w:val="0"/>
      <w:marTop w:val="0"/>
      <w:marBottom w:val="0"/>
      <w:divBdr>
        <w:top w:val="none" w:sz="0" w:space="0" w:color="auto"/>
        <w:left w:val="none" w:sz="0" w:space="0" w:color="auto"/>
        <w:bottom w:val="none" w:sz="0" w:space="0" w:color="auto"/>
        <w:right w:val="none" w:sz="0" w:space="0" w:color="auto"/>
      </w:divBdr>
    </w:div>
    <w:div w:id="1225681064">
      <w:bodyDiv w:val="1"/>
      <w:marLeft w:val="0"/>
      <w:marRight w:val="0"/>
      <w:marTop w:val="0"/>
      <w:marBottom w:val="0"/>
      <w:divBdr>
        <w:top w:val="none" w:sz="0" w:space="0" w:color="auto"/>
        <w:left w:val="none" w:sz="0" w:space="0" w:color="auto"/>
        <w:bottom w:val="none" w:sz="0" w:space="0" w:color="auto"/>
        <w:right w:val="none" w:sz="0" w:space="0" w:color="auto"/>
      </w:divBdr>
    </w:div>
    <w:div w:id="1253928855">
      <w:bodyDiv w:val="1"/>
      <w:marLeft w:val="0"/>
      <w:marRight w:val="0"/>
      <w:marTop w:val="0"/>
      <w:marBottom w:val="0"/>
      <w:divBdr>
        <w:top w:val="none" w:sz="0" w:space="0" w:color="auto"/>
        <w:left w:val="none" w:sz="0" w:space="0" w:color="auto"/>
        <w:bottom w:val="none" w:sz="0" w:space="0" w:color="auto"/>
        <w:right w:val="none" w:sz="0" w:space="0" w:color="auto"/>
      </w:divBdr>
    </w:div>
    <w:div w:id="1259437678">
      <w:bodyDiv w:val="1"/>
      <w:marLeft w:val="0"/>
      <w:marRight w:val="0"/>
      <w:marTop w:val="0"/>
      <w:marBottom w:val="0"/>
      <w:divBdr>
        <w:top w:val="none" w:sz="0" w:space="0" w:color="auto"/>
        <w:left w:val="none" w:sz="0" w:space="0" w:color="auto"/>
        <w:bottom w:val="none" w:sz="0" w:space="0" w:color="auto"/>
        <w:right w:val="none" w:sz="0" w:space="0" w:color="auto"/>
      </w:divBdr>
    </w:div>
    <w:div w:id="1266496703">
      <w:bodyDiv w:val="1"/>
      <w:marLeft w:val="0"/>
      <w:marRight w:val="0"/>
      <w:marTop w:val="0"/>
      <w:marBottom w:val="0"/>
      <w:divBdr>
        <w:top w:val="none" w:sz="0" w:space="0" w:color="auto"/>
        <w:left w:val="none" w:sz="0" w:space="0" w:color="auto"/>
        <w:bottom w:val="none" w:sz="0" w:space="0" w:color="auto"/>
        <w:right w:val="none" w:sz="0" w:space="0" w:color="auto"/>
      </w:divBdr>
    </w:div>
    <w:div w:id="1274168821">
      <w:bodyDiv w:val="1"/>
      <w:marLeft w:val="0"/>
      <w:marRight w:val="0"/>
      <w:marTop w:val="0"/>
      <w:marBottom w:val="0"/>
      <w:divBdr>
        <w:top w:val="none" w:sz="0" w:space="0" w:color="auto"/>
        <w:left w:val="none" w:sz="0" w:space="0" w:color="auto"/>
        <w:bottom w:val="none" w:sz="0" w:space="0" w:color="auto"/>
        <w:right w:val="none" w:sz="0" w:space="0" w:color="auto"/>
      </w:divBdr>
    </w:div>
    <w:div w:id="1289166803">
      <w:bodyDiv w:val="1"/>
      <w:marLeft w:val="0"/>
      <w:marRight w:val="0"/>
      <w:marTop w:val="0"/>
      <w:marBottom w:val="0"/>
      <w:divBdr>
        <w:top w:val="none" w:sz="0" w:space="0" w:color="auto"/>
        <w:left w:val="none" w:sz="0" w:space="0" w:color="auto"/>
        <w:bottom w:val="none" w:sz="0" w:space="0" w:color="auto"/>
        <w:right w:val="none" w:sz="0" w:space="0" w:color="auto"/>
      </w:divBdr>
      <w:divsChild>
        <w:div w:id="1021205656">
          <w:marLeft w:val="0"/>
          <w:marRight w:val="0"/>
          <w:marTop w:val="0"/>
          <w:marBottom w:val="0"/>
          <w:divBdr>
            <w:top w:val="none" w:sz="0" w:space="0" w:color="auto"/>
            <w:left w:val="none" w:sz="0" w:space="0" w:color="auto"/>
            <w:bottom w:val="none" w:sz="0" w:space="0" w:color="auto"/>
            <w:right w:val="none" w:sz="0" w:space="0" w:color="auto"/>
          </w:divBdr>
          <w:divsChild>
            <w:div w:id="28704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003419">
      <w:bodyDiv w:val="1"/>
      <w:marLeft w:val="0"/>
      <w:marRight w:val="0"/>
      <w:marTop w:val="0"/>
      <w:marBottom w:val="0"/>
      <w:divBdr>
        <w:top w:val="none" w:sz="0" w:space="0" w:color="auto"/>
        <w:left w:val="none" w:sz="0" w:space="0" w:color="auto"/>
        <w:bottom w:val="none" w:sz="0" w:space="0" w:color="auto"/>
        <w:right w:val="none" w:sz="0" w:space="0" w:color="auto"/>
      </w:divBdr>
    </w:div>
    <w:div w:id="1371031434">
      <w:bodyDiv w:val="1"/>
      <w:marLeft w:val="0"/>
      <w:marRight w:val="0"/>
      <w:marTop w:val="0"/>
      <w:marBottom w:val="0"/>
      <w:divBdr>
        <w:top w:val="none" w:sz="0" w:space="0" w:color="auto"/>
        <w:left w:val="none" w:sz="0" w:space="0" w:color="auto"/>
        <w:bottom w:val="none" w:sz="0" w:space="0" w:color="auto"/>
        <w:right w:val="none" w:sz="0" w:space="0" w:color="auto"/>
      </w:divBdr>
    </w:div>
    <w:div w:id="1390574350">
      <w:bodyDiv w:val="1"/>
      <w:marLeft w:val="0"/>
      <w:marRight w:val="0"/>
      <w:marTop w:val="0"/>
      <w:marBottom w:val="0"/>
      <w:divBdr>
        <w:top w:val="none" w:sz="0" w:space="0" w:color="auto"/>
        <w:left w:val="none" w:sz="0" w:space="0" w:color="auto"/>
        <w:bottom w:val="none" w:sz="0" w:space="0" w:color="auto"/>
        <w:right w:val="none" w:sz="0" w:space="0" w:color="auto"/>
      </w:divBdr>
    </w:div>
    <w:div w:id="1392190340">
      <w:bodyDiv w:val="1"/>
      <w:marLeft w:val="0"/>
      <w:marRight w:val="0"/>
      <w:marTop w:val="0"/>
      <w:marBottom w:val="0"/>
      <w:divBdr>
        <w:top w:val="none" w:sz="0" w:space="0" w:color="auto"/>
        <w:left w:val="none" w:sz="0" w:space="0" w:color="auto"/>
        <w:bottom w:val="none" w:sz="0" w:space="0" w:color="auto"/>
        <w:right w:val="none" w:sz="0" w:space="0" w:color="auto"/>
      </w:divBdr>
    </w:div>
    <w:div w:id="1404066771">
      <w:bodyDiv w:val="1"/>
      <w:marLeft w:val="0"/>
      <w:marRight w:val="0"/>
      <w:marTop w:val="0"/>
      <w:marBottom w:val="0"/>
      <w:divBdr>
        <w:top w:val="none" w:sz="0" w:space="0" w:color="auto"/>
        <w:left w:val="none" w:sz="0" w:space="0" w:color="auto"/>
        <w:bottom w:val="none" w:sz="0" w:space="0" w:color="auto"/>
        <w:right w:val="none" w:sz="0" w:space="0" w:color="auto"/>
      </w:divBdr>
    </w:div>
    <w:div w:id="1418139360">
      <w:bodyDiv w:val="1"/>
      <w:marLeft w:val="0"/>
      <w:marRight w:val="0"/>
      <w:marTop w:val="0"/>
      <w:marBottom w:val="0"/>
      <w:divBdr>
        <w:top w:val="none" w:sz="0" w:space="0" w:color="auto"/>
        <w:left w:val="none" w:sz="0" w:space="0" w:color="auto"/>
        <w:bottom w:val="none" w:sz="0" w:space="0" w:color="auto"/>
        <w:right w:val="none" w:sz="0" w:space="0" w:color="auto"/>
      </w:divBdr>
    </w:div>
    <w:div w:id="1445466321">
      <w:bodyDiv w:val="1"/>
      <w:marLeft w:val="0"/>
      <w:marRight w:val="0"/>
      <w:marTop w:val="0"/>
      <w:marBottom w:val="0"/>
      <w:divBdr>
        <w:top w:val="none" w:sz="0" w:space="0" w:color="auto"/>
        <w:left w:val="none" w:sz="0" w:space="0" w:color="auto"/>
        <w:bottom w:val="none" w:sz="0" w:space="0" w:color="auto"/>
        <w:right w:val="none" w:sz="0" w:space="0" w:color="auto"/>
      </w:divBdr>
    </w:div>
    <w:div w:id="1446850789">
      <w:bodyDiv w:val="1"/>
      <w:marLeft w:val="0"/>
      <w:marRight w:val="0"/>
      <w:marTop w:val="0"/>
      <w:marBottom w:val="0"/>
      <w:divBdr>
        <w:top w:val="none" w:sz="0" w:space="0" w:color="auto"/>
        <w:left w:val="none" w:sz="0" w:space="0" w:color="auto"/>
        <w:bottom w:val="none" w:sz="0" w:space="0" w:color="auto"/>
        <w:right w:val="none" w:sz="0" w:space="0" w:color="auto"/>
      </w:divBdr>
    </w:div>
    <w:div w:id="1457987584">
      <w:bodyDiv w:val="1"/>
      <w:marLeft w:val="0"/>
      <w:marRight w:val="0"/>
      <w:marTop w:val="0"/>
      <w:marBottom w:val="0"/>
      <w:divBdr>
        <w:top w:val="none" w:sz="0" w:space="0" w:color="auto"/>
        <w:left w:val="none" w:sz="0" w:space="0" w:color="auto"/>
        <w:bottom w:val="none" w:sz="0" w:space="0" w:color="auto"/>
        <w:right w:val="none" w:sz="0" w:space="0" w:color="auto"/>
      </w:divBdr>
    </w:div>
    <w:div w:id="1469977308">
      <w:bodyDiv w:val="1"/>
      <w:marLeft w:val="0"/>
      <w:marRight w:val="0"/>
      <w:marTop w:val="0"/>
      <w:marBottom w:val="0"/>
      <w:divBdr>
        <w:top w:val="none" w:sz="0" w:space="0" w:color="auto"/>
        <w:left w:val="none" w:sz="0" w:space="0" w:color="auto"/>
        <w:bottom w:val="none" w:sz="0" w:space="0" w:color="auto"/>
        <w:right w:val="none" w:sz="0" w:space="0" w:color="auto"/>
      </w:divBdr>
    </w:div>
    <w:div w:id="1474249684">
      <w:bodyDiv w:val="1"/>
      <w:marLeft w:val="0"/>
      <w:marRight w:val="0"/>
      <w:marTop w:val="0"/>
      <w:marBottom w:val="0"/>
      <w:divBdr>
        <w:top w:val="none" w:sz="0" w:space="0" w:color="auto"/>
        <w:left w:val="none" w:sz="0" w:space="0" w:color="auto"/>
        <w:bottom w:val="none" w:sz="0" w:space="0" w:color="auto"/>
        <w:right w:val="none" w:sz="0" w:space="0" w:color="auto"/>
      </w:divBdr>
    </w:div>
    <w:div w:id="1486238747">
      <w:bodyDiv w:val="1"/>
      <w:marLeft w:val="0"/>
      <w:marRight w:val="0"/>
      <w:marTop w:val="0"/>
      <w:marBottom w:val="0"/>
      <w:divBdr>
        <w:top w:val="none" w:sz="0" w:space="0" w:color="auto"/>
        <w:left w:val="none" w:sz="0" w:space="0" w:color="auto"/>
        <w:bottom w:val="none" w:sz="0" w:space="0" w:color="auto"/>
        <w:right w:val="none" w:sz="0" w:space="0" w:color="auto"/>
      </w:divBdr>
    </w:div>
    <w:div w:id="1511531729">
      <w:bodyDiv w:val="1"/>
      <w:marLeft w:val="0"/>
      <w:marRight w:val="0"/>
      <w:marTop w:val="0"/>
      <w:marBottom w:val="0"/>
      <w:divBdr>
        <w:top w:val="none" w:sz="0" w:space="0" w:color="auto"/>
        <w:left w:val="none" w:sz="0" w:space="0" w:color="auto"/>
        <w:bottom w:val="none" w:sz="0" w:space="0" w:color="auto"/>
        <w:right w:val="none" w:sz="0" w:space="0" w:color="auto"/>
      </w:divBdr>
    </w:div>
    <w:div w:id="1516068936">
      <w:bodyDiv w:val="1"/>
      <w:marLeft w:val="0"/>
      <w:marRight w:val="0"/>
      <w:marTop w:val="0"/>
      <w:marBottom w:val="0"/>
      <w:divBdr>
        <w:top w:val="none" w:sz="0" w:space="0" w:color="auto"/>
        <w:left w:val="none" w:sz="0" w:space="0" w:color="auto"/>
        <w:bottom w:val="none" w:sz="0" w:space="0" w:color="auto"/>
        <w:right w:val="none" w:sz="0" w:space="0" w:color="auto"/>
      </w:divBdr>
    </w:div>
    <w:div w:id="1523665955">
      <w:bodyDiv w:val="1"/>
      <w:marLeft w:val="0"/>
      <w:marRight w:val="0"/>
      <w:marTop w:val="0"/>
      <w:marBottom w:val="0"/>
      <w:divBdr>
        <w:top w:val="none" w:sz="0" w:space="0" w:color="auto"/>
        <w:left w:val="none" w:sz="0" w:space="0" w:color="auto"/>
        <w:bottom w:val="none" w:sz="0" w:space="0" w:color="auto"/>
        <w:right w:val="none" w:sz="0" w:space="0" w:color="auto"/>
      </w:divBdr>
    </w:div>
    <w:div w:id="1569224569">
      <w:bodyDiv w:val="1"/>
      <w:marLeft w:val="0"/>
      <w:marRight w:val="0"/>
      <w:marTop w:val="0"/>
      <w:marBottom w:val="0"/>
      <w:divBdr>
        <w:top w:val="none" w:sz="0" w:space="0" w:color="auto"/>
        <w:left w:val="none" w:sz="0" w:space="0" w:color="auto"/>
        <w:bottom w:val="none" w:sz="0" w:space="0" w:color="auto"/>
        <w:right w:val="none" w:sz="0" w:space="0" w:color="auto"/>
      </w:divBdr>
    </w:div>
    <w:div w:id="1575046419">
      <w:bodyDiv w:val="1"/>
      <w:marLeft w:val="0"/>
      <w:marRight w:val="0"/>
      <w:marTop w:val="0"/>
      <w:marBottom w:val="0"/>
      <w:divBdr>
        <w:top w:val="none" w:sz="0" w:space="0" w:color="auto"/>
        <w:left w:val="none" w:sz="0" w:space="0" w:color="auto"/>
        <w:bottom w:val="none" w:sz="0" w:space="0" w:color="auto"/>
        <w:right w:val="none" w:sz="0" w:space="0" w:color="auto"/>
      </w:divBdr>
    </w:div>
    <w:div w:id="1598902272">
      <w:bodyDiv w:val="1"/>
      <w:marLeft w:val="0"/>
      <w:marRight w:val="0"/>
      <w:marTop w:val="0"/>
      <w:marBottom w:val="0"/>
      <w:divBdr>
        <w:top w:val="none" w:sz="0" w:space="0" w:color="auto"/>
        <w:left w:val="none" w:sz="0" w:space="0" w:color="auto"/>
        <w:bottom w:val="none" w:sz="0" w:space="0" w:color="auto"/>
        <w:right w:val="none" w:sz="0" w:space="0" w:color="auto"/>
      </w:divBdr>
    </w:div>
    <w:div w:id="1634948136">
      <w:bodyDiv w:val="1"/>
      <w:marLeft w:val="0"/>
      <w:marRight w:val="0"/>
      <w:marTop w:val="0"/>
      <w:marBottom w:val="0"/>
      <w:divBdr>
        <w:top w:val="none" w:sz="0" w:space="0" w:color="auto"/>
        <w:left w:val="none" w:sz="0" w:space="0" w:color="auto"/>
        <w:bottom w:val="none" w:sz="0" w:space="0" w:color="auto"/>
        <w:right w:val="none" w:sz="0" w:space="0" w:color="auto"/>
      </w:divBdr>
    </w:div>
    <w:div w:id="1673292686">
      <w:bodyDiv w:val="1"/>
      <w:marLeft w:val="0"/>
      <w:marRight w:val="0"/>
      <w:marTop w:val="0"/>
      <w:marBottom w:val="0"/>
      <w:divBdr>
        <w:top w:val="none" w:sz="0" w:space="0" w:color="auto"/>
        <w:left w:val="none" w:sz="0" w:space="0" w:color="auto"/>
        <w:bottom w:val="none" w:sz="0" w:space="0" w:color="auto"/>
        <w:right w:val="none" w:sz="0" w:space="0" w:color="auto"/>
      </w:divBdr>
    </w:div>
    <w:div w:id="1694839742">
      <w:bodyDiv w:val="1"/>
      <w:marLeft w:val="0"/>
      <w:marRight w:val="0"/>
      <w:marTop w:val="0"/>
      <w:marBottom w:val="0"/>
      <w:divBdr>
        <w:top w:val="none" w:sz="0" w:space="0" w:color="auto"/>
        <w:left w:val="none" w:sz="0" w:space="0" w:color="auto"/>
        <w:bottom w:val="none" w:sz="0" w:space="0" w:color="auto"/>
        <w:right w:val="none" w:sz="0" w:space="0" w:color="auto"/>
      </w:divBdr>
    </w:div>
    <w:div w:id="1721779192">
      <w:bodyDiv w:val="1"/>
      <w:marLeft w:val="0"/>
      <w:marRight w:val="0"/>
      <w:marTop w:val="0"/>
      <w:marBottom w:val="0"/>
      <w:divBdr>
        <w:top w:val="none" w:sz="0" w:space="0" w:color="auto"/>
        <w:left w:val="none" w:sz="0" w:space="0" w:color="auto"/>
        <w:bottom w:val="none" w:sz="0" w:space="0" w:color="auto"/>
        <w:right w:val="none" w:sz="0" w:space="0" w:color="auto"/>
      </w:divBdr>
    </w:div>
    <w:div w:id="1747457996">
      <w:bodyDiv w:val="1"/>
      <w:marLeft w:val="0"/>
      <w:marRight w:val="0"/>
      <w:marTop w:val="0"/>
      <w:marBottom w:val="0"/>
      <w:divBdr>
        <w:top w:val="none" w:sz="0" w:space="0" w:color="auto"/>
        <w:left w:val="none" w:sz="0" w:space="0" w:color="auto"/>
        <w:bottom w:val="none" w:sz="0" w:space="0" w:color="auto"/>
        <w:right w:val="none" w:sz="0" w:space="0" w:color="auto"/>
      </w:divBdr>
    </w:div>
    <w:div w:id="1766879521">
      <w:bodyDiv w:val="1"/>
      <w:marLeft w:val="0"/>
      <w:marRight w:val="0"/>
      <w:marTop w:val="0"/>
      <w:marBottom w:val="0"/>
      <w:divBdr>
        <w:top w:val="none" w:sz="0" w:space="0" w:color="auto"/>
        <w:left w:val="none" w:sz="0" w:space="0" w:color="auto"/>
        <w:bottom w:val="none" w:sz="0" w:space="0" w:color="auto"/>
        <w:right w:val="none" w:sz="0" w:space="0" w:color="auto"/>
      </w:divBdr>
    </w:div>
    <w:div w:id="1776287802">
      <w:bodyDiv w:val="1"/>
      <w:marLeft w:val="0"/>
      <w:marRight w:val="0"/>
      <w:marTop w:val="0"/>
      <w:marBottom w:val="0"/>
      <w:divBdr>
        <w:top w:val="none" w:sz="0" w:space="0" w:color="auto"/>
        <w:left w:val="none" w:sz="0" w:space="0" w:color="auto"/>
        <w:bottom w:val="none" w:sz="0" w:space="0" w:color="auto"/>
        <w:right w:val="none" w:sz="0" w:space="0" w:color="auto"/>
      </w:divBdr>
      <w:divsChild>
        <w:div w:id="477767609">
          <w:marLeft w:val="0"/>
          <w:marRight w:val="0"/>
          <w:marTop w:val="0"/>
          <w:marBottom w:val="0"/>
          <w:divBdr>
            <w:top w:val="none" w:sz="0" w:space="0" w:color="auto"/>
            <w:left w:val="none" w:sz="0" w:space="0" w:color="auto"/>
            <w:bottom w:val="none" w:sz="0" w:space="0" w:color="auto"/>
            <w:right w:val="none" w:sz="0" w:space="0" w:color="auto"/>
          </w:divBdr>
          <w:divsChild>
            <w:div w:id="33800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14429">
      <w:bodyDiv w:val="1"/>
      <w:marLeft w:val="0"/>
      <w:marRight w:val="0"/>
      <w:marTop w:val="0"/>
      <w:marBottom w:val="0"/>
      <w:divBdr>
        <w:top w:val="none" w:sz="0" w:space="0" w:color="auto"/>
        <w:left w:val="none" w:sz="0" w:space="0" w:color="auto"/>
        <w:bottom w:val="none" w:sz="0" w:space="0" w:color="auto"/>
        <w:right w:val="none" w:sz="0" w:space="0" w:color="auto"/>
      </w:divBdr>
    </w:div>
    <w:div w:id="1784182270">
      <w:bodyDiv w:val="1"/>
      <w:marLeft w:val="0"/>
      <w:marRight w:val="0"/>
      <w:marTop w:val="0"/>
      <w:marBottom w:val="0"/>
      <w:divBdr>
        <w:top w:val="none" w:sz="0" w:space="0" w:color="auto"/>
        <w:left w:val="none" w:sz="0" w:space="0" w:color="auto"/>
        <w:bottom w:val="none" w:sz="0" w:space="0" w:color="auto"/>
        <w:right w:val="none" w:sz="0" w:space="0" w:color="auto"/>
      </w:divBdr>
    </w:div>
    <w:div w:id="1811358383">
      <w:bodyDiv w:val="1"/>
      <w:marLeft w:val="0"/>
      <w:marRight w:val="0"/>
      <w:marTop w:val="0"/>
      <w:marBottom w:val="0"/>
      <w:divBdr>
        <w:top w:val="none" w:sz="0" w:space="0" w:color="auto"/>
        <w:left w:val="none" w:sz="0" w:space="0" w:color="auto"/>
        <w:bottom w:val="none" w:sz="0" w:space="0" w:color="auto"/>
        <w:right w:val="none" w:sz="0" w:space="0" w:color="auto"/>
      </w:divBdr>
    </w:div>
    <w:div w:id="1835605288">
      <w:bodyDiv w:val="1"/>
      <w:marLeft w:val="0"/>
      <w:marRight w:val="0"/>
      <w:marTop w:val="0"/>
      <w:marBottom w:val="0"/>
      <w:divBdr>
        <w:top w:val="none" w:sz="0" w:space="0" w:color="auto"/>
        <w:left w:val="none" w:sz="0" w:space="0" w:color="auto"/>
        <w:bottom w:val="none" w:sz="0" w:space="0" w:color="auto"/>
        <w:right w:val="none" w:sz="0" w:space="0" w:color="auto"/>
      </w:divBdr>
    </w:div>
    <w:div w:id="1856504566">
      <w:bodyDiv w:val="1"/>
      <w:marLeft w:val="0"/>
      <w:marRight w:val="0"/>
      <w:marTop w:val="0"/>
      <w:marBottom w:val="0"/>
      <w:divBdr>
        <w:top w:val="none" w:sz="0" w:space="0" w:color="auto"/>
        <w:left w:val="none" w:sz="0" w:space="0" w:color="auto"/>
        <w:bottom w:val="none" w:sz="0" w:space="0" w:color="auto"/>
        <w:right w:val="none" w:sz="0" w:space="0" w:color="auto"/>
      </w:divBdr>
    </w:div>
    <w:div w:id="1886139263">
      <w:bodyDiv w:val="1"/>
      <w:marLeft w:val="0"/>
      <w:marRight w:val="0"/>
      <w:marTop w:val="0"/>
      <w:marBottom w:val="0"/>
      <w:divBdr>
        <w:top w:val="none" w:sz="0" w:space="0" w:color="auto"/>
        <w:left w:val="none" w:sz="0" w:space="0" w:color="auto"/>
        <w:bottom w:val="none" w:sz="0" w:space="0" w:color="auto"/>
        <w:right w:val="none" w:sz="0" w:space="0" w:color="auto"/>
      </w:divBdr>
    </w:div>
    <w:div w:id="1898465992">
      <w:bodyDiv w:val="1"/>
      <w:marLeft w:val="0"/>
      <w:marRight w:val="0"/>
      <w:marTop w:val="0"/>
      <w:marBottom w:val="0"/>
      <w:divBdr>
        <w:top w:val="none" w:sz="0" w:space="0" w:color="auto"/>
        <w:left w:val="none" w:sz="0" w:space="0" w:color="auto"/>
        <w:bottom w:val="none" w:sz="0" w:space="0" w:color="auto"/>
        <w:right w:val="none" w:sz="0" w:space="0" w:color="auto"/>
      </w:divBdr>
    </w:div>
    <w:div w:id="1923484440">
      <w:bodyDiv w:val="1"/>
      <w:marLeft w:val="0"/>
      <w:marRight w:val="0"/>
      <w:marTop w:val="0"/>
      <w:marBottom w:val="0"/>
      <w:divBdr>
        <w:top w:val="none" w:sz="0" w:space="0" w:color="auto"/>
        <w:left w:val="none" w:sz="0" w:space="0" w:color="auto"/>
        <w:bottom w:val="none" w:sz="0" w:space="0" w:color="auto"/>
        <w:right w:val="none" w:sz="0" w:space="0" w:color="auto"/>
      </w:divBdr>
    </w:div>
    <w:div w:id="1938635637">
      <w:bodyDiv w:val="1"/>
      <w:marLeft w:val="0"/>
      <w:marRight w:val="0"/>
      <w:marTop w:val="0"/>
      <w:marBottom w:val="0"/>
      <w:divBdr>
        <w:top w:val="none" w:sz="0" w:space="0" w:color="auto"/>
        <w:left w:val="none" w:sz="0" w:space="0" w:color="auto"/>
        <w:bottom w:val="none" w:sz="0" w:space="0" w:color="auto"/>
        <w:right w:val="none" w:sz="0" w:space="0" w:color="auto"/>
      </w:divBdr>
    </w:div>
    <w:div w:id="1942058646">
      <w:bodyDiv w:val="1"/>
      <w:marLeft w:val="0"/>
      <w:marRight w:val="0"/>
      <w:marTop w:val="0"/>
      <w:marBottom w:val="0"/>
      <w:divBdr>
        <w:top w:val="none" w:sz="0" w:space="0" w:color="auto"/>
        <w:left w:val="none" w:sz="0" w:space="0" w:color="auto"/>
        <w:bottom w:val="none" w:sz="0" w:space="0" w:color="auto"/>
        <w:right w:val="none" w:sz="0" w:space="0" w:color="auto"/>
      </w:divBdr>
      <w:divsChild>
        <w:div w:id="253898264">
          <w:marLeft w:val="0"/>
          <w:marRight w:val="0"/>
          <w:marTop w:val="0"/>
          <w:marBottom w:val="0"/>
          <w:divBdr>
            <w:top w:val="none" w:sz="0" w:space="0" w:color="auto"/>
            <w:left w:val="none" w:sz="0" w:space="0" w:color="auto"/>
            <w:bottom w:val="none" w:sz="0" w:space="0" w:color="auto"/>
            <w:right w:val="none" w:sz="0" w:space="0" w:color="auto"/>
          </w:divBdr>
          <w:divsChild>
            <w:div w:id="4430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813510">
      <w:bodyDiv w:val="1"/>
      <w:marLeft w:val="0"/>
      <w:marRight w:val="0"/>
      <w:marTop w:val="0"/>
      <w:marBottom w:val="0"/>
      <w:divBdr>
        <w:top w:val="none" w:sz="0" w:space="0" w:color="auto"/>
        <w:left w:val="none" w:sz="0" w:space="0" w:color="auto"/>
        <w:bottom w:val="none" w:sz="0" w:space="0" w:color="auto"/>
        <w:right w:val="none" w:sz="0" w:space="0" w:color="auto"/>
      </w:divBdr>
    </w:div>
    <w:div w:id="1972855118">
      <w:bodyDiv w:val="1"/>
      <w:marLeft w:val="0"/>
      <w:marRight w:val="0"/>
      <w:marTop w:val="0"/>
      <w:marBottom w:val="0"/>
      <w:divBdr>
        <w:top w:val="none" w:sz="0" w:space="0" w:color="auto"/>
        <w:left w:val="none" w:sz="0" w:space="0" w:color="auto"/>
        <w:bottom w:val="none" w:sz="0" w:space="0" w:color="auto"/>
        <w:right w:val="none" w:sz="0" w:space="0" w:color="auto"/>
      </w:divBdr>
    </w:div>
    <w:div w:id="2011443356">
      <w:bodyDiv w:val="1"/>
      <w:marLeft w:val="0"/>
      <w:marRight w:val="0"/>
      <w:marTop w:val="0"/>
      <w:marBottom w:val="0"/>
      <w:divBdr>
        <w:top w:val="none" w:sz="0" w:space="0" w:color="auto"/>
        <w:left w:val="none" w:sz="0" w:space="0" w:color="auto"/>
        <w:bottom w:val="none" w:sz="0" w:space="0" w:color="auto"/>
        <w:right w:val="none" w:sz="0" w:space="0" w:color="auto"/>
      </w:divBdr>
    </w:div>
    <w:div w:id="2013218542">
      <w:bodyDiv w:val="1"/>
      <w:marLeft w:val="0"/>
      <w:marRight w:val="0"/>
      <w:marTop w:val="0"/>
      <w:marBottom w:val="0"/>
      <w:divBdr>
        <w:top w:val="none" w:sz="0" w:space="0" w:color="auto"/>
        <w:left w:val="none" w:sz="0" w:space="0" w:color="auto"/>
        <w:bottom w:val="none" w:sz="0" w:space="0" w:color="auto"/>
        <w:right w:val="none" w:sz="0" w:space="0" w:color="auto"/>
      </w:divBdr>
    </w:div>
    <w:div w:id="2075161074">
      <w:bodyDiv w:val="1"/>
      <w:marLeft w:val="0"/>
      <w:marRight w:val="0"/>
      <w:marTop w:val="0"/>
      <w:marBottom w:val="0"/>
      <w:divBdr>
        <w:top w:val="none" w:sz="0" w:space="0" w:color="auto"/>
        <w:left w:val="none" w:sz="0" w:space="0" w:color="auto"/>
        <w:bottom w:val="none" w:sz="0" w:space="0" w:color="auto"/>
        <w:right w:val="none" w:sz="0" w:space="0" w:color="auto"/>
      </w:divBdr>
    </w:div>
    <w:div w:id="2075469856">
      <w:bodyDiv w:val="1"/>
      <w:marLeft w:val="0"/>
      <w:marRight w:val="0"/>
      <w:marTop w:val="0"/>
      <w:marBottom w:val="0"/>
      <w:divBdr>
        <w:top w:val="none" w:sz="0" w:space="0" w:color="auto"/>
        <w:left w:val="none" w:sz="0" w:space="0" w:color="auto"/>
        <w:bottom w:val="none" w:sz="0" w:space="0" w:color="auto"/>
        <w:right w:val="none" w:sz="0" w:space="0" w:color="auto"/>
      </w:divBdr>
    </w:div>
    <w:div w:id="2087527515">
      <w:bodyDiv w:val="1"/>
      <w:marLeft w:val="0"/>
      <w:marRight w:val="0"/>
      <w:marTop w:val="0"/>
      <w:marBottom w:val="0"/>
      <w:divBdr>
        <w:top w:val="none" w:sz="0" w:space="0" w:color="auto"/>
        <w:left w:val="none" w:sz="0" w:space="0" w:color="auto"/>
        <w:bottom w:val="none" w:sz="0" w:space="0" w:color="auto"/>
        <w:right w:val="none" w:sz="0" w:space="0" w:color="auto"/>
      </w:divBdr>
    </w:div>
    <w:div w:id="2107268341">
      <w:bodyDiv w:val="1"/>
      <w:marLeft w:val="0"/>
      <w:marRight w:val="0"/>
      <w:marTop w:val="0"/>
      <w:marBottom w:val="0"/>
      <w:divBdr>
        <w:top w:val="none" w:sz="0" w:space="0" w:color="auto"/>
        <w:left w:val="none" w:sz="0" w:space="0" w:color="auto"/>
        <w:bottom w:val="none" w:sz="0" w:space="0" w:color="auto"/>
        <w:right w:val="none" w:sz="0" w:space="0" w:color="auto"/>
      </w:divBdr>
    </w:div>
    <w:div w:id="2108846341">
      <w:bodyDiv w:val="1"/>
      <w:marLeft w:val="0"/>
      <w:marRight w:val="0"/>
      <w:marTop w:val="0"/>
      <w:marBottom w:val="0"/>
      <w:divBdr>
        <w:top w:val="none" w:sz="0" w:space="0" w:color="auto"/>
        <w:left w:val="none" w:sz="0" w:space="0" w:color="auto"/>
        <w:bottom w:val="none" w:sz="0" w:space="0" w:color="auto"/>
        <w:right w:val="none" w:sz="0" w:space="0" w:color="auto"/>
      </w:divBdr>
    </w:div>
    <w:div w:id="2110391766">
      <w:bodyDiv w:val="1"/>
      <w:marLeft w:val="0"/>
      <w:marRight w:val="0"/>
      <w:marTop w:val="0"/>
      <w:marBottom w:val="0"/>
      <w:divBdr>
        <w:top w:val="none" w:sz="0" w:space="0" w:color="auto"/>
        <w:left w:val="none" w:sz="0" w:space="0" w:color="auto"/>
        <w:bottom w:val="none" w:sz="0" w:space="0" w:color="auto"/>
        <w:right w:val="none" w:sz="0" w:space="0" w:color="auto"/>
      </w:divBdr>
      <w:divsChild>
        <w:div w:id="577517228">
          <w:marLeft w:val="0"/>
          <w:marRight w:val="0"/>
          <w:marTop w:val="0"/>
          <w:marBottom w:val="0"/>
          <w:divBdr>
            <w:top w:val="none" w:sz="0" w:space="0" w:color="auto"/>
            <w:left w:val="none" w:sz="0" w:space="0" w:color="auto"/>
            <w:bottom w:val="none" w:sz="0" w:space="0" w:color="auto"/>
            <w:right w:val="none" w:sz="0" w:space="0" w:color="auto"/>
          </w:divBdr>
        </w:div>
        <w:div w:id="1833448662">
          <w:marLeft w:val="0"/>
          <w:marRight w:val="0"/>
          <w:marTop w:val="0"/>
          <w:marBottom w:val="0"/>
          <w:divBdr>
            <w:top w:val="none" w:sz="0" w:space="0" w:color="auto"/>
            <w:left w:val="none" w:sz="0" w:space="0" w:color="auto"/>
            <w:bottom w:val="none" w:sz="0" w:space="0" w:color="auto"/>
            <w:right w:val="none" w:sz="0" w:space="0" w:color="auto"/>
          </w:divBdr>
        </w:div>
        <w:div w:id="28336515">
          <w:marLeft w:val="0"/>
          <w:marRight w:val="0"/>
          <w:marTop w:val="0"/>
          <w:marBottom w:val="0"/>
          <w:divBdr>
            <w:top w:val="none" w:sz="0" w:space="0" w:color="auto"/>
            <w:left w:val="none" w:sz="0" w:space="0" w:color="auto"/>
            <w:bottom w:val="none" w:sz="0" w:space="0" w:color="auto"/>
            <w:right w:val="none" w:sz="0" w:space="0" w:color="auto"/>
          </w:divBdr>
        </w:div>
      </w:divsChild>
    </w:div>
    <w:div w:id="2115589588">
      <w:bodyDiv w:val="1"/>
      <w:marLeft w:val="0"/>
      <w:marRight w:val="0"/>
      <w:marTop w:val="0"/>
      <w:marBottom w:val="0"/>
      <w:divBdr>
        <w:top w:val="none" w:sz="0" w:space="0" w:color="auto"/>
        <w:left w:val="none" w:sz="0" w:space="0" w:color="auto"/>
        <w:bottom w:val="none" w:sz="0" w:space="0" w:color="auto"/>
        <w:right w:val="none" w:sz="0" w:space="0" w:color="auto"/>
      </w:divBdr>
    </w:div>
    <w:div w:id="2129472398">
      <w:bodyDiv w:val="1"/>
      <w:marLeft w:val="0"/>
      <w:marRight w:val="0"/>
      <w:marTop w:val="0"/>
      <w:marBottom w:val="0"/>
      <w:divBdr>
        <w:top w:val="none" w:sz="0" w:space="0" w:color="auto"/>
        <w:left w:val="none" w:sz="0" w:space="0" w:color="auto"/>
        <w:bottom w:val="none" w:sz="0" w:space="0" w:color="auto"/>
        <w:right w:val="none" w:sz="0" w:space="0" w:color="auto"/>
      </w:divBdr>
    </w:div>
    <w:div w:id="21322383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image" Target="media/image63.png"/></Relationships>
</file>

<file path=word/_rels/footnotes.xml.rels><?xml version="1.0" encoding="UTF-8" standalone="yes"?>
<Relationships xmlns="http://schemas.openxmlformats.org/package/2006/relationships"><Relationship Id="rId8" Type="http://schemas.openxmlformats.org/officeDocument/2006/relationships/hyperlink" Target="https://www.vox.com/money/2024/3/7/24092309/nvidia-stock-earnings-valuation-ai-explainer" TargetMode="External"/><Relationship Id="rId3" Type="http://schemas.openxmlformats.org/officeDocument/2006/relationships/hyperlink" Target="https://it.investing.com/news/company-news/il-titolo-jpmorgan-mantiene-il-rating-overweight-sovrappesare-con-prospettive-di-fatturato-ottimistiche-93CH-2401954" TargetMode="External"/><Relationship Id="rId7" Type="http://schemas.openxmlformats.org/officeDocument/2006/relationships/hyperlink" Target="https://www.weforum.org/agenda/2023/01/charts-state-global-development/" TargetMode="External"/><Relationship Id="rId2" Type="http://schemas.openxmlformats.org/officeDocument/2006/relationships/hyperlink" Target="https://it.investing.com/news/stock-market-news/i-progressi-di-intel-nellintelligenza-artificiale-accelerano-gradualmente-analisi-di-deutsche-bank-432SI-2374355" TargetMode="External"/><Relationship Id="rId1" Type="http://schemas.openxmlformats.org/officeDocument/2006/relationships/hyperlink" Target="https://forbes.it/2024/05/30/il-titolo-nvidia-verso-una-capitalizzazione-di-mercato-di-3-000-miliardi-di-dollari/" TargetMode="External"/><Relationship Id="rId6" Type="http://schemas.openxmlformats.org/officeDocument/2006/relationships/hyperlink" Target="https://pypi.org/project/yfinance/" TargetMode="External"/><Relationship Id="rId5" Type="http://schemas.openxmlformats.org/officeDocument/2006/relationships/hyperlink" Target="https://www.cnbc.com/2023/12/01/op-ed-war-is-a-good-time-for-investors-to-load-up-on-defense-stock.html" TargetMode="External"/><Relationship Id="rId4" Type="http://schemas.openxmlformats.org/officeDocument/2006/relationships/hyperlink" Target="https://finance.yahoo.com/news/bank-america-ceo-expects-10-174115137.html?guccounter=1" TargetMode="External"/><Relationship Id="rId9" Type="http://schemas.openxmlformats.org/officeDocument/2006/relationships/hyperlink" Target="https://www.manufacturingtodayindia.com/why-intel-is-falling-behind-in-the-semiconductor-marke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ca\Downloads\LaTex%20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MU Serif">
      <a:majorFont>
        <a:latin typeface="CMU Serif"/>
        <a:ea typeface=""/>
        <a:cs typeface=""/>
      </a:majorFont>
      <a:minorFont>
        <a:latin typeface="CMU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81"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D4C94BF-EB6C-4CAF-B65C-1D731EE62BF2}">
  <we:reference id="wa104382008" version="1.1.0.1" store="it-IT"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Ein05</b:Tag>
    <b:SourceType>JournalArticle</b:SourceType>
    <b:Guid>{0C5B9AF9-767C-4B3D-AA20-8C48470B923F}</b:Guid>
    <b:Title>On the electrodynamics of moving bodies</b:Title>
    <b:Year>1905</b:Year>
    <b:Author>
      <b:Author>
        <b:NameList>
          <b:Person>
            <b:Last>Einstein</b:Last>
            <b:First>Albert</b:First>
          </b:Person>
        </b:NameList>
      </b:Author>
    </b:Author>
    <b:JournalName>Annalen der Physik</b:JournalName>
    <b:Pages>891-921</b:Pages>
    <b:Volume>322</b:Volume>
    <b:Issue>10</b:Issue>
    <b:RefOrder>1</b:RefOrder>
  </b:Source>
  <b:Source>
    <b:Tag>Don16</b:Tag>
    <b:SourceType>InternetSite</b:SourceType>
    <b:Guid>{D7CA692A-531E-4C1A-AB21-380CFC3B9C87}</b:Guid>
    <b:Title>Knuth: Comuters and Typesetting</b:Title>
    <b:Author>
      <b:Author>
        <b:NameList>
          <b:Person>
            <b:Last>Knuth</b:Last>
            <b:First>Donald</b:First>
          </b:Person>
        </b:NameList>
      </b:Author>
    </b:Author>
    <b:YearAccessed>2016</b:YearAccessed>
    <b:MonthAccessed>09</b:MonthAccessed>
    <b:DayAccessed>01</b:DayAccessed>
    <b:URL>https://www-cs-faculty.stanford.edu/~knuth/abcde.html</b:URL>
    <b:RefOrder>2</b:RefOrder>
  </b:Source>
</b:Sources>
</file>

<file path=customXml/itemProps1.xml><?xml version="1.0" encoding="utf-8"?>
<ds:datastoreItem xmlns:ds="http://schemas.openxmlformats.org/officeDocument/2006/customXml" ds:itemID="{8D873693-F2D9-4824-9F52-D1BC9B4AD1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LaTex 7.dotx</Template>
  <TotalTime>4679</TotalTime>
  <Pages>60</Pages>
  <Words>4359</Words>
  <Characters>24852</Characters>
  <Application>Microsoft Office Word</Application>
  <DocSecurity>0</DocSecurity>
  <Lines>207</Lines>
  <Paragraphs>58</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dc:creator>
  <cp:keywords/>
  <dc:description/>
  <cp:lastModifiedBy>Riccardo</cp:lastModifiedBy>
  <cp:revision>14</cp:revision>
  <cp:lastPrinted>2024-04-06T11:45:00Z</cp:lastPrinted>
  <dcterms:created xsi:type="dcterms:W3CDTF">2024-06-24T13:40:00Z</dcterms:created>
  <dcterms:modified xsi:type="dcterms:W3CDTF">2024-07-10T13:23:00Z</dcterms:modified>
</cp:coreProperties>
</file>