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DF9AA" w14:textId="59CFB825" w:rsidR="00E87FBC" w:rsidRDefault="00E87FBC">
      <w:pPr>
        <w:rPr>
          <w:sz w:val="28"/>
          <w:szCs w:val="28"/>
        </w:rPr>
      </w:pPr>
      <w:r w:rsidRPr="00EC6908">
        <w:rPr>
          <w:sz w:val="28"/>
          <w:szCs w:val="28"/>
        </w:rPr>
        <w:t>PERSISTENT DATA MANAGMENT:</w:t>
      </w:r>
    </w:p>
    <w:p w14:paraId="10D8374A" w14:textId="77777777" w:rsidR="00EC6908" w:rsidRPr="00EC6908" w:rsidRDefault="00EC6908">
      <w:pPr>
        <w:rPr>
          <w:sz w:val="28"/>
          <w:szCs w:val="28"/>
        </w:rPr>
      </w:pPr>
    </w:p>
    <w:p w14:paraId="4F36A5E6" w14:textId="58AEECBD" w:rsidR="00E87FBC" w:rsidRPr="00EC6908" w:rsidRDefault="00463E79">
      <w:pPr>
        <w:rPr>
          <w:sz w:val="28"/>
          <w:szCs w:val="28"/>
        </w:rPr>
      </w:pPr>
      <w:r w:rsidRPr="00EC6908">
        <w:rPr>
          <w:sz w:val="28"/>
          <w:szCs w:val="28"/>
        </w:rPr>
        <w:t>IDENTIFYING PERSISTENT OBJECTS</w:t>
      </w:r>
    </w:p>
    <w:p w14:paraId="58E4131D" w14:textId="37106BA1" w:rsidR="00E87FBC" w:rsidRDefault="00E87FBC">
      <w:pPr>
        <w:rPr>
          <w:sz w:val="28"/>
          <w:szCs w:val="28"/>
          <w:lang w:val="it-IT"/>
        </w:rPr>
      </w:pPr>
      <w:proofErr w:type="spellStart"/>
      <w:r>
        <w:rPr>
          <w:sz w:val="28"/>
          <w:szCs w:val="28"/>
          <w:lang w:val="it-IT"/>
        </w:rPr>
        <w:t>GuardaTV</w:t>
      </w:r>
      <w:proofErr w:type="spellEnd"/>
      <w:r>
        <w:rPr>
          <w:sz w:val="28"/>
          <w:szCs w:val="28"/>
          <w:lang w:val="it-IT"/>
        </w:rPr>
        <w:t xml:space="preserve"> tratta un insieme di oggetti che devono essere memorizzati. </w:t>
      </w:r>
      <w:r w:rsidR="003A070A">
        <w:rPr>
          <w:sz w:val="28"/>
          <w:szCs w:val="28"/>
          <w:lang w:val="it-IT"/>
        </w:rPr>
        <w:t xml:space="preserve">L’oggetto Utente ,che memorizza i dati personali relativi all’utente , incluso un attributo booleano che identifica l’Utente Amministratore. L’oggetto Contenuto, che memorizza tutti i campi relativi alla descrizione del contenuto. L’oggetto Recensione, che memorizza tutte le recensioni fatte dagli utenti. E l’oggetto Lista , che memorizza una lista di liste che contengono i contenuti digitali selezionati e categorizzati a piacere dall’utente. </w:t>
      </w:r>
    </w:p>
    <w:p w14:paraId="708378E9" w14:textId="7EC26878" w:rsidR="00463E79" w:rsidRDefault="00463E79">
      <w:pPr>
        <w:rPr>
          <w:sz w:val="28"/>
          <w:szCs w:val="28"/>
          <w:lang w:val="it-IT"/>
        </w:rPr>
      </w:pPr>
    </w:p>
    <w:p w14:paraId="3069543B" w14:textId="7779EC78" w:rsidR="00463E79" w:rsidRDefault="00463E79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SELECTING A STORAGE STRATEGY</w:t>
      </w:r>
    </w:p>
    <w:p w14:paraId="79FEB4AE" w14:textId="7C1D62D5" w:rsidR="00463E79" w:rsidRDefault="00463E79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La nostra più alta priorità sta nell’offrire all’utente un catalogo di contenuti digitali dotati di descrizioni e recensioni sempre aggiornate . Allo stesso tempo vogliamo dare all’utente la possibilità di consultare la propria lista in qualunque momento anche in mancanza di connessione ad </w:t>
      </w:r>
      <w:proofErr w:type="spellStart"/>
      <w:r>
        <w:rPr>
          <w:sz w:val="28"/>
          <w:szCs w:val="28"/>
          <w:lang w:val="it-IT"/>
        </w:rPr>
        <w:t>internet</w:t>
      </w:r>
      <w:proofErr w:type="spellEnd"/>
      <w:r>
        <w:rPr>
          <w:sz w:val="28"/>
          <w:szCs w:val="28"/>
          <w:lang w:val="it-IT"/>
        </w:rPr>
        <w:t xml:space="preserve">. Perciò abbiamo scelto una strategia mista. L’Utente , il Contenuto e la Recensione saranno memorizzati in un database. La Lista </w:t>
      </w:r>
      <w:r w:rsidR="00985C4D">
        <w:rPr>
          <w:sz w:val="28"/>
          <w:szCs w:val="28"/>
          <w:lang w:val="it-IT"/>
        </w:rPr>
        <w:t>sarà memorizzata nel file system del dispositivo utilizzato per permettere all’utente di consultare la lista in qualunque momento .</w:t>
      </w:r>
    </w:p>
    <w:p w14:paraId="0E657660" w14:textId="72937F85" w:rsidR="00985C4D" w:rsidRPr="00463E79" w:rsidRDefault="00985C4D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database sviluppato sarà un database relazionale </w:t>
      </w:r>
      <w:r w:rsidR="003A070A">
        <w:rPr>
          <w:sz w:val="28"/>
          <w:szCs w:val="28"/>
          <w:lang w:val="it-IT"/>
        </w:rPr>
        <w:t>implementato utilizzando MySQL.</w:t>
      </w:r>
    </w:p>
    <w:p w14:paraId="5739910C" w14:textId="77777777" w:rsidR="00E87FBC" w:rsidRPr="00E87FBC" w:rsidRDefault="00E87FBC">
      <w:pPr>
        <w:rPr>
          <w:sz w:val="28"/>
          <w:szCs w:val="28"/>
          <w:lang w:val="it-IT"/>
        </w:rPr>
      </w:pPr>
    </w:p>
    <w:sectPr w:rsidR="00E87FBC" w:rsidRPr="00E87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BC"/>
    <w:rsid w:val="003A070A"/>
    <w:rsid w:val="00463E79"/>
    <w:rsid w:val="006E656B"/>
    <w:rsid w:val="0080334C"/>
    <w:rsid w:val="00985C4D"/>
    <w:rsid w:val="00E87FBC"/>
    <w:rsid w:val="00EC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72854"/>
  <w15:chartTrackingRefBased/>
  <w15:docId w15:val="{510F8E71-A94D-4185-81EF-FACBB12B1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Niccolo Cacace</dc:creator>
  <cp:keywords/>
  <dc:description/>
  <cp:lastModifiedBy>Niccolo Cacace</cp:lastModifiedBy>
  <cp:revision>2</cp:revision>
  <dcterms:created xsi:type="dcterms:W3CDTF">2021-11-30T11:51:00Z</dcterms:created>
  <dcterms:modified xsi:type="dcterms:W3CDTF">2021-12-01T10:34:00Z</dcterms:modified>
</cp:coreProperties>
</file>