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652E12">
      <w:pPr>
        <w:pStyle w:val="906"/>
        <w:pBdr/>
        <w:spacing/>
        <w:ind/>
        <w:jc w:val="center"/>
        <w:rPr>
          <w:rFonts w:ascii="Times" w:hAnsi="Times" w:cs="Times"/>
          <w:b/>
          <w:bCs/>
          <w:sz w:val="48"/>
          <w:szCs w:val="48"/>
        </w:rPr>
      </w:pPr>
      <w:r>
        <w:rPr>
          <w:rFonts w:ascii="Times" w:hAnsi="Times" w:eastAsia="Times" w:cs="Times"/>
          <w:b/>
          <w:bCs/>
          <w:color w:val="000000"/>
          <w:sz w:val="44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4"/>
          <w:szCs w:val="40"/>
          <w:highlight w:val="none"/>
          <w:lang w:val="en-US"/>
        </w:rPr>
        <w:t xml:space="preserve">Epics &amp; User Stories for Mesa-LLM</w:t>
      </w:r>
      <w:r>
        <w:rPr>
          <w:rFonts w:ascii="Times" w:hAnsi="Times" w:cs="Times"/>
          <w:b/>
          <w:bCs/>
          <w:sz w:val="48"/>
          <w:szCs w:val="48"/>
        </w:rPr>
      </w:r>
      <w:r>
        <w:rPr>
          <w:rFonts w:ascii="Times" w:hAnsi="Times" w:cs="Times"/>
          <w:b/>
          <w:bCs/>
          <w:sz w:val="48"/>
          <w:szCs w:val="48"/>
        </w:rPr>
      </w:r>
    </w:p>
    <w:p w14:paraId="26FF2C9E">
      <w:pPr>
        <w:pStyle w:val="906"/>
        <w:pBdr/>
        <w:spacing/>
        <w:ind/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pPr>
      <w:r>
        <w:rPr>
          <w:rFonts w:ascii="Times" w:hAnsi="Times" w:eastAsia="Times" w:cs="Times"/>
          <w:color w:val="000000"/>
          <w:sz w:val="24"/>
          <w:highlight w:val="none"/>
          <w:lang w:val="en-US"/>
        </w:rPr>
        <w:t xml:space="preserve">Note: This is restructured by using AI from my original user journey. This is to give an overall requirements/features I expect from Mesa-LLM/Mesa as a user and to align my thoughts on what to contribute next.</w:t>
      </w:r>
      <w:r>
        <w:rPr>
          <w:rFonts w:ascii="Times" w:hAnsi="Times" w:eastAsia="Times" w:cs="Times"/>
          <w:color w:val="000000"/>
          <w:sz w:val="24"/>
          <w:highlight w:val="none"/>
          <w:lang w:val="en-US"/>
        </w:rPr>
        <w:t xml:space="preserve"> In this document, `User Story` doesn’t necessarily mean an atomic feature, it can sometimes refer an `Epic` as well.</w:t>
      </w:r>
      <w:r>
        <w:rPr>
          <w:rFonts w:ascii="Times" w:hAnsi="Times" w:eastAsia="Times" w:cs="Times"/>
          <w:color w:val="000000"/>
          <w:sz w:val="24"/>
          <w:highlight w:val="none"/>
        </w:rPr>
      </w:r>
    </w:p>
    <w:p w14:paraId="17BD53DF">
      <w:pPr>
        <w:pStyle w:val="906"/>
        <w:pBdr/>
        <w:spacing/>
        <w:ind/>
        <w:rPr>
          <w:rFonts w:ascii="Times" w:hAnsi="Times" w:eastAsia="Times" w:cs="Times"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bCs/>
          <w:color w:val="000000"/>
          <w:sz w:val="36"/>
          <w:szCs w:val="32"/>
        </w:rPr>
        <w:t xml:space="preserve">1: Concept &amp; Setup Experience 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  <w:r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r>
    </w:p>
    <w:p w14:paraId="05E9F9DE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1.1: Python Decorator Scaffolding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2FF9F7E9">
      <w:pPr>
        <w:pStyle w:val="969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use simple Python decorators (e.g., @llm_agent) to bind my NPC classes to the underlying model architecture.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28B8E8F">
      <w:pPr>
        <w:pStyle w:val="969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Times" w:hAnsi="Times" w:eastAsia="Times" w:cs="Times"/>
          <w:color w:val="000000"/>
          <w:sz w:val="24"/>
        </w:rPr>
        <w:t xml:space="preserve">I do not have to write boilerplate code to define agent properties.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A3C7CC4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1.2: Continuous Space Environment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1308A8B7">
      <w:pPr>
        <w:pStyle w:val="969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the framework to natively support fluid coordinate systems in continuous space rather than a rigid grid.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7761302">
      <w:pPr>
        <w:pStyle w:val="969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Agents must be able to move organically from point A to point B without snapping to a grid.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A37BED0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1.3: Bulk Initialisation via JSON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80123EA">
      <w:pPr>
        <w:pStyle w:val="969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feed the framework a single JSON configuration mapping out the settlement.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5F7EFB50">
      <w:pPr>
        <w:pStyle w:val="969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framework intelligently parses the JSON to cluster static environmental </w:t>
      </w:r>
      <w:r>
        <w:rPr>
          <w:rFonts w:ascii="Courier New" w:hAnsi="Courier New" w:eastAsia="Courier New" w:cs="Courier New"/>
          <w:color w:val="000000"/>
          <w:sz w:val="20"/>
        </w:rPr>
        <w:t xml:space="preserve">property</w:t>
      </w:r>
      <w:r>
        <w:rPr>
          <w:rFonts w:ascii="Times" w:hAnsi="Times" w:eastAsia="Times" w:cs="Times"/>
          <w:color w:val="000000"/>
          <w:sz w:val="24"/>
        </w:rPr>
        <w:t xml:space="preserve"> agents (like town halls or farms) while naturally dispersing NPCs. I can declare hundreds of agents without manual definition.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26D9F3CD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1.4: Interactive Design UI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1179071">
      <w:pPr>
        <w:pStyle w:val="969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an interactive UI to define the 'space' by drawing in a blank plot space.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524162B">
      <w:pPr>
        <w:pStyle w:val="969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set properties, models, and actions for each agent directly within the UI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.</w:t>
      </w:r>
      <w:r>
        <w:rPr>
          <w:rFonts w:ascii="Times" w:hAnsi="Times" w:cs="Times"/>
          <w:sz w:val="24"/>
          <w:szCs w:val="24"/>
        </w:rPr>
        <w:br/>
        <w:br/>
      </w:r>
      <w:r>
        <w:rPr>
          <w:rFonts w:ascii="Times" w:hAnsi="Times" w:cs="Times"/>
          <w:sz w:val="24"/>
        </w:rPr>
      </w:r>
      <w:r>
        <w:rPr>
          <w:rFonts w:ascii="Times" w:hAnsi="Times" w:cs="Times"/>
          <w:sz w:val="24"/>
          <w:szCs w:val="24"/>
        </w:rPr>
      </w:r>
    </w:p>
    <w:p w14:paraId="7C4A807F">
      <w:pPr>
        <w:pStyle w:val="96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</w:r>
      <w:r>
        <w:rPr>
          <w:rFonts w:ascii="Times" w:hAnsi="Times" w:eastAsia="Times" w:cs="Times"/>
          <w:b/>
          <w:color w:val="000000"/>
          <w:sz w:val="24"/>
        </w:rPr>
        <w:t xml:space="preserve">User Story 1.5: One-Line Model Binding</w:t>
      </w:r>
      <w:r>
        <w:rPr>
          <w:rFonts w:ascii="Times" w:hAnsi="Times" w:cs="Times"/>
          <w:sz w:val="24"/>
        </w:rPr>
      </w:r>
      <w:r>
        <w:rPr>
          <w:rFonts w:ascii="Times" w:hAnsi="Times" w:cs="Times"/>
          <w:sz w:val="24"/>
          <w:szCs w:val="24"/>
        </w:rPr>
      </w:r>
    </w:p>
    <w:p w14:paraId="5F90E5C4">
      <w:pPr>
        <w:pStyle w:val="969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link each agent to a local quantized model or provider to act as its "brain".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3E0357A">
      <w:pPr>
        <w:pStyle w:val="969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framework handles the heavy lifting, allowing complex mental and physical attributes to be defined with minimal code.</w:t>
      </w:r>
      <w:r>
        <w:rPr>
          <w:rFonts w:ascii="Times" w:hAnsi="Times" w:cs="Times"/>
          <w:sz w:val="24"/>
        </w:rPr>
      </w:r>
      <w:r>
        <w:rPr>
          <w:rFonts w:ascii="Times" w:hAnsi="Times" w:cs="Times"/>
        </w:rPr>
      </w:r>
    </w:p>
    <w:p w14:paraId="0A9843D0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1.6: Comprehensive Onboarding and Documentation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5650775E">
      <w:pPr>
        <w:pStyle w:val="969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user , I want access to exhaustive documentation, a "QuickStart" guide, tutorials for every feature, and a comprehensive API reference.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31068F1">
      <w:pPr>
        <w:pStyle w:val="969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documentation includes tutorials for every feature and showcases developer-recommended approaches with multiple creative strategies to tackle </w:t>
      </w:r>
      <w:r>
        <w:rPr>
          <w:rFonts w:ascii="Times" w:hAnsi="Times" w:eastAsia="Times" w:cs="Times"/>
          <w:color w:val="000000"/>
          <w:sz w:val="24"/>
        </w:rPr>
        <w:t xml:space="preserve">problems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by showcasing different examples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1094FF2D">
      <w:pPr>
        <w:pStyle w:val="906"/>
        <w:pBdr/>
        <w:spacing/>
        <w:ind/>
        <w:rPr>
          <w:rFonts w:ascii="Times" w:hAnsi="Times" w:cs="Times"/>
          <w:b/>
          <w:bCs/>
          <w:sz w:val="36"/>
          <w:szCs w:val="52"/>
        </w:rPr>
      </w:pPr>
      <w:r>
        <w:rPr>
          <w:rFonts w:ascii="Times" w:hAnsi="Times" w:eastAsia="Times" w:cs="Times"/>
          <w:b/>
          <w:bCs/>
          <w:color w:val="000000"/>
          <w:sz w:val="36"/>
          <w:szCs w:val="52"/>
        </w:rPr>
        <w:t xml:space="preserve">2: Architecting the "Brains" </w:t>
      </w:r>
      <w:r>
        <w:rPr>
          <w:rFonts w:ascii="Times" w:hAnsi="Times" w:eastAsia="Times" w:cs="Times"/>
          <w:b/>
          <w:bCs/>
          <w:sz w:val="52"/>
          <w:szCs w:val="52"/>
        </w:rPr>
      </w:r>
      <w:r>
        <w:rPr>
          <w:rFonts w:ascii="Times" w:hAnsi="Times" w:cs="Times"/>
          <w:b/>
          <w:bCs/>
          <w:sz w:val="36"/>
          <w:szCs w:val="52"/>
        </w:rPr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  <w:r>
        <w:rPr>
          <w:rFonts w:ascii="Times" w:hAnsi="Times" w:cs="Times"/>
          <w:b/>
          <w:bCs/>
          <w:sz w:val="36"/>
          <w:szCs w:val="52"/>
        </w:rPr>
      </w:r>
    </w:p>
    <w:p w14:paraId="2DAACB95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2.1: Native Quantization Support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990F667">
      <w:pPr>
        <w:pStyle w:val="969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hook up local, heavily quantized LLMs through a unified API interface.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5E21E045">
      <w:pPr>
        <w:pStyle w:val="969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framework handles local inference routing out-of-the-box to ensure maximum token generation speed on my local GPU.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BA5BAE1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2.2: Belief Revision System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 (AGM)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B311A5D">
      <w:pPr>
        <w:pStyle w:val="969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every agent to operate on a "Belief Dynamics" system.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9CFFAA7">
      <w:pPr>
        <w:pStyle w:val="969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When an Agent-to-Agent interaction occurs (e.g., a citizen hears a rumor), their internal belief state updates based on existing logic.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EE733EC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2.3: Configurable Fallback Systems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5442544">
      <w:pPr>
        <w:pStyle w:val="969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the flexibility to set default fallback actions or a backup 'brain'.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2FFB05FE">
      <w:pPr>
        <w:pStyle w:val="969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set a default fallback action for an agent when it fails to run a step, and set a backup 'brain' for when an agent's primary 'brain' stops working.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29D8F2C7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2.4: Global Context Awareness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AF53019">
      <w:pPr>
        <w:pStyle w:val="969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the population to stay synced with a "Global Pulse".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5D9BE24E">
      <w:pPr>
        <w:pStyle w:val="969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Agents react to shared variables representing the time of day and the "Public Narrative" (e.g., a news broadcast started by a Bard NPC or official kingdom NPC).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2BDF690C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2.5: Long-Term Memory and RAG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C39BD74">
      <w:pPr>
        <w:pStyle w:val="969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a built-in vector store module to automatically convert daily interactions into embeddings.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285BDD3A">
      <w:pPr>
        <w:pStyle w:val="969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NPCs automatically convert daily interactions into embeddings, allowing them to seamlessly retrieve past context (e.g., referencing a conversation from three simulated days ago).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37004A4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2.6: Dynamic Goal Trees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B540D80">
      <w:pPr>
        <w:pStyle w:val="969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use a native GoalManager to assign broad long-term objectives.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8E018FC">
      <w:pPr>
        <w:pStyle w:val="969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LLM automatically handles short-term and current goal revisions based on immediate environmental triggers (e.g., seeing fresh apples revises the current goal to buying them).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5B3FDB9C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2.7: Deterministic Agent Control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DC1907C">
      <w:pPr>
        <w:pStyle w:val="969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agents to strictly follow system rules and agent-wise prompts.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D6F1BE3">
      <w:pPr>
        <w:pStyle w:val="969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Times" w:hAnsi="Times" w:eastAsia="Times" w:cs="Times"/>
          <w:color w:val="000000"/>
          <w:sz w:val="24"/>
        </w:rPr>
        <w:t xml:space="preserve">This actions remain deterministic, purpose-driven, and within boundaries without the need for careful prompt "leashing".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29FCDBDA">
      <w:pPr>
        <w:pBdr/>
        <w:shd w:val="nil" w:color="auto"/>
        <w:spacing/>
        <w:ind/>
        <w:rPr>
          <w:rFonts w:ascii="Times" w:hAnsi="Times" w:cs="Times"/>
          <w:b/>
          <w:bCs/>
          <w:color w:val="000000" w:themeColor="text1"/>
          <w:sz w:val="36"/>
          <w:szCs w:val="36"/>
        </w:rPr>
      </w:pPr>
      <w:r>
        <w:rPr>
          <w:rFonts w:ascii="Times" w:hAnsi="Times" w:eastAsia="Times" w:cs="Times"/>
          <w:b/>
          <w:bCs/>
          <w:color w:val="000000" w:themeColor="text1"/>
          <w:sz w:val="36"/>
          <w:szCs w:val="52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sz w:val="36"/>
          <w:szCs w:val="52"/>
        </w:rPr>
        <w:t xml:space="preserve">3: Simulation Execution &amp; Extensibility </w:t>
      </w:r>
      <w:r>
        <w:rPr>
          <w:rFonts w:ascii="Times" w:hAnsi="Times" w:cs="Times"/>
          <w:b/>
          <w:bCs/>
          <w:color w:val="000000" w:themeColor="text1"/>
          <w:sz w:val="36"/>
          <w:szCs w:val="36"/>
        </w:rPr>
      </w:r>
      <w:r>
        <w:rPr>
          <w:rFonts w:ascii="Times" w:hAnsi="Times" w:cs="Times"/>
          <w:b/>
          <w:bCs/>
          <w:color w:val="000000" w:themeColor="text1"/>
          <w:sz w:val="36"/>
          <w:szCs w:val="36"/>
        </w:rPr>
      </w:r>
    </w:p>
    <w:p w14:paraId="395AFD44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3.1: Asynchronous Processing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5B5C914B">
      <w:pPr>
        <w:pStyle w:val="969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the framework to utilize an asynchronous engine.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98573DA">
      <w:pPr>
        <w:pStyle w:val="969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Dozens of NPCs process environmental prompts concurrently without waiting for one another, eliminating simulation bottlenecking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>
        <w:rPr>
          <w:rFonts w:ascii="Times" w:hAnsi="Times" w:cs="Times"/>
          <w:sz w:val="24"/>
        </w:rPr>
      </w:r>
      <w:r>
        <w:rPr>
          <w:rFonts w:ascii="Times" w:hAnsi="Times" w:cs="Times"/>
        </w:rPr>
      </w:r>
    </w:p>
    <w:p w14:paraId="0AE78C79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3.2: Real-Time Web Streaming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146CFFEE">
      <w:pPr>
        <w:pStyle w:val="96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use a native WebSocket exporter to instantly stream state data.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AAFFC8B">
      <w:pPr>
        <w:pStyle w:val="96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watch a 2D or 3D representation of the settlement come to life in my browser, driven entirely by backend Python logic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191B9791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3.3: Plug-and-Play Modular Design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A594EB3">
      <w:pPr>
        <w:pStyle w:val="969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a modular architecture that allows me to define custom end-points.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099F371">
      <w:pPr>
        <w:pStyle w:val="969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define custom endpoints and build entirely unique, highly specialized systems on top of the framework frictionlessly, without technical roadblocks.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12FA77A0">
      <w:pPr>
        <w:pStyle w:val="906"/>
        <w:pBdr/>
        <w:spacing/>
        <w:ind/>
        <w:rPr>
          <w:rFonts w:ascii="Times" w:hAnsi="Times" w:cs="Times"/>
          <w:b/>
          <w:bCs/>
          <w:sz w:val="36"/>
          <w:szCs w:val="52"/>
        </w:rPr>
      </w:pPr>
      <w:r>
        <w:rPr>
          <w:rFonts w:ascii="Times" w:hAnsi="Times" w:eastAsia="Times" w:cs="Times"/>
          <w:b/>
          <w:bCs/>
          <w:color w:val="000000"/>
          <w:sz w:val="36"/>
          <w:szCs w:val="52"/>
        </w:rPr>
        <w:t xml:space="preserve">4: Deep Observability and Debugging </w:t>
      </w:r>
      <w:r>
        <w:rPr>
          <w:rFonts w:ascii="Times" w:hAnsi="Times" w:eastAsia="Times" w:cs="Times"/>
          <w:b/>
          <w:bCs/>
          <w:sz w:val="52"/>
          <w:szCs w:val="52"/>
        </w:rPr>
      </w:r>
      <w:r>
        <w:rPr>
          <w:rFonts w:ascii="Times" w:hAnsi="Times" w:cs="Times"/>
          <w:b/>
          <w:bCs/>
          <w:sz w:val="36"/>
          <w:szCs w:val="52"/>
        </w:rPr>
      </w:r>
    </w:p>
    <w:p w14:paraId="414998DF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4.1: Time-Travel Debugging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08B5D7B">
      <w:pPr>
        <w:pStyle w:val="96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use a visual debugger to pause the simulation and step backward in time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</w:t>
      </w:r>
      <w:r>
        <w:rPr>
          <w:rFonts w:ascii="Times" w:hAnsi="Times" w:eastAsia="Times" w:cs="Times"/>
          <w:color w:val="000000"/>
          <w:sz w:val="24"/>
        </w:rPr>
        <w:t xml:space="preserve">to inspect bizarre choices (e.g., an NPC throwing tools in the river).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DC9E1BE">
      <w:pPr>
        <w:pStyle w:val="96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pause the simulation, step backward in time, and inspect the exact prompt and context window that led to a hallucination.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8FB284E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4.2: Comprehensive UI and Hierarchy File Tree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B7C741C">
      <w:pPr>
        <w:pStyle w:val="969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Researcher, I want a built-in UI that displays the entire list of agents structured like a file tree.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B1F9356">
      <w:pPr>
        <w:pStyle w:val="969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see the total number of agents, view their hierarchy, and dynamically add or delete agents in between simulation steps.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AB4B8B5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4.3: Real-Time Metrics and Charts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7C6858C">
      <w:pPr>
        <w:pStyle w:val="969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Researcher, I want t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o defin</w:t>
      </w:r>
      <w:r>
        <w:rPr>
          <w:rFonts w:ascii="Times" w:hAnsi="Times" w:eastAsia="Times" w:cs="Times"/>
          <w:color w:val="000000"/>
          <w:sz w:val="24"/>
        </w:rPr>
        <w:t xml:space="preserve">e 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my own metrics and charts based on my research without a hassle.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1E416412">
      <w:pPr>
        <w:pStyle w:val="969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UI provides real-time charts and metrics that I define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without adding external plugin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>
        <w:rPr>
          <w:rFonts w:ascii="Times" w:hAnsi="Times" w:cs="Times"/>
          <w:sz w:val="24"/>
        </w:rPr>
      </w:r>
      <w:r>
        <w:rPr>
          <w:rFonts w:ascii="Times" w:hAnsi="Times" w:cs="Times"/>
        </w:rPr>
      </w:r>
    </w:p>
    <w:p w14:paraId="25FB4595">
      <w:pPr>
        <w:pStyle w:val="969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  <w:sz w:val="24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4</w:t>
      </w:r>
      <w:r>
        <w:rPr>
          <w:rFonts w:ascii="Times" w:hAnsi="Times" w:eastAsia="Times" w:cs="Times"/>
          <w:b/>
          <w:color w:val="000000"/>
          <w:sz w:val="24"/>
        </w:rPr>
        <w:t xml:space="preserve">: 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Smooth 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UI &amp; Performance</w:t>
      </w:r>
      <w:r>
        <w:rPr>
          <w:rFonts w:ascii="Times" w:hAnsi="Times" w:cs="Times"/>
          <w:sz w:val="24"/>
        </w:rPr>
      </w:r>
      <w:r>
        <w:rPr>
          <w:rFonts w:ascii="Times" w:hAnsi="Times" w:cs="Times"/>
          <w:sz w:val="24"/>
        </w:rPr>
      </w:r>
    </w:p>
    <w:p w14:paraId="40217B3B">
      <w:pPr>
        <w:pStyle w:val="969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  <w:sz w:val="24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</w:t>
      </w:r>
      <w:r>
        <w:rPr>
          <w:rFonts w:ascii="Times" w:hAnsi="Times" w:eastAsia="Times" w:cs="Times"/>
          <w:color w:val="000000"/>
          <w:sz w:val="24"/>
        </w:rPr>
        <w:t xml:space="preserve"> I want the simulation and UI to feel smooth even with multiple agents. The only constraint should I feel is the hardware.</w:t>
      </w:r>
      <w:r>
        <w:rPr>
          <w:rFonts w:ascii="Times" w:hAnsi="Times" w:cs="Times"/>
          <w:sz w:val="24"/>
        </w:rPr>
      </w:r>
      <w:r>
        <w:rPr>
          <w:rFonts w:ascii="Times" w:hAnsi="Times" w:cs="Times"/>
          <w:sz w:val="24"/>
        </w:rPr>
      </w:r>
    </w:p>
    <w:p w14:paraId="6B4A8A1D">
      <w:pPr>
        <w:pStyle w:val="969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  <w:sz w:val="24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e simulation runs without lag or stuttering. It runs thousands of steps without any problem.</w:t>
      </w:r>
      <w:r>
        <w:rPr>
          <w:rFonts w:ascii="Times" w:hAnsi="Times" w:cs="Times"/>
          <w:sz w:val="24"/>
        </w:rPr>
      </w:r>
      <w:r>
        <w:rPr>
          <w:rFonts w:ascii="Times" w:hAnsi="Times" w:cs="Times"/>
          <w:sz w:val="24"/>
        </w:rPr>
      </w:r>
    </w:p>
    <w:p w14:paraId="0291ABEB">
      <w:pPr>
        <w:pStyle w:val="969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User Story 4.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5</w:t>
      </w:r>
      <w:r>
        <w:rPr>
          <w:rFonts w:ascii="Times" w:hAnsi="Times" w:eastAsia="Times" w:cs="Times"/>
          <w:b/>
          <w:color w:val="000000"/>
          <w:sz w:val="24"/>
        </w:rPr>
        <w:t xml:space="preserve">:</w:t>
      </w:r>
      <w:r>
        <w:rPr>
          <w:rFonts w:ascii="Times" w:hAnsi="Times" w:eastAsia="Times" w:cs="Times"/>
          <w:b/>
          <w:color w:val="000000"/>
          <w:sz w:val="24"/>
        </w:rPr>
        <w:t xml:space="preserve"> Error Handling</w:t>
      </w:r>
      <w:r/>
    </w:p>
    <w:p w14:paraId="12DF168F">
      <w:pPr>
        <w:pStyle w:val="969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As a Game Researcher, I want an easily navigable error debugger in the UI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or logging system that logs the errors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.</w:t>
      </w:r>
      <w:r>
        <w:rPr>
          <w:rFonts w:ascii="Times" w:hAnsi="Times" w:eastAsia="Times" w:cs="Times"/>
          <w:color w:val="000000"/>
          <w:sz w:val="24"/>
          <w:lang w:val="en-US"/>
        </w:rPr>
      </w:r>
      <w:r/>
    </w:p>
    <w:p w14:paraId="1E3406F2">
      <w:pPr>
        <w:pStyle w:val="969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identify exactly which agent failed to run a step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in the logs</w:t>
      </w:r>
      <w:r>
        <w:rPr>
          <w:rFonts w:ascii="Times" w:hAnsi="Times" w:eastAsia="Times" w:cs="Times"/>
          <w:color w:val="000000"/>
          <w:sz w:val="24"/>
        </w:rPr>
        <w:t xml:space="preserve"> and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</w:t>
      </w:r>
      <w:r>
        <w:rPr>
          <w:rFonts w:ascii="Times" w:hAnsi="Times" w:eastAsia="Times" w:cs="Times"/>
          <w:color w:val="000000"/>
          <w:sz w:val="24"/>
        </w:rPr>
        <w:t xml:space="preserve">manually set default behavio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u</w:t>
      </w:r>
      <w:r>
        <w:rPr>
          <w:rFonts w:ascii="Times" w:hAnsi="Times" w:eastAsia="Times" w:cs="Times"/>
          <w:color w:val="000000"/>
          <w:sz w:val="24"/>
        </w:rPr>
        <w:t xml:space="preserve">rs for agents when they fail via the UI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>
        <w:rPr>
          <w:rFonts w:ascii="Times" w:hAnsi="Times" w:eastAsia="Times" w:cs="Times"/>
          <w:sz w:val="24"/>
        </w:rPr>
      </w:r>
      <w:r/>
    </w:p>
    <w:p w14:paraId="01D8ED9E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6</w:t>
      </w:r>
      <w:r>
        <w:rPr>
          <w:rFonts w:ascii="Times" w:hAnsi="Times" w:eastAsia="Times" w:cs="Times"/>
          <w:b/>
          <w:color w:val="000000"/>
          <w:sz w:val="24"/>
        </w:rPr>
        <w:t xml:space="preserve">: The Mind-Reader UI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60B8733">
      <w:pPr>
        <w:pStyle w:val="969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click on any individual citizen to open an "Internal State" dashboard.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3A896AC">
      <w:pPr>
        <w:pStyle w:val="969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dashboard reveals the agent's current thoughts, short-term goal shifts, and how their beliefs have evolved over the last 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N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</w:t>
      </w:r>
      <w:r>
        <w:rPr>
          <w:rFonts w:ascii="Times" w:hAnsi="Times" w:eastAsia="Times" w:cs="Times"/>
          <w:color w:val="000000"/>
          <w:sz w:val="24"/>
        </w:rPr>
        <w:t xml:space="preserve">hours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/Steps.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5A23EA6F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7</w:t>
      </w:r>
      <w:r>
        <w:rPr>
          <w:rFonts w:ascii="Times" w:hAnsi="Times" w:eastAsia="Times" w:cs="Times"/>
          <w:b/>
          <w:color w:val="000000"/>
          <w:sz w:val="24"/>
        </w:rPr>
        <w:t xml:space="preserve">: Natural Language Interventions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0B204C2">
      <w:pPr>
        <w:pStyle w:val="969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to type global instructions directly into a console.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9E92F80">
      <w:pPr>
        <w:pStyle w:val="969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"World Update" ripples through the agent tree in real-time.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0092F4E0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8</w:t>
      </w:r>
      <w:r>
        <w:rPr>
          <w:rFonts w:ascii="Times" w:hAnsi="Times" w:eastAsia="Times" w:cs="Times"/>
          <w:b/>
          <w:color w:val="000000"/>
          <w:sz w:val="24"/>
        </w:rPr>
        <w:t xml:space="preserve">: Comprehensive Telemetry Dashboard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4ADD2BB">
      <w:pPr>
        <w:pStyle w:val="969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access to a native dashboard showing a real-time breakdown of token usage, average inference latency, and hardware utilization.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774086A0">
      <w:pPr>
        <w:pStyle w:val="969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I can 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see real-time hardware, API/token usage, set RPM limits and have admin control on the backend </w:t>
      </w:r>
      <w:r>
        <w:rPr>
          <w:rFonts w:ascii="Times" w:hAnsi="Times" w:eastAsia="Times" w:cs="Times"/>
          <w:color w:val="000000"/>
          <w:sz w:val="24"/>
        </w:rPr>
        <w:t xml:space="preserve">without breaking the simulation loop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3ECB9D14">
      <w:pPr>
        <w:pStyle w:val="96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User Story 4.</w:t>
      </w:r>
      <w:r>
        <w:rPr>
          <w:rFonts w:ascii="Times" w:hAnsi="Times" w:eastAsia="Times" w:cs="Times"/>
          <w:b/>
          <w:color w:val="000000"/>
          <w:sz w:val="24"/>
          <w:lang w:val="en-US"/>
        </w:rPr>
        <w:t xml:space="preserve">9</w:t>
      </w:r>
      <w:r>
        <w:rPr>
          <w:rFonts w:ascii="Times" w:hAnsi="Times" w:eastAsia="Times" w:cs="Times"/>
          <w:b/>
          <w:color w:val="000000"/>
          <w:sz w:val="24"/>
        </w:rPr>
        <w:t xml:space="preserve">: Structured Insight Exports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45F29518">
      <w:pPr>
        <w:pStyle w:val="969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  <w:t xml:space="preserve">As a Game Researcher , I want all agent interactions and state changes exported into a perfectly structured log file upon simulation conclusion.</w:t>
      </w:r>
      <w:r>
        <w:rPr>
          <w:rFonts w:ascii="Times" w:hAnsi="Times" w:eastAsia="Times" w:cs="Times"/>
        </w:rPr>
      </w:r>
      <w:r>
        <w:rPr>
          <w:rFonts w:ascii="Times" w:hAnsi="Times" w:cs="Times"/>
        </w:rPr>
      </w:r>
    </w:p>
    <w:p w14:paraId="63473719">
      <w:pPr>
        <w:pStyle w:val="969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" w:hAnsi="Times" w:cs="Times"/>
        </w:rPr>
      </w:pPr>
      <w:r>
        <w:rPr>
          <w:rFonts w:ascii="Times" w:hAnsi="Times" w:eastAsia="Times" w:cs="Times"/>
          <w:color w:val="000000"/>
          <w:sz w:val="24"/>
        </w:rPr>
      </w:r>
      <w:r>
        <w:rPr>
          <w:rFonts w:ascii="Times" w:hAnsi="Times" w:eastAsia="Times" w:cs="Times"/>
          <w:i/>
          <w:color w:val="000000"/>
          <w:sz w:val="24"/>
        </w:rPr>
        <w:t xml:space="preserve">Acceptance Criteria:</w:t>
      </w:r>
      <w:r>
        <w:rPr>
          <w:rFonts w:ascii="Times" w:hAnsi="Times" w:eastAsia="Times" w:cs="Times"/>
          <w:color w:val="000000"/>
          <w:sz w:val="24"/>
        </w:rPr>
        <w:t xml:space="preserve"> The export is a perfectly structured log file ready for immediate statistical analysis in my</w:t>
      </w:r>
      <w:r>
        <w:rPr>
          <w:rFonts w:ascii="Times" w:hAnsi="Times" w:eastAsia="Times" w:cs="Times"/>
          <w:color w:val="000000"/>
          <w:sz w:val="24"/>
          <w:lang w:val="en-US"/>
        </w:rPr>
        <w:t xml:space="preserve"> research</w:t>
      </w:r>
      <w:r>
        <w:rPr>
          <w:rFonts w:ascii="Times" w:hAnsi="Times" w:eastAsia="Times" w:cs="Times"/>
          <w:color w:val="000000"/>
          <w:sz w:val="24"/>
        </w:rPr>
        <w:t xml:space="preserve"> pipeline.</w:t>
      </w:r>
      <w:r>
        <w:rPr>
          <w:rFonts w:ascii="Times" w:hAnsi="Times" w:cs="Times"/>
          <w:sz w:val="24"/>
        </w:rPr>
      </w:r>
      <w:r>
        <w:rPr>
          <w:rFonts w:ascii="Times" w:hAnsi="Times" w:cs="Times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91C00A">
    <w:pPr>
      <w:pStyle w:val="940"/>
      <w:pBdr/>
      <w:tabs>
        <w:tab w:val="clear" w:leader="none" w:pos="4844"/>
        <w:tab w:val="left" w:leader="none" w:pos="6581"/>
        <w:tab w:val="clear" w:leader="none" w:pos="9689"/>
      </w:tabs>
      <w:spacing/>
      <w:ind/>
      <w:jc w:val="right"/>
      <w:rPr/>
    </w:pPr>
    <w:r>
      <w:rPr>
        <w:i/>
        <w:iCs/>
        <w:color w:val="auto"/>
        <w:sz w:val="20"/>
        <w:szCs w:val="20"/>
      </w:rPr>
      <w:tab/>
    </w:r>
    <w:r>
      <w:rPr>
        <w:i/>
        <w:iCs/>
        <w:color w:val="auto"/>
        <w:sz w:val="20"/>
        <w:szCs w:val="20"/>
        <w:lang w:val="en-US"/>
      </w:rPr>
      <w:t xml:space="preserve">Last updated - 28-Mar-2026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A9C0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ED45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19C3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F0B19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EB6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17A97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5792F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57823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12024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5822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02455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92733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D94B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11802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FC199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B469A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23003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24EF8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B4661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0DAE3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3F24C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915E7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3F0A0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A4E8C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D94B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EA9C0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0DAE3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EA9C0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0DAE3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58871CB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D41DB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5BB349E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7ADF3AD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8BF8B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0">
    <w:name w:val="Table Grid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Table Grid Light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1"/>
    <w:basedOn w:val="965"/>
    <w:next w:val="965"/>
    <w:link w:val="91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7">
    <w:name w:val="Heading 2"/>
    <w:basedOn w:val="965"/>
    <w:next w:val="965"/>
    <w:link w:val="91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8">
    <w:name w:val="Heading 3"/>
    <w:basedOn w:val="965"/>
    <w:next w:val="965"/>
    <w:link w:val="91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9">
    <w:name w:val="Heading 4"/>
    <w:basedOn w:val="965"/>
    <w:next w:val="965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0">
    <w:name w:val="Heading 5"/>
    <w:basedOn w:val="965"/>
    <w:next w:val="965"/>
    <w:link w:val="92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1">
    <w:name w:val="Heading 6"/>
    <w:basedOn w:val="965"/>
    <w:next w:val="965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2">
    <w:name w:val="Heading 7"/>
    <w:basedOn w:val="965"/>
    <w:next w:val="965"/>
    <w:link w:val="9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3">
    <w:name w:val="Heading 8"/>
    <w:basedOn w:val="965"/>
    <w:next w:val="965"/>
    <w:link w:val="92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Heading 9"/>
    <w:basedOn w:val="965"/>
    <w:next w:val="965"/>
    <w:link w:val="92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5" w:default="1">
    <w:name w:val="Default Paragraph Font"/>
    <w:uiPriority w:val="1"/>
    <w:semiHidden/>
    <w:unhideWhenUsed/>
    <w:pPr>
      <w:pBdr/>
      <w:spacing/>
      <w:ind/>
    </w:pPr>
  </w:style>
  <w:style w:type="character" w:styleId="916">
    <w:name w:val="Heading 1 Char"/>
    <w:basedOn w:val="91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7">
    <w:name w:val="Heading 2 Char"/>
    <w:basedOn w:val="915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8">
    <w:name w:val="Heading 3 Char"/>
    <w:basedOn w:val="915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9">
    <w:name w:val="Heading 4 Char"/>
    <w:basedOn w:val="91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0">
    <w:name w:val="Heading 5 Char"/>
    <w:basedOn w:val="915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1">
    <w:name w:val="Heading 6 Char"/>
    <w:basedOn w:val="915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2">
    <w:name w:val="Heading 7 Char"/>
    <w:basedOn w:val="915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3">
    <w:name w:val="Heading 8 Char"/>
    <w:basedOn w:val="915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Heading 9 Char"/>
    <w:basedOn w:val="915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5">
    <w:name w:val="Title"/>
    <w:basedOn w:val="965"/>
    <w:next w:val="965"/>
    <w:link w:val="92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6">
    <w:name w:val="Title Char"/>
    <w:basedOn w:val="915"/>
    <w:link w:val="9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7">
    <w:name w:val="Subtitle"/>
    <w:basedOn w:val="965"/>
    <w:next w:val="965"/>
    <w:link w:val="92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8">
    <w:name w:val="Subtitle Char"/>
    <w:basedOn w:val="915"/>
    <w:link w:val="9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9">
    <w:name w:val="Quote"/>
    <w:basedOn w:val="965"/>
    <w:next w:val="965"/>
    <w:link w:val="9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0">
    <w:name w:val="Quote Char"/>
    <w:basedOn w:val="915"/>
    <w:link w:val="9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Intense Emphasis"/>
    <w:basedOn w:val="9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2">
    <w:name w:val="Intense Quote"/>
    <w:basedOn w:val="965"/>
    <w:next w:val="965"/>
    <w:link w:val="9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3">
    <w:name w:val="Intense Quote Char"/>
    <w:basedOn w:val="915"/>
    <w:link w:val="9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4">
    <w:name w:val="Intense Reference"/>
    <w:basedOn w:val="9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5">
    <w:name w:val="Subtle Emphasis"/>
    <w:basedOn w:val="9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Emphasis"/>
    <w:basedOn w:val="915"/>
    <w:uiPriority w:val="20"/>
    <w:qFormat/>
    <w:pPr>
      <w:pBdr/>
      <w:spacing/>
      <w:ind/>
    </w:pPr>
    <w:rPr>
      <w:i/>
      <w:iCs/>
    </w:rPr>
  </w:style>
  <w:style w:type="character" w:styleId="937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938">
    <w:name w:val="Subtle Reference"/>
    <w:basedOn w:val="9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9">
    <w:name w:val="Book Title"/>
    <w:basedOn w:val="9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0">
    <w:name w:val="Header"/>
    <w:basedOn w:val="965"/>
    <w:link w:val="9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1">
    <w:name w:val="Header Char"/>
    <w:basedOn w:val="915"/>
    <w:link w:val="940"/>
    <w:uiPriority w:val="99"/>
    <w:pPr>
      <w:pBdr/>
      <w:spacing/>
      <w:ind/>
    </w:pPr>
  </w:style>
  <w:style w:type="paragraph" w:styleId="942">
    <w:name w:val="Footer"/>
    <w:basedOn w:val="965"/>
    <w:link w:val="9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3">
    <w:name w:val="Footer Char"/>
    <w:basedOn w:val="915"/>
    <w:link w:val="942"/>
    <w:uiPriority w:val="99"/>
    <w:pPr>
      <w:pBdr/>
      <w:spacing/>
      <w:ind/>
    </w:pPr>
  </w:style>
  <w:style w:type="paragraph" w:styleId="944">
    <w:name w:val="Caption"/>
    <w:basedOn w:val="965"/>
    <w:next w:val="9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5">
    <w:name w:val="footnote text"/>
    <w:basedOn w:val="965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Footnote Text Char"/>
    <w:basedOn w:val="915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foot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948">
    <w:name w:val="endnote text"/>
    <w:basedOn w:val="965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Endnote Text Char"/>
    <w:basedOn w:val="915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character" w:styleId="951">
    <w:name w:val="Hyperlink"/>
    <w:basedOn w:val="9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2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3">
    <w:name w:val="toc 1"/>
    <w:basedOn w:val="965"/>
    <w:next w:val="965"/>
    <w:uiPriority w:val="39"/>
    <w:unhideWhenUsed/>
    <w:pPr>
      <w:pBdr/>
      <w:spacing w:after="100"/>
      <w:ind/>
    </w:pPr>
  </w:style>
  <w:style w:type="paragraph" w:styleId="954">
    <w:name w:val="toc 2"/>
    <w:basedOn w:val="965"/>
    <w:next w:val="965"/>
    <w:uiPriority w:val="39"/>
    <w:unhideWhenUsed/>
    <w:pPr>
      <w:pBdr/>
      <w:spacing w:after="100"/>
      <w:ind w:left="220"/>
    </w:pPr>
  </w:style>
  <w:style w:type="paragraph" w:styleId="955">
    <w:name w:val="toc 3"/>
    <w:basedOn w:val="965"/>
    <w:next w:val="965"/>
    <w:uiPriority w:val="39"/>
    <w:unhideWhenUsed/>
    <w:pPr>
      <w:pBdr/>
      <w:spacing w:after="100"/>
      <w:ind w:left="440"/>
    </w:pPr>
  </w:style>
  <w:style w:type="paragraph" w:styleId="956">
    <w:name w:val="toc 4"/>
    <w:basedOn w:val="965"/>
    <w:next w:val="965"/>
    <w:uiPriority w:val="39"/>
    <w:unhideWhenUsed/>
    <w:pPr>
      <w:pBdr/>
      <w:spacing w:after="100"/>
      <w:ind w:left="660"/>
    </w:pPr>
  </w:style>
  <w:style w:type="paragraph" w:styleId="957">
    <w:name w:val="toc 5"/>
    <w:basedOn w:val="965"/>
    <w:next w:val="965"/>
    <w:uiPriority w:val="39"/>
    <w:unhideWhenUsed/>
    <w:pPr>
      <w:pBdr/>
      <w:spacing w:after="100"/>
      <w:ind w:left="880"/>
    </w:pPr>
  </w:style>
  <w:style w:type="paragraph" w:styleId="958">
    <w:name w:val="toc 6"/>
    <w:basedOn w:val="965"/>
    <w:next w:val="965"/>
    <w:uiPriority w:val="39"/>
    <w:unhideWhenUsed/>
    <w:pPr>
      <w:pBdr/>
      <w:spacing w:after="100"/>
      <w:ind w:left="1100"/>
    </w:pPr>
  </w:style>
  <w:style w:type="paragraph" w:styleId="959">
    <w:name w:val="toc 7"/>
    <w:basedOn w:val="965"/>
    <w:next w:val="965"/>
    <w:uiPriority w:val="39"/>
    <w:unhideWhenUsed/>
    <w:pPr>
      <w:pBdr/>
      <w:spacing w:after="100"/>
      <w:ind w:left="1320"/>
    </w:pPr>
  </w:style>
  <w:style w:type="paragraph" w:styleId="960">
    <w:name w:val="toc 8"/>
    <w:basedOn w:val="965"/>
    <w:next w:val="965"/>
    <w:uiPriority w:val="39"/>
    <w:unhideWhenUsed/>
    <w:pPr>
      <w:pBdr/>
      <w:spacing w:after="100"/>
      <w:ind w:left="1540"/>
    </w:pPr>
  </w:style>
  <w:style w:type="paragraph" w:styleId="961">
    <w:name w:val="toc 9"/>
    <w:basedOn w:val="965"/>
    <w:next w:val="965"/>
    <w:uiPriority w:val="39"/>
    <w:unhideWhenUsed/>
    <w:pPr>
      <w:pBdr/>
      <w:spacing w:after="100"/>
      <w:ind w:left="1760"/>
    </w:pPr>
  </w:style>
  <w:style w:type="character" w:styleId="962">
    <w:name w:val="Placeholder Text"/>
    <w:basedOn w:val="915"/>
    <w:uiPriority w:val="99"/>
    <w:semiHidden/>
    <w:pPr>
      <w:pBdr/>
      <w:spacing/>
      <w:ind/>
    </w:pPr>
    <w:rPr>
      <w:color w:val="666666"/>
    </w:rPr>
  </w:style>
  <w:style w:type="paragraph" w:styleId="963">
    <w:name w:val="TOC Heading"/>
    <w:uiPriority w:val="39"/>
    <w:unhideWhenUsed/>
    <w:pPr>
      <w:pBdr/>
      <w:spacing/>
      <w:ind/>
    </w:pPr>
  </w:style>
  <w:style w:type="paragraph" w:styleId="964">
    <w:name w:val="table of figures"/>
    <w:basedOn w:val="965"/>
    <w:next w:val="965"/>
    <w:uiPriority w:val="99"/>
    <w:unhideWhenUsed/>
    <w:pPr>
      <w:pBdr/>
      <w:spacing w:after="0" w:afterAutospacing="0"/>
      <w:ind/>
    </w:pPr>
  </w:style>
  <w:style w:type="paragraph" w:styleId="965" w:default="1">
    <w:name w:val="Normal"/>
    <w:qFormat/>
    <w:pPr>
      <w:pBdr/>
      <w:spacing/>
      <w:ind/>
    </w:pPr>
  </w:style>
  <w:style w:type="table" w:styleId="9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7" w:default="1">
    <w:name w:val="No List"/>
    <w:uiPriority w:val="99"/>
    <w:semiHidden/>
    <w:unhideWhenUsed/>
    <w:pPr>
      <w:pBdr/>
      <w:spacing/>
      <w:ind/>
    </w:pPr>
  </w:style>
  <w:style w:type="paragraph" w:styleId="968">
    <w:name w:val="No Spacing"/>
    <w:basedOn w:val="965"/>
    <w:uiPriority w:val="1"/>
    <w:qFormat/>
    <w:pPr>
      <w:pBdr/>
      <w:spacing w:after="0" w:line="240" w:lineRule="auto"/>
      <w:ind/>
    </w:pPr>
  </w:style>
  <w:style w:type="paragraph" w:styleId="969">
    <w:name w:val="List Paragraph"/>
    <w:basedOn w:val="9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2026-03-28T15:23:31Z</dcterms:modified>
</cp:coreProperties>
</file>