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hyperlink r:id="rId7">
        <w:r w:rsidDel="00000000" w:rsidR="00000000" w:rsidRPr="00000000">
          <w:rPr>
            <w:b w:val="1"/>
            <w:color w:val="1155cc"/>
            <w:sz w:val="28"/>
            <w:szCs w:val="28"/>
            <w:u w:val="single"/>
            <w:rtl w:val="0"/>
          </w:rPr>
          <w:t xml:space="preserve">RUBRIC</w:t>
        </w:r>
      </w:hyperlink>
      <w:r w:rsidDel="00000000" w:rsidR="00000000" w:rsidRPr="00000000">
        <w:rPr>
          <w:b w:val="1"/>
          <w:sz w:val="28"/>
          <w:szCs w:val="28"/>
          <w:rtl w:val="0"/>
        </w:rPr>
        <w:t xml:space="preserve">    </w:t>
      </w:r>
      <w:hyperlink r:id="rId8">
        <w:r w:rsidDel="00000000" w:rsidR="00000000" w:rsidRPr="00000000">
          <w:rPr>
            <w:b w:val="1"/>
            <w:color w:val="1155cc"/>
            <w:sz w:val="28"/>
            <w:szCs w:val="28"/>
            <w:u w:val="single"/>
            <w:rtl w:val="0"/>
          </w:rPr>
          <w:t xml:space="preserve">INSTRUCTIONS</w:t>
        </w:r>
      </w:hyperlink>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lock w:val="contentLocked"/>
        <w:id w:val="-1332207057"/>
        <w:tag w:val="goog_rdk_0"/>
      </w:sdtPr>
      <w:sdtContent>
        <w:tbl>
          <w:tblPr>
            <w:tblStyle w:val="Table1"/>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b w:val="1"/>
                    <w:sz w:val="32"/>
                    <w:szCs w:val="32"/>
                  </w:rPr>
                </w:pPr>
                <w:r w:rsidDel="00000000" w:rsidR="00000000" w:rsidRPr="00000000">
                  <w:rPr>
                    <w:b w:val="1"/>
                    <w:rtl w:val="0"/>
                  </w:rPr>
                  <w:t xml:space="preserve">Reference #1</w:t>
                </w:r>
                <w:r w:rsidDel="00000000" w:rsidR="00000000" w:rsidRPr="00000000">
                  <w:rPr>
                    <w:rtl w:val="0"/>
                  </w:rPr>
                </w:r>
              </w:p>
            </w:tc>
          </w:tr>
        </w:tbl>
      </w:sdtContent>
    </w:sdt>
    <w:p w:rsidR="00000000" w:rsidDel="00000000" w:rsidP="00000000" w:rsidRDefault="00000000" w:rsidRPr="00000000" w14:paraId="00000007">
      <w:pPr>
        <w:rPr>
          <w:b w:val="1"/>
          <w:sz w:val="2"/>
          <w:szCs w:val="2"/>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09">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0A">
      <w:pPr>
        <w:jc w:val="center"/>
        <w:rPr>
          <w:sz w:val="16"/>
          <w:szCs w:val="16"/>
        </w:rPr>
      </w:pPr>
      <w:r w:rsidDel="00000000" w:rsidR="00000000" w:rsidRPr="00000000">
        <w:rPr>
          <w:rtl w:val="0"/>
        </w:rPr>
      </w:r>
    </w:p>
    <w:p w:rsidR="00000000" w:rsidDel="00000000" w:rsidP="00000000" w:rsidRDefault="00000000" w:rsidRPr="00000000" w14:paraId="0000000B">
      <w:pPr>
        <w:rPr>
          <w:b w:val="1"/>
          <w:highlight w:val="yellow"/>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r>
      <w:r w:rsidDel="00000000" w:rsidR="00000000" w:rsidRPr="00000000">
        <w:rPr>
          <w:highlight w:val="yellow"/>
          <w:rtl w:val="0"/>
        </w:rPr>
        <w:t xml:space="preserve">Other (patent)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109821918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BASF SE. (2020). Cleaning composition (European Patent No. EP3589233B1). European Patent Office. Retrieved from https://patents.google.com/patent/EP3589233B1/en</w:t>
                </w:r>
              </w:p>
            </w:tc>
          </w:tr>
        </w:tbl>
      </w:sdtContent>
    </w:sdt>
    <w:p w:rsidR="00000000" w:rsidDel="00000000" w:rsidP="00000000" w:rsidRDefault="00000000" w:rsidRPr="00000000" w14:paraId="00000010">
      <w:pPr>
        <w:rPr>
          <w:sz w:val="16"/>
          <w:szCs w:val="16"/>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1815361719"/>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9"/>
                  </w:numPr>
                  <w:spacing w:line="240" w:lineRule="auto"/>
                  <w:ind w:left="720" w:hanging="360"/>
                </w:pPr>
                <w:r w:rsidDel="00000000" w:rsidR="00000000" w:rsidRPr="00000000">
                  <w:rPr>
                    <w:rtl w:val="0"/>
                  </w:rPr>
                  <w:t xml:space="preserve">The patent introduces a cleaning composition that uses silicone-based ingredients along with surfactants and other functional additives to remove dirt, residues, grease, or coating agents.</w:t>
                </w:r>
              </w:p>
              <w:p w:rsidR="00000000" w:rsidDel="00000000" w:rsidP="00000000" w:rsidRDefault="00000000" w:rsidRPr="00000000" w14:paraId="00000013">
                <w:pPr>
                  <w:widowControl w:val="0"/>
                  <w:numPr>
                    <w:ilvl w:val="0"/>
                    <w:numId w:val="9"/>
                  </w:numPr>
                  <w:spacing w:line="240" w:lineRule="auto"/>
                  <w:ind w:left="720" w:hanging="360"/>
                </w:pPr>
                <w:r w:rsidDel="00000000" w:rsidR="00000000" w:rsidRPr="00000000">
                  <w:rPr>
                    <w:rtl w:val="0"/>
                  </w:rPr>
                  <w:t xml:space="preserve">Silicone compounds are highlighted for their ability to penetrate and break down oily or resinous deposits while leaving behind a surface that resists re-soiling.</w:t>
                </w:r>
              </w:p>
              <w:p w:rsidR="00000000" w:rsidDel="00000000" w:rsidP="00000000" w:rsidRDefault="00000000" w:rsidRPr="00000000" w14:paraId="00000014">
                <w:pPr>
                  <w:widowControl w:val="0"/>
                  <w:numPr>
                    <w:ilvl w:val="0"/>
                    <w:numId w:val="9"/>
                  </w:numPr>
                  <w:spacing w:line="240" w:lineRule="auto"/>
                  <w:ind w:left="720" w:hanging="360"/>
                </w:pPr>
                <w:r w:rsidDel="00000000" w:rsidR="00000000" w:rsidRPr="00000000">
                  <w:rPr>
                    <w:rtl w:val="0"/>
                  </w:rPr>
                  <w:t xml:space="preserve">Compared to traditional strong organic solvents (like toluene or xylene), these silicone-based cleaners are designed to be less volatile, thereby reducing contribution to smog and indoor air quality problems.</w:t>
                </w:r>
              </w:p>
              <w:p w:rsidR="00000000" w:rsidDel="00000000" w:rsidP="00000000" w:rsidRDefault="00000000" w:rsidRPr="00000000" w14:paraId="00000015">
                <w:pPr>
                  <w:widowControl w:val="0"/>
                  <w:numPr>
                    <w:ilvl w:val="0"/>
                    <w:numId w:val="9"/>
                  </w:numPr>
                  <w:spacing w:line="240" w:lineRule="auto"/>
                  <w:ind w:left="720" w:hanging="360"/>
                </w:pPr>
                <w:r w:rsidDel="00000000" w:rsidR="00000000" w:rsidRPr="00000000">
                  <w:rPr>
                    <w:rtl w:val="0"/>
                  </w:rPr>
                  <w:t xml:space="preserve">Environmentally, silicones tend to be less acutely toxic and offer lower VOC emissions, making them a more sustainable option. However, persistence in the environment can vary based on chain length and structure, meaning degradation rates differ for different silicone compounds.</w:t>
                </w:r>
              </w:p>
              <w:p w:rsidR="00000000" w:rsidDel="00000000" w:rsidP="00000000" w:rsidRDefault="00000000" w:rsidRPr="00000000" w14:paraId="00000016">
                <w:pPr>
                  <w:widowControl w:val="0"/>
                  <w:numPr>
                    <w:ilvl w:val="0"/>
                    <w:numId w:val="9"/>
                  </w:numPr>
                  <w:spacing w:line="240" w:lineRule="auto"/>
                  <w:ind w:left="720" w:hanging="360"/>
                </w:pPr>
                <w:r w:rsidDel="00000000" w:rsidR="00000000" w:rsidRPr="00000000">
                  <w:rPr>
                    <w:rtl w:val="0"/>
                  </w:rPr>
                  <w:t xml:space="preserve">From a cleaning-performance perspective, silicone-based formulations provide excellent solubilization power against hydrophobic residues such as paints, varnishes, and adhesives, while maintaining material compatibility (less damaging to bristles, plastics, or coated surfaces).</w:t>
                </w:r>
              </w:p>
              <w:p w:rsidR="00000000" w:rsidDel="00000000" w:rsidP="00000000" w:rsidRDefault="00000000" w:rsidRPr="00000000" w14:paraId="00000017">
                <w:pPr>
                  <w:widowControl w:val="0"/>
                  <w:numPr>
                    <w:ilvl w:val="0"/>
                    <w:numId w:val="9"/>
                  </w:numPr>
                  <w:spacing w:line="240" w:lineRule="auto"/>
                  <w:ind w:left="720" w:hanging="360"/>
                </w:pPr>
                <w:r w:rsidDel="00000000" w:rsidR="00000000" w:rsidRPr="00000000">
                  <w:rPr>
                    <w:rtl w:val="0"/>
                  </w:rPr>
                  <w:t xml:space="preserve">The composition can be modified with non-ionic and anionic surfactants to improve the removal of both oily and water-based soils, making the formulation versatile for different industrial and consumer cleaning tasks.</w:t>
                </w:r>
              </w:p>
              <w:p w:rsidR="00000000" w:rsidDel="00000000" w:rsidP="00000000" w:rsidRDefault="00000000" w:rsidRPr="00000000" w14:paraId="00000018">
                <w:pPr>
                  <w:widowControl w:val="0"/>
                  <w:numPr>
                    <w:ilvl w:val="0"/>
                    <w:numId w:val="9"/>
                  </w:numPr>
                  <w:spacing w:line="240" w:lineRule="auto"/>
                  <w:ind w:left="720" w:hanging="360"/>
                </w:pPr>
                <w:r w:rsidDel="00000000" w:rsidR="00000000" w:rsidRPr="00000000">
                  <w:rPr>
                    <w:rtl w:val="0"/>
                  </w:rPr>
                  <w:t xml:space="preserve">Overall, the patent claims an improvement in cleaning efficiency, sustainability, and safety when compared to conventional solvent-heavy mixtures.</w:t>
                </w:r>
              </w:p>
            </w:tc>
          </w:tr>
        </w:tbl>
      </w:sdtContent>
    </w:sdt>
    <w:p w:rsidR="00000000" w:rsidDel="00000000" w:rsidP="00000000" w:rsidRDefault="00000000" w:rsidRPr="00000000" w14:paraId="00000019">
      <w:pPr>
        <w:rPr>
          <w:b w:val="1"/>
          <w:sz w:val="2"/>
          <w:szCs w:val="2"/>
        </w:rPr>
      </w:pPr>
      <w:r w:rsidDel="00000000" w:rsidR="00000000" w:rsidRPr="00000000">
        <w:rPr>
          <w:rtl w:val="0"/>
        </w:rPr>
      </w:r>
    </w:p>
    <w:sdt>
      <w:sdtPr>
        <w:lock w:val="contentLocked"/>
        <w:id w:val="1906413778"/>
        <w:tag w:val="goog_rdk_3"/>
      </w:sdtPr>
      <w:sdtContent>
        <w:tbl>
          <w:tblPr>
            <w:tblStyle w:val="Table4"/>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b w:val="1"/>
                    <w:sz w:val="32"/>
                    <w:szCs w:val="32"/>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rtl w:val="0"/>
                  </w:rPr>
                </w:r>
              </w:p>
              <w:p w:rsidR="00000000" w:rsidDel="00000000" w:rsidP="00000000" w:rsidRDefault="00000000" w:rsidRPr="00000000" w14:paraId="0000001E">
                <w:pPr>
                  <w:rPr>
                    <w:b w:val="1"/>
                    <w:sz w:val="32"/>
                    <w:szCs w:val="32"/>
                  </w:rPr>
                </w:pPr>
                <w:r w:rsidDel="00000000" w:rsidR="00000000" w:rsidRPr="00000000">
                  <w:rPr>
                    <w:rtl w:val="0"/>
                  </w:rPr>
                </w:r>
              </w:p>
              <w:p w:rsidR="00000000" w:rsidDel="00000000" w:rsidP="00000000" w:rsidRDefault="00000000" w:rsidRPr="00000000" w14:paraId="0000001F">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b w:val="1"/>
                    <w:rtl w:val="0"/>
                  </w:rPr>
                  <w:t xml:space="preserve">Reference #2</w:t>
                </w:r>
                <w:r w:rsidDel="00000000" w:rsidR="00000000" w:rsidRPr="00000000">
                  <w:rPr>
                    <w:rtl w:val="0"/>
                  </w:rPr>
                </w:r>
              </w:p>
            </w:tc>
          </w:tr>
        </w:tbl>
      </w:sdtContent>
    </w:sdt>
    <w:p w:rsidR="00000000" w:rsidDel="00000000" w:rsidP="00000000" w:rsidRDefault="00000000" w:rsidRPr="00000000" w14:paraId="00000032">
      <w:pPr>
        <w:rPr>
          <w:b w:val="1"/>
          <w:sz w:val="16"/>
          <w:szCs w:val="16"/>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34">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35">
      <w:pPr>
        <w:jc w:val="center"/>
        <w:rPr>
          <w:sz w:val="16"/>
          <w:szCs w:val="16"/>
        </w:rPr>
      </w:pPr>
      <w:r w:rsidDel="00000000" w:rsidR="00000000" w:rsidRPr="00000000">
        <w:rPr>
          <w:rtl w:val="0"/>
        </w:rPr>
      </w:r>
    </w:p>
    <w:p w:rsidR="00000000" w:rsidDel="00000000" w:rsidP="00000000" w:rsidRDefault="00000000" w:rsidRPr="00000000" w14:paraId="00000036">
      <w:pPr>
        <w:rPr>
          <w:b w:val="1"/>
          <w:highlight w:val="yellow"/>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r>
      <w:r w:rsidDel="00000000" w:rsidR="00000000" w:rsidRPr="00000000">
        <w:rPr>
          <w:highlight w:val="yellow"/>
          <w:rtl w:val="0"/>
        </w:rPr>
        <w:t xml:space="preserve">Other</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038">
      <w:pPr>
        <w:rPr/>
      </w:pPr>
      <w:r w:rsidDel="00000000" w:rsidR="00000000" w:rsidRPr="00000000">
        <w:rPr>
          <w:rtl w:val="0"/>
        </w:rPr>
      </w:r>
    </w:p>
    <w:sdt>
      <w:sdtPr>
        <w:lock w:val="contentLocked"/>
        <w:id w:val="1677827928"/>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"Ryobi paintbrush cleaner." </w:t>
                </w:r>
                <w:r w:rsidDel="00000000" w:rsidR="00000000" w:rsidRPr="00000000">
                  <w:rPr>
                    <w:rFonts w:ascii="Arial" w:cs="Arial" w:eastAsia="Arial" w:hAnsi="Arial"/>
                    <w:i w:val="1"/>
                    <w:color w:val="333333"/>
                    <w:sz w:val="21"/>
                    <w:szCs w:val="21"/>
                    <w:highlight w:val="white"/>
                    <w:rtl w:val="0"/>
                  </w:rPr>
                  <w:t xml:space="preserve">The Family Handyman</w:t>
                </w:r>
                <w:r w:rsidDel="00000000" w:rsidR="00000000" w:rsidRPr="00000000">
                  <w:rPr>
                    <w:rFonts w:ascii="Arial" w:cs="Arial" w:eastAsia="Arial" w:hAnsi="Arial"/>
                    <w:color w:val="333333"/>
                    <w:sz w:val="21"/>
                    <w:szCs w:val="21"/>
                    <w:highlight w:val="white"/>
                    <w:rtl w:val="0"/>
                  </w:rPr>
                  <w:t xml:space="preserve">, vol. 60, no. 5, May 2010, p. 8. </w:t>
                </w:r>
                <w:r w:rsidDel="00000000" w:rsidR="00000000" w:rsidRPr="00000000">
                  <w:rPr>
                    <w:rFonts w:ascii="Arial" w:cs="Arial" w:eastAsia="Arial" w:hAnsi="Arial"/>
                    <w:i w:val="1"/>
                    <w:color w:val="333333"/>
                    <w:sz w:val="21"/>
                    <w:szCs w:val="21"/>
                    <w:highlight w:val="white"/>
                    <w:rtl w:val="0"/>
                  </w:rPr>
                  <w:t xml:space="preserve">Gale General OneFile</w:t>
                </w:r>
                <w:r w:rsidDel="00000000" w:rsidR="00000000" w:rsidRPr="00000000">
                  <w:rPr>
                    <w:rFonts w:ascii="Arial" w:cs="Arial" w:eastAsia="Arial" w:hAnsi="Arial"/>
                    <w:color w:val="333333"/>
                    <w:sz w:val="21"/>
                    <w:szCs w:val="21"/>
                    <w:highlight w:val="white"/>
                    <w:rtl w:val="0"/>
                  </w:rPr>
                  <w:t xml:space="preserve">, link.gale.com/apps/doc/A225786616/ITOF?u=duke_perkins&amp;sid=summon&amp;xid=033b0258. Accessed 11 Sept. 2025.</w:t>
                </w:r>
              </w:p>
              <w:p w:rsidR="00000000" w:rsidDel="00000000" w:rsidP="00000000" w:rsidRDefault="00000000" w:rsidRPr="00000000" w14:paraId="0000003A">
                <w:pPr>
                  <w:widowControl w:val="0"/>
                  <w:spacing w:line="240" w:lineRule="auto"/>
                  <w:rPr>
                    <w:rFonts w:ascii="Arial" w:cs="Arial" w:eastAsia="Arial" w:hAnsi="Arial"/>
                    <w:color w:val="333333"/>
                    <w:sz w:val="21"/>
                    <w:szCs w:val="21"/>
                    <w:highlight w:val="white"/>
                  </w:rPr>
                </w:pPr>
                <w:hyperlink r:id="rId9">
                  <w:r w:rsidDel="00000000" w:rsidR="00000000" w:rsidRPr="00000000">
                    <w:rPr>
                      <w:rFonts w:ascii="Arial" w:cs="Arial" w:eastAsia="Arial" w:hAnsi="Arial"/>
                      <w:color w:val="1155cc"/>
                      <w:sz w:val="21"/>
                      <w:szCs w:val="21"/>
                      <w:highlight w:val="white"/>
                      <w:u w:val="single"/>
                      <w:rtl w:val="0"/>
                    </w:rPr>
                    <w:t xml:space="preserve">https://go-gale-com.proxy.lib.duke.edu/ps/i.do?p=ITOF&amp;u=duke_perkins&amp;id=GALE%7CA225786616&amp;v=2.1&amp;it=r&amp;sid=summon&amp;aty=ip</w:t>
                  </w:r>
                </w:hyperlink>
                <w:r w:rsidDel="00000000" w:rsidR="00000000" w:rsidRPr="00000000">
                  <w:rPr>
                    <w:rFonts w:ascii="Arial" w:cs="Arial" w:eastAsia="Arial" w:hAnsi="Arial"/>
                    <w:color w:val="333333"/>
                    <w:sz w:val="21"/>
                    <w:szCs w:val="21"/>
                    <w:highlight w:val="white"/>
                    <w:rtl w:val="0"/>
                  </w:rPr>
                  <w:t xml:space="preserve"> </w:t>
                </w:r>
              </w:p>
            </w:tc>
          </w:tr>
        </w:tbl>
      </w:sdtContent>
    </w:sdt>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dt>
      <w:sdtPr>
        <w:lock w:val="contentLocked"/>
        <w:id w:val="301370543"/>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1"/>
                  </w:numPr>
                  <w:spacing w:line="240" w:lineRule="auto"/>
                  <w:ind w:left="720" w:hanging="360"/>
                </w:pPr>
                <w:r w:rsidDel="00000000" w:rsidR="00000000" w:rsidRPr="00000000">
                  <w:rPr>
                    <w:rtl w:val="0"/>
                  </w:rPr>
                  <w:t xml:space="preserve">$30 paintbrush cleaner</w:t>
                </w:r>
              </w:p>
              <w:p w:rsidR="00000000" w:rsidDel="00000000" w:rsidP="00000000" w:rsidRDefault="00000000" w:rsidRPr="00000000" w14:paraId="0000003F">
                <w:pPr>
                  <w:widowControl w:val="0"/>
                  <w:numPr>
                    <w:ilvl w:val="0"/>
                    <w:numId w:val="11"/>
                  </w:numPr>
                  <w:spacing w:line="240" w:lineRule="auto"/>
                  <w:ind w:left="720" w:hanging="360"/>
                </w:pPr>
                <w:r w:rsidDel="00000000" w:rsidR="00000000" w:rsidRPr="00000000">
                  <w:rPr>
                    <w:rtl w:val="0"/>
                  </w:rPr>
                  <w:t xml:space="preserve">Stick a dirty paintbrush in, turn it on, and for 1 minute it swipes the brush back and forth</w:t>
                </w:r>
              </w:p>
              <w:p w:rsidR="00000000" w:rsidDel="00000000" w:rsidP="00000000" w:rsidRDefault="00000000" w:rsidRPr="00000000" w14:paraId="00000040">
                <w:pPr>
                  <w:widowControl w:val="0"/>
                  <w:numPr>
                    <w:ilvl w:val="0"/>
                    <w:numId w:val="11"/>
                  </w:numPr>
                  <w:spacing w:line="240" w:lineRule="auto"/>
                  <w:ind w:left="720" w:hanging="360"/>
                </w:pPr>
                <w:r w:rsidDel="00000000" w:rsidR="00000000" w:rsidRPr="00000000">
                  <w:rPr>
                    <w:rtl w:val="0"/>
                  </w:rPr>
                  <w:t xml:space="preserve">“Stiff, counterrotating brushes scrub both sides at once”</w:t>
                </w:r>
              </w:p>
              <w:p w:rsidR="00000000" w:rsidDel="00000000" w:rsidP="00000000" w:rsidRDefault="00000000" w:rsidRPr="00000000" w14:paraId="00000041">
                <w:pPr>
                  <w:widowControl w:val="0"/>
                  <w:numPr>
                    <w:ilvl w:val="0"/>
                    <w:numId w:val="11"/>
                  </w:numPr>
                  <w:spacing w:line="240" w:lineRule="auto"/>
                  <w:ind w:left="720" w:hanging="360"/>
                </w:pPr>
                <w:r w:rsidDel="00000000" w:rsidR="00000000" w:rsidRPr="00000000">
                  <w:rPr>
                    <w:rtl w:val="0"/>
                  </w:rPr>
                  <w:t xml:space="preserve">Cleaning the machine is easy - just snap off the lid and rinse it out</w:t>
                </w:r>
              </w:p>
              <w:p w:rsidR="00000000" w:rsidDel="00000000" w:rsidP="00000000" w:rsidRDefault="00000000" w:rsidRPr="00000000" w14:paraId="00000042">
                <w:pPr>
                  <w:widowControl w:val="0"/>
                  <w:numPr>
                    <w:ilvl w:val="0"/>
                    <w:numId w:val="11"/>
                  </w:numPr>
                  <w:spacing w:line="240" w:lineRule="auto"/>
                  <w:ind w:left="720" w:hanging="360"/>
                </w:pPr>
                <w:r w:rsidDel="00000000" w:rsidR="00000000" w:rsidRPr="00000000">
                  <w:rPr>
                    <w:rtl w:val="0"/>
                  </w:rPr>
                  <w:t xml:space="preserve">Issue: cant use flammable solvent because electric motors and flammable odors don’t go well together. So, you have to use soy-based solvents</w:t>
                </w:r>
              </w:p>
              <w:p w:rsidR="00000000" w:rsidDel="00000000" w:rsidP="00000000" w:rsidRDefault="00000000" w:rsidRPr="00000000" w14:paraId="00000043">
                <w:pPr>
                  <w:widowControl w:val="0"/>
                  <w:numPr>
                    <w:ilvl w:val="0"/>
                    <w:numId w:val="11"/>
                  </w:numPr>
                  <w:spacing w:line="240" w:lineRule="auto"/>
                  <w:ind w:left="720" w:hanging="360"/>
                </w:pPr>
                <w:r w:rsidDel="00000000" w:rsidR="00000000" w:rsidRPr="00000000">
                  <w:rPr>
                    <w:rtl w:val="0"/>
                  </w:rPr>
                  <w:t xml:space="preserve">model No. BC400 at ryobitools.com</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sz w:val="2"/>
          <w:szCs w:val="2"/>
        </w:rPr>
      </w:pPr>
      <w:r w:rsidDel="00000000" w:rsidR="00000000" w:rsidRPr="00000000">
        <w:rPr>
          <w:rtl w:val="0"/>
        </w:rPr>
      </w:r>
    </w:p>
    <w:sdt>
      <w:sdtPr>
        <w:lock w:val="contentLocked"/>
        <w:id w:val="-1641884254"/>
        <w:tag w:val="goog_rdk_6"/>
      </w:sdtPr>
      <w:sdtContent>
        <w:tbl>
          <w:tblPr>
            <w:tblStyle w:val="Table7"/>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b w:val="1"/>
                    <w:sz w:val="32"/>
                    <w:szCs w:val="32"/>
                  </w:rPr>
                </w:pPr>
                <w:r w:rsidDel="00000000" w:rsidR="00000000" w:rsidRPr="00000000">
                  <w:rPr>
                    <w:b w:val="1"/>
                    <w:rtl w:val="0"/>
                  </w:rPr>
                  <w:t xml:space="preserve">Reference #3</w:t>
                </w:r>
                <w:r w:rsidDel="00000000" w:rsidR="00000000" w:rsidRPr="00000000">
                  <w:rPr>
                    <w:rtl w:val="0"/>
                  </w:rPr>
                </w:r>
              </w:p>
            </w:tc>
          </w:tr>
        </w:tbl>
      </w:sdtContent>
    </w:sdt>
    <w:p w:rsidR="00000000" w:rsidDel="00000000" w:rsidP="00000000" w:rsidRDefault="00000000" w:rsidRPr="00000000" w14:paraId="0000004C">
      <w:pPr>
        <w:rPr>
          <w:b w:val="1"/>
          <w:sz w:val="2"/>
          <w:szCs w:val="2"/>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4E">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4F">
      <w:pPr>
        <w:jc w:val="center"/>
        <w:rPr>
          <w:sz w:val="16"/>
          <w:szCs w:val="16"/>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highlight w:val="yellow"/>
          <w:rtl w:val="0"/>
        </w:rPr>
        <w:t xml:space="preserve">Journal</w:t>
        <w:tab/>
      </w:r>
      <w:r w:rsidDel="00000000" w:rsidR="00000000" w:rsidRPr="00000000">
        <w:rPr>
          <w:rtl w:val="0"/>
        </w:rPr>
        <w:tab/>
        <w:t xml:space="preserve">Other</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052">
      <w:pPr>
        <w:rPr>
          <w:sz w:val="16"/>
          <w:szCs w:val="16"/>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2086575945"/>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ind w:left="720"/>
                  <w:rPr/>
                </w:pPr>
                <w:r w:rsidDel="00000000" w:rsidR="00000000" w:rsidRPr="00000000">
                  <w:rPr>
                    <w:rtl w:val="0"/>
                  </w:rPr>
                  <w:t xml:space="preserve">Watson, Greg. “Cleaning Brushes without Solvents | Just Paint.” </w:t>
                </w:r>
                <w:r w:rsidDel="00000000" w:rsidR="00000000" w:rsidRPr="00000000">
                  <w:rPr>
                    <w:i w:val="1"/>
                    <w:rtl w:val="0"/>
                  </w:rPr>
                  <w:t xml:space="preserve">Just Paint</w:t>
                </w:r>
                <w:r w:rsidDel="00000000" w:rsidR="00000000" w:rsidRPr="00000000">
                  <w:rPr>
                    <w:rtl w:val="0"/>
                  </w:rPr>
                  <w:t xml:space="preserve">, 13 Sept. 2019, justpaint.org/cleaning-brushes-without-solvents/. Accessed 14 Sept. 2025.</w:t>
                </w:r>
              </w:p>
            </w:tc>
          </w:tr>
        </w:tbl>
      </w:sdtContent>
    </w:sdt>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859292052"/>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2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We are also considering the alternative of not using solvents to clean the paintbrushes but rather oil itself. This source gives a detailed explanation, step by step, of the general process of cleaning paint brushes using drying oils. The source talks about:</w:t>
                </w:r>
              </w:p>
              <w:p w:rsidR="00000000" w:rsidDel="00000000" w:rsidP="00000000" w:rsidRDefault="00000000" w:rsidRPr="00000000" w14:paraId="00000058">
                <w:pPr>
                  <w:widowControl w:val="0"/>
                  <w:numPr>
                    <w:ilvl w:val="0"/>
                    <w:numId w:val="7"/>
                  </w:numPr>
                  <w:spacing w:line="240" w:lineRule="auto"/>
                  <w:ind w:left="720" w:hanging="360"/>
                </w:pPr>
                <w:r w:rsidDel="00000000" w:rsidR="00000000" w:rsidRPr="00000000">
                  <w:rPr>
                    <w:rtl w:val="0"/>
                  </w:rPr>
                  <w:t xml:space="preserve">Using drying oils for intermediate cleaning</w:t>
                </w:r>
              </w:p>
              <w:p w:rsidR="00000000" w:rsidDel="00000000" w:rsidP="00000000" w:rsidRDefault="00000000" w:rsidRPr="00000000" w14:paraId="00000059">
                <w:pPr>
                  <w:widowControl w:val="0"/>
                  <w:numPr>
                    <w:ilvl w:val="0"/>
                    <w:numId w:val="7"/>
                  </w:numPr>
                  <w:spacing w:line="240" w:lineRule="auto"/>
                  <w:ind w:left="720" w:hanging="360"/>
                </w:pPr>
                <w:r w:rsidDel="00000000" w:rsidR="00000000" w:rsidRPr="00000000">
                  <w:rPr>
                    <w:rtl w:val="0"/>
                  </w:rPr>
                  <w:t xml:space="preserve">Step by step process</w:t>
                </w:r>
              </w:p>
              <w:p w:rsidR="00000000" w:rsidDel="00000000" w:rsidP="00000000" w:rsidRDefault="00000000" w:rsidRPr="00000000" w14:paraId="0000005A">
                <w:pPr>
                  <w:widowControl w:val="0"/>
                  <w:numPr>
                    <w:ilvl w:val="0"/>
                    <w:numId w:val="7"/>
                  </w:numPr>
                  <w:spacing w:line="240" w:lineRule="auto"/>
                  <w:ind w:left="720" w:hanging="360"/>
                </w:pPr>
                <w:r w:rsidDel="00000000" w:rsidR="00000000" w:rsidRPr="00000000">
                  <w:rPr>
                    <w:rtl w:val="0"/>
                  </w:rPr>
                  <w:t xml:space="preserve">Final clean with soap and water</w:t>
                </w:r>
              </w:p>
              <w:p w:rsidR="00000000" w:rsidDel="00000000" w:rsidP="00000000" w:rsidRDefault="00000000" w:rsidRPr="00000000" w14:paraId="0000005B">
                <w:pPr>
                  <w:widowControl w:val="0"/>
                  <w:numPr>
                    <w:ilvl w:val="0"/>
                    <w:numId w:val="7"/>
                  </w:numPr>
                  <w:spacing w:line="240" w:lineRule="auto"/>
                  <w:ind w:left="720" w:hanging="360"/>
                </w:pPr>
                <w:r w:rsidDel="00000000" w:rsidR="00000000" w:rsidRPr="00000000">
                  <w:rPr>
                    <w:rtl w:val="0"/>
                  </w:rPr>
                  <w:t xml:space="preserve">Advantages and some considerations</w:t>
                </w:r>
              </w:p>
              <w:p w:rsidR="00000000" w:rsidDel="00000000" w:rsidP="00000000" w:rsidRDefault="00000000" w:rsidRPr="00000000" w14:paraId="0000005C">
                <w:pPr>
                  <w:widowControl w:val="0"/>
                  <w:numPr>
                    <w:ilvl w:val="0"/>
                    <w:numId w:val="7"/>
                  </w:numPr>
                  <w:spacing w:line="240" w:lineRule="auto"/>
                  <w:ind w:left="720" w:hanging="360"/>
                </w:pPr>
                <w:r w:rsidDel="00000000" w:rsidR="00000000" w:rsidRPr="00000000">
                  <w:rPr>
                    <w:rtl w:val="0"/>
                  </w:rPr>
                  <w:t xml:space="preserve">Choosing between drying vs non-drying oils</w:t>
                </w:r>
              </w:p>
              <w:p w:rsidR="00000000" w:rsidDel="00000000" w:rsidP="00000000" w:rsidRDefault="00000000" w:rsidRPr="00000000" w14:paraId="0000005D">
                <w:pPr>
                  <w:widowControl w:val="0"/>
                  <w:numPr>
                    <w:ilvl w:val="0"/>
                    <w:numId w:val="7"/>
                  </w:numPr>
                  <w:spacing w:line="240" w:lineRule="auto"/>
                  <w:ind w:left="720" w:hanging="360"/>
                </w:pPr>
                <w:r w:rsidDel="00000000" w:rsidR="00000000" w:rsidRPr="00000000">
                  <w:rPr>
                    <w:rtl w:val="0"/>
                  </w:rPr>
                  <w:t xml:space="preserve">Waste management</w:t>
                </w:r>
              </w:p>
            </w:tc>
          </w:tr>
        </w:tbl>
      </w:sdtContent>
    </w:sdt>
    <w:p w:rsidR="00000000" w:rsidDel="00000000" w:rsidP="00000000" w:rsidRDefault="00000000" w:rsidRPr="00000000" w14:paraId="0000005E">
      <w:pPr>
        <w:rPr>
          <w:b w:val="1"/>
          <w:sz w:val="28"/>
          <w:szCs w:val="28"/>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rtl w:val="0"/>
        </w:rPr>
      </w:r>
    </w:p>
    <w:p w:rsidR="00000000" w:rsidDel="00000000" w:rsidP="00000000" w:rsidRDefault="00000000" w:rsidRPr="00000000" w14:paraId="00000060">
      <w:pPr>
        <w:rPr>
          <w:b w:val="1"/>
          <w:sz w:val="28"/>
          <w:szCs w:val="28"/>
        </w:rPr>
      </w:pPr>
      <w:r w:rsidDel="00000000" w:rsidR="00000000" w:rsidRPr="00000000">
        <w:rPr>
          <w:rtl w:val="0"/>
        </w:rPr>
      </w:r>
    </w:p>
    <w:p w:rsidR="00000000" w:rsidDel="00000000" w:rsidP="00000000" w:rsidRDefault="00000000" w:rsidRPr="00000000" w14:paraId="00000061">
      <w:pPr>
        <w:rPr>
          <w:b w:val="1"/>
          <w:sz w:val="28"/>
          <w:szCs w:val="28"/>
        </w:rPr>
      </w:pPr>
      <w:r w:rsidDel="00000000" w:rsidR="00000000" w:rsidRPr="00000000">
        <w:rPr>
          <w:rtl w:val="0"/>
        </w:rPr>
      </w:r>
    </w:p>
    <w:p w:rsidR="00000000" w:rsidDel="00000000" w:rsidP="00000000" w:rsidRDefault="00000000" w:rsidRPr="00000000" w14:paraId="00000062">
      <w:pPr>
        <w:rPr>
          <w:b w:val="1"/>
          <w:sz w:val="28"/>
          <w:szCs w:val="28"/>
        </w:rPr>
      </w:pPr>
      <w:r w:rsidDel="00000000" w:rsidR="00000000" w:rsidRPr="00000000">
        <w:rPr>
          <w:rtl w:val="0"/>
        </w:rPr>
      </w:r>
    </w:p>
    <w:p w:rsidR="00000000" w:rsidDel="00000000" w:rsidP="00000000" w:rsidRDefault="00000000" w:rsidRPr="00000000" w14:paraId="00000063">
      <w:pPr>
        <w:rPr>
          <w:b w:val="1"/>
          <w:sz w:val="28"/>
          <w:szCs w:val="28"/>
        </w:rPr>
      </w:pPr>
      <w:r w:rsidDel="00000000" w:rsidR="00000000" w:rsidRPr="00000000">
        <w:rPr>
          <w:rtl w:val="0"/>
        </w:rPr>
      </w:r>
    </w:p>
    <w:p w:rsidR="00000000" w:rsidDel="00000000" w:rsidP="00000000" w:rsidRDefault="00000000" w:rsidRPr="00000000" w14:paraId="00000064">
      <w:pPr>
        <w:rPr>
          <w:b w:val="1"/>
          <w:sz w:val="28"/>
          <w:szCs w:val="28"/>
        </w:rPr>
      </w:pPr>
      <w:r w:rsidDel="00000000" w:rsidR="00000000" w:rsidRPr="00000000">
        <w:rPr>
          <w:rtl w:val="0"/>
        </w:rPr>
      </w:r>
    </w:p>
    <w:p w:rsidR="00000000" w:rsidDel="00000000" w:rsidP="00000000" w:rsidRDefault="00000000" w:rsidRPr="00000000" w14:paraId="00000065">
      <w:pPr>
        <w:rPr>
          <w:b w:val="1"/>
          <w:sz w:val="28"/>
          <w:szCs w:val="28"/>
        </w:rPr>
      </w:pPr>
      <w:r w:rsidDel="00000000" w:rsidR="00000000" w:rsidRPr="00000000">
        <w:rPr>
          <w:rtl w:val="0"/>
        </w:rPr>
      </w:r>
    </w:p>
    <w:p w:rsidR="00000000" w:rsidDel="00000000" w:rsidP="00000000" w:rsidRDefault="00000000" w:rsidRPr="00000000" w14:paraId="00000066">
      <w:pPr>
        <w:rPr>
          <w:b w:val="1"/>
          <w:sz w:val="28"/>
          <w:szCs w:val="28"/>
        </w:rPr>
      </w:pPr>
      <w:r w:rsidDel="00000000" w:rsidR="00000000" w:rsidRPr="00000000">
        <w:rPr>
          <w:rtl w:val="0"/>
        </w:rPr>
      </w:r>
    </w:p>
    <w:p w:rsidR="00000000" w:rsidDel="00000000" w:rsidP="00000000" w:rsidRDefault="00000000" w:rsidRPr="00000000" w14:paraId="00000067">
      <w:pPr>
        <w:rPr>
          <w:b w:val="1"/>
          <w:sz w:val="28"/>
          <w:szCs w:val="28"/>
        </w:rPr>
      </w:pPr>
      <w:r w:rsidDel="00000000" w:rsidR="00000000" w:rsidRPr="00000000">
        <w:rPr>
          <w:rtl w:val="0"/>
        </w:rPr>
      </w:r>
    </w:p>
    <w:p w:rsidR="00000000" w:rsidDel="00000000" w:rsidP="00000000" w:rsidRDefault="00000000" w:rsidRPr="00000000" w14:paraId="00000068">
      <w:pPr>
        <w:rPr>
          <w:b w:val="1"/>
          <w:sz w:val="28"/>
          <w:szCs w:val="28"/>
        </w:rPr>
      </w:pPr>
      <w:r w:rsidDel="00000000" w:rsidR="00000000" w:rsidRPr="00000000">
        <w:rPr>
          <w:rtl w:val="0"/>
        </w:rPr>
      </w:r>
    </w:p>
    <w:p w:rsidR="00000000" w:rsidDel="00000000" w:rsidP="00000000" w:rsidRDefault="00000000" w:rsidRPr="00000000" w14:paraId="00000069">
      <w:pPr>
        <w:rPr>
          <w:b w:val="1"/>
          <w:sz w:val="28"/>
          <w:szCs w:val="28"/>
        </w:rPr>
      </w:pPr>
      <w:r w:rsidDel="00000000" w:rsidR="00000000" w:rsidRPr="00000000">
        <w:rPr>
          <w:rtl w:val="0"/>
        </w:rPr>
      </w:r>
    </w:p>
    <w:p w:rsidR="00000000" w:rsidDel="00000000" w:rsidP="00000000" w:rsidRDefault="00000000" w:rsidRPr="00000000" w14:paraId="0000006A">
      <w:pPr>
        <w:rPr>
          <w:b w:val="1"/>
          <w:sz w:val="28"/>
          <w:szCs w:val="28"/>
        </w:rPr>
      </w:pPr>
      <w:r w:rsidDel="00000000" w:rsidR="00000000" w:rsidRPr="00000000">
        <w:rPr>
          <w:rtl w:val="0"/>
        </w:rPr>
      </w:r>
    </w:p>
    <w:p w:rsidR="00000000" w:rsidDel="00000000" w:rsidP="00000000" w:rsidRDefault="00000000" w:rsidRPr="00000000" w14:paraId="0000006B">
      <w:pPr>
        <w:rPr>
          <w:b w:val="1"/>
          <w:sz w:val="28"/>
          <w:szCs w:val="28"/>
        </w:rPr>
      </w:pPr>
      <w:r w:rsidDel="00000000" w:rsidR="00000000" w:rsidRPr="00000000">
        <w:rPr>
          <w:rtl w:val="0"/>
        </w:rPr>
      </w:r>
    </w:p>
    <w:p w:rsidR="00000000" w:rsidDel="00000000" w:rsidP="00000000" w:rsidRDefault="00000000" w:rsidRPr="00000000" w14:paraId="0000006C">
      <w:pPr>
        <w:rPr>
          <w:b w:val="1"/>
          <w:sz w:val="2"/>
          <w:szCs w:val="2"/>
        </w:rPr>
      </w:pPr>
      <w:r w:rsidDel="00000000" w:rsidR="00000000" w:rsidRPr="00000000">
        <w:rPr>
          <w:rtl w:val="0"/>
        </w:rPr>
      </w:r>
    </w:p>
    <w:sdt>
      <w:sdtPr>
        <w:lock w:val="contentLocked"/>
        <w:id w:val="-1709789103"/>
        <w:tag w:val="goog_rdk_9"/>
      </w:sdtPr>
      <w:sdtContent>
        <w:tbl>
          <w:tblPr>
            <w:tblStyle w:val="Table10"/>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b w:val="1"/>
                    <w:sz w:val="32"/>
                    <w:szCs w:val="32"/>
                  </w:rPr>
                </w:pPr>
                <w:r w:rsidDel="00000000" w:rsidR="00000000" w:rsidRPr="00000000">
                  <w:rPr>
                    <w:b w:val="1"/>
                    <w:rtl w:val="0"/>
                  </w:rPr>
                  <w:t xml:space="preserve">Reference #4</w:t>
                </w:r>
                <w:r w:rsidDel="00000000" w:rsidR="00000000" w:rsidRPr="00000000">
                  <w:rPr>
                    <w:rtl w:val="0"/>
                  </w:rPr>
                </w:r>
              </w:p>
            </w:tc>
          </w:tr>
        </w:tbl>
      </w:sdtContent>
    </w:sdt>
    <w:p w:rsidR="00000000" w:rsidDel="00000000" w:rsidP="00000000" w:rsidRDefault="00000000" w:rsidRPr="00000000" w14:paraId="00000070">
      <w:pPr>
        <w:rPr>
          <w:b w:val="1"/>
          <w:sz w:val="2"/>
          <w:szCs w:val="2"/>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72">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73">
      <w:pPr>
        <w:jc w:val="center"/>
        <w:rPr>
          <w:sz w:val="16"/>
          <w:szCs w:val="16"/>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w:t>
      </w:r>
    </w:p>
    <w:p w:rsidR="00000000" w:rsidDel="00000000" w:rsidP="00000000" w:rsidRDefault="00000000" w:rsidRPr="00000000" w14:paraId="00000076">
      <w:pPr>
        <w:rPr>
          <w:sz w:val="16"/>
          <w:szCs w:val="16"/>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1357698450"/>
        <w:tag w:val="goog_rdk_1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720"/>
                  <w:rPr/>
                </w:pPr>
                <w:r w:rsidDel="00000000" w:rsidR="00000000" w:rsidRPr="00000000">
                  <w:rPr>
                    <w:rtl w:val="0"/>
                  </w:rPr>
                  <w:t xml:space="preserve">Evie Hatch Evie’s interests lie </w:t>
                </w:r>
                <w:r w:rsidDel="00000000" w:rsidR="00000000" w:rsidRPr="00000000">
                  <w:rPr>
                    <w:rtl w:val="0"/>
                  </w:rPr>
                  <w:t xml:space="preserve">in the history</w:t>
                </w:r>
                <w:r w:rsidDel="00000000" w:rsidR="00000000" w:rsidRPr="00000000">
                  <w:rPr>
                    <w:rtl w:val="0"/>
                  </w:rPr>
                  <w:t xml:space="preserve">, et al. “Cleaning Fine Art Painting Brushes.” </w:t>
                </w:r>
                <w:r w:rsidDel="00000000" w:rsidR="00000000" w:rsidRPr="00000000">
                  <w:rPr>
                    <w:i w:val="1"/>
                    <w:rtl w:val="0"/>
                  </w:rPr>
                  <w:t xml:space="preserve">Jackson’s Art Blog</w:t>
                </w:r>
                <w:r w:rsidDel="00000000" w:rsidR="00000000" w:rsidRPr="00000000">
                  <w:rPr>
                    <w:rtl w:val="0"/>
                  </w:rPr>
                  <w:t xml:space="preserve">, 20 July 2021, www.jacksonsart.com/blog/2021/07/20/brush-cleaning-guide-for-all-mediums/.</w:t>
                </w:r>
              </w:p>
            </w:tc>
          </w:tr>
        </w:tbl>
      </w:sdtContent>
    </w:sdt>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982016756"/>
        <w:tag w:val="goog_rdk_11"/>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3"/>
                  </w:numPr>
                  <w:spacing w:after="0" w:afterAutospacing="0" w:before="240" w:line="240" w:lineRule="auto"/>
                  <w:ind w:left="720" w:hanging="360"/>
                </w:pPr>
                <w:r w:rsidDel="00000000" w:rsidR="00000000" w:rsidRPr="00000000">
                  <w:rPr>
                    <w:rtl w:val="0"/>
                  </w:rPr>
                  <w:t xml:space="preserve">Cleaning methods vary depending on oil, acrylic, or watercolor paint.</w:t>
                </w:r>
              </w:p>
              <w:p w:rsidR="00000000" w:rsidDel="00000000" w:rsidP="00000000" w:rsidRDefault="00000000" w:rsidRPr="00000000" w14:paraId="0000007C">
                <w:pPr>
                  <w:widowControl w:val="0"/>
                  <w:numPr>
                    <w:ilvl w:val="1"/>
                    <w:numId w:val="3"/>
                  </w:numPr>
                  <w:spacing w:after="0" w:afterAutospacing="0" w:before="0" w:beforeAutospacing="0" w:line="240" w:lineRule="auto"/>
                  <w:ind w:left="1440" w:hanging="360"/>
                </w:pPr>
                <w:r w:rsidDel="00000000" w:rsidR="00000000" w:rsidRPr="00000000">
                  <w:rPr>
                    <w:rtl w:val="0"/>
                  </w:rPr>
                  <w:t xml:space="preserve">Differentiates for when you would need to use solvents (goes into which types), when you would use soap and water, or when you would just use soap</w:t>
                </w:r>
              </w:p>
              <w:p w:rsidR="00000000" w:rsidDel="00000000" w:rsidP="00000000" w:rsidRDefault="00000000" w:rsidRPr="00000000" w14:paraId="0000007D">
                <w:pPr>
                  <w:widowControl w:val="0"/>
                  <w:numPr>
                    <w:ilvl w:val="0"/>
                    <w:numId w:val="3"/>
                  </w:numPr>
                  <w:spacing w:after="0" w:afterAutospacing="0" w:before="0" w:beforeAutospacing="0" w:line="240" w:lineRule="auto"/>
                  <w:ind w:left="720" w:hanging="360"/>
                </w:pPr>
                <w:r w:rsidDel="00000000" w:rsidR="00000000" w:rsidRPr="00000000">
                  <w:rPr>
                    <w:rtl w:val="0"/>
                  </w:rPr>
                  <w:t xml:space="preserve">Use brush cleaners and soaps to safely remove paint and maintain bristle quality.</w:t>
                </w:r>
              </w:p>
              <w:p w:rsidR="00000000" w:rsidDel="00000000" w:rsidP="00000000" w:rsidRDefault="00000000" w:rsidRPr="00000000" w14:paraId="0000007E">
                <w:pPr>
                  <w:widowControl w:val="0"/>
                  <w:numPr>
                    <w:ilvl w:val="0"/>
                    <w:numId w:val="3"/>
                  </w:numPr>
                  <w:spacing w:after="0" w:afterAutospacing="0" w:before="0" w:beforeAutospacing="0" w:line="240" w:lineRule="auto"/>
                  <w:ind w:left="720" w:hanging="360"/>
                </w:pPr>
                <w:r w:rsidDel="00000000" w:rsidR="00000000" w:rsidRPr="00000000">
                  <w:rPr>
                    <w:rtl w:val="0"/>
                  </w:rPr>
                  <w:t xml:space="preserve">Follow specific steps for each medium to avoid damage and extend brush life.</w:t>
                </w:r>
              </w:p>
              <w:p w:rsidR="00000000" w:rsidDel="00000000" w:rsidP="00000000" w:rsidRDefault="00000000" w:rsidRPr="00000000" w14:paraId="0000007F">
                <w:pPr>
                  <w:widowControl w:val="0"/>
                  <w:numPr>
                    <w:ilvl w:val="1"/>
                    <w:numId w:val="3"/>
                  </w:numPr>
                  <w:spacing w:after="0" w:afterAutospacing="0" w:before="0" w:beforeAutospacing="0" w:line="240" w:lineRule="auto"/>
                  <w:ind w:left="1440" w:hanging="360"/>
                </w:pPr>
                <w:r w:rsidDel="00000000" w:rsidR="00000000" w:rsidRPr="00000000">
                  <w:rPr>
                    <w:rtl w:val="0"/>
                  </w:rPr>
                  <w:t xml:space="preserve">Explain which strategies apply for which brush type and how to apply them</w:t>
                </w:r>
              </w:p>
              <w:p w:rsidR="00000000" w:rsidDel="00000000" w:rsidP="00000000" w:rsidRDefault="00000000" w:rsidRPr="00000000" w14:paraId="00000080">
                <w:pPr>
                  <w:widowControl w:val="0"/>
                  <w:numPr>
                    <w:ilvl w:val="0"/>
                    <w:numId w:val="3"/>
                  </w:numPr>
                  <w:spacing w:after="240" w:before="0" w:beforeAutospacing="0" w:line="240" w:lineRule="auto"/>
                  <w:ind w:left="720" w:hanging="360"/>
                </w:pPr>
                <w:r w:rsidDel="00000000" w:rsidR="00000000" w:rsidRPr="00000000">
                  <w:rPr>
                    <w:rtl w:val="0"/>
                  </w:rPr>
                  <w:t xml:space="preserve">Always reshape brushes after washing and dry them flat to preserve their form.</w:t>
                </w:r>
              </w:p>
            </w:tc>
          </w:tr>
        </w:tbl>
      </w:sdtContent>
    </w:sdt>
    <w:p w:rsidR="00000000" w:rsidDel="00000000" w:rsidP="00000000" w:rsidRDefault="00000000" w:rsidRPr="00000000" w14:paraId="00000081">
      <w:pPr>
        <w:rPr>
          <w:b w:val="1"/>
          <w:sz w:val="28"/>
          <w:szCs w:val="28"/>
        </w:rPr>
      </w:pPr>
      <w:r w:rsidDel="00000000" w:rsidR="00000000" w:rsidRPr="00000000">
        <w:rPr>
          <w:rtl w:val="0"/>
        </w:rPr>
      </w:r>
    </w:p>
    <w:p w:rsidR="00000000" w:rsidDel="00000000" w:rsidP="00000000" w:rsidRDefault="00000000" w:rsidRPr="00000000" w14:paraId="00000082">
      <w:pPr>
        <w:rPr>
          <w:b w:val="1"/>
          <w:sz w:val="28"/>
          <w:szCs w:val="28"/>
        </w:rPr>
      </w:pPr>
      <w:r w:rsidDel="00000000" w:rsidR="00000000" w:rsidRPr="00000000">
        <w:rPr>
          <w:rtl w:val="0"/>
        </w:rPr>
      </w:r>
    </w:p>
    <w:p w:rsidR="00000000" w:rsidDel="00000000" w:rsidP="00000000" w:rsidRDefault="00000000" w:rsidRPr="00000000" w14:paraId="00000083">
      <w:pPr>
        <w:rPr>
          <w:b w:val="1"/>
          <w:sz w:val="28"/>
          <w:szCs w:val="28"/>
        </w:rPr>
      </w:pPr>
      <w:r w:rsidDel="00000000" w:rsidR="00000000" w:rsidRPr="00000000">
        <w:rPr>
          <w:rtl w:val="0"/>
        </w:rPr>
      </w:r>
    </w:p>
    <w:p w:rsidR="00000000" w:rsidDel="00000000" w:rsidP="00000000" w:rsidRDefault="00000000" w:rsidRPr="00000000" w14:paraId="00000084">
      <w:pPr>
        <w:rPr>
          <w:b w:val="1"/>
          <w:sz w:val="28"/>
          <w:szCs w:val="28"/>
        </w:rPr>
      </w:pPr>
      <w:r w:rsidDel="00000000" w:rsidR="00000000" w:rsidRPr="00000000">
        <w:rPr>
          <w:rtl w:val="0"/>
        </w:rPr>
      </w:r>
    </w:p>
    <w:p w:rsidR="00000000" w:rsidDel="00000000" w:rsidP="00000000" w:rsidRDefault="00000000" w:rsidRPr="00000000" w14:paraId="00000085">
      <w:pPr>
        <w:rPr>
          <w:b w:val="1"/>
          <w:sz w:val="28"/>
          <w:szCs w:val="28"/>
        </w:rPr>
      </w:pPr>
      <w:r w:rsidDel="00000000" w:rsidR="00000000" w:rsidRPr="00000000">
        <w:rPr>
          <w:rtl w:val="0"/>
        </w:rPr>
      </w:r>
    </w:p>
    <w:p w:rsidR="00000000" w:rsidDel="00000000" w:rsidP="00000000" w:rsidRDefault="00000000" w:rsidRPr="00000000" w14:paraId="00000086">
      <w:pPr>
        <w:rPr>
          <w:b w:val="1"/>
          <w:sz w:val="28"/>
          <w:szCs w:val="28"/>
        </w:rPr>
      </w:pPr>
      <w:r w:rsidDel="00000000" w:rsidR="00000000" w:rsidRPr="00000000">
        <w:rPr>
          <w:rtl w:val="0"/>
        </w:rPr>
      </w:r>
    </w:p>
    <w:p w:rsidR="00000000" w:rsidDel="00000000" w:rsidP="00000000" w:rsidRDefault="00000000" w:rsidRPr="00000000" w14:paraId="00000087">
      <w:pPr>
        <w:rPr>
          <w:b w:val="1"/>
          <w:sz w:val="28"/>
          <w:szCs w:val="28"/>
        </w:rPr>
      </w:pPr>
      <w:r w:rsidDel="00000000" w:rsidR="00000000" w:rsidRPr="00000000">
        <w:rPr>
          <w:rtl w:val="0"/>
        </w:rPr>
      </w:r>
    </w:p>
    <w:p w:rsidR="00000000" w:rsidDel="00000000" w:rsidP="00000000" w:rsidRDefault="00000000" w:rsidRPr="00000000" w14:paraId="00000088">
      <w:pPr>
        <w:rPr>
          <w:b w:val="1"/>
          <w:sz w:val="28"/>
          <w:szCs w:val="28"/>
        </w:rPr>
      </w:pPr>
      <w:r w:rsidDel="00000000" w:rsidR="00000000" w:rsidRPr="00000000">
        <w:rPr>
          <w:rtl w:val="0"/>
        </w:rPr>
      </w:r>
    </w:p>
    <w:p w:rsidR="00000000" w:rsidDel="00000000" w:rsidP="00000000" w:rsidRDefault="00000000" w:rsidRPr="00000000" w14:paraId="00000089">
      <w:pPr>
        <w:rPr>
          <w:b w:val="1"/>
          <w:sz w:val="28"/>
          <w:szCs w:val="28"/>
        </w:rPr>
      </w:pPr>
      <w:r w:rsidDel="00000000" w:rsidR="00000000" w:rsidRPr="00000000">
        <w:rPr>
          <w:rtl w:val="0"/>
        </w:rPr>
      </w:r>
    </w:p>
    <w:p w:rsidR="00000000" w:rsidDel="00000000" w:rsidP="00000000" w:rsidRDefault="00000000" w:rsidRPr="00000000" w14:paraId="0000008A">
      <w:pPr>
        <w:rPr>
          <w:b w:val="1"/>
          <w:sz w:val="28"/>
          <w:szCs w:val="28"/>
        </w:rPr>
      </w:pPr>
      <w:r w:rsidDel="00000000" w:rsidR="00000000" w:rsidRPr="00000000">
        <w:rPr>
          <w:rtl w:val="0"/>
        </w:rPr>
      </w:r>
    </w:p>
    <w:p w:rsidR="00000000" w:rsidDel="00000000" w:rsidP="00000000" w:rsidRDefault="00000000" w:rsidRPr="00000000" w14:paraId="0000008B">
      <w:pPr>
        <w:rPr>
          <w:b w:val="1"/>
          <w:sz w:val="28"/>
          <w:szCs w:val="28"/>
        </w:rPr>
      </w:pPr>
      <w:r w:rsidDel="00000000" w:rsidR="00000000" w:rsidRPr="00000000">
        <w:rPr>
          <w:rtl w:val="0"/>
        </w:rPr>
      </w:r>
    </w:p>
    <w:p w:rsidR="00000000" w:rsidDel="00000000" w:rsidP="00000000" w:rsidRDefault="00000000" w:rsidRPr="00000000" w14:paraId="0000008C">
      <w:pPr>
        <w:rPr>
          <w:b w:val="1"/>
          <w:sz w:val="28"/>
          <w:szCs w:val="28"/>
        </w:rPr>
      </w:pPr>
      <w:r w:rsidDel="00000000" w:rsidR="00000000" w:rsidRPr="00000000">
        <w:rPr>
          <w:rtl w:val="0"/>
        </w:rPr>
      </w:r>
    </w:p>
    <w:p w:rsidR="00000000" w:rsidDel="00000000" w:rsidP="00000000" w:rsidRDefault="00000000" w:rsidRPr="00000000" w14:paraId="0000008D">
      <w:pPr>
        <w:rPr>
          <w:b w:val="1"/>
          <w:sz w:val="28"/>
          <w:szCs w:val="28"/>
        </w:rPr>
      </w:pPr>
      <w:r w:rsidDel="00000000" w:rsidR="00000000" w:rsidRPr="00000000">
        <w:rPr>
          <w:rtl w:val="0"/>
        </w:rPr>
      </w:r>
    </w:p>
    <w:p w:rsidR="00000000" w:rsidDel="00000000" w:rsidP="00000000" w:rsidRDefault="00000000" w:rsidRPr="00000000" w14:paraId="0000008E">
      <w:pPr>
        <w:rPr>
          <w:b w:val="1"/>
          <w:sz w:val="28"/>
          <w:szCs w:val="28"/>
        </w:rPr>
      </w:pPr>
      <w:r w:rsidDel="00000000" w:rsidR="00000000" w:rsidRPr="00000000">
        <w:rPr>
          <w:rtl w:val="0"/>
        </w:rPr>
      </w:r>
    </w:p>
    <w:p w:rsidR="00000000" w:rsidDel="00000000" w:rsidP="00000000" w:rsidRDefault="00000000" w:rsidRPr="00000000" w14:paraId="0000008F">
      <w:pPr>
        <w:rPr>
          <w:b w:val="1"/>
          <w:sz w:val="2"/>
          <w:szCs w:val="2"/>
        </w:rPr>
      </w:pPr>
      <w:r w:rsidDel="00000000" w:rsidR="00000000" w:rsidRPr="00000000">
        <w:rPr>
          <w:rtl w:val="0"/>
        </w:rPr>
      </w:r>
    </w:p>
    <w:sdt>
      <w:sdtPr>
        <w:lock w:val="contentLocked"/>
        <w:id w:val="1759763594"/>
        <w:tag w:val="goog_rdk_12"/>
      </w:sdtPr>
      <w:sdtContent>
        <w:tbl>
          <w:tblPr>
            <w:tblStyle w:val="Table13"/>
            <w:tblW w:w="946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3120"/>
            <w:gridCol w:w="3120"/>
            <w:tblGridChange w:id="0">
              <w:tblGrid>
                <w:gridCol w:w="3225"/>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b w:val="1"/>
                    <w:sz w:val="32"/>
                    <w:szCs w:val="32"/>
                  </w:rPr>
                </w:pPr>
                <w:r w:rsidDel="00000000" w:rsidR="00000000" w:rsidRPr="00000000">
                  <w:rPr>
                    <w:b w:val="1"/>
                    <w:rtl w:val="0"/>
                  </w:rPr>
                  <w:t xml:space="preserve">Reference #5</w:t>
                </w:r>
                <w:r w:rsidDel="00000000" w:rsidR="00000000" w:rsidRPr="00000000">
                  <w:rPr>
                    <w:rtl w:val="0"/>
                  </w:rPr>
                </w:r>
              </w:p>
            </w:tc>
          </w:tr>
        </w:tbl>
      </w:sdtContent>
    </w:sdt>
    <w:p w:rsidR="00000000" w:rsidDel="00000000" w:rsidP="00000000" w:rsidRDefault="00000000" w:rsidRPr="00000000" w14:paraId="00000093">
      <w:pPr>
        <w:rPr>
          <w:b w:val="1"/>
          <w:sz w:val="2"/>
          <w:szCs w:val="2"/>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95">
      <w:pPr>
        <w:jc w:val="both"/>
        <w:rPr/>
      </w:pPr>
      <w:r w:rsidDel="00000000" w:rsidR="00000000" w:rsidRPr="00000000">
        <w:rPr>
          <w:highlight w:val="cyan"/>
          <w:rtl w:val="0"/>
        </w:rPr>
        <w:t xml:space="preserve">Exploration of existing solutions </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96">
      <w:pPr>
        <w:jc w:val="center"/>
        <w:rPr>
          <w:sz w:val="16"/>
          <w:szCs w:val="16"/>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1693739676"/>
        <w:tag w:val="goog_rdk_13"/>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Evolve Artist Staff. “How to Clean Oil Paint Brushes in 4 Easy Steps.” Evolve Artist, 28 Nov. 2018, evolveartist.com/blog/how-to-clean-oil-paint-brushes/. Accessed 15 Sept. 2025.</w:t>
                </w:r>
              </w:p>
            </w:tc>
          </w:tr>
        </w:tbl>
      </w:sdtContent>
    </w:sdt>
    <w:p w:rsidR="00000000" w:rsidDel="00000000" w:rsidP="00000000" w:rsidRDefault="00000000" w:rsidRPr="00000000" w14:paraId="0000009C">
      <w:pPr>
        <w:rPr>
          <w:sz w:val="16"/>
          <w:szCs w:val="16"/>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1214810513"/>
        <w:tag w:val="goog_rdk_14"/>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This article presents an alternative method of cleaning a paintbrush that doesn’t involve a solvent but instead uses a brick of soap to rub the paintbrush on. The method works quite simply by getting a bar of soap, then wetting it by holding it under a faucet, and then moving the paintbrush back and forth across the flat of the paintbrush rather than pressing down with the tip. The paintbrush is then rinsed and the process is repeated until there is no colored residue left over on the soap bar after rubbing the brush back and forth.</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A5">
      <w:pPr>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6">
      <w:pPr>
        <w:rPr>
          <w:b w:val="1"/>
          <w:sz w:val="2"/>
          <w:szCs w:val="2"/>
        </w:rPr>
      </w:pPr>
      <w:r w:rsidDel="00000000" w:rsidR="00000000" w:rsidRPr="00000000">
        <w:rPr>
          <w:rtl w:val="0"/>
        </w:rPr>
      </w:r>
    </w:p>
    <w:sdt>
      <w:sdtPr>
        <w:lock w:val="contentLocked"/>
        <w:id w:val="1377914685"/>
        <w:tag w:val="goog_rdk_15"/>
      </w:sdtPr>
      <w:sdtContent>
        <w:tbl>
          <w:tblPr>
            <w:tblStyle w:val="Table16"/>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b w:val="1"/>
                    <w:sz w:val="32"/>
                    <w:szCs w:val="32"/>
                  </w:rPr>
                </w:pPr>
                <w:r w:rsidDel="00000000" w:rsidR="00000000" w:rsidRPr="00000000">
                  <w:rPr>
                    <w:b w:val="1"/>
                    <w:rtl w:val="0"/>
                  </w:rPr>
                  <w:t xml:space="preserve">Reference #6</w:t>
                </w:r>
                <w:r w:rsidDel="00000000" w:rsidR="00000000" w:rsidRPr="00000000">
                  <w:rPr>
                    <w:rtl w:val="0"/>
                  </w:rPr>
                </w:r>
              </w:p>
            </w:tc>
          </w:tr>
        </w:tbl>
      </w:sdtContent>
    </w:sdt>
    <w:p w:rsidR="00000000" w:rsidDel="00000000" w:rsidP="00000000" w:rsidRDefault="00000000" w:rsidRPr="00000000" w14:paraId="000000AA">
      <w:pPr>
        <w:rPr>
          <w:b w:val="1"/>
          <w:sz w:val="16"/>
          <w:szCs w:val="16"/>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AC">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AD">
      <w:pPr>
        <w:jc w:val="center"/>
        <w:rPr>
          <w:sz w:val="16"/>
          <w:szCs w:val="16"/>
        </w:rPr>
      </w:pPr>
      <w:r w:rsidDel="00000000" w:rsidR="00000000" w:rsidRPr="00000000">
        <w:rPr>
          <w:rtl w:val="0"/>
        </w:rPr>
      </w:r>
    </w:p>
    <w:p w:rsidR="00000000" w:rsidDel="00000000" w:rsidP="00000000" w:rsidRDefault="00000000" w:rsidRPr="00000000" w14:paraId="000000AE">
      <w:pPr>
        <w:rPr>
          <w:highlight w:val="yellow"/>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r>
      <w:r w:rsidDel="00000000" w:rsidR="00000000" w:rsidRPr="00000000">
        <w:rPr>
          <w:highlight w:val="yellow"/>
          <w:rtl w:val="0"/>
        </w:rPr>
        <w:t xml:space="preserve">Other</w:t>
      </w:r>
    </w:p>
    <w:p w:rsidR="00000000" w:rsidDel="00000000" w:rsidP="00000000" w:rsidRDefault="00000000" w:rsidRPr="00000000" w14:paraId="000000AF">
      <w:pPr>
        <w:rPr/>
      </w:pPr>
      <w:r w:rsidDel="00000000" w:rsidR="00000000" w:rsidRPr="00000000">
        <w:rPr>
          <w:rtl w:val="0"/>
        </w:rPr>
        <w:t xml:space="preserve">(bold one)  </w:t>
        <w:tab/>
        <w:tab/>
        <w:t xml:space="preserve">Non-peer-reviewed: </w:t>
        <w:tab/>
        <w:t xml:space="preserve">Government</w:t>
        <w:tab/>
        <w:t xml:space="preserve">Web post</w:t>
        <w:tab/>
        <w:t xml:space="preserve">Other</w:t>
      </w:r>
    </w:p>
    <w:p w:rsidR="00000000" w:rsidDel="00000000" w:rsidP="00000000" w:rsidRDefault="00000000" w:rsidRPr="00000000" w14:paraId="000000B0">
      <w:pPr>
        <w:rPr/>
      </w:pPr>
      <w:r w:rsidDel="00000000" w:rsidR="00000000" w:rsidRPr="00000000">
        <w:rPr>
          <w:rtl w:val="0"/>
        </w:rPr>
      </w:r>
    </w:p>
    <w:sdt>
      <w:sdtPr>
        <w:lock w:val="contentLocked"/>
        <w:id w:val="490966210"/>
        <w:tag w:val="goog_rdk_16"/>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Omegasonics. </w:t>
                </w:r>
                <w:r w:rsidDel="00000000" w:rsidR="00000000" w:rsidRPr="00000000">
                  <w:rPr>
                    <w:i w:val="1"/>
                    <w:rtl w:val="0"/>
                  </w:rPr>
                  <w:t xml:space="preserve">Can Ultrasonic Cleaners Be Used to Clean Paintbrushes?</w:t>
                </w:r>
                <w:r w:rsidDel="00000000" w:rsidR="00000000" w:rsidRPr="00000000">
                  <w:rPr>
                    <w:rtl w:val="0"/>
                  </w:rPr>
                  <w:t xml:space="preserve"> Knowledge-Center, Omegasonics,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https://www.omegasonics.com/knowledge-center/blog/can-ultrasonic-cleaners-be-used-to-clean-paintbrushes/</w:t>
                  </w:r>
                </w:hyperlink>
                <w:r w:rsidDel="00000000" w:rsidR="00000000" w:rsidRPr="00000000">
                  <w:rPr>
                    <w:rtl w:val="0"/>
                  </w:rPr>
                  <w:t xml:space="preserve"> Accessed 10 Sept. 2025</w:t>
                </w:r>
              </w:p>
            </w:tc>
          </w:tr>
        </w:tbl>
      </w:sdtContent>
    </w:sdt>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dt>
      <w:sdtPr>
        <w:lock w:val="contentLocked"/>
        <w:id w:val="-88328168"/>
        <w:tag w:val="goog_rdk_17"/>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8"/>
                  </w:numPr>
                  <w:spacing w:line="240" w:lineRule="auto"/>
                  <w:ind w:left="720" w:hanging="360"/>
                </w:pPr>
                <w:r w:rsidDel="00000000" w:rsidR="00000000" w:rsidRPr="00000000">
                  <w:rPr>
                    <w:rtl w:val="0"/>
                  </w:rPr>
                  <w:t xml:space="preserve">Ultrasonic cleaners use sound waves to generate microscopic cavitation bubbles. These bubbles agitate the liquid and items submerged in the bath in order to clean the items.</w:t>
                </w:r>
              </w:p>
              <w:p w:rsidR="00000000" w:rsidDel="00000000" w:rsidP="00000000" w:rsidRDefault="00000000" w:rsidRPr="00000000" w14:paraId="000000B6">
                <w:pPr>
                  <w:widowControl w:val="0"/>
                  <w:numPr>
                    <w:ilvl w:val="0"/>
                    <w:numId w:val="8"/>
                  </w:numPr>
                  <w:spacing w:line="240" w:lineRule="auto"/>
                  <w:ind w:left="720" w:hanging="360"/>
                </w:pPr>
                <w:r w:rsidDel="00000000" w:rsidR="00000000" w:rsidRPr="00000000">
                  <w:rPr>
                    <w:rtl w:val="0"/>
                  </w:rPr>
                  <w:t xml:space="preserve">Cleaners are currently marketed for “deep clean” or “restoration” of brushes, especially those with paint stuck deep in bristles by workshop workers.</w:t>
                </w:r>
              </w:p>
              <w:p w:rsidR="00000000" w:rsidDel="00000000" w:rsidP="00000000" w:rsidRDefault="00000000" w:rsidRPr="00000000" w14:paraId="000000B7">
                <w:pPr>
                  <w:widowControl w:val="0"/>
                  <w:numPr>
                    <w:ilvl w:val="0"/>
                    <w:numId w:val="8"/>
                  </w:numPr>
                  <w:spacing w:line="240" w:lineRule="auto"/>
                  <w:ind w:left="720" w:hanging="360"/>
                </w:pPr>
                <w:r w:rsidDel="00000000" w:rsidR="00000000" w:rsidRPr="00000000">
                  <w:rPr>
                    <w:rtl w:val="0"/>
                  </w:rPr>
                  <w:t xml:space="preserve">They can clean brushes in under 10 minutes depending on the paint type and hardness.</w:t>
                </w:r>
              </w:p>
              <w:p w:rsidR="00000000" w:rsidDel="00000000" w:rsidP="00000000" w:rsidRDefault="00000000" w:rsidRPr="00000000" w14:paraId="000000B8">
                <w:pPr>
                  <w:widowControl w:val="0"/>
                  <w:numPr>
                    <w:ilvl w:val="0"/>
                    <w:numId w:val="8"/>
                  </w:numPr>
                  <w:spacing w:line="240" w:lineRule="auto"/>
                  <w:ind w:left="720" w:hanging="360"/>
                </w:pPr>
                <w:r w:rsidDel="00000000" w:rsidR="00000000" w:rsidRPr="00000000">
                  <w:rPr>
                    <w:rtl w:val="0"/>
                  </w:rPr>
                  <w:t xml:space="preserve">Can be more effective if combined with other cleaning solutions.</w:t>
                </w:r>
              </w:p>
              <w:p w:rsidR="00000000" w:rsidDel="00000000" w:rsidP="00000000" w:rsidRDefault="00000000" w:rsidRPr="00000000" w14:paraId="000000B9">
                <w:pPr>
                  <w:widowControl w:val="0"/>
                  <w:numPr>
                    <w:ilvl w:val="0"/>
                    <w:numId w:val="8"/>
                  </w:numPr>
                  <w:spacing w:line="240" w:lineRule="auto"/>
                  <w:ind w:left="720" w:hanging="360"/>
                </w:pPr>
                <w:r w:rsidDel="00000000" w:rsidR="00000000" w:rsidRPr="00000000">
                  <w:rPr>
                    <w:rtl w:val="0"/>
                  </w:rPr>
                  <w:t xml:space="preserve">Reaches parts of the brush that manual scrubbing struggles to, bristles receive less mechanical wear.</w:t>
                </w:r>
              </w:p>
              <w:p w:rsidR="00000000" w:rsidDel="00000000" w:rsidP="00000000" w:rsidRDefault="00000000" w:rsidRPr="00000000" w14:paraId="000000BA">
                <w:pPr>
                  <w:widowControl w:val="0"/>
                  <w:numPr>
                    <w:ilvl w:val="0"/>
                    <w:numId w:val="8"/>
                  </w:numPr>
                  <w:spacing w:line="240" w:lineRule="auto"/>
                  <w:ind w:left="720" w:hanging="360"/>
                </w:pPr>
                <w:r w:rsidDel="00000000" w:rsidR="00000000" w:rsidRPr="00000000">
                  <w:rPr>
                    <w:rtl w:val="0"/>
                  </w:rPr>
                  <w:t xml:space="preserve">May be dangerous by building up heat or evaporating toxic solvents.</w:t>
                </w:r>
              </w:p>
            </w:tc>
          </w:tr>
        </w:tbl>
      </w:sdtContent>
    </w:sdt>
    <w:p w:rsidR="00000000" w:rsidDel="00000000" w:rsidP="00000000" w:rsidRDefault="00000000" w:rsidRPr="00000000" w14:paraId="000000BB">
      <w:pPr>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BC">
      <w:pPr>
        <w:rPr>
          <w:b w:val="1"/>
          <w:sz w:val="2"/>
          <w:szCs w:val="2"/>
        </w:rPr>
      </w:pPr>
      <w:r w:rsidDel="00000000" w:rsidR="00000000" w:rsidRPr="00000000">
        <w:rPr>
          <w:rtl w:val="0"/>
        </w:rPr>
      </w:r>
    </w:p>
    <w:p w:rsidR="00000000" w:rsidDel="00000000" w:rsidP="00000000" w:rsidRDefault="00000000" w:rsidRPr="00000000" w14:paraId="000000BD">
      <w:pPr>
        <w:rPr>
          <w:b w:val="1"/>
          <w:sz w:val="2"/>
          <w:szCs w:val="2"/>
        </w:rPr>
      </w:pPr>
      <w:r w:rsidDel="00000000" w:rsidR="00000000" w:rsidRPr="00000000">
        <w:rPr>
          <w:rtl w:val="0"/>
        </w:rPr>
      </w:r>
    </w:p>
    <w:sdt>
      <w:sdtPr>
        <w:lock w:val="contentLocked"/>
        <w:id w:val="2021167447"/>
        <w:tag w:val="goog_rdk_18"/>
      </w:sdtPr>
      <w:sdtContent>
        <w:tbl>
          <w:tblPr>
            <w:tblStyle w:val="Table19"/>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b w:val="1"/>
                    <w:sz w:val="32"/>
                    <w:szCs w:val="32"/>
                  </w:rPr>
                </w:pPr>
                <w:r w:rsidDel="00000000" w:rsidR="00000000" w:rsidRPr="00000000">
                  <w:rPr>
                    <w:b w:val="1"/>
                    <w:rtl w:val="0"/>
                  </w:rPr>
                  <w:t xml:space="preserve">Reference #7</w:t>
                </w:r>
                <w:r w:rsidDel="00000000" w:rsidR="00000000" w:rsidRPr="00000000">
                  <w:rPr>
                    <w:rtl w:val="0"/>
                  </w:rPr>
                </w:r>
              </w:p>
            </w:tc>
          </w:tr>
        </w:tbl>
      </w:sdtContent>
    </w:sdt>
    <w:p w:rsidR="00000000" w:rsidDel="00000000" w:rsidP="00000000" w:rsidRDefault="00000000" w:rsidRPr="00000000" w14:paraId="000000C1">
      <w:pPr>
        <w:rPr>
          <w:b w:val="1"/>
          <w:sz w:val="2"/>
          <w:szCs w:val="2"/>
        </w:rPr>
      </w:pP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C3">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C4">
      <w:pPr>
        <w:jc w:val="center"/>
        <w:rPr>
          <w:sz w:val="16"/>
          <w:szCs w:val="16"/>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0C6">
      <w:pPr>
        <w:rPr>
          <w:highlight w:val="yellow"/>
        </w:rPr>
      </w:pPr>
      <w:r w:rsidDel="00000000" w:rsidR="00000000" w:rsidRPr="00000000">
        <w:rPr>
          <w:rtl w:val="0"/>
        </w:rPr>
        <w:t xml:space="preserve">(bold one)</w:t>
      </w:r>
      <w:r w:rsidDel="00000000" w:rsidR="00000000" w:rsidRPr="00000000">
        <w:rPr>
          <w:b w:val="1"/>
          <w:rtl w:val="0"/>
        </w:rPr>
        <w:t xml:space="preserve">  </w:t>
        <w:tab/>
        <w:tab/>
        <w:t xml:space="preserve">Non-peer-reviewed:</w:t>
      </w:r>
      <w:r w:rsidDel="00000000" w:rsidR="00000000" w:rsidRPr="00000000">
        <w:rPr>
          <w:rtl w:val="0"/>
        </w:rPr>
        <w:t xml:space="preserve"> </w:t>
        <w:tab/>
        <w:t xml:space="preserve">Government</w:t>
        <w:tab/>
        <w:t xml:space="preserve">Web post</w:t>
        <w:tab/>
      </w:r>
      <w:r w:rsidDel="00000000" w:rsidR="00000000" w:rsidRPr="00000000">
        <w:rPr>
          <w:highlight w:val="yellow"/>
          <w:rtl w:val="0"/>
        </w:rPr>
        <w:t xml:space="preserve">Other(Product listing)</w:t>
      </w:r>
    </w:p>
    <w:p w:rsidR="00000000" w:rsidDel="00000000" w:rsidP="00000000" w:rsidRDefault="00000000" w:rsidRPr="00000000" w14:paraId="000000C7">
      <w:pPr>
        <w:rPr>
          <w:sz w:val="16"/>
          <w:szCs w:val="16"/>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2067495996"/>
        <w:tag w:val="goog_rdk_19"/>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YAGHVEO® Electric Paint Brush Cleaner Rinse Cup. Amazon.com, YAGHVEO, https://www.amazon.com/YAGHVEO-Electric-Improvement-Automatic-Watercolor/dp/B0BXNGZ1RY</w:t>
                </w:r>
              </w:p>
              <w:p w:rsidR="00000000" w:rsidDel="00000000" w:rsidP="00000000" w:rsidRDefault="00000000" w:rsidRPr="00000000" w14:paraId="000000CA">
                <w:pPr>
                  <w:widowControl w:val="0"/>
                  <w:spacing w:line="240" w:lineRule="auto"/>
                  <w:rPr/>
                </w:pPr>
                <w:r w:rsidDel="00000000" w:rsidR="00000000" w:rsidRPr="00000000">
                  <w:rPr>
                    <w:rtl w:val="0"/>
                  </w:rPr>
                  <w:t xml:space="preserve">. Accessed 10 Sept. 2025</w:t>
                </w:r>
              </w:p>
            </w:tc>
          </w:tr>
        </w:tbl>
      </w:sdtContent>
    </w:sdt>
    <w:p w:rsidR="00000000" w:rsidDel="00000000" w:rsidP="00000000" w:rsidRDefault="00000000" w:rsidRPr="00000000" w14:paraId="000000CB">
      <w:pPr>
        <w:rPr>
          <w:sz w:val="16"/>
          <w:szCs w:val="16"/>
        </w:rPr>
      </w:pP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894167171"/>
        <w:tag w:val="goog_rdk_20"/>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1"/>
                  </w:numPr>
                  <w:spacing w:line="240" w:lineRule="auto"/>
                  <w:ind w:left="720" w:hanging="360"/>
                </w:pPr>
                <w:r w:rsidDel="00000000" w:rsidR="00000000" w:rsidRPr="00000000">
                  <w:rPr>
                    <w:rtl w:val="0"/>
                  </w:rPr>
                  <w:t xml:space="preserve">An electric rinse cup containing a rotating spinner.</w:t>
                </w:r>
              </w:p>
              <w:p w:rsidR="00000000" w:rsidDel="00000000" w:rsidP="00000000" w:rsidRDefault="00000000" w:rsidRPr="00000000" w14:paraId="000000CE">
                <w:pPr>
                  <w:widowControl w:val="0"/>
                  <w:numPr>
                    <w:ilvl w:val="0"/>
                    <w:numId w:val="1"/>
                  </w:numPr>
                  <w:spacing w:line="240" w:lineRule="auto"/>
                  <w:ind w:left="720" w:hanging="360"/>
                </w:pPr>
                <w:r w:rsidDel="00000000" w:rsidR="00000000" w:rsidRPr="00000000">
                  <w:rPr>
                    <w:rtl w:val="0"/>
                  </w:rPr>
                  <w:t xml:space="preserve">Holds 1-8 brushes at once.</w:t>
                </w:r>
              </w:p>
              <w:p w:rsidR="00000000" w:rsidDel="00000000" w:rsidP="00000000" w:rsidRDefault="00000000" w:rsidRPr="00000000" w14:paraId="000000CF">
                <w:pPr>
                  <w:widowControl w:val="0"/>
                  <w:numPr>
                    <w:ilvl w:val="0"/>
                    <w:numId w:val="1"/>
                  </w:numPr>
                  <w:spacing w:line="240" w:lineRule="auto"/>
                  <w:ind w:left="720" w:hanging="360"/>
                </w:pPr>
                <w:r w:rsidDel="00000000" w:rsidR="00000000" w:rsidRPr="00000000">
                  <w:rPr>
                    <w:rtl w:val="0"/>
                  </w:rPr>
                  <w:t xml:space="preserve">Various silicone cleaning heads to contact brushes to clean bristles more uniformly.</w:t>
                </w:r>
              </w:p>
              <w:p w:rsidR="00000000" w:rsidDel="00000000" w:rsidP="00000000" w:rsidRDefault="00000000" w:rsidRPr="00000000" w14:paraId="000000D0">
                <w:pPr>
                  <w:widowControl w:val="0"/>
                  <w:numPr>
                    <w:ilvl w:val="0"/>
                    <w:numId w:val="1"/>
                  </w:numPr>
                  <w:spacing w:line="240" w:lineRule="auto"/>
                  <w:ind w:left="720" w:hanging="360"/>
                </w:pPr>
                <w:r w:rsidDel="00000000" w:rsidR="00000000" w:rsidRPr="00000000">
                  <w:rPr>
                    <w:rtl w:val="0"/>
                  </w:rPr>
                  <w:t xml:space="preserve">USB-C chargeable and portable for use in studios, home or classroom.</w:t>
                </w:r>
              </w:p>
              <w:p w:rsidR="00000000" w:rsidDel="00000000" w:rsidP="00000000" w:rsidRDefault="00000000" w:rsidRPr="00000000" w14:paraId="000000D1">
                <w:pPr>
                  <w:widowControl w:val="0"/>
                  <w:numPr>
                    <w:ilvl w:val="0"/>
                    <w:numId w:val="1"/>
                  </w:numPr>
                  <w:spacing w:line="240" w:lineRule="auto"/>
                  <w:ind w:left="720" w:hanging="360"/>
                </w:pPr>
                <w:r w:rsidDel="00000000" w:rsidR="00000000" w:rsidRPr="00000000">
                  <w:rPr>
                    <w:rtl w:val="0"/>
                  </w:rPr>
                  <w:t xml:space="preserve">Designed for acrylic, watercolor, oil and tempera.</w:t>
                </w:r>
              </w:p>
              <w:p w:rsidR="00000000" w:rsidDel="00000000" w:rsidP="00000000" w:rsidRDefault="00000000" w:rsidRPr="00000000" w14:paraId="000000D2">
                <w:pPr>
                  <w:widowControl w:val="0"/>
                  <w:numPr>
                    <w:ilvl w:val="0"/>
                    <w:numId w:val="1"/>
                  </w:numPr>
                  <w:spacing w:line="240" w:lineRule="auto"/>
                  <w:ind w:left="720" w:hanging="360"/>
                </w:pPr>
                <w:r w:rsidDel="00000000" w:rsidR="00000000" w:rsidRPr="00000000">
                  <w:rPr>
                    <w:rtl w:val="0"/>
                  </w:rPr>
                  <w:t xml:space="preserve">Very fast cleaning in under a minute for some brushes, also helps to dry brushes by spinning.</w:t>
                </w:r>
              </w:p>
              <w:p w:rsidR="00000000" w:rsidDel="00000000" w:rsidP="00000000" w:rsidRDefault="00000000" w:rsidRPr="00000000" w14:paraId="000000D3">
                <w:pPr>
                  <w:widowControl w:val="0"/>
                  <w:numPr>
                    <w:ilvl w:val="0"/>
                    <w:numId w:val="1"/>
                  </w:numPr>
                  <w:spacing w:line="240" w:lineRule="auto"/>
                  <w:ind w:left="720" w:hanging="360"/>
                </w:pPr>
                <w:r w:rsidDel="00000000" w:rsidR="00000000" w:rsidRPr="00000000">
                  <w:rPr>
                    <w:rtl w:val="0"/>
                  </w:rPr>
                  <w:t xml:space="preserve">May wear down delicate bristles and may not reach deeply embedded or dried up paint.</w:t>
                </w:r>
              </w:p>
            </w:tc>
          </w:tr>
        </w:tbl>
      </w:sdtContent>
    </w:sdt>
    <w:p w:rsidR="00000000" w:rsidDel="00000000" w:rsidP="00000000" w:rsidRDefault="00000000" w:rsidRPr="00000000" w14:paraId="000000D4">
      <w:pPr>
        <w:rPr>
          <w:b w:val="1"/>
          <w:sz w:val="28"/>
          <w:szCs w:val="28"/>
        </w:rPr>
      </w:pPr>
      <w:r w:rsidDel="00000000" w:rsidR="00000000" w:rsidRPr="00000000">
        <w:br w:type="page"/>
      </w:r>
      <w:r w:rsidDel="00000000" w:rsidR="00000000" w:rsidRPr="00000000">
        <w:rPr>
          <w:rtl w:val="0"/>
        </w:rPr>
      </w:r>
    </w:p>
    <w:sdt>
      <w:sdtPr>
        <w:lock w:val="contentLocked"/>
        <w:id w:val="-324196270"/>
        <w:tag w:val="goog_rdk_21"/>
      </w:sdtPr>
      <w:sdtContent>
        <w:tbl>
          <w:tblPr>
            <w:tblStyle w:val="Table22"/>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b w:val="1"/>
                    <w:color w:val="0000ff"/>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rPr>
                    <w:b w:val="1"/>
                    <w:sz w:val="32"/>
                    <w:szCs w:val="32"/>
                  </w:rPr>
                </w:pPr>
                <w:r w:rsidDel="00000000" w:rsidR="00000000" w:rsidRPr="00000000">
                  <w:rPr>
                    <w:b w:val="1"/>
                    <w:rtl w:val="0"/>
                  </w:rPr>
                  <w:t xml:space="preserve">Reference #8</w:t>
                </w:r>
                <w:r w:rsidDel="00000000" w:rsidR="00000000" w:rsidRPr="00000000">
                  <w:rPr>
                    <w:rtl w:val="0"/>
                  </w:rPr>
                </w:r>
              </w:p>
            </w:tc>
          </w:tr>
        </w:tbl>
      </w:sdtContent>
    </w:sdt>
    <w:p w:rsidR="00000000" w:rsidDel="00000000" w:rsidP="00000000" w:rsidRDefault="00000000" w:rsidRPr="00000000" w14:paraId="000000D8">
      <w:pPr>
        <w:rPr>
          <w:b w:val="1"/>
          <w:sz w:val="2"/>
          <w:szCs w:val="2"/>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Research Area</w:t>
      </w:r>
      <w:r w:rsidDel="00000000" w:rsidR="00000000" w:rsidRPr="00000000">
        <w:rPr>
          <w:rtl w:val="0"/>
        </w:rPr>
        <w:t xml:space="preserve"> (bold one that best fits): </w:t>
      </w:r>
    </w:p>
    <w:p w:rsidR="00000000" w:rsidDel="00000000" w:rsidP="00000000" w:rsidRDefault="00000000" w:rsidRPr="00000000" w14:paraId="000000DA">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w:t>
      </w:r>
      <w:r w:rsidDel="00000000" w:rsidR="00000000" w:rsidRPr="00000000">
        <w:rPr>
          <w:rtl w:val="0"/>
        </w:rPr>
        <w:t xml:space="preserve">Background</w:t>
      </w:r>
      <w:r w:rsidDel="00000000" w:rsidR="00000000" w:rsidRPr="00000000">
        <w:rPr>
          <w:rtl w:val="0"/>
        </w:rPr>
        <w:tab/>
        <w:t xml:space="preserve">  Business perspective</w:t>
      </w:r>
    </w:p>
    <w:p w:rsidR="00000000" w:rsidDel="00000000" w:rsidP="00000000" w:rsidRDefault="00000000" w:rsidRPr="00000000" w14:paraId="000000DB">
      <w:pPr>
        <w:jc w:val="center"/>
        <w:rPr>
          <w:sz w:val="16"/>
          <w:szCs w:val="16"/>
        </w:rPr>
      </w:pPr>
      <w:r w:rsidDel="00000000" w:rsidR="00000000" w:rsidRPr="00000000">
        <w:rPr>
          <w:rtl w:val="0"/>
        </w:rPr>
      </w:r>
    </w:p>
    <w:p w:rsidR="00000000" w:rsidDel="00000000" w:rsidP="00000000" w:rsidRDefault="00000000" w:rsidRPr="00000000" w14:paraId="000000DC">
      <w:pPr>
        <w:rPr>
          <w:b w:val="1"/>
          <w:highlight w:val="yellow"/>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rtl w:val="0"/>
        </w:rPr>
        <w:t xml:space="preserve">Journal</w:t>
      </w:r>
      <w:r w:rsidDel="00000000" w:rsidR="00000000" w:rsidRPr="00000000">
        <w:rPr>
          <w:rtl w:val="0"/>
        </w:rPr>
        <w:tab/>
        <w:tab/>
      </w:r>
      <w:r w:rsidDel="00000000" w:rsidR="00000000" w:rsidRPr="00000000">
        <w:rPr>
          <w:highlight w:val="yellow"/>
          <w:rtl w:val="0"/>
        </w:rPr>
        <w:t xml:space="preserve">Other (patent)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r>
      <w:r w:rsidDel="00000000" w:rsidR="00000000" w:rsidRPr="00000000">
        <w:rPr>
          <w:rtl w:val="0"/>
        </w:rPr>
        <w:t xml:space="preserve">Other</w:t>
      </w:r>
    </w:p>
    <w:p w:rsidR="00000000" w:rsidDel="00000000" w:rsidP="00000000" w:rsidRDefault="00000000" w:rsidRPr="00000000" w14:paraId="000000DE">
      <w:pPr>
        <w:rPr>
          <w:sz w:val="16"/>
          <w:szCs w:val="16"/>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777937350"/>
        <w:tag w:val="goog_rdk_22"/>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"Self cleaning paint brush." </w:t>
                </w:r>
                <w:r w:rsidDel="00000000" w:rsidR="00000000" w:rsidRPr="00000000">
                  <w:rPr>
                    <w:rFonts w:ascii="Arial" w:cs="Arial" w:eastAsia="Arial" w:hAnsi="Arial"/>
                    <w:i w:val="1"/>
                    <w:color w:val="333333"/>
                    <w:sz w:val="21"/>
                    <w:szCs w:val="21"/>
                    <w:highlight w:val="white"/>
                    <w:rtl w:val="0"/>
                  </w:rPr>
                  <w:t xml:space="preserve">Long Island Business News</w:t>
                </w:r>
                <w:r w:rsidDel="00000000" w:rsidR="00000000" w:rsidRPr="00000000">
                  <w:rPr>
                    <w:rFonts w:ascii="Arial" w:cs="Arial" w:eastAsia="Arial" w:hAnsi="Arial"/>
                    <w:color w:val="333333"/>
                    <w:sz w:val="21"/>
                    <w:szCs w:val="21"/>
                    <w:highlight w:val="white"/>
                    <w:rtl w:val="0"/>
                  </w:rPr>
                  <w:t xml:space="preserve">, vol. 48, no. 16, 20 Apr. 2001, p. 42A. </w:t>
                </w:r>
                <w:r w:rsidDel="00000000" w:rsidR="00000000" w:rsidRPr="00000000">
                  <w:rPr>
                    <w:rFonts w:ascii="Arial" w:cs="Arial" w:eastAsia="Arial" w:hAnsi="Arial"/>
                    <w:i w:val="1"/>
                    <w:color w:val="333333"/>
                    <w:sz w:val="21"/>
                    <w:szCs w:val="21"/>
                    <w:highlight w:val="white"/>
                    <w:rtl w:val="0"/>
                  </w:rPr>
                  <w:t xml:space="preserve">Gale General OneFile</w:t>
                </w:r>
                <w:r w:rsidDel="00000000" w:rsidR="00000000" w:rsidRPr="00000000">
                  <w:rPr>
                    <w:rFonts w:ascii="Arial" w:cs="Arial" w:eastAsia="Arial" w:hAnsi="Arial"/>
                    <w:color w:val="333333"/>
                    <w:sz w:val="21"/>
                    <w:szCs w:val="21"/>
                    <w:highlight w:val="white"/>
                    <w:rtl w:val="0"/>
                  </w:rPr>
                  <w:t xml:space="preserve">, link.gale.com/apps/doc/A74364977/ITOF?u=duke_perkins&amp;sid=summon&amp;xid=6fcdf383. Accessed 9 Sept. 2025.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33333"/>
                    <w:sz w:val="21"/>
                    <w:szCs w:val="21"/>
                    <w:highlight w:val="white"/>
                  </w:rPr>
                </w:pPr>
                <w:hyperlink r:id="rId12">
                  <w:r w:rsidDel="00000000" w:rsidR="00000000" w:rsidRPr="00000000">
                    <w:rPr>
                      <w:rFonts w:ascii="Arial" w:cs="Arial" w:eastAsia="Arial" w:hAnsi="Arial"/>
                      <w:color w:val="1155cc"/>
                      <w:sz w:val="21"/>
                      <w:szCs w:val="21"/>
                      <w:highlight w:val="white"/>
                      <w:u w:val="single"/>
                      <w:rtl w:val="0"/>
                    </w:rPr>
                    <w:t xml:space="preserve">https://go-gale-com.proxy.lib.duke.edu/ps/i.do?p=ITOF&amp;u=duke_perkins&amp;id=GALE%7CA74364977&amp;v=2.1&amp;it=r&amp;sid=summon&amp;aty=ip</w:t>
                  </w:r>
                </w:hyperlink>
                <w:r w:rsidDel="00000000" w:rsidR="00000000" w:rsidRPr="00000000">
                  <w:rPr>
                    <w:rFonts w:ascii="Arial" w:cs="Arial" w:eastAsia="Arial" w:hAnsi="Arial"/>
                    <w:color w:val="333333"/>
                    <w:sz w:val="21"/>
                    <w:szCs w:val="21"/>
                    <w:highlight w:val="white"/>
                    <w:rtl w:val="0"/>
                  </w:rPr>
                  <w:t xml:space="preserve"> </w:t>
                </w:r>
              </w:p>
            </w:tc>
          </w:tr>
        </w:tbl>
      </w:sdtContent>
    </w:sdt>
    <w:p w:rsidR="00000000" w:rsidDel="00000000" w:rsidP="00000000" w:rsidRDefault="00000000" w:rsidRPr="00000000" w14:paraId="000000E2">
      <w:pPr>
        <w:rPr>
          <w:sz w:val="16"/>
          <w:szCs w:val="16"/>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144940149"/>
        <w:tag w:val="goog_rdk_23"/>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2000, inventor, Raphael Isaac, created a self cleaning paintbrush</w:t>
                </w:r>
              </w:p>
              <w:p w:rsidR="00000000" w:rsidDel="00000000" w:rsidP="00000000" w:rsidRDefault="00000000" w:rsidRPr="00000000" w14:paraId="000000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His design involved a hollow paintbrush handle that brings water through it and to the bristles</w:t>
                </w:r>
              </w:p>
              <w:p w:rsidR="00000000" w:rsidDel="00000000" w:rsidP="00000000" w:rsidRDefault="00000000" w:rsidRPr="00000000" w14:paraId="000000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Diverting bars control the flow of water through the bristles</w:t>
                </w:r>
              </w:p>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patent exists on this idea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EE">
      <w:pPr>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EF">
      <w:pPr>
        <w:rPr>
          <w:b w:val="1"/>
          <w:sz w:val="2"/>
          <w:szCs w:val="2"/>
        </w:rPr>
      </w:pPr>
      <w:r w:rsidDel="00000000" w:rsidR="00000000" w:rsidRPr="00000000">
        <w:rPr>
          <w:rtl w:val="0"/>
        </w:rPr>
      </w:r>
    </w:p>
    <w:sdt>
      <w:sdtPr>
        <w:lock w:val="contentLocked"/>
        <w:id w:val="1998150183"/>
        <w:tag w:val="goog_rdk_24"/>
      </w:sdtPr>
      <w:sdtContent>
        <w:tbl>
          <w:tblPr>
            <w:tblStyle w:val="Table25"/>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b w:val="1"/>
                    <w:sz w:val="32"/>
                    <w:szCs w:val="32"/>
                  </w:rPr>
                </w:pPr>
                <w:r w:rsidDel="00000000" w:rsidR="00000000" w:rsidRPr="00000000">
                  <w:rPr>
                    <w:b w:val="1"/>
                    <w:rtl w:val="0"/>
                  </w:rPr>
                  <w:t xml:space="preserve">Reference #9</w:t>
                </w:r>
                <w:r w:rsidDel="00000000" w:rsidR="00000000" w:rsidRPr="00000000">
                  <w:rPr>
                    <w:rtl w:val="0"/>
                  </w:rPr>
                </w:r>
              </w:p>
            </w:tc>
          </w:tr>
        </w:tbl>
      </w:sdtContent>
    </w:sdt>
    <w:p w:rsidR="00000000" w:rsidDel="00000000" w:rsidP="00000000" w:rsidRDefault="00000000" w:rsidRPr="00000000" w14:paraId="000000F3">
      <w:pPr>
        <w:rPr>
          <w:b w:val="1"/>
          <w:sz w:val="2"/>
          <w:szCs w:val="2"/>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0F5">
      <w:pPr>
        <w:jc w:val="both"/>
        <w:rPr/>
      </w:pPr>
      <w:r w:rsidDel="00000000" w:rsidR="00000000" w:rsidRPr="00000000">
        <w:rPr>
          <w:highlight w:val="cyan"/>
          <w:rtl w:val="0"/>
        </w:rPr>
        <w:t xml:space="preserve">Exploration of existing solutions</w:t>
      </w:r>
      <w:r w:rsidDel="00000000" w:rsidR="00000000" w:rsidRPr="00000000">
        <w:rPr>
          <w:rtl w:val="0"/>
        </w:rPr>
        <w:t xml:space="preserve">      Governs the problem    Background</w:t>
        <w:tab/>
        <w:t xml:space="preserve">  Business perspective</w:t>
      </w:r>
    </w:p>
    <w:p w:rsidR="00000000" w:rsidDel="00000000" w:rsidP="00000000" w:rsidRDefault="00000000" w:rsidRPr="00000000" w14:paraId="000000F6">
      <w:pPr>
        <w:jc w:val="center"/>
        <w:rPr>
          <w:sz w:val="16"/>
          <w:szCs w:val="16"/>
        </w:rPr>
      </w:pPr>
      <w:r w:rsidDel="00000000" w:rsidR="00000000" w:rsidRPr="00000000">
        <w:rPr>
          <w:rtl w:val="0"/>
        </w:rPr>
      </w:r>
    </w:p>
    <w:p w:rsidR="00000000" w:rsidDel="00000000" w:rsidP="00000000" w:rsidRDefault="00000000" w:rsidRPr="00000000" w14:paraId="000000F7">
      <w:pPr>
        <w:rPr>
          <w:b w:val="1"/>
          <w:highlight w:val="yellow"/>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r>
      <w:r w:rsidDel="00000000" w:rsidR="00000000" w:rsidRPr="00000000">
        <w:rPr>
          <w:highlight w:val="yellow"/>
          <w:rtl w:val="0"/>
        </w:rPr>
        <w:t xml:space="preserve">Other (patent)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0F9">
      <w:pPr>
        <w:rPr>
          <w:sz w:val="16"/>
          <w:szCs w:val="16"/>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95847211"/>
        <w:tag w:val="goog_rdk_25"/>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Winters, J., &amp; Winters, D. (2006). Paint brush cleaner (U.S. Patent Application No. US20060213544A1). U.S. Patent and Trademark Office. Retrieved from https://patents.google.com/patent/US20060213544A1/en</w:t>
                </w:r>
              </w:p>
            </w:tc>
          </w:tr>
        </w:tbl>
      </w:sdtContent>
    </w:sdt>
    <w:p w:rsidR="00000000" w:rsidDel="00000000" w:rsidP="00000000" w:rsidRDefault="00000000" w:rsidRPr="00000000" w14:paraId="000000FC">
      <w:pPr>
        <w:rPr>
          <w:sz w:val="16"/>
          <w:szCs w:val="16"/>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1524979129"/>
        <w:tag w:val="goog_rdk_26"/>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A paintbrush cleaning device designed to remove paint effectively from bristles.</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It uses a container with cleaning fluid and has a system that applies pressurized fluid spray or jets to clean bristles thoroughly.</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Includes variations for both manual and powered embodiments (e.g., electrically powered pump). Shooting water streams into a closed compartment where the brush resides.</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It situates itself as an improvement over prior devices, making paintbrush cleaning more efficient, economical, and environmentally friendly.</w:t>
                </w:r>
              </w:p>
            </w:tc>
          </w:tr>
        </w:tbl>
      </w:sdtContent>
    </w:sdt>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rPr>
          <w:b w:val="1"/>
          <w:sz w:val="2"/>
          <w:szCs w:val="2"/>
        </w:rPr>
      </w:pPr>
      <w:r w:rsidDel="00000000" w:rsidR="00000000" w:rsidRPr="00000000">
        <w:rPr>
          <w:rtl w:val="0"/>
        </w:rPr>
      </w:r>
    </w:p>
    <w:sdt>
      <w:sdtPr>
        <w:lock w:val="contentLocked"/>
        <w:id w:val="-1175928737"/>
        <w:tag w:val="goog_rdk_27"/>
      </w:sdtPr>
      <w:sdtContent>
        <w:tbl>
          <w:tblPr>
            <w:tblStyle w:val="Table28"/>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b w:val="1"/>
                    <w:sz w:val="32"/>
                    <w:szCs w:val="32"/>
                  </w:rPr>
                </w:pPr>
                <w:r w:rsidDel="00000000" w:rsidR="00000000" w:rsidRPr="00000000">
                  <w:rPr>
                    <w:b w:val="1"/>
                    <w:rtl w:val="0"/>
                  </w:rPr>
                  <w:t xml:space="preserve">Reference #10</w:t>
                </w:r>
                <w:r w:rsidDel="00000000" w:rsidR="00000000" w:rsidRPr="00000000">
                  <w:rPr>
                    <w:rtl w:val="0"/>
                  </w:rPr>
                </w:r>
              </w:p>
            </w:tc>
          </w:tr>
        </w:tbl>
      </w:sdtContent>
    </w:sdt>
    <w:p w:rsidR="00000000" w:rsidDel="00000000" w:rsidP="00000000" w:rsidRDefault="00000000" w:rsidRPr="00000000" w14:paraId="0000010A">
      <w:pPr>
        <w:rPr>
          <w:b w:val="1"/>
          <w:sz w:val="16"/>
          <w:szCs w:val="16"/>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0C">
      <w:pPr>
        <w:jc w:val="both"/>
        <w:rPr>
          <w:shd w:fill="9900ff" w:val="clear"/>
        </w:rPr>
      </w:pPr>
      <w:r w:rsidDel="00000000" w:rsidR="00000000" w:rsidRPr="00000000">
        <w:rPr>
          <w:rtl w:val="0"/>
        </w:rPr>
        <w:t xml:space="preserve">Exploration of existing solutions      Governs the problem    Background</w:t>
        <w:tab/>
        <w:t xml:space="preserve"> </w:t>
      </w:r>
      <w:r w:rsidDel="00000000" w:rsidR="00000000" w:rsidRPr="00000000">
        <w:rPr>
          <w:shd w:fill="9900ff" w:val="clear"/>
          <w:rtl w:val="0"/>
        </w:rPr>
        <w:t xml:space="preserve"> Business perspective</w:t>
      </w:r>
    </w:p>
    <w:p w:rsidR="00000000" w:rsidDel="00000000" w:rsidP="00000000" w:rsidRDefault="00000000" w:rsidRPr="00000000" w14:paraId="0000010D">
      <w:pPr>
        <w:jc w:val="center"/>
        <w:rPr>
          <w:sz w:val="16"/>
          <w:szCs w:val="16"/>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w:t>
      </w:r>
    </w:p>
    <w:p w:rsidR="00000000" w:rsidDel="00000000" w:rsidP="00000000" w:rsidRDefault="00000000" w:rsidRPr="00000000" w14:paraId="00000110">
      <w:pPr>
        <w:rPr/>
      </w:pPr>
      <w:r w:rsidDel="00000000" w:rsidR="00000000" w:rsidRPr="00000000">
        <w:rPr>
          <w:rtl w:val="0"/>
        </w:rPr>
      </w:r>
    </w:p>
    <w:sdt>
      <w:sdtPr>
        <w:lock w:val="contentLocked"/>
        <w:id w:val="1006783794"/>
        <w:tag w:val="goog_rdk_28"/>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480" w:lineRule="auto"/>
                  <w:ind w:left="720"/>
                  <w:rPr/>
                </w:pPr>
                <w:r w:rsidDel="00000000" w:rsidR="00000000" w:rsidRPr="00000000">
                  <w:rPr>
                    <w:rtl w:val="0"/>
                  </w:rPr>
                  <w:t xml:space="preserve">“Painting Tools Market Size, Statistics | Industry Trends Report 2028.” </w:t>
                </w:r>
                <w:r w:rsidDel="00000000" w:rsidR="00000000" w:rsidRPr="00000000">
                  <w:rPr>
                    <w:i w:val="1"/>
                    <w:rtl w:val="0"/>
                  </w:rPr>
                  <w:t xml:space="preserve">Global Market Insights Inc.</w:t>
                </w:r>
                <w:r w:rsidDel="00000000" w:rsidR="00000000" w:rsidRPr="00000000">
                  <w:rPr>
                    <w:rtl w:val="0"/>
                  </w:rPr>
                  <w:t xml:space="preserve">, www.gminsights.com/industry-analysis/painting-tools-market.</w:t>
                </w:r>
              </w:p>
            </w:tc>
          </w:tr>
        </w:tbl>
      </w:sdtContent>
    </w:sdt>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dt>
      <w:sdtPr>
        <w:lock w:val="contentLocked"/>
        <w:id w:val="-1099596725"/>
        <w:tag w:val="goog_rdk_29"/>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This source discusses a potential solution when considering a business perspective. It provides statistics on the current market for paint brushes and subsequent cleaning solutions. It shows projections for the upcoming years and can give us insight into what type of product consumers may be looking for. It discusses factors that drive demands which can align with drives for our product. It also talks about sustainability trends, which while not at the top of the list of importance for us, should definitely be accounted for.</w:t>
                </w:r>
              </w:p>
              <w:p w:rsidR="00000000" w:rsidDel="00000000" w:rsidP="00000000" w:rsidRDefault="00000000" w:rsidRPr="00000000" w14:paraId="00000116">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sz w:val="2"/>
          <w:szCs w:val="2"/>
        </w:rPr>
      </w:pPr>
      <w:r w:rsidDel="00000000" w:rsidR="00000000" w:rsidRPr="00000000">
        <w:rPr>
          <w:rtl w:val="0"/>
        </w:rPr>
      </w:r>
    </w:p>
    <w:sdt>
      <w:sdtPr>
        <w:lock w:val="contentLocked"/>
        <w:id w:val="-256218485"/>
        <w:tag w:val="goog_rdk_30"/>
      </w:sdtPr>
      <w:sdtContent>
        <w:tbl>
          <w:tblPr>
            <w:tblStyle w:val="Table31"/>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b w:val="1"/>
                    <w:sz w:val="32"/>
                    <w:szCs w:val="32"/>
                  </w:rPr>
                </w:pPr>
                <w:r w:rsidDel="00000000" w:rsidR="00000000" w:rsidRPr="00000000">
                  <w:rPr>
                    <w:b w:val="1"/>
                    <w:rtl w:val="0"/>
                  </w:rPr>
                  <w:t xml:space="preserve">Reference #11</w:t>
                </w:r>
                <w:r w:rsidDel="00000000" w:rsidR="00000000" w:rsidRPr="00000000">
                  <w:rPr>
                    <w:rtl w:val="0"/>
                  </w:rPr>
                </w:r>
              </w:p>
            </w:tc>
          </w:tr>
        </w:tbl>
      </w:sdtContent>
    </w:sdt>
    <w:p w:rsidR="00000000" w:rsidDel="00000000" w:rsidP="00000000" w:rsidRDefault="00000000" w:rsidRPr="00000000" w14:paraId="0000012D">
      <w:pPr>
        <w:rPr>
          <w:b w:val="1"/>
          <w:sz w:val="16"/>
          <w:szCs w:val="16"/>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2F">
      <w:pPr>
        <w:jc w:val="both"/>
        <w:rPr>
          <w:shd w:fill="9900ff" w:val="clear"/>
        </w:rPr>
      </w:pPr>
      <w:r w:rsidDel="00000000" w:rsidR="00000000" w:rsidRPr="00000000">
        <w:rPr>
          <w:rtl w:val="0"/>
        </w:rPr>
        <w:t xml:space="preserve">Exploration of existing solutions</w:t>
      </w:r>
      <w:r w:rsidDel="00000000" w:rsidR="00000000" w:rsidRPr="00000000">
        <w:rPr>
          <w:rtl w:val="0"/>
        </w:rPr>
        <w:t xml:space="preserve">    </w:t>
      </w:r>
      <w:r w:rsidDel="00000000" w:rsidR="00000000" w:rsidRPr="00000000">
        <w:rPr>
          <w:highlight w:val="green"/>
          <w:rtl w:val="0"/>
        </w:rPr>
        <w:t xml:space="preserve">  Governs the problem</w:t>
      </w:r>
      <w:r w:rsidDel="00000000" w:rsidR="00000000" w:rsidRPr="00000000">
        <w:rPr>
          <w:rtl w:val="0"/>
        </w:rPr>
        <w:t xml:space="preserve">    Background</w:t>
        <w:tab/>
        <w:t xml:space="preserve"> </w:t>
      </w:r>
      <w:r w:rsidDel="00000000" w:rsidR="00000000" w:rsidRPr="00000000">
        <w:rPr>
          <w:shd w:fill="9900ff" w:val="clear"/>
          <w:rtl w:val="0"/>
        </w:rPr>
        <w:t xml:space="preserve"> Business perspective</w:t>
      </w:r>
    </w:p>
    <w:p w:rsidR="00000000" w:rsidDel="00000000" w:rsidP="00000000" w:rsidRDefault="00000000" w:rsidRPr="00000000" w14:paraId="00000130">
      <w:pPr>
        <w:jc w:val="center"/>
        <w:rPr>
          <w:sz w:val="16"/>
          <w:szCs w:val="16"/>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highlight w:val="yellow"/>
          <w:rtl w:val="0"/>
        </w:rPr>
        <w:t xml:space="preserve">Journal</w:t>
        <w:tab/>
      </w:r>
      <w:r w:rsidDel="00000000" w:rsidR="00000000" w:rsidRPr="00000000">
        <w:rPr>
          <w:rtl w:val="0"/>
        </w:rPr>
        <w:tab/>
        <w:t xml:space="preserve">Other</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133">
      <w:pPr>
        <w:rPr/>
      </w:pPr>
      <w:r w:rsidDel="00000000" w:rsidR="00000000" w:rsidRPr="00000000">
        <w:rPr>
          <w:rtl w:val="0"/>
        </w:rPr>
      </w:r>
    </w:p>
    <w:sdt>
      <w:sdtPr>
        <w:lock w:val="contentLocked"/>
        <w:id w:val="659773677"/>
        <w:tag w:val="goog_rdk_31"/>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Tobiszewski, M., &amp; Bystrzanowska, M. (2020). Monetary value estimates of solvent emissions. Green Chemistry, 22(22), 7879–7892. https://doi.org/10.1039/D0GC03210G</w:t>
                </w:r>
              </w:p>
            </w:tc>
          </w:tr>
        </w:tbl>
      </w:sdtContent>
    </w:sdt>
    <w:p w:rsidR="00000000" w:rsidDel="00000000" w:rsidP="00000000" w:rsidRDefault="00000000" w:rsidRPr="00000000" w14:paraId="00000135">
      <w:pPr>
        <w:rPr>
          <w:b w:val="1"/>
        </w:rPr>
      </w:pP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dt>
      <w:sdtPr>
        <w:lock w:val="contentLocked"/>
        <w:id w:val="-1850928582"/>
        <w:tag w:val="goog_rdk_32"/>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The study quantifies the environmental costs of solvent emissions by converting their impacts into monetary values.</w:t>
                </w:r>
              </w:p>
              <w:p w:rsidR="00000000" w:rsidDel="00000000" w:rsidP="00000000" w:rsidRDefault="00000000" w:rsidRPr="00000000" w14:paraId="00000139">
                <w:pPr>
                  <w:widowControl w:val="0"/>
                  <w:spacing w:line="240" w:lineRule="auto"/>
                  <w:rPr/>
                </w:pPr>
                <w:r w:rsidDel="00000000" w:rsidR="00000000" w:rsidRPr="00000000">
                  <w:rPr>
                    <w:rtl w:val="0"/>
                  </w:rPr>
                  <w:t xml:space="preserve">Evaluated 52 solvents across 13 air-impact categories (climate and health related) and two water-impact categories, using a multi-compartment distribution model (air, water, soil, sediment).</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Impact values ranged $0.70–1179.51 per liter.</w:t>
                </w:r>
              </w:p>
              <w:p w:rsidR="00000000" w:rsidDel="00000000" w:rsidP="00000000" w:rsidRDefault="00000000" w:rsidRPr="00000000" w14:paraId="0000013C">
                <w:pPr>
                  <w:widowControl w:val="0"/>
                  <w:spacing w:line="240" w:lineRule="auto"/>
                  <w:rPr/>
                </w:pPr>
                <w:r w:rsidDel="00000000" w:rsidR="00000000" w:rsidRPr="00000000">
                  <w:rPr>
                    <w:rtl w:val="0"/>
                  </w:rPr>
                  <w:t xml:space="preserve">Low impact solvents: medium-chain aliphatic hydrocarbons (pentane, hexane, heptane), alcohols, ethers,acetone, MEK, esters, and organic acids (acetic, lactic). </w:t>
                </w:r>
              </w:p>
              <w:p w:rsidR="00000000" w:rsidDel="00000000" w:rsidP="00000000" w:rsidRDefault="00000000" w:rsidRPr="00000000" w14:paraId="0000013D">
                <w:pPr>
                  <w:widowControl w:val="0"/>
                  <w:spacing w:line="240" w:lineRule="auto"/>
                  <w:rPr/>
                </w:pPr>
                <w:r w:rsidDel="00000000" w:rsidR="00000000" w:rsidRPr="00000000">
                  <w:rPr>
                    <w:rtl w:val="0"/>
                  </w:rPr>
                  <w:t xml:space="preserve">High impact solvents: long-chain aliphatic hydrocarbons (decane, dodecane), aromatic hydrocarbons (benzene, toluene, xylenes), limonene, α-pinene, β-pinene, chloroform, trichloroethene, and carbon tetrachloride.</w:t>
                </w:r>
              </w:p>
              <w:p w:rsidR="00000000" w:rsidDel="00000000" w:rsidP="00000000" w:rsidRDefault="00000000" w:rsidRPr="00000000" w14:paraId="0000013E">
                <w:pPr>
                  <w:widowControl w:val="0"/>
                  <w:spacing w:line="240" w:lineRule="auto"/>
                  <w:rPr/>
                </w:pPr>
                <w:r w:rsidDel="00000000" w:rsidR="00000000" w:rsidRPr="00000000">
                  <w:rPr>
                    <w:rtl w:val="0"/>
                  </w:rPr>
                  <w:t xml:space="preserve">Environmental fate:</w:t>
                </w:r>
              </w:p>
              <w:p w:rsidR="00000000" w:rsidDel="00000000" w:rsidP="00000000" w:rsidRDefault="00000000" w:rsidRPr="00000000" w14:paraId="0000013F">
                <w:pPr>
                  <w:widowControl w:val="0"/>
                  <w:spacing w:line="240" w:lineRule="auto"/>
                  <w:rPr/>
                </w:pPr>
                <w:r w:rsidDel="00000000" w:rsidR="00000000" w:rsidRPr="00000000">
                  <w:rPr>
                    <w:rtl w:val="0"/>
                  </w:rPr>
                  <w:t xml:space="preserve">Nonpolar solvents (hydrocarbons, terpenes, chlorinated solvents) persist in air.</w:t>
                </w:r>
              </w:p>
              <w:p w:rsidR="00000000" w:rsidDel="00000000" w:rsidP="00000000" w:rsidRDefault="00000000" w:rsidRPr="00000000" w14:paraId="00000140">
                <w:pPr>
                  <w:widowControl w:val="0"/>
                  <w:spacing w:line="240" w:lineRule="auto"/>
                  <w:rPr/>
                </w:pPr>
                <w:r w:rsidDel="00000000" w:rsidR="00000000" w:rsidRPr="00000000">
                  <w:rPr>
                    <w:rtl w:val="0"/>
                  </w:rPr>
                  <w:t xml:space="preserve">Polar solvents (alcohols, organic acids) are mostly found in water.</w:t>
                </w:r>
              </w:p>
              <w:p w:rsidR="00000000" w:rsidDel="00000000" w:rsidP="00000000" w:rsidRDefault="00000000" w:rsidRPr="00000000" w14:paraId="00000141">
                <w:pPr>
                  <w:widowControl w:val="0"/>
                  <w:spacing w:line="240" w:lineRule="auto"/>
                  <w:rPr/>
                </w:pPr>
                <w:r w:rsidDel="00000000" w:rsidR="00000000" w:rsidRPr="00000000">
                  <w:rPr>
                    <w:rtl w:val="0"/>
                  </w:rPr>
                  <w:t xml:space="preserve">Aldehydes, ketones, and esters partition between both phases.</w:t>
                </w:r>
              </w:p>
              <w:p w:rsidR="00000000" w:rsidDel="00000000" w:rsidP="00000000" w:rsidRDefault="00000000" w:rsidRPr="00000000" w14:paraId="00000142">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rPr>
          <w:b w:val="1"/>
          <w:sz w:val="2"/>
          <w:szCs w:val="2"/>
        </w:rPr>
      </w:pPr>
      <w:r w:rsidDel="00000000" w:rsidR="00000000" w:rsidRPr="00000000">
        <w:rPr>
          <w:rtl w:val="0"/>
        </w:rPr>
      </w:r>
    </w:p>
    <w:sdt>
      <w:sdtPr>
        <w:lock w:val="contentLocked"/>
        <w:id w:val="1518663775"/>
        <w:tag w:val="goog_rdk_33"/>
      </w:sdtPr>
      <w:sdtContent>
        <w:tbl>
          <w:tblPr>
            <w:tblStyle w:val="Table34"/>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b w:val="1"/>
                    <w:sz w:val="32"/>
                    <w:szCs w:val="32"/>
                  </w:rPr>
                </w:pPr>
                <w:r w:rsidDel="00000000" w:rsidR="00000000" w:rsidRPr="00000000">
                  <w:rPr>
                    <w:b w:val="1"/>
                    <w:rtl w:val="0"/>
                  </w:rPr>
                  <w:t xml:space="preserve">Reference #12</w:t>
                </w:r>
                <w:r w:rsidDel="00000000" w:rsidR="00000000" w:rsidRPr="00000000">
                  <w:rPr>
                    <w:rtl w:val="0"/>
                  </w:rPr>
                </w:r>
              </w:p>
            </w:tc>
          </w:tr>
        </w:tbl>
      </w:sdtContent>
    </w:sdt>
    <w:p w:rsidR="00000000" w:rsidDel="00000000" w:rsidP="00000000" w:rsidRDefault="00000000" w:rsidRPr="00000000" w14:paraId="00000148">
      <w:pPr>
        <w:rPr>
          <w:b w:val="1"/>
          <w:sz w:val="2"/>
          <w:szCs w:val="2"/>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4A">
      <w:pPr>
        <w:jc w:val="both"/>
        <w:rPr/>
      </w:pPr>
      <w:r w:rsidDel="00000000" w:rsidR="00000000" w:rsidRPr="00000000">
        <w:rPr>
          <w:rtl w:val="0"/>
        </w:rPr>
        <w:t xml:space="preserve">Exploration of existing solutions      Governs the problem    </w:t>
      </w:r>
      <w:r w:rsidDel="00000000" w:rsidR="00000000" w:rsidRPr="00000000">
        <w:rPr>
          <w:shd w:fill="ff9900" w:val="clear"/>
          <w:rtl w:val="0"/>
        </w:rPr>
        <w:t xml:space="preserve">Background</w:t>
      </w:r>
      <w:r w:rsidDel="00000000" w:rsidR="00000000" w:rsidRPr="00000000">
        <w:rPr>
          <w:rtl w:val="0"/>
        </w:rPr>
        <w:tab/>
        <w:t xml:space="preserve">  Business perspective</w:t>
      </w:r>
    </w:p>
    <w:p w:rsidR="00000000" w:rsidDel="00000000" w:rsidP="00000000" w:rsidRDefault="00000000" w:rsidRPr="00000000" w14:paraId="0000014B">
      <w:pPr>
        <w:jc w:val="center"/>
        <w:rPr>
          <w:sz w:val="16"/>
          <w:szCs w:val="16"/>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w:t>
      </w:r>
    </w:p>
    <w:p w:rsidR="00000000" w:rsidDel="00000000" w:rsidP="00000000" w:rsidRDefault="00000000" w:rsidRPr="00000000" w14:paraId="0000014E">
      <w:pPr>
        <w:rPr>
          <w:sz w:val="16"/>
          <w:szCs w:val="16"/>
        </w:rPr>
      </w:pP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Citation</w:t>
      </w:r>
      <w:r w:rsidDel="00000000" w:rsidR="00000000" w:rsidRPr="00000000">
        <w:rPr>
          <w:rtl w:val="0"/>
        </w:rPr>
        <w:t xml:space="preserve"> (include enough so source can be found easily; use MLA, APA, or IEEE citation style)</w:t>
        <w:br w:type="textWrapping"/>
      </w:r>
    </w:p>
    <w:sdt>
      <w:sdtPr>
        <w:lock w:val="contentLocked"/>
        <w:id w:val="654296808"/>
        <w:tag w:val="goog_rdk_34"/>
      </w:sdtPr>
      <w:sdtContent>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Gandhi, Anika. “How to Clean Dried Paint Brushes: Testing 7 Methods.” Anika’s DIY Life, 27 Sept. 2024, www.anikasdiylife.com/how-to-clean-dried-paint-brushes/.</w:t>
                </w:r>
              </w:p>
              <w:p w:rsidR="00000000" w:rsidDel="00000000" w:rsidP="00000000" w:rsidRDefault="00000000" w:rsidRPr="00000000" w14:paraId="00000151">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52">
      <w:pPr>
        <w:rPr>
          <w:sz w:val="16"/>
          <w:szCs w:val="16"/>
        </w:rPr>
      </w:pPr>
      <w:r w:rsidDel="00000000" w:rsidR="00000000" w:rsidRPr="00000000">
        <w:rPr>
          <w:rtl w:val="0"/>
        </w:rPr>
      </w:r>
    </w:p>
    <w:p w:rsidR="00000000" w:rsidDel="00000000" w:rsidP="00000000" w:rsidRDefault="00000000" w:rsidRPr="00000000" w14:paraId="00000153">
      <w:pPr>
        <w:rPr/>
      </w:pPr>
      <w:r w:rsidDel="00000000" w:rsidR="00000000" w:rsidRPr="00000000">
        <w:rPr>
          <w:b w:val="1"/>
          <w:rtl w:val="0"/>
        </w:rPr>
        <w:t xml:space="preserve">Summary of key points from source</w:t>
      </w:r>
      <w:r w:rsidDel="00000000" w:rsidR="00000000" w:rsidRPr="00000000">
        <w:rPr>
          <w:rtl w:val="0"/>
        </w:rPr>
        <w:br w:type="textWrapping"/>
      </w:r>
    </w:p>
    <w:sdt>
      <w:sdtPr>
        <w:lock w:val="contentLocked"/>
        <w:id w:val="-1213766520"/>
        <w:tag w:val="goog_rdk_35"/>
      </w:sdtPr>
      <w:sdtContent>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This source compares different solvents at cleaning a large paintbrush with paint stuck in the bristles. The source compares the following solvents: Warm vinegar, Goo Gone, Rubbing Alcohol (with a plastic wrap on top to prevent evaporation), Simple Green, Laundry Detergent and water mix (1:3), Dawn Dish Soap and water (1:3), Murphy’s Oil Soap. After 3 hours of soaking in the solvent the following qualitative analysis was observed: Warm Vinegar – Pretty much like it was at the 90-minute mark, Goo Gone – No change at all, Rubbing Alcohol – There are a lot of paint particles in the liquid, and the bristles feel really soft, Simple Green – Starting to soften up a little bit, Laundry Detergent and water mix (1:3)- It seems to be getting slightly softer, Dawn Dish Soap and water (1:3) – Not much different from the 90-minute mark, Murphy’s Oil Soap – Still the same. When rinsed with water, the one soaked in rubbing alcohol for 3 hours had no paint on it, while after 16 hours after rinsed with water they all contained a large amount of paint left over. See the image below for more details: </w:t>
                </w:r>
              </w:p>
              <w:p w:rsidR="00000000" w:rsidDel="00000000" w:rsidP="00000000" w:rsidRDefault="00000000" w:rsidRPr="00000000" w14:paraId="00000155">
                <w:pPr>
                  <w:widowControl w:val="0"/>
                  <w:spacing w:line="240" w:lineRule="auto"/>
                  <w:rPr/>
                </w:pPr>
                <w:r w:rsidDel="00000000" w:rsidR="00000000" w:rsidRPr="00000000">
                  <w:rPr/>
                  <w:drawing>
                    <wp:inline distB="114300" distT="114300" distL="114300" distR="114300">
                      <wp:extent cx="4700588" cy="2743294"/>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00588" cy="274329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6">
      <w:pPr>
        <w:rPr>
          <w:b w:val="1"/>
          <w:sz w:val="16"/>
          <w:szCs w:val="16"/>
        </w:rPr>
      </w:pPr>
      <w:r w:rsidDel="00000000" w:rsidR="00000000" w:rsidRPr="00000000">
        <w:rPr>
          <w:rtl w:val="0"/>
        </w:rPr>
      </w:r>
    </w:p>
    <w:p w:rsidR="00000000" w:rsidDel="00000000" w:rsidP="00000000" w:rsidRDefault="00000000" w:rsidRPr="00000000" w14:paraId="00000157">
      <w:pPr>
        <w:rPr>
          <w:b w:val="1"/>
          <w:sz w:val="2"/>
          <w:szCs w:val="2"/>
        </w:rPr>
      </w:pPr>
      <w:r w:rsidDel="00000000" w:rsidR="00000000" w:rsidRPr="00000000">
        <w:rPr>
          <w:rtl w:val="0"/>
        </w:rPr>
      </w:r>
    </w:p>
    <w:sdt>
      <w:sdtPr>
        <w:lock w:val="contentLocked"/>
        <w:id w:val="1665963410"/>
        <w:tag w:val="goog_rdk_36"/>
      </w:sdtPr>
      <w:sdtContent>
        <w:tbl>
          <w:tblPr>
            <w:tblStyle w:val="Table37"/>
            <w:tblpPr w:leftFromText="180" w:rightFromText="180" w:topFromText="180" w:bottomFromText="180" w:vertAnchor="text" w:horzAnchor="text" w:tblpX="-60" w:tblpY="141.06735229491278"/>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8">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9">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A">
                <w:pPr>
                  <w:rPr>
                    <w:b w:val="1"/>
                    <w:sz w:val="32"/>
                    <w:szCs w:val="32"/>
                  </w:rPr>
                </w:pPr>
                <w:r w:rsidDel="00000000" w:rsidR="00000000" w:rsidRPr="00000000">
                  <w:rPr>
                    <w:b w:val="1"/>
                    <w:rtl w:val="0"/>
                  </w:rPr>
                  <w:t xml:space="preserve">Reference #13</w:t>
                </w:r>
                <w:r w:rsidDel="00000000" w:rsidR="00000000" w:rsidRPr="00000000">
                  <w:rPr>
                    <w:rtl w:val="0"/>
                  </w:rPr>
                </w:r>
              </w:p>
            </w:tc>
          </w:tr>
        </w:tbl>
      </w:sdtContent>
    </w:sdt>
    <w:p w:rsidR="00000000" w:rsidDel="00000000" w:rsidP="00000000" w:rsidRDefault="00000000" w:rsidRPr="00000000" w14:paraId="0000015B">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5C">
      <w:pPr>
        <w:jc w:val="both"/>
        <w:rPr/>
      </w:pPr>
      <w:r w:rsidDel="00000000" w:rsidR="00000000" w:rsidRPr="00000000">
        <w:rPr>
          <w:rtl w:val="0"/>
        </w:rPr>
        <w:t xml:space="preserve">Exploration of existing solutions</w:t>
      </w:r>
      <w:r w:rsidDel="00000000" w:rsidR="00000000" w:rsidRPr="00000000">
        <w:rPr>
          <w:rtl w:val="0"/>
        </w:rPr>
        <w:t xml:space="preserve">      Governs the problem    </w:t>
      </w:r>
      <w:r w:rsidDel="00000000" w:rsidR="00000000" w:rsidRPr="00000000">
        <w:rPr>
          <w:shd w:fill="ff9900" w:val="clear"/>
          <w:rtl w:val="0"/>
        </w:rPr>
        <w:t xml:space="preserve">Background</w:t>
      </w:r>
      <w:r w:rsidDel="00000000" w:rsidR="00000000" w:rsidRPr="00000000">
        <w:rPr>
          <w:rtl w:val="0"/>
        </w:rPr>
        <w:tab/>
        <w:t xml:space="preserve">  Business perspective</w:t>
      </w:r>
    </w:p>
    <w:p w:rsidR="00000000" w:rsidDel="00000000" w:rsidP="00000000" w:rsidRDefault="00000000" w:rsidRPr="00000000" w14:paraId="0000015D">
      <w:pPr>
        <w:jc w:val="center"/>
        <w:rPr>
          <w:sz w:val="16"/>
          <w:szCs w:val="16"/>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t xml:space="preserve">Journal</w:t>
        <w:tab/>
        <w:tab/>
        <w:t xml:space="preserve">Other</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w:t>
      </w:r>
    </w:p>
    <w:p w:rsidR="00000000" w:rsidDel="00000000" w:rsidP="00000000" w:rsidRDefault="00000000" w:rsidRPr="00000000" w14:paraId="00000160">
      <w:pPr>
        <w:rPr/>
      </w:pPr>
      <w:r w:rsidDel="00000000" w:rsidR="00000000" w:rsidRPr="00000000">
        <w:rPr>
          <w:rtl w:val="0"/>
        </w:rPr>
      </w:r>
    </w:p>
    <w:sdt>
      <w:sdtPr>
        <w:lock w:val="contentLocked"/>
        <w:id w:val="558981516"/>
        <w:tag w:val="goog_rdk_37"/>
      </w:sdtPr>
      <w:sdtContent>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admin. “Chemical Paint Strippers: Everything You Need to Know.” CRC Industries - NZ, 2023, www.crc.co.nz/blog/chemical-paint-strippers-everything-you-need-to-know/. Accessed 15 Sept. 2025.</w:t>
                </w:r>
              </w:p>
            </w:tc>
          </w:tr>
        </w:tbl>
      </w:sdtContent>
    </w:sdt>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dt>
      <w:sdtPr>
        <w:lock w:val="contentLocked"/>
        <w:id w:val="-1099177561"/>
        <w:tag w:val="goog_rdk_38"/>
      </w:sdtPr>
      <w:sdtContent>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This post details the chemistry of how paint strippers work—this article was useful in understanding what properties of solvents should be looked at to create the most effective paint brush cleaning machine. Paint strippers work by breaking down the chemical bonds of the paint, which is often done through “hydrolysis of the chain bonds of the polymers forming the paint.” Most active paint strippers contain dichloromethane which is often also called methylene chloride. Solvent paint strippers generally have a gel-like consistency (that seems to be to dense for the project we’re working on but it is something to consider). If a paint stripper includes methylene chloride, it can be toxic and a mask but be warn (our project should aim to have our device not have this substance in it, or at least in lower concentrations). It is true that the longer a paint stripper is applied to a surface, the longer it has to work—it seems to be a linear relationship with time. Paint strippers can destroy and break down materials like vinyl and plastics—either removing elements from the solvent that break these down is a good idea if using 3D printed parts, or making parts potentially out of metal.</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6A">
      <w:pPr>
        <w:rPr/>
        <w:sectPr>
          <w:headerReference r:id="rId14" w:type="default"/>
          <w:footerReference r:id="rId15"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sz w:val="2"/>
          <w:szCs w:val="2"/>
        </w:rPr>
      </w:pPr>
      <w:r w:rsidDel="00000000" w:rsidR="00000000" w:rsidRPr="00000000">
        <w:rPr>
          <w:rtl w:val="0"/>
        </w:rPr>
      </w:r>
    </w:p>
    <w:p w:rsidR="00000000" w:rsidDel="00000000" w:rsidP="00000000" w:rsidRDefault="00000000" w:rsidRPr="00000000" w14:paraId="0000016D">
      <w:pPr>
        <w:rPr>
          <w:b w:val="1"/>
          <w:sz w:val="2"/>
          <w:szCs w:val="2"/>
        </w:rPr>
      </w:pPr>
      <w:r w:rsidDel="00000000" w:rsidR="00000000" w:rsidRPr="00000000">
        <w:rPr>
          <w:rtl w:val="0"/>
        </w:rPr>
      </w:r>
    </w:p>
    <w:p w:rsidR="00000000" w:rsidDel="00000000" w:rsidP="00000000" w:rsidRDefault="00000000" w:rsidRPr="00000000" w14:paraId="0000016E">
      <w:pPr>
        <w:rPr>
          <w:b w:val="1"/>
          <w:sz w:val="2"/>
          <w:szCs w:val="2"/>
        </w:rPr>
      </w:pPr>
      <w:r w:rsidDel="00000000" w:rsidR="00000000" w:rsidRPr="00000000">
        <w:rPr>
          <w:rtl w:val="0"/>
        </w:rPr>
      </w:r>
    </w:p>
    <w:p w:rsidR="00000000" w:rsidDel="00000000" w:rsidP="00000000" w:rsidRDefault="00000000" w:rsidRPr="00000000" w14:paraId="0000016F">
      <w:pPr>
        <w:rPr>
          <w:b w:val="1"/>
          <w:sz w:val="2"/>
          <w:szCs w:val="2"/>
        </w:rPr>
      </w:pPr>
      <w:r w:rsidDel="00000000" w:rsidR="00000000" w:rsidRPr="00000000">
        <w:rPr>
          <w:rtl w:val="0"/>
        </w:rPr>
      </w:r>
    </w:p>
    <w:p w:rsidR="00000000" w:rsidDel="00000000" w:rsidP="00000000" w:rsidRDefault="00000000" w:rsidRPr="00000000" w14:paraId="00000170">
      <w:pPr>
        <w:rPr>
          <w:b w:val="1"/>
          <w:sz w:val="2"/>
          <w:szCs w:val="2"/>
        </w:rPr>
      </w:pPr>
      <w:r w:rsidDel="00000000" w:rsidR="00000000" w:rsidRPr="00000000">
        <w:rPr>
          <w:rtl w:val="0"/>
        </w:rPr>
      </w:r>
    </w:p>
    <w:p w:rsidR="00000000" w:rsidDel="00000000" w:rsidP="00000000" w:rsidRDefault="00000000" w:rsidRPr="00000000" w14:paraId="00000171">
      <w:pPr>
        <w:rPr>
          <w:b w:val="1"/>
          <w:sz w:val="2"/>
          <w:szCs w:val="2"/>
        </w:rPr>
      </w:pPr>
      <w:r w:rsidDel="00000000" w:rsidR="00000000" w:rsidRPr="00000000">
        <w:rPr>
          <w:rtl w:val="0"/>
        </w:rPr>
      </w:r>
    </w:p>
    <w:p w:rsidR="00000000" w:rsidDel="00000000" w:rsidP="00000000" w:rsidRDefault="00000000" w:rsidRPr="00000000" w14:paraId="00000172">
      <w:pPr>
        <w:rPr>
          <w:b w:val="1"/>
          <w:sz w:val="2"/>
          <w:szCs w:val="2"/>
        </w:rPr>
      </w:pPr>
      <w:r w:rsidDel="00000000" w:rsidR="00000000" w:rsidRPr="00000000">
        <w:rPr>
          <w:rtl w:val="0"/>
        </w:rPr>
      </w:r>
    </w:p>
    <w:p w:rsidR="00000000" w:rsidDel="00000000" w:rsidP="00000000" w:rsidRDefault="00000000" w:rsidRPr="00000000" w14:paraId="00000173">
      <w:pPr>
        <w:rPr>
          <w:b w:val="1"/>
          <w:sz w:val="2"/>
          <w:szCs w:val="2"/>
        </w:rPr>
      </w:pPr>
      <w:r w:rsidDel="00000000" w:rsidR="00000000" w:rsidRPr="00000000">
        <w:rPr>
          <w:rtl w:val="0"/>
        </w:rPr>
      </w:r>
    </w:p>
    <w:p w:rsidR="00000000" w:rsidDel="00000000" w:rsidP="00000000" w:rsidRDefault="00000000" w:rsidRPr="00000000" w14:paraId="00000174">
      <w:pPr>
        <w:rPr>
          <w:b w:val="1"/>
          <w:sz w:val="2"/>
          <w:szCs w:val="2"/>
        </w:rPr>
      </w:pPr>
      <w:r w:rsidDel="00000000" w:rsidR="00000000" w:rsidRPr="00000000">
        <w:rPr>
          <w:rtl w:val="0"/>
        </w:rPr>
      </w:r>
    </w:p>
    <w:p w:rsidR="00000000" w:rsidDel="00000000" w:rsidP="00000000" w:rsidRDefault="00000000" w:rsidRPr="00000000" w14:paraId="00000175">
      <w:pPr>
        <w:rPr>
          <w:b w:val="1"/>
          <w:sz w:val="2"/>
          <w:szCs w:val="2"/>
        </w:rPr>
      </w:pPr>
      <w:r w:rsidDel="00000000" w:rsidR="00000000" w:rsidRPr="00000000">
        <w:rPr>
          <w:rtl w:val="0"/>
        </w:rPr>
      </w:r>
    </w:p>
    <w:p w:rsidR="00000000" w:rsidDel="00000000" w:rsidP="00000000" w:rsidRDefault="00000000" w:rsidRPr="00000000" w14:paraId="00000176">
      <w:pPr>
        <w:rPr>
          <w:b w:val="1"/>
          <w:sz w:val="2"/>
          <w:szCs w:val="2"/>
        </w:rPr>
      </w:pPr>
      <w:r w:rsidDel="00000000" w:rsidR="00000000" w:rsidRPr="00000000">
        <w:rPr>
          <w:rtl w:val="0"/>
        </w:rPr>
      </w:r>
    </w:p>
    <w:p w:rsidR="00000000" w:rsidDel="00000000" w:rsidP="00000000" w:rsidRDefault="00000000" w:rsidRPr="00000000" w14:paraId="00000177">
      <w:pPr>
        <w:rPr>
          <w:b w:val="1"/>
          <w:sz w:val="2"/>
          <w:szCs w:val="2"/>
        </w:rPr>
      </w:pPr>
      <w:r w:rsidDel="00000000" w:rsidR="00000000" w:rsidRPr="00000000">
        <w:rPr>
          <w:rtl w:val="0"/>
        </w:rPr>
      </w:r>
    </w:p>
    <w:p w:rsidR="00000000" w:rsidDel="00000000" w:rsidP="00000000" w:rsidRDefault="00000000" w:rsidRPr="00000000" w14:paraId="00000178">
      <w:pPr>
        <w:rPr>
          <w:b w:val="1"/>
          <w:sz w:val="2"/>
          <w:szCs w:val="2"/>
        </w:rPr>
      </w:pPr>
      <w:r w:rsidDel="00000000" w:rsidR="00000000" w:rsidRPr="00000000">
        <w:rPr>
          <w:rtl w:val="0"/>
        </w:rPr>
      </w:r>
    </w:p>
    <w:p w:rsidR="00000000" w:rsidDel="00000000" w:rsidP="00000000" w:rsidRDefault="00000000" w:rsidRPr="00000000" w14:paraId="00000179">
      <w:pPr>
        <w:rPr>
          <w:b w:val="1"/>
          <w:sz w:val="2"/>
          <w:szCs w:val="2"/>
        </w:rPr>
      </w:pPr>
      <w:r w:rsidDel="00000000" w:rsidR="00000000" w:rsidRPr="00000000">
        <w:rPr>
          <w:rtl w:val="0"/>
        </w:rPr>
      </w:r>
    </w:p>
    <w:p w:rsidR="00000000" w:rsidDel="00000000" w:rsidP="00000000" w:rsidRDefault="00000000" w:rsidRPr="00000000" w14:paraId="0000017A">
      <w:pPr>
        <w:rPr>
          <w:b w:val="1"/>
          <w:sz w:val="2"/>
          <w:szCs w:val="2"/>
        </w:rPr>
      </w:pPr>
      <w:r w:rsidDel="00000000" w:rsidR="00000000" w:rsidRPr="00000000">
        <w:rPr>
          <w:rtl w:val="0"/>
        </w:rPr>
      </w:r>
    </w:p>
    <w:p w:rsidR="00000000" w:rsidDel="00000000" w:rsidP="00000000" w:rsidRDefault="00000000" w:rsidRPr="00000000" w14:paraId="0000017B">
      <w:pPr>
        <w:rPr>
          <w:b w:val="1"/>
          <w:sz w:val="2"/>
          <w:szCs w:val="2"/>
        </w:rPr>
      </w:pPr>
      <w:r w:rsidDel="00000000" w:rsidR="00000000" w:rsidRPr="00000000">
        <w:rPr>
          <w:rtl w:val="0"/>
        </w:rPr>
      </w:r>
    </w:p>
    <w:p w:rsidR="00000000" w:rsidDel="00000000" w:rsidP="00000000" w:rsidRDefault="00000000" w:rsidRPr="00000000" w14:paraId="0000017C">
      <w:pPr>
        <w:rPr>
          <w:b w:val="1"/>
          <w:sz w:val="2"/>
          <w:szCs w:val="2"/>
        </w:rPr>
      </w:pPr>
      <w:r w:rsidDel="00000000" w:rsidR="00000000" w:rsidRPr="00000000">
        <w:rPr>
          <w:rtl w:val="0"/>
        </w:rPr>
      </w:r>
    </w:p>
    <w:p w:rsidR="00000000" w:rsidDel="00000000" w:rsidP="00000000" w:rsidRDefault="00000000" w:rsidRPr="00000000" w14:paraId="0000017D">
      <w:pPr>
        <w:rPr>
          <w:b w:val="1"/>
          <w:sz w:val="2"/>
          <w:szCs w:val="2"/>
        </w:rPr>
      </w:pPr>
      <w:r w:rsidDel="00000000" w:rsidR="00000000" w:rsidRPr="00000000">
        <w:rPr>
          <w:rtl w:val="0"/>
        </w:rPr>
      </w:r>
    </w:p>
    <w:p w:rsidR="00000000" w:rsidDel="00000000" w:rsidP="00000000" w:rsidRDefault="00000000" w:rsidRPr="00000000" w14:paraId="0000017E">
      <w:pPr>
        <w:rPr>
          <w:b w:val="1"/>
          <w:sz w:val="2"/>
          <w:szCs w:val="2"/>
        </w:rPr>
      </w:pPr>
      <w:r w:rsidDel="00000000" w:rsidR="00000000" w:rsidRPr="00000000">
        <w:rPr>
          <w:rtl w:val="0"/>
        </w:rPr>
      </w:r>
    </w:p>
    <w:p w:rsidR="00000000" w:rsidDel="00000000" w:rsidP="00000000" w:rsidRDefault="00000000" w:rsidRPr="00000000" w14:paraId="0000017F">
      <w:pPr>
        <w:rPr>
          <w:b w:val="1"/>
          <w:sz w:val="2"/>
          <w:szCs w:val="2"/>
        </w:rPr>
      </w:pPr>
      <w:r w:rsidDel="00000000" w:rsidR="00000000" w:rsidRPr="00000000">
        <w:rPr>
          <w:rtl w:val="0"/>
        </w:rPr>
      </w:r>
    </w:p>
    <w:p w:rsidR="00000000" w:rsidDel="00000000" w:rsidP="00000000" w:rsidRDefault="00000000" w:rsidRPr="00000000" w14:paraId="00000180">
      <w:pPr>
        <w:rPr>
          <w:b w:val="1"/>
          <w:sz w:val="2"/>
          <w:szCs w:val="2"/>
        </w:rPr>
      </w:pPr>
      <w:r w:rsidDel="00000000" w:rsidR="00000000" w:rsidRPr="00000000">
        <w:rPr>
          <w:rtl w:val="0"/>
        </w:rPr>
      </w:r>
    </w:p>
    <w:p w:rsidR="00000000" w:rsidDel="00000000" w:rsidP="00000000" w:rsidRDefault="00000000" w:rsidRPr="00000000" w14:paraId="00000181">
      <w:pPr>
        <w:rPr>
          <w:b w:val="1"/>
          <w:sz w:val="2"/>
          <w:szCs w:val="2"/>
        </w:rPr>
      </w:pPr>
      <w:r w:rsidDel="00000000" w:rsidR="00000000" w:rsidRPr="00000000">
        <w:rPr>
          <w:rtl w:val="0"/>
        </w:rPr>
      </w:r>
    </w:p>
    <w:p w:rsidR="00000000" w:rsidDel="00000000" w:rsidP="00000000" w:rsidRDefault="00000000" w:rsidRPr="00000000" w14:paraId="00000182">
      <w:pPr>
        <w:rPr>
          <w:b w:val="1"/>
          <w:sz w:val="2"/>
          <w:szCs w:val="2"/>
        </w:rPr>
      </w:pPr>
      <w:r w:rsidDel="00000000" w:rsidR="00000000" w:rsidRPr="00000000">
        <w:rPr>
          <w:rtl w:val="0"/>
        </w:rPr>
      </w:r>
    </w:p>
    <w:p w:rsidR="00000000" w:rsidDel="00000000" w:rsidP="00000000" w:rsidRDefault="00000000" w:rsidRPr="00000000" w14:paraId="00000183">
      <w:pPr>
        <w:rPr>
          <w:b w:val="1"/>
          <w:sz w:val="2"/>
          <w:szCs w:val="2"/>
        </w:rPr>
      </w:pPr>
      <w:r w:rsidDel="00000000" w:rsidR="00000000" w:rsidRPr="00000000">
        <w:rPr>
          <w:rtl w:val="0"/>
        </w:rPr>
      </w:r>
    </w:p>
    <w:p w:rsidR="00000000" w:rsidDel="00000000" w:rsidP="00000000" w:rsidRDefault="00000000" w:rsidRPr="00000000" w14:paraId="00000184">
      <w:pPr>
        <w:rPr>
          <w:b w:val="1"/>
          <w:sz w:val="2"/>
          <w:szCs w:val="2"/>
        </w:rPr>
      </w:pPr>
      <w:r w:rsidDel="00000000" w:rsidR="00000000" w:rsidRPr="00000000">
        <w:rPr>
          <w:rtl w:val="0"/>
        </w:rPr>
      </w:r>
    </w:p>
    <w:p w:rsidR="00000000" w:rsidDel="00000000" w:rsidP="00000000" w:rsidRDefault="00000000" w:rsidRPr="00000000" w14:paraId="00000185">
      <w:pPr>
        <w:rPr>
          <w:b w:val="1"/>
          <w:sz w:val="2"/>
          <w:szCs w:val="2"/>
        </w:rPr>
      </w:pPr>
      <w:r w:rsidDel="00000000" w:rsidR="00000000" w:rsidRPr="00000000">
        <w:rPr>
          <w:rtl w:val="0"/>
        </w:rPr>
      </w:r>
    </w:p>
    <w:p w:rsidR="00000000" w:rsidDel="00000000" w:rsidP="00000000" w:rsidRDefault="00000000" w:rsidRPr="00000000" w14:paraId="00000186">
      <w:pPr>
        <w:rPr>
          <w:b w:val="1"/>
          <w:sz w:val="2"/>
          <w:szCs w:val="2"/>
        </w:rPr>
      </w:pPr>
      <w:r w:rsidDel="00000000" w:rsidR="00000000" w:rsidRPr="00000000">
        <w:rPr>
          <w:rtl w:val="0"/>
        </w:rPr>
      </w:r>
    </w:p>
    <w:p w:rsidR="00000000" w:rsidDel="00000000" w:rsidP="00000000" w:rsidRDefault="00000000" w:rsidRPr="00000000" w14:paraId="00000187">
      <w:pPr>
        <w:rPr>
          <w:b w:val="1"/>
          <w:sz w:val="2"/>
          <w:szCs w:val="2"/>
        </w:rPr>
      </w:pPr>
      <w:r w:rsidDel="00000000" w:rsidR="00000000" w:rsidRPr="00000000">
        <w:rPr>
          <w:rtl w:val="0"/>
        </w:rPr>
      </w:r>
    </w:p>
    <w:p w:rsidR="00000000" w:rsidDel="00000000" w:rsidP="00000000" w:rsidRDefault="00000000" w:rsidRPr="00000000" w14:paraId="00000188">
      <w:pPr>
        <w:rPr>
          <w:b w:val="1"/>
          <w:sz w:val="2"/>
          <w:szCs w:val="2"/>
        </w:rPr>
      </w:pPr>
      <w:r w:rsidDel="00000000" w:rsidR="00000000" w:rsidRPr="00000000">
        <w:rPr>
          <w:rtl w:val="0"/>
        </w:rPr>
      </w:r>
    </w:p>
    <w:p w:rsidR="00000000" w:rsidDel="00000000" w:rsidP="00000000" w:rsidRDefault="00000000" w:rsidRPr="00000000" w14:paraId="00000189">
      <w:pPr>
        <w:rPr>
          <w:b w:val="1"/>
          <w:sz w:val="2"/>
          <w:szCs w:val="2"/>
        </w:rPr>
      </w:pPr>
      <w:r w:rsidDel="00000000" w:rsidR="00000000" w:rsidRPr="00000000">
        <w:rPr>
          <w:rtl w:val="0"/>
        </w:rPr>
      </w:r>
    </w:p>
    <w:p w:rsidR="00000000" w:rsidDel="00000000" w:rsidP="00000000" w:rsidRDefault="00000000" w:rsidRPr="00000000" w14:paraId="0000018A">
      <w:pPr>
        <w:rPr>
          <w:b w:val="1"/>
          <w:sz w:val="2"/>
          <w:szCs w:val="2"/>
        </w:rPr>
      </w:pPr>
      <w:r w:rsidDel="00000000" w:rsidR="00000000" w:rsidRPr="00000000">
        <w:rPr>
          <w:rtl w:val="0"/>
        </w:rPr>
      </w:r>
    </w:p>
    <w:p w:rsidR="00000000" w:rsidDel="00000000" w:rsidP="00000000" w:rsidRDefault="00000000" w:rsidRPr="00000000" w14:paraId="0000018B">
      <w:pPr>
        <w:rPr>
          <w:b w:val="1"/>
          <w:sz w:val="2"/>
          <w:szCs w:val="2"/>
        </w:rPr>
      </w:pPr>
      <w:r w:rsidDel="00000000" w:rsidR="00000000" w:rsidRPr="00000000">
        <w:rPr>
          <w:rtl w:val="0"/>
        </w:rPr>
      </w:r>
    </w:p>
    <w:p w:rsidR="00000000" w:rsidDel="00000000" w:rsidP="00000000" w:rsidRDefault="00000000" w:rsidRPr="00000000" w14:paraId="0000018C">
      <w:pPr>
        <w:rPr>
          <w:b w:val="1"/>
          <w:sz w:val="2"/>
          <w:szCs w:val="2"/>
        </w:rPr>
      </w:pPr>
      <w:r w:rsidDel="00000000" w:rsidR="00000000" w:rsidRPr="00000000">
        <w:rPr>
          <w:rtl w:val="0"/>
        </w:rPr>
      </w:r>
    </w:p>
    <w:p w:rsidR="00000000" w:rsidDel="00000000" w:rsidP="00000000" w:rsidRDefault="00000000" w:rsidRPr="00000000" w14:paraId="0000018D">
      <w:pPr>
        <w:rPr>
          <w:b w:val="1"/>
          <w:sz w:val="2"/>
          <w:szCs w:val="2"/>
        </w:rPr>
      </w:pPr>
      <w:r w:rsidDel="00000000" w:rsidR="00000000" w:rsidRPr="00000000">
        <w:rPr>
          <w:rtl w:val="0"/>
        </w:rPr>
      </w:r>
    </w:p>
    <w:p w:rsidR="00000000" w:rsidDel="00000000" w:rsidP="00000000" w:rsidRDefault="00000000" w:rsidRPr="00000000" w14:paraId="0000018E">
      <w:pPr>
        <w:rPr>
          <w:b w:val="1"/>
          <w:sz w:val="2"/>
          <w:szCs w:val="2"/>
        </w:rPr>
      </w:pPr>
      <w:r w:rsidDel="00000000" w:rsidR="00000000" w:rsidRPr="00000000">
        <w:rPr>
          <w:rtl w:val="0"/>
        </w:rPr>
      </w:r>
    </w:p>
    <w:p w:rsidR="00000000" w:rsidDel="00000000" w:rsidP="00000000" w:rsidRDefault="00000000" w:rsidRPr="00000000" w14:paraId="0000018F">
      <w:pPr>
        <w:rPr>
          <w:b w:val="1"/>
          <w:sz w:val="2"/>
          <w:szCs w:val="2"/>
        </w:rPr>
      </w:pPr>
      <w:r w:rsidDel="00000000" w:rsidR="00000000" w:rsidRPr="00000000">
        <w:rPr>
          <w:rtl w:val="0"/>
        </w:rPr>
      </w:r>
    </w:p>
    <w:p w:rsidR="00000000" w:rsidDel="00000000" w:rsidP="00000000" w:rsidRDefault="00000000" w:rsidRPr="00000000" w14:paraId="00000190">
      <w:pPr>
        <w:rPr>
          <w:b w:val="1"/>
          <w:sz w:val="2"/>
          <w:szCs w:val="2"/>
        </w:rPr>
      </w:pPr>
      <w:r w:rsidDel="00000000" w:rsidR="00000000" w:rsidRPr="00000000">
        <w:rPr>
          <w:rtl w:val="0"/>
        </w:rPr>
      </w:r>
    </w:p>
    <w:p w:rsidR="00000000" w:rsidDel="00000000" w:rsidP="00000000" w:rsidRDefault="00000000" w:rsidRPr="00000000" w14:paraId="00000191">
      <w:pPr>
        <w:rPr>
          <w:b w:val="1"/>
          <w:sz w:val="2"/>
          <w:szCs w:val="2"/>
        </w:rPr>
      </w:pPr>
      <w:r w:rsidDel="00000000" w:rsidR="00000000" w:rsidRPr="00000000">
        <w:rPr>
          <w:rtl w:val="0"/>
        </w:rPr>
      </w:r>
    </w:p>
    <w:p w:rsidR="00000000" w:rsidDel="00000000" w:rsidP="00000000" w:rsidRDefault="00000000" w:rsidRPr="00000000" w14:paraId="00000192">
      <w:pPr>
        <w:rPr>
          <w:b w:val="1"/>
          <w:sz w:val="2"/>
          <w:szCs w:val="2"/>
        </w:rPr>
      </w:pPr>
      <w:r w:rsidDel="00000000" w:rsidR="00000000" w:rsidRPr="00000000">
        <w:rPr>
          <w:rtl w:val="0"/>
        </w:rPr>
      </w:r>
    </w:p>
    <w:p w:rsidR="00000000" w:rsidDel="00000000" w:rsidP="00000000" w:rsidRDefault="00000000" w:rsidRPr="00000000" w14:paraId="00000193">
      <w:pPr>
        <w:rPr>
          <w:b w:val="1"/>
          <w:sz w:val="2"/>
          <w:szCs w:val="2"/>
        </w:rPr>
      </w:pPr>
      <w:r w:rsidDel="00000000" w:rsidR="00000000" w:rsidRPr="00000000">
        <w:rPr>
          <w:rtl w:val="0"/>
        </w:rPr>
      </w:r>
    </w:p>
    <w:p w:rsidR="00000000" w:rsidDel="00000000" w:rsidP="00000000" w:rsidRDefault="00000000" w:rsidRPr="00000000" w14:paraId="00000194">
      <w:pPr>
        <w:rPr>
          <w:b w:val="1"/>
          <w:sz w:val="2"/>
          <w:szCs w:val="2"/>
        </w:rPr>
      </w:pPr>
      <w:r w:rsidDel="00000000" w:rsidR="00000000" w:rsidRPr="00000000">
        <w:rPr>
          <w:rtl w:val="0"/>
        </w:rPr>
      </w:r>
    </w:p>
    <w:p w:rsidR="00000000" w:rsidDel="00000000" w:rsidP="00000000" w:rsidRDefault="00000000" w:rsidRPr="00000000" w14:paraId="00000195">
      <w:pPr>
        <w:rPr>
          <w:b w:val="1"/>
          <w:sz w:val="2"/>
          <w:szCs w:val="2"/>
        </w:rPr>
      </w:pPr>
      <w:r w:rsidDel="00000000" w:rsidR="00000000" w:rsidRPr="00000000">
        <w:rPr>
          <w:rtl w:val="0"/>
        </w:rPr>
      </w:r>
    </w:p>
    <w:p w:rsidR="00000000" w:rsidDel="00000000" w:rsidP="00000000" w:rsidRDefault="00000000" w:rsidRPr="00000000" w14:paraId="00000196">
      <w:pPr>
        <w:rPr>
          <w:b w:val="1"/>
          <w:sz w:val="2"/>
          <w:szCs w:val="2"/>
        </w:rPr>
      </w:pPr>
      <w:r w:rsidDel="00000000" w:rsidR="00000000" w:rsidRPr="00000000">
        <w:rPr>
          <w:rtl w:val="0"/>
        </w:rPr>
      </w:r>
    </w:p>
    <w:p w:rsidR="00000000" w:rsidDel="00000000" w:rsidP="00000000" w:rsidRDefault="00000000" w:rsidRPr="00000000" w14:paraId="00000197">
      <w:pPr>
        <w:rPr>
          <w:b w:val="1"/>
          <w:sz w:val="2"/>
          <w:szCs w:val="2"/>
        </w:rPr>
      </w:pPr>
      <w:r w:rsidDel="00000000" w:rsidR="00000000" w:rsidRPr="00000000">
        <w:rPr>
          <w:rtl w:val="0"/>
        </w:rPr>
      </w:r>
    </w:p>
    <w:p w:rsidR="00000000" w:rsidDel="00000000" w:rsidP="00000000" w:rsidRDefault="00000000" w:rsidRPr="00000000" w14:paraId="00000198">
      <w:pPr>
        <w:rPr>
          <w:b w:val="1"/>
          <w:sz w:val="2"/>
          <w:szCs w:val="2"/>
        </w:rPr>
      </w:pPr>
      <w:r w:rsidDel="00000000" w:rsidR="00000000" w:rsidRPr="00000000">
        <w:rPr>
          <w:rtl w:val="0"/>
        </w:rPr>
      </w:r>
    </w:p>
    <w:p w:rsidR="00000000" w:rsidDel="00000000" w:rsidP="00000000" w:rsidRDefault="00000000" w:rsidRPr="00000000" w14:paraId="00000199">
      <w:pPr>
        <w:rPr>
          <w:b w:val="1"/>
          <w:sz w:val="2"/>
          <w:szCs w:val="2"/>
        </w:rPr>
      </w:pPr>
      <w:r w:rsidDel="00000000" w:rsidR="00000000" w:rsidRPr="00000000">
        <w:rPr>
          <w:rtl w:val="0"/>
        </w:rPr>
      </w:r>
    </w:p>
    <w:sdt>
      <w:sdtPr>
        <w:lock w:val="contentLocked"/>
        <w:id w:val="1744711970"/>
        <w:tag w:val="goog_rdk_39"/>
      </w:sdtPr>
      <w:sdtContent>
        <w:tbl>
          <w:tblPr>
            <w:tblStyle w:val="Table40"/>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b w:val="1"/>
                    <w:sz w:val="32"/>
                    <w:szCs w:val="32"/>
                  </w:rPr>
                </w:pPr>
                <w:r w:rsidDel="00000000" w:rsidR="00000000" w:rsidRPr="00000000">
                  <w:rPr>
                    <w:b w:val="1"/>
                    <w:rtl w:val="0"/>
                  </w:rPr>
                  <w:t xml:space="preserve">Reference #14</w:t>
                </w:r>
                <w:r w:rsidDel="00000000" w:rsidR="00000000" w:rsidRPr="00000000">
                  <w:rPr>
                    <w:rtl w:val="0"/>
                  </w:rPr>
                </w:r>
              </w:p>
            </w:tc>
          </w:tr>
        </w:tbl>
      </w:sdtContent>
    </w:sdt>
    <w:p w:rsidR="00000000" w:rsidDel="00000000" w:rsidP="00000000" w:rsidRDefault="00000000" w:rsidRPr="00000000" w14:paraId="0000019D">
      <w:pPr>
        <w:rPr>
          <w:b w:val="1"/>
          <w:sz w:val="16"/>
          <w:szCs w:val="16"/>
        </w:rPr>
      </w:pPr>
      <w:r w:rsidDel="00000000" w:rsidR="00000000" w:rsidRPr="00000000">
        <w:rPr>
          <w:rtl w:val="0"/>
        </w:rPr>
      </w:r>
    </w:p>
    <w:p w:rsidR="00000000" w:rsidDel="00000000" w:rsidP="00000000" w:rsidRDefault="00000000" w:rsidRPr="00000000" w14:paraId="0000019E">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9F">
      <w:pPr>
        <w:jc w:val="both"/>
        <w:rPr/>
      </w:pPr>
      <w:r w:rsidDel="00000000" w:rsidR="00000000" w:rsidRPr="00000000">
        <w:rPr>
          <w:rtl w:val="0"/>
        </w:rPr>
        <w:t xml:space="preserve">Exploration of existing solutions      Governs the problem   </w:t>
      </w:r>
      <w:r w:rsidDel="00000000" w:rsidR="00000000" w:rsidRPr="00000000">
        <w:rPr>
          <w:shd w:fill="ff9900" w:val="clear"/>
          <w:rtl w:val="0"/>
        </w:rPr>
        <w:t xml:space="preserve"> Background</w:t>
      </w:r>
      <w:r w:rsidDel="00000000" w:rsidR="00000000" w:rsidRPr="00000000">
        <w:rPr>
          <w:rtl w:val="0"/>
        </w:rPr>
        <w:tab/>
        <w:t xml:space="preserve">  Business perspective</w:t>
      </w:r>
    </w:p>
    <w:p w:rsidR="00000000" w:rsidDel="00000000" w:rsidP="00000000" w:rsidRDefault="00000000" w:rsidRPr="00000000" w14:paraId="000001A0">
      <w:pPr>
        <w:jc w:val="center"/>
        <w:rPr>
          <w:sz w:val="16"/>
          <w:szCs w:val="16"/>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highlight w:val="yellow"/>
          <w:rtl w:val="0"/>
        </w:rPr>
        <w:t xml:space="preserve">Journal</w:t>
      </w:r>
      <w:r w:rsidDel="00000000" w:rsidR="00000000" w:rsidRPr="00000000">
        <w:rPr>
          <w:rtl w:val="0"/>
        </w:rPr>
        <w:tab/>
        <w:tab/>
        <w:t xml:space="preserve">Other</w:t>
      </w:r>
      <w:r w:rsidDel="00000000" w:rsidR="00000000" w:rsidRPr="00000000">
        <w:rPr>
          <w:rtl w:val="0"/>
        </w:rPr>
      </w:r>
    </w:p>
    <w:p w:rsidR="00000000" w:rsidDel="00000000" w:rsidP="00000000" w:rsidRDefault="00000000" w:rsidRPr="00000000" w14:paraId="000001A2">
      <w:pPr>
        <w:rPr>
          <w:b w:val="1"/>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 Magazine</w:t>
      </w:r>
      <w:r w:rsidDel="00000000" w:rsidR="00000000" w:rsidRPr="00000000">
        <w:rPr>
          <w:b w:val="1"/>
          <w:rtl w:val="0"/>
        </w:rPr>
        <w:t xml:space="preserve"> article</w:t>
      </w:r>
    </w:p>
    <w:p w:rsidR="00000000" w:rsidDel="00000000" w:rsidP="00000000" w:rsidRDefault="00000000" w:rsidRPr="00000000" w14:paraId="000001A3">
      <w:pPr>
        <w:rPr/>
      </w:pPr>
      <w:r w:rsidDel="00000000" w:rsidR="00000000" w:rsidRPr="00000000">
        <w:rPr>
          <w:rtl w:val="0"/>
        </w:rPr>
      </w:r>
    </w:p>
    <w:sdt>
      <w:sdtPr>
        <w:lock w:val="contentLocked"/>
        <w:id w:val="-1657684191"/>
        <w:tag w:val="goog_rdk_40"/>
      </w:sdtPr>
      <w:sdtContent>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“Cleaning Paint Brushes the Right Way.” The Family Handyman, vol. 49, no. 5, May 1999, pp. 56–64. Home Service Publications, Inc.</w:t>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hyperlink r:id="rId16">
                  <w:r w:rsidDel="00000000" w:rsidR="00000000" w:rsidRPr="00000000">
                    <w:rPr>
                      <w:color w:val="1155cc"/>
                      <w:u w:val="single"/>
                      <w:rtl w:val="0"/>
                    </w:rPr>
                    <w:t xml:space="preserve">https://go-gale-com.proxy.lib.duke.edu/ps/i.do?p=ITOF&amp;u=duke_perkins&amp;id=GALE%7CA54588553&amp;v=2.1&amp;it=r&amp;sid=summon&amp;asid=c513a1a8</w:t>
                  </w:r>
                </w:hyperlink>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dt>
      <w:sdtPr>
        <w:lock w:val="contentLocked"/>
        <w:id w:val="2028112759"/>
        <w:tag w:val="goog_rdk_41"/>
      </w:sdtPr>
      <w:sdtContent>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numPr>
                    <w:ilvl w:val="0"/>
                    <w:numId w:val="6"/>
                  </w:numPr>
                  <w:spacing w:line="240" w:lineRule="auto"/>
                  <w:ind w:left="720" w:hanging="360"/>
                </w:pPr>
                <w:r w:rsidDel="00000000" w:rsidR="00000000" w:rsidRPr="00000000">
                  <w:rPr>
                    <w:rtl w:val="0"/>
                  </w:rPr>
                  <w:t xml:space="preserve">Bad habit: Some painters will delay cleaning by wrapping brushes in plastic and freezing them. This may cause odors to form and also contaminate other products in the freezer with paint chemicals.</w:t>
                </w:r>
              </w:p>
              <w:p w:rsidR="00000000" w:rsidDel="00000000" w:rsidP="00000000" w:rsidRDefault="00000000" w:rsidRPr="00000000" w14:paraId="000001AC">
                <w:pPr>
                  <w:widowControl w:val="0"/>
                  <w:numPr>
                    <w:ilvl w:val="0"/>
                    <w:numId w:val="6"/>
                  </w:numPr>
                  <w:spacing w:line="240" w:lineRule="auto"/>
                  <w:ind w:left="720" w:hanging="360"/>
                </w:pPr>
                <w:r w:rsidDel="00000000" w:rsidR="00000000" w:rsidRPr="00000000">
                  <w:rPr>
                    <w:rtl w:val="0"/>
                  </w:rPr>
                  <w:t xml:space="preserve">A well maintained brush should last for years and dozens of uses if cleaned correctly.</w:t>
                </w:r>
              </w:p>
              <w:p w:rsidR="00000000" w:rsidDel="00000000" w:rsidP="00000000" w:rsidRDefault="00000000" w:rsidRPr="00000000" w14:paraId="000001AD">
                <w:pPr>
                  <w:widowControl w:val="0"/>
                  <w:numPr>
                    <w:ilvl w:val="0"/>
                    <w:numId w:val="6"/>
                  </w:numPr>
                  <w:spacing w:line="240" w:lineRule="auto"/>
                  <w:ind w:left="720" w:hanging="360"/>
                </w:pPr>
                <w:r w:rsidDel="00000000" w:rsidR="00000000" w:rsidRPr="00000000">
                  <w:rPr>
                    <w:rtl w:val="0"/>
                  </w:rPr>
                  <w:t xml:space="preserve">High quality matters: $16 brushes will outperform $3 brushes.</w:t>
                </w:r>
              </w:p>
              <w:p w:rsidR="00000000" w:rsidDel="00000000" w:rsidP="00000000" w:rsidRDefault="00000000" w:rsidRPr="00000000" w14:paraId="000001AE">
                <w:pPr>
                  <w:widowControl w:val="0"/>
                  <w:numPr>
                    <w:ilvl w:val="0"/>
                    <w:numId w:val="6"/>
                  </w:numPr>
                  <w:spacing w:line="240" w:lineRule="auto"/>
                  <w:ind w:left="720" w:hanging="360"/>
                </w:pPr>
                <w:r w:rsidDel="00000000" w:rsidR="00000000" w:rsidRPr="00000000">
                  <w:rPr>
                    <w:rtl w:val="0"/>
                  </w:rPr>
                  <w:t xml:space="preserve">Latex paints should be used with nylon or polyester brushes.</w:t>
                </w:r>
              </w:p>
              <w:p w:rsidR="00000000" w:rsidDel="00000000" w:rsidP="00000000" w:rsidRDefault="00000000" w:rsidRPr="00000000" w14:paraId="000001AF">
                <w:pPr>
                  <w:widowControl w:val="0"/>
                  <w:numPr>
                    <w:ilvl w:val="0"/>
                    <w:numId w:val="6"/>
                  </w:numPr>
                  <w:spacing w:line="240" w:lineRule="auto"/>
                  <w:ind w:left="720" w:hanging="360"/>
                </w:pPr>
                <w:r w:rsidDel="00000000" w:rsidR="00000000" w:rsidRPr="00000000">
                  <w:rPr>
                    <w:rtl w:val="0"/>
                  </w:rPr>
                  <w:t xml:space="preserve">Oil paints should be used with natural brushes.</w:t>
                </w:r>
              </w:p>
              <w:p w:rsidR="00000000" w:rsidDel="00000000" w:rsidP="00000000" w:rsidRDefault="00000000" w:rsidRPr="00000000" w14:paraId="000001B0">
                <w:pPr>
                  <w:widowControl w:val="0"/>
                  <w:numPr>
                    <w:ilvl w:val="0"/>
                    <w:numId w:val="6"/>
                  </w:numPr>
                  <w:spacing w:line="240" w:lineRule="auto"/>
                  <w:ind w:left="720" w:hanging="360"/>
                </w:pPr>
                <w:r w:rsidDel="00000000" w:rsidR="00000000" w:rsidRPr="00000000">
                  <w:rPr>
                    <w:rtl w:val="0"/>
                  </w:rPr>
                  <w:t xml:space="preserve">In order to clean latex/water-based paint:</w:t>
                </w:r>
              </w:p>
              <w:p w:rsidR="00000000" w:rsidDel="00000000" w:rsidP="00000000" w:rsidRDefault="00000000" w:rsidRPr="00000000" w14:paraId="000001B1">
                <w:pPr>
                  <w:widowControl w:val="0"/>
                  <w:numPr>
                    <w:ilvl w:val="1"/>
                    <w:numId w:val="6"/>
                  </w:numPr>
                  <w:spacing w:line="240" w:lineRule="auto"/>
                  <w:ind w:left="1440" w:hanging="360"/>
                </w:pPr>
                <w:r w:rsidDel="00000000" w:rsidR="00000000" w:rsidRPr="00000000">
                  <w:rPr>
                    <w:rtl w:val="0"/>
                  </w:rPr>
                  <w:t xml:space="preserve">Scrape off excess paint on a can edge</w:t>
                </w:r>
              </w:p>
              <w:p w:rsidR="00000000" w:rsidDel="00000000" w:rsidP="00000000" w:rsidRDefault="00000000" w:rsidRPr="00000000" w14:paraId="000001B2">
                <w:pPr>
                  <w:widowControl w:val="0"/>
                  <w:numPr>
                    <w:ilvl w:val="1"/>
                    <w:numId w:val="6"/>
                  </w:numPr>
                  <w:spacing w:line="240" w:lineRule="auto"/>
                  <w:ind w:left="1440" w:hanging="360"/>
                </w:pPr>
                <w:r w:rsidDel="00000000" w:rsidR="00000000" w:rsidRPr="00000000">
                  <w:rPr>
                    <w:rtl w:val="0"/>
                  </w:rPr>
                  <w:t xml:space="preserve">Wash in soapy water and work paint free with hands and brush comb.</w:t>
                </w:r>
              </w:p>
              <w:p w:rsidR="00000000" w:rsidDel="00000000" w:rsidP="00000000" w:rsidRDefault="00000000" w:rsidRPr="00000000" w14:paraId="000001B3">
                <w:pPr>
                  <w:widowControl w:val="0"/>
                  <w:numPr>
                    <w:ilvl w:val="1"/>
                    <w:numId w:val="6"/>
                  </w:numPr>
                  <w:spacing w:line="240" w:lineRule="auto"/>
                  <w:ind w:left="1440" w:hanging="360"/>
                </w:pPr>
                <w:r w:rsidDel="00000000" w:rsidR="00000000" w:rsidRPr="00000000">
                  <w:rPr>
                    <w:rtl w:val="0"/>
                  </w:rPr>
                  <w:t xml:space="preserve">Spin brush to remove paint.</w:t>
                </w:r>
              </w:p>
              <w:p w:rsidR="00000000" w:rsidDel="00000000" w:rsidP="00000000" w:rsidRDefault="00000000" w:rsidRPr="00000000" w14:paraId="000001B4">
                <w:pPr>
                  <w:widowControl w:val="0"/>
                  <w:numPr>
                    <w:ilvl w:val="1"/>
                    <w:numId w:val="6"/>
                  </w:numPr>
                  <w:spacing w:line="240" w:lineRule="auto"/>
                  <w:ind w:left="1440" w:hanging="360"/>
                </w:pPr>
                <w:r w:rsidDel="00000000" w:rsidR="00000000" w:rsidRPr="00000000">
                  <w:rPr>
                    <w:rtl w:val="0"/>
                  </w:rPr>
                  <w:t xml:space="preserve">Rinse out and repeat.</w:t>
                </w:r>
              </w:p>
              <w:p w:rsidR="00000000" w:rsidDel="00000000" w:rsidP="00000000" w:rsidRDefault="00000000" w:rsidRPr="00000000" w14:paraId="000001B5">
                <w:pPr>
                  <w:widowControl w:val="0"/>
                  <w:numPr>
                    <w:ilvl w:val="1"/>
                    <w:numId w:val="6"/>
                  </w:numPr>
                  <w:spacing w:line="240" w:lineRule="auto"/>
                  <w:ind w:left="1440" w:hanging="360"/>
                </w:pPr>
                <w:r w:rsidDel="00000000" w:rsidR="00000000" w:rsidRPr="00000000">
                  <w:rPr>
                    <w:rtl w:val="0"/>
                  </w:rPr>
                  <w:t xml:space="preserve">Wrap bristles in heavy paper to retain brush shape.</w:t>
                </w:r>
              </w:p>
              <w:p w:rsidR="00000000" w:rsidDel="00000000" w:rsidP="00000000" w:rsidRDefault="00000000" w:rsidRPr="00000000" w14:paraId="000001B6">
                <w:pPr>
                  <w:widowControl w:val="0"/>
                  <w:numPr>
                    <w:ilvl w:val="0"/>
                    <w:numId w:val="6"/>
                  </w:numPr>
                  <w:spacing w:line="240" w:lineRule="auto"/>
                  <w:ind w:left="720" w:hanging="360"/>
                </w:pPr>
                <w:r w:rsidDel="00000000" w:rsidR="00000000" w:rsidRPr="00000000">
                  <w:rPr>
                    <w:rtl w:val="0"/>
                  </w:rPr>
                  <w:t xml:space="preserve">In order to clean oil-based paints or varnishes:</w:t>
                </w:r>
              </w:p>
              <w:p w:rsidR="00000000" w:rsidDel="00000000" w:rsidP="00000000" w:rsidRDefault="00000000" w:rsidRPr="00000000" w14:paraId="000001B7">
                <w:pPr>
                  <w:widowControl w:val="0"/>
                  <w:numPr>
                    <w:ilvl w:val="1"/>
                    <w:numId w:val="6"/>
                  </w:numPr>
                  <w:spacing w:line="240" w:lineRule="auto"/>
                  <w:ind w:left="1440" w:hanging="360"/>
                </w:pPr>
                <w:r w:rsidDel="00000000" w:rsidR="00000000" w:rsidRPr="00000000">
                  <w:rPr>
                    <w:rtl w:val="0"/>
                  </w:rPr>
                  <w:t xml:space="preserve">Rinse in paint thinner/solvent and work bristles with a gloved hand or comb.</w:t>
                </w:r>
              </w:p>
              <w:p w:rsidR="00000000" w:rsidDel="00000000" w:rsidP="00000000" w:rsidRDefault="00000000" w:rsidRPr="00000000" w14:paraId="000001B8">
                <w:pPr>
                  <w:widowControl w:val="0"/>
                  <w:numPr>
                    <w:ilvl w:val="1"/>
                    <w:numId w:val="6"/>
                  </w:numPr>
                  <w:spacing w:line="240" w:lineRule="auto"/>
                  <w:ind w:left="1440" w:hanging="360"/>
                </w:pPr>
                <w:r w:rsidDel="00000000" w:rsidR="00000000" w:rsidRPr="00000000">
                  <w:rPr>
                    <w:rtl w:val="0"/>
                  </w:rPr>
                  <w:t xml:space="preserve">Spin brush with a brush spinner.</w:t>
                </w:r>
              </w:p>
              <w:p w:rsidR="00000000" w:rsidDel="00000000" w:rsidP="00000000" w:rsidRDefault="00000000" w:rsidRPr="00000000" w14:paraId="000001B9">
                <w:pPr>
                  <w:widowControl w:val="0"/>
                  <w:numPr>
                    <w:ilvl w:val="1"/>
                    <w:numId w:val="6"/>
                  </w:numPr>
                  <w:spacing w:line="240" w:lineRule="auto"/>
                  <w:ind w:left="1440" w:hanging="360"/>
                </w:pPr>
                <w:r w:rsidDel="00000000" w:rsidR="00000000" w:rsidRPr="00000000">
                  <w:rPr>
                    <w:rtl w:val="0"/>
                  </w:rPr>
                  <w:t xml:space="preserve">Dip brush in fresh paint thinner and agitate for 2 min.</w:t>
                </w:r>
              </w:p>
              <w:p w:rsidR="00000000" w:rsidDel="00000000" w:rsidP="00000000" w:rsidRDefault="00000000" w:rsidRPr="00000000" w14:paraId="000001BA">
                <w:pPr>
                  <w:widowControl w:val="0"/>
                  <w:numPr>
                    <w:ilvl w:val="1"/>
                    <w:numId w:val="6"/>
                  </w:numPr>
                  <w:spacing w:line="240" w:lineRule="auto"/>
                  <w:ind w:left="1440" w:hanging="360"/>
                </w:pPr>
                <w:r w:rsidDel="00000000" w:rsidR="00000000" w:rsidRPr="00000000">
                  <w:rPr>
                    <w:rtl w:val="0"/>
                  </w:rPr>
                  <w:t xml:space="preserve">Spin again.</w:t>
                </w:r>
              </w:p>
              <w:p w:rsidR="00000000" w:rsidDel="00000000" w:rsidP="00000000" w:rsidRDefault="00000000" w:rsidRPr="00000000" w14:paraId="000001BB">
                <w:pPr>
                  <w:widowControl w:val="0"/>
                  <w:numPr>
                    <w:ilvl w:val="1"/>
                    <w:numId w:val="6"/>
                  </w:numPr>
                  <w:spacing w:line="240" w:lineRule="auto"/>
                  <w:ind w:left="1440" w:hanging="360"/>
                </w:pPr>
                <w:r w:rsidDel="00000000" w:rsidR="00000000" w:rsidRPr="00000000">
                  <w:rPr>
                    <w:rtl w:val="0"/>
                  </w:rPr>
                  <w:t xml:space="preserve">Quick wash in soapy water.</w:t>
                </w:r>
              </w:p>
              <w:p w:rsidR="00000000" w:rsidDel="00000000" w:rsidP="00000000" w:rsidRDefault="00000000" w:rsidRPr="00000000" w14:paraId="000001BC">
                <w:pPr>
                  <w:widowControl w:val="0"/>
                  <w:numPr>
                    <w:ilvl w:val="0"/>
                    <w:numId w:val="6"/>
                  </w:numPr>
                  <w:spacing w:line="240" w:lineRule="auto"/>
                  <w:ind w:left="720" w:hanging="360"/>
                </w:pPr>
                <w:r w:rsidDel="00000000" w:rsidR="00000000" w:rsidRPr="00000000">
                  <w:rPr>
                    <w:rtl w:val="0"/>
                  </w:rPr>
                  <w:t xml:space="preserve">Clean outdoors or in well ventilated space away from flames or sparks.</w:t>
                </w:r>
              </w:p>
              <w:p w:rsidR="00000000" w:rsidDel="00000000" w:rsidP="00000000" w:rsidRDefault="00000000" w:rsidRPr="00000000" w14:paraId="000001BD">
                <w:pPr>
                  <w:widowControl w:val="0"/>
                  <w:numPr>
                    <w:ilvl w:val="0"/>
                    <w:numId w:val="6"/>
                  </w:numPr>
                  <w:spacing w:line="240" w:lineRule="auto"/>
                  <w:ind w:left="720" w:hanging="360"/>
                </w:pPr>
                <w:r w:rsidDel="00000000" w:rsidR="00000000" w:rsidRPr="00000000">
                  <w:rPr>
                    <w:rtl w:val="0"/>
                  </w:rPr>
                  <w:t xml:space="preserve">Let solids settle in the solvent before pouring off solvent for reuse.</w:t>
                </w:r>
              </w:p>
              <w:p w:rsidR="00000000" w:rsidDel="00000000" w:rsidP="00000000" w:rsidRDefault="00000000" w:rsidRPr="00000000" w14:paraId="000001BE">
                <w:pPr>
                  <w:widowControl w:val="0"/>
                  <w:numPr>
                    <w:ilvl w:val="0"/>
                    <w:numId w:val="6"/>
                  </w:numPr>
                  <w:spacing w:line="240" w:lineRule="auto"/>
                  <w:ind w:left="720" w:hanging="360"/>
                </w:pPr>
                <w:r w:rsidDel="00000000" w:rsidR="00000000" w:rsidRPr="00000000">
                  <w:rPr>
                    <w:rtl w:val="0"/>
                  </w:rPr>
                  <w:t xml:space="preserve">To revive “petrified brushes”;</w:t>
                </w:r>
              </w:p>
              <w:p w:rsidR="00000000" w:rsidDel="00000000" w:rsidP="00000000" w:rsidRDefault="00000000" w:rsidRPr="00000000" w14:paraId="000001BF">
                <w:pPr>
                  <w:widowControl w:val="0"/>
                  <w:numPr>
                    <w:ilvl w:val="1"/>
                    <w:numId w:val="6"/>
                  </w:numPr>
                  <w:spacing w:line="240" w:lineRule="auto"/>
                  <w:ind w:left="1440" w:hanging="360"/>
                </w:pPr>
                <w:r w:rsidDel="00000000" w:rsidR="00000000" w:rsidRPr="00000000">
                  <w:rPr>
                    <w:rtl w:val="0"/>
                  </w:rPr>
                  <w:t xml:space="preserve">Use a solvent based cleaner and soak over night.</w:t>
                </w:r>
              </w:p>
              <w:p w:rsidR="00000000" w:rsidDel="00000000" w:rsidP="00000000" w:rsidRDefault="00000000" w:rsidRPr="00000000" w14:paraId="000001C0">
                <w:pPr>
                  <w:widowControl w:val="0"/>
                  <w:numPr>
                    <w:ilvl w:val="1"/>
                    <w:numId w:val="6"/>
                  </w:numPr>
                  <w:spacing w:line="240" w:lineRule="auto"/>
                  <w:ind w:left="1440" w:hanging="360"/>
                </w:pPr>
                <w:r w:rsidDel="00000000" w:rsidR="00000000" w:rsidRPr="00000000">
                  <w:rPr>
                    <w:rtl w:val="0"/>
                  </w:rPr>
                  <w:t xml:space="preserve">Comb out softened paint and resoak if necessary.</w:t>
                </w:r>
              </w:p>
              <w:p w:rsidR="00000000" w:rsidDel="00000000" w:rsidP="00000000" w:rsidRDefault="00000000" w:rsidRPr="00000000" w14:paraId="000001C1">
                <w:pPr>
                  <w:widowControl w:val="0"/>
                  <w:numPr>
                    <w:ilvl w:val="1"/>
                    <w:numId w:val="6"/>
                  </w:numPr>
                  <w:spacing w:line="240" w:lineRule="auto"/>
                  <w:ind w:left="1440" w:hanging="360"/>
                </w:pPr>
                <w:r w:rsidDel="00000000" w:rsidR="00000000" w:rsidRPr="00000000">
                  <w:rPr>
                    <w:rtl w:val="0"/>
                  </w:rPr>
                  <w:t xml:space="preserve">Repeat previous cleaning steps.</w:t>
                </w:r>
              </w:p>
              <w:p w:rsidR="00000000" w:rsidDel="00000000" w:rsidP="00000000" w:rsidRDefault="00000000" w:rsidRPr="00000000" w14:paraId="000001C2">
                <w:pPr>
                  <w:widowControl w:val="0"/>
                  <w:numPr>
                    <w:ilvl w:val="0"/>
                    <w:numId w:val="6"/>
                  </w:numPr>
                  <w:spacing w:line="240" w:lineRule="auto"/>
                  <w:ind w:left="720" w:hanging="360"/>
                </w:pPr>
                <w:r w:rsidDel="00000000" w:rsidR="00000000" w:rsidRPr="00000000">
                  <w:rPr>
                    <w:rtl w:val="0"/>
                  </w:rPr>
                  <w:t xml:space="preserve">Recommended tools:</w:t>
                </w:r>
              </w:p>
              <w:p w:rsidR="00000000" w:rsidDel="00000000" w:rsidP="00000000" w:rsidRDefault="00000000" w:rsidRPr="00000000" w14:paraId="000001C3">
                <w:pPr>
                  <w:widowControl w:val="0"/>
                  <w:numPr>
                    <w:ilvl w:val="1"/>
                    <w:numId w:val="6"/>
                  </w:numPr>
                  <w:spacing w:line="240" w:lineRule="auto"/>
                  <w:ind w:left="1440" w:hanging="360"/>
                </w:pPr>
                <w:r w:rsidDel="00000000" w:rsidR="00000000" w:rsidRPr="00000000">
                  <w:rPr>
                    <w:rtl w:val="0"/>
                  </w:rPr>
                  <w:t xml:space="preserve">Brush combs</w:t>
                </w:r>
              </w:p>
              <w:p w:rsidR="00000000" w:rsidDel="00000000" w:rsidP="00000000" w:rsidRDefault="00000000" w:rsidRPr="00000000" w14:paraId="000001C4">
                <w:pPr>
                  <w:widowControl w:val="0"/>
                  <w:numPr>
                    <w:ilvl w:val="1"/>
                    <w:numId w:val="6"/>
                  </w:numPr>
                  <w:spacing w:line="240" w:lineRule="auto"/>
                  <w:ind w:left="1440" w:hanging="360"/>
                </w:pPr>
                <w:r w:rsidDel="00000000" w:rsidR="00000000" w:rsidRPr="00000000">
                  <w:rPr>
                    <w:rtl w:val="0"/>
                  </w:rPr>
                  <w:t xml:space="preserve">Brush and roller spinner</w:t>
                </w:r>
              </w:p>
              <w:p w:rsidR="00000000" w:rsidDel="00000000" w:rsidP="00000000" w:rsidRDefault="00000000" w:rsidRPr="00000000" w14:paraId="000001C5">
                <w:pPr>
                  <w:widowControl w:val="0"/>
                  <w:numPr>
                    <w:ilvl w:val="1"/>
                    <w:numId w:val="6"/>
                  </w:numPr>
                  <w:spacing w:line="240" w:lineRule="auto"/>
                  <w:ind w:left="1440" w:hanging="360"/>
                </w:pPr>
                <w:r w:rsidDel="00000000" w:rsidR="00000000" w:rsidRPr="00000000">
                  <w:rPr>
                    <w:rtl w:val="0"/>
                  </w:rPr>
                  <w:t xml:space="preserve">Sav-a-Brush</w:t>
                </w:r>
              </w:p>
            </w:tc>
          </w:tr>
        </w:tbl>
      </w:sdtContent>
    </w:sdt>
    <w:p w:rsidR="00000000" w:rsidDel="00000000" w:rsidP="00000000" w:rsidRDefault="00000000" w:rsidRPr="00000000" w14:paraId="000001C6">
      <w:pPr>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C7">
      <w:pPr>
        <w:rPr>
          <w:b w:val="1"/>
          <w:sz w:val="2"/>
          <w:szCs w:val="2"/>
        </w:rPr>
      </w:pPr>
      <w:r w:rsidDel="00000000" w:rsidR="00000000" w:rsidRPr="00000000">
        <w:rPr>
          <w:rtl w:val="0"/>
        </w:rPr>
      </w:r>
    </w:p>
    <w:p w:rsidR="00000000" w:rsidDel="00000000" w:rsidP="00000000" w:rsidRDefault="00000000" w:rsidRPr="00000000" w14:paraId="000001C8">
      <w:pPr>
        <w:rPr>
          <w:b w:val="1"/>
          <w:sz w:val="2"/>
          <w:szCs w:val="2"/>
        </w:rPr>
      </w:pPr>
      <w:r w:rsidDel="00000000" w:rsidR="00000000" w:rsidRPr="00000000">
        <w:rPr>
          <w:rtl w:val="0"/>
        </w:rPr>
      </w:r>
    </w:p>
    <w:sdt>
      <w:sdtPr>
        <w:lock w:val="contentLocked"/>
        <w:id w:val="-1856685325"/>
        <w:tag w:val="goog_rdk_42"/>
      </w:sdtPr>
      <w:sdtContent>
        <w:tbl>
          <w:tblPr>
            <w:tblStyle w:val="Table43"/>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b w:val="1"/>
                    <w:sz w:val="32"/>
                    <w:szCs w:val="32"/>
                  </w:rPr>
                </w:pPr>
                <w:r w:rsidDel="00000000" w:rsidR="00000000" w:rsidRPr="00000000">
                  <w:rPr>
                    <w:b w:val="1"/>
                    <w:rtl w:val="0"/>
                  </w:rPr>
                  <w:t xml:space="preserve">Reference #15</w:t>
                </w:r>
                <w:r w:rsidDel="00000000" w:rsidR="00000000" w:rsidRPr="00000000">
                  <w:rPr>
                    <w:rtl w:val="0"/>
                  </w:rPr>
                </w:r>
              </w:p>
            </w:tc>
          </w:tr>
        </w:tbl>
      </w:sdtContent>
    </w:sdt>
    <w:p w:rsidR="00000000" w:rsidDel="00000000" w:rsidP="00000000" w:rsidRDefault="00000000" w:rsidRPr="00000000" w14:paraId="000001CC">
      <w:pPr>
        <w:rPr>
          <w:b w:val="1"/>
          <w:sz w:val="16"/>
          <w:szCs w:val="16"/>
        </w:rPr>
      </w:pP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1CE">
      <w:pPr>
        <w:jc w:val="both"/>
        <w:rPr/>
      </w:pPr>
      <w:r w:rsidDel="00000000" w:rsidR="00000000" w:rsidRPr="00000000">
        <w:rPr>
          <w:rtl w:val="0"/>
        </w:rPr>
        <w:t xml:space="preserve">Exploration of existing solutions      Governs the problem   </w:t>
      </w:r>
      <w:r w:rsidDel="00000000" w:rsidR="00000000" w:rsidRPr="00000000">
        <w:rPr>
          <w:shd w:fill="ff9900" w:val="clear"/>
          <w:rtl w:val="0"/>
        </w:rPr>
        <w:t xml:space="preserve"> Background</w:t>
      </w:r>
      <w:r w:rsidDel="00000000" w:rsidR="00000000" w:rsidRPr="00000000">
        <w:rPr>
          <w:rtl w:val="0"/>
        </w:rPr>
        <w:tab/>
        <w:t xml:space="preserve">  Business perspective</w:t>
      </w:r>
    </w:p>
    <w:p w:rsidR="00000000" w:rsidDel="00000000" w:rsidP="00000000" w:rsidRDefault="00000000" w:rsidRPr="00000000" w14:paraId="000001CF">
      <w:pPr>
        <w:jc w:val="center"/>
        <w:rPr>
          <w:sz w:val="16"/>
          <w:szCs w:val="16"/>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rtl w:val="0"/>
        </w:rPr>
        <w:t xml:space="preserve">Journal</w:t>
      </w:r>
      <w:r w:rsidDel="00000000" w:rsidR="00000000" w:rsidRPr="00000000">
        <w:rPr>
          <w:rtl w:val="0"/>
        </w:rPr>
        <w:tab/>
        <w:tab/>
        <w:t xml:space="preserve">Other</w:t>
      </w:r>
      <w:r w:rsidDel="00000000" w:rsidR="00000000" w:rsidRPr="00000000">
        <w:rPr>
          <w:rtl w:val="0"/>
        </w:rPr>
      </w:r>
    </w:p>
    <w:p w:rsidR="00000000" w:rsidDel="00000000" w:rsidP="00000000" w:rsidRDefault="00000000" w:rsidRPr="00000000" w14:paraId="000001D1">
      <w:pPr>
        <w:rPr>
          <w:b w:val="1"/>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r>
      <w:r w:rsidDel="00000000" w:rsidR="00000000" w:rsidRPr="00000000">
        <w:rPr>
          <w:highlight w:val="yellow"/>
          <w:rtl w:val="0"/>
        </w:rPr>
        <w:t xml:space="preserve">Web post</w:t>
      </w:r>
      <w:r w:rsidDel="00000000" w:rsidR="00000000" w:rsidRPr="00000000">
        <w:rPr>
          <w:rtl w:val="0"/>
        </w:rPr>
        <w:tab/>
        <w:t xml:space="preserve">Other: Magazine</w:t>
      </w:r>
      <w:r w:rsidDel="00000000" w:rsidR="00000000" w:rsidRPr="00000000">
        <w:rPr>
          <w:b w:val="1"/>
          <w:rtl w:val="0"/>
        </w:rPr>
        <w:t xml:space="preserve"> article</w:t>
      </w:r>
    </w:p>
    <w:p w:rsidR="00000000" w:rsidDel="00000000" w:rsidP="00000000" w:rsidRDefault="00000000" w:rsidRPr="00000000" w14:paraId="000001D2">
      <w:pPr>
        <w:rPr/>
      </w:pPr>
      <w:r w:rsidDel="00000000" w:rsidR="00000000" w:rsidRPr="00000000">
        <w:rPr>
          <w:rtl w:val="0"/>
        </w:rPr>
      </w:r>
    </w:p>
    <w:sdt>
      <w:sdtPr>
        <w:lock w:val="contentLocked"/>
        <w:id w:val="867356000"/>
        <w:tag w:val="goog_rdk_43"/>
      </w:sdtPr>
      <w:sdtContent>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Cano-Murillo, Kathy. “The BEST Way to Clean Paint Brushes.” Crafty Chica, 23 Mar. 2017, craftychica.com/2017/03/correct-way-clean-paint-brushes/. Accessed 15 Sept. 2025.</w:t>
                </w:r>
              </w:p>
              <w:p w:rsidR="00000000" w:rsidDel="00000000" w:rsidP="00000000" w:rsidRDefault="00000000" w:rsidRPr="00000000" w14:paraId="000001D4">
                <w:pPr>
                  <w:widowControl w:val="0"/>
                  <w:spacing w:line="240" w:lineRule="auto"/>
                  <w:rPr/>
                </w:pPr>
                <w:r w:rsidDel="00000000" w:rsidR="00000000" w:rsidRPr="00000000">
                  <w:rPr>
                    <w:rtl w:val="0"/>
                  </w:rPr>
                  <w:t xml:space="preserve">‌</w:t>
                </w:r>
              </w:p>
            </w:tc>
          </w:tr>
        </w:tbl>
      </w:sdtContent>
    </w:sdt>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dt>
      <w:sdtPr>
        <w:lock w:val="contentLocked"/>
        <w:id w:val="-1749405075"/>
        <w:tag w:val="goog_rdk_44"/>
      </w:sdtPr>
      <w:sdtContent>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ind w:left="0" w:firstLine="0"/>
                  <w:rPr/>
                </w:pPr>
                <w:r w:rsidDel="00000000" w:rsidR="00000000" w:rsidRPr="00000000">
                  <w:rPr>
                    <w:rtl w:val="0"/>
                  </w:rPr>
                  <w:t xml:space="preserve">This article/webpost outlines the best practices when cleaning brushes. This information will be useful when we need to know how to best create a mechanism that moves the brushes as to not damage them. Brushes, when cleaned, should never face tip down as that risks damaging the bristles and spreading them apart. The solvent and liquids that help break down the brush should not extend high onto the brush as that could lead to the adhesive that attaches the bristles to the wooden stem to wear. The article also recommends that brushes be run under </w:t>
                </w:r>
                <w:r w:rsidDel="00000000" w:rsidR="00000000" w:rsidRPr="00000000">
                  <w:rPr>
                    <w:i w:val="1"/>
                    <w:rtl w:val="0"/>
                  </w:rPr>
                  <w:t xml:space="preserve">cool</w:t>
                </w:r>
                <w:r w:rsidDel="00000000" w:rsidR="00000000" w:rsidRPr="00000000">
                  <w:rPr>
                    <w:rtl w:val="0"/>
                  </w:rPr>
                  <w:t xml:space="preserve"> water to remove any solvent or soap present. In addition, the article recommends to treat the brush hair like one’s own hair, not applying dish soap to the bristles but applying shampoo and/or conditioner to the bristles to wash paint away.</w:t>
                </w:r>
              </w:p>
            </w:tc>
          </w:tr>
        </w:tbl>
      </w:sdtContent>
    </w:sdt>
    <w:p w:rsidR="00000000" w:rsidDel="00000000" w:rsidP="00000000" w:rsidRDefault="00000000" w:rsidRPr="00000000" w14:paraId="000001D9">
      <w:pPr>
        <w:rPr>
          <w:b w:val="1"/>
          <w:sz w:val="2"/>
          <w:szCs w:val="2"/>
        </w:rPr>
      </w:pPr>
      <w:r w:rsidDel="00000000" w:rsidR="00000000" w:rsidRPr="00000000">
        <w:rPr>
          <w:rtl w:val="0"/>
        </w:rPr>
      </w:r>
    </w:p>
    <w:p w:rsidR="00000000" w:rsidDel="00000000" w:rsidP="00000000" w:rsidRDefault="00000000" w:rsidRPr="00000000" w14:paraId="000001DA">
      <w:pPr>
        <w:rPr>
          <w:b w:val="1"/>
          <w:sz w:val="2"/>
          <w:szCs w:val="2"/>
        </w:rPr>
      </w:pPr>
      <w:r w:rsidDel="00000000" w:rsidR="00000000" w:rsidRPr="00000000">
        <w:rPr>
          <w:rtl w:val="0"/>
        </w:rPr>
      </w:r>
    </w:p>
    <w:p w:rsidR="00000000" w:rsidDel="00000000" w:rsidP="00000000" w:rsidRDefault="00000000" w:rsidRPr="00000000" w14:paraId="000001DB">
      <w:pPr>
        <w:rPr>
          <w:b w:val="1"/>
          <w:sz w:val="2"/>
          <w:szCs w:val="2"/>
        </w:rPr>
      </w:pPr>
      <w:r w:rsidDel="00000000" w:rsidR="00000000" w:rsidRPr="00000000">
        <w:rPr>
          <w:rtl w:val="0"/>
        </w:rPr>
      </w:r>
    </w:p>
    <w:p w:rsidR="00000000" w:rsidDel="00000000" w:rsidP="00000000" w:rsidRDefault="00000000" w:rsidRPr="00000000" w14:paraId="000001DC">
      <w:pPr>
        <w:rPr>
          <w:b w:val="1"/>
          <w:sz w:val="2"/>
          <w:szCs w:val="2"/>
        </w:rPr>
      </w:pPr>
      <w:r w:rsidDel="00000000" w:rsidR="00000000" w:rsidRPr="00000000">
        <w:rPr>
          <w:rtl w:val="0"/>
        </w:rPr>
      </w:r>
    </w:p>
    <w:p w:rsidR="00000000" w:rsidDel="00000000" w:rsidP="00000000" w:rsidRDefault="00000000" w:rsidRPr="00000000" w14:paraId="000001DD">
      <w:pPr>
        <w:rPr>
          <w:b w:val="1"/>
          <w:sz w:val="2"/>
          <w:szCs w:val="2"/>
        </w:rPr>
      </w:pPr>
      <w:r w:rsidDel="00000000" w:rsidR="00000000" w:rsidRPr="00000000">
        <w:rPr>
          <w:rtl w:val="0"/>
        </w:rPr>
      </w:r>
    </w:p>
    <w:p w:rsidR="00000000" w:rsidDel="00000000" w:rsidP="00000000" w:rsidRDefault="00000000" w:rsidRPr="00000000" w14:paraId="000001DE">
      <w:pPr>
        <w:rPr>
          <w:b w:val="1"/>
          <w:sz w:val="2"/>
          <w:szCs w:val="2"/>
        </w:rPr>
      </w:pPr>
      <w:r w:rsidDel="00000000" w:rsidR="00000000" w:rsidRPr="00000000">
        <w:rPr>
          <w:rtl w:val="0"/>
        </w:rPr>
      </w:r>
    </w:p>
    <w:p w:rsidR="00000000" w:rsidDel="00000000" w:rsidP="00000000" w:rsidRDefault="00000000" w:rsidRPr="00000000" w14:paraId="000001DF">
      <w:pPr>
        <w:rPr>
          <w:b w:val="1"/>
          <w:sz w:val="2"/>
          <w:szCs w:val="2"/>
        </w:rPr>
      </w:pPr>
      <w:r w:rsidDel="00000000" w:rsidR="00000000" w:rsidRPr="00000000">
        <w:rPr>
          <w:rtl w:val="0"/>
        </w:rPr>
      </w:r>
    </w:p>
    <w:p w:rsidR="00000000" w:rsidDel="00000000" w:rsidP="00000000" w:rsidRDefault="00000000" w:rsidRPr="00000000" w14:paraId="000001E0">
      <w:pPr>
        <w:rPr>
          <w:b w:val="1"/>
          <w:sz w:val="2"/>
          <w:szCs w:val="2"/>
        </w:rPr>
      </w:pPr>
      <w:r w:rsidDel="00000000" w:rsidR="00000000" w:rsidRPr="00000000">
        <w:rPr>
          <w:rtl w:val="0"/>
        </w:rPr>
      </w:r>
    </w:p>
    <w:p w:rsidR="00000000" w:rsidDel="00000000" w:rsidP="00000000" w:rsidRDefault="00000000" w:rsidRPr="00000000" w14:paraId="000001E1">
      <w:pPr>
        <w:rPr>
          <w:b w:val="1"/>
          <w:sz w:val="2"/>
          <w:szCs w:val="2"/>
        </w:rPr>
      </w:pPr>
      <w:r w:rsidDel="00000000" w:rsidR="00000000" w:rsidRPr="00000000">
        <w:rPr>
          <w:rtl w:val="0"/>
        </w:rPr>
      </w:r>
    </w:p>
    <w:p w:rsidR="00000000" w:rsidDel="00000000" w:rsidP="00000000" w:rsidRDefault="00000000" w:rsidRPr="00000000" w14:paraId="000001E2">
      <w:pPr>
        <w:rPr>
          <w:b w:val="1"/>
          <w:sz w:val="2"/>
          <w:szCs w:val="2"/>
        </w:rPr>
      </w:pPr>
      <w:r w:rsidDel="00000000" w:rsidR="00000000" w:rsidRPr="00000000">
        <w:rPr>
          <w:rtl w:val="0"/>
        </w:rPr>
      </w:r>
    </w:p>
    <w:p w:rsidR="00000000" w:rsidDel="00000000" w:rsidP="00000000" w:rsidRDefault="00000000" w:rsidRPr="00000000" w14:paraId="000001E3">
      <w:pPr>
        <w:rPr>
          <w:b w:val="1"/>
          <w:sz w:val="2"/>
          <w:szCs w:val="2"/>
        </w:rPr>
      </w:pPr>
      <w:r w:rsidDel="00000000" w:rsidR="00000000" w:rsidRPr="00000000">
        <w:rPr>
          <w:rtl w:val="0"/>
        </w:rPr>
      </w:r>
    </w:p>
    <w:p w:rsidR="00000000" w:rsidDel="00000000" w:rsidP="00000000" w:rsidRDefault="00000000" w:rsidRPr="00000000" w14:paraId="000001E4">
      <w:pPr>
        <w:rPr>
          <w:b w:val="1"/>
          <w:sz w:val="2"/>
          <w:szCs w:val="2"/>
        </w:rPr>
      </w:pPr>
      <w:r w:rsidDel="00000000" w:rsidR="00000000" w:rsidRPr="00000000">
        <w:rPr>
          <w:rtl w:val="0"/>
        </w:rPr>
      </w:r>
    </w:p>
    <w:p w:rsidR="00000000" w:rsidDel="00000000" w:rsidP="00000000" w:rsidRDefault="00000000" w:rsidRPr="00000000" w14:paraId="000001E5">
      <w:pPr>
        <w:rPr>
          <w:b w:val="1"/>
          <w:sz w:val="2"/>
          <w:szCs w:val="2"/>
        </w:rPr>
      </w:pPr>
      <w:r w:rsidDel="00000000" w:rsidR="00000000" w:rsidRPr="00000000">
        <w:rPr>
          <w:rtl w:val="0"/>
        </w:rPr>
      </w:r>
    </w:p>
    <w:sdt>
      <w:sdtPr>
        <w:lock w:val="contentLocked"/>
        <w:id w:val="1162717037"/>
        <w:tag w:val="goog_rdk_45"/>
      </w:sdtPr>
      <w:sdtContent>
        <w:tbl>
          <w:tblPr>
            <w:tblStyle w:val="Table46"/>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b w:val="1"/>
                    <w:sz w:val="32"/>
                    <w:szCs w:val="32"/>
                  </w:rPr>
                </w:pPr>
                <w:r w:rsidDel="00000000" w:rsidR="00000000" w:rsidRPr="00000000">
                  <w:rPr>
                    <w:rtl w:val="0"/>
                  </w:rPr>
                </w:r>
              </w:p>
              <w:p w:rsidR="00000000" w:rsidDel="00000000" w:rsidP="00000000" w:rsidRDefault="00000000" w:rsidRPr="00000000" w14:paraId="000001E7">
                <w:pPr>
                  <w:rPr>
                    <w:b w:val="1"/>
                    <w:sz w:val="32"/>
                    <w:szCs w:val="32"/>
                  </w:rPr>
                </w:pPr>
                <w:r w:rsidDel="00000000" w:rsidR="00000000" w:rsidRPr="00000000">
                  <w:rPr>
                    <w:rtl w:val="0"/>
                  </w:rPr>
                </w:r>
              </w:p>
              <w:p w:rsidR="00000000" w:rsidDel="00000000" w:rsidP="00000000" w:rsidRDefault="00000000" w:rsidRPr="00000000" w14:paraId="000001E8">
                <w:pPr>
                  <w:rPr>
                    <w:b w:val="1"/>
                    <w:sz w:val="32"/>
                    <w:szCs w:val="32"/>
                  </w:rPr>
                </w:pPr>
                <w:r w:rsidDel="00000000" w:rsidR="00000000" w:rsidRPr="00000000">
                  <w:rPr>
                    <w:rtl w:val="0"/>
                  </w:rPr>
                </w:r>
              </w:p>
              <w:p w:rsidR="00000000" w:rsidDel="00000000" w:rsidP="00000000" w:rsidRDefault="00000000" w:rsidRPr="00000000" w14:paraId="000001E9">
                <w:pPr>
                  <w:rPr>
                    <w:b w:val="1"/>
                    <w:sz w:val="32"/>
                    <w:szCs w:val="32"/>
                  </w:rPr>
                </w:pPr>
                <w:r w:rsidDel="00000000" w:rsidR="00000000" w:rsidRPr="00000000">
                  <w:rPr>
                    <w:rtl w:val="0"/>
                  </w:rPr>
                </w:r>
              </w:p>
              <w:p w:rsidR="00000000" w:rsidDel="00000000" w:rsidP="00000000" w:rsidRDefault="00000000" w:rsidRPr="00000000" w14:paraId="000001EA">
                <w:pPr>
                  <w:rPr>
                    <w:b w:val="1"/>
                    <w:sz w:val="32"/>
                    <w:szCs w:val="32"/>
                  </w:rPr>
                </w:pPr>
                <w:r w:rsidDel="00000000" w:rsidR="00000000" w:rsidRPr="00000000">
                  <w:rPr>
                    <w:rtl w:val="0"/>
                  </w:rPr>
                </w:r>
              </w:p>
              <w:p w:rsidR="00000000" w:rsidDel="00000000" w:rsidP="00000000" w:rsidRDefault="00000000" w:rsidRPr="00000000" w14:paraId="000001EB">
                <w:pPr>
                  <w:rPr>
                    <w:b w:val="1"/>
                    <w:sz w:val="32"/>
                    <w:szCs w:val="32"/>
                  </w:rPr>
                </w:pPr>
                <w:r w:rsidDel="00000000" w:rsidR="00000000" w:rsidRPr="00000000">
                  <w:rPr>
                    <w:rtl w:val="0"/>
                  </w:rPr>
                </w:r>
              </w:p>
              <w:p w:rsidR="00000000" w:rsidDel="00000000" w:rsidP="00000000" w:rsidRDefault="00000000" w:rsidRPr="00000000" w14:paraId="000001EC">
                <w:pPr>
                  <w:rPr>
                    <w:b w:val="1"/>
                    <w:sz w:val="32"/>
                    <w:szCs w:val="32"/>
                  </w:rPr>
                </w:pPr>
                <w:r w:rsidDel="00000000" w:rsidR="00000000" w:rsidRPr="00000000">
                  <w:rPr>
                    <w:rtl w:val="0"/>
                  </w:rPr>
                </w:r>
              </w:p>
              <w:p w:rsidR="00000000" w:rsidDel="00000000" w:rsidP="00000000" w:rsidRDefault="00000000" w:rsidRPr="00000000" w14:paraId="000001ED">
                <w:pPr>
                  <w:rPr>
                    <w:b w:val="1"/>
                    <w:sz w:val="32"/>
                    <w:szCs w:val="32"/>
                  </w:rPr>
                </w:pPr>
                <w:r w:rsidDel="00000000" w:rsidR="00000000" w:rsidRPr="00000000">
                  <w:rPr>
                    <w:rtl w:val="0"/>
                  </w:rPr>
                </w:r>
              </w:p>
              <w:p w:rsidR="00000000" w:rsidDel="00000000" w:rsidP="00000000" w:rsidRDefault="00000000" w:rsidRPr="00000000" w14:paraId="000001EE">
                <w:pPr>
                  <w:rPr>
                    <w:b w:val="1"/>
                    <w:sz w:val="32"/>
                    <w:szCs w:val="32"/>
                  </w:rPr>
                </w:pPr>
                <w:r w:rsidDel="00000000" w:rsidR="00000000" w:rsidRPr="00000000">
                  <w:rPr>
                    <w:rtl w:val="0"/>
                  </w:rPr>
                </w:r>
              </w:p>
              <w:p w:rsidR="00000000" w:rsidDel="00000000" w:rsidP="00000000" w:rsidRDefault="00000000" w:rsidRPr="00000000" w14:paraId="000001EF">
                <w:pPr>
                  <w:rPr>
                    <w:b w:val="1"/>
                    <w:sz w:val="32"/>
                    <w:szCs w:val="32"/>
                  </w:rPr>
                </w:pPr>
                <w:r w:rsidDel="00000000" w:rsidR="00000000" w:rsidRPr="00000000">
                  <w:rPr>
                    <w:rtl w:val="0"/>
                  </w:rPr>
                </w:r>
              </w:p>
              <w:p w:rsidR="00000000" w:rsidDel="00000000" w:rsidP="00000000" w:rsidRDefault="00000000" w:rsidRPr="00000000" w14:paraId="000001F0">
                <w:pPr>
                  <w:rPr>
                    <w:b w:val="1"/>
                    <w:sz w:val="32"/>
                    <w:szCs w:val="32"/>
                  </w:rPr>
                </w:pPr>
                <w:r w:rsidDel="00000000" w:rsidR="00000000" w:rsidRPr="00000000">
                  <w:rPr>
                    <w:rtl w:val="0"/>
                  </w:rPr>
                </w:r>
              </w:p>
              <w:p w:rsidR="00000000" w:rsidDel="00000000" w:rsidP="00000000" w:rsidRDefault="00000000" w:rsidRPr="00000000" w14:paraId="000001F1">
                <w:pPr>
                  <w:rPr>
                    <w:b w:val="1"/>
                    <w:sz w:val="32"/>
                    <w:szCs w:val="32"/>
                  </w:rPr>
                </w:pPr>
                <w:r w:rsidDel="00000000" w:rsidR="00000000" w:rsidRPr="00000000">
                  <w:rPr>
                    <w:rtl w:val="0"/>
                  </w:rPr>
                </w:r>
              </w:p>
              <w:p w:rsidR="00000000" w:rsidDel="00000000" w:rsidP="00000000" w:rsidRDefault="00000000" w:rsidRPr="00000000" w14:paraId="000001F2">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b w:val="1"/>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rPr>
                    <w:b w:val="1"/>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rtl w:val="0"/>
                  </w:rPr>
                </w:r>
              </w:p>
              <w:p w:rsidR="00000000" w:rsidDel="00000000" w:rsidP="00000000" w:rsidRDefault="00000000" w:rsidRPr="00000000" w14:paraId="000001FB">
                <w:pPr>
                  <w:rPr>
                    <w:b w:val="1"/>
                  </w:rPr>
                </w:pPr>
                <w:r w:rsidDel="00000000" w:rsidR="00000000" w:rsidRPr="00000000">
                  <w:rPr>
                    <w:rtl w:val="0"/>
                  </w:rPr>
                </w:r>
              </w:p>
              <w:p w:rsidR="00000000" w:rsidDel="00000000" w:rsidP="00000000" w:rsidRDefault="00000000" w:rsidRPr="00000000" w14:paraId="000001FC">
                <w:pPr>
                  <w:rPr>
                    <w:b w:val="1"/>
                  </w:rPr>
                </w:pPr>
                <w:r w:rsidDel="00000000" w:rsidR="00000000" w:rsidRPr="00000000">
                  <w:rPr>
                    <w:rtl w:val="0"/>
                  </w:rPr>
                </w:r>
              </w:p>
              <w:p w:rsidR="00000000" w:rsidDel="00000000" w:rsidP="00000000" w:rsidRDefault="00000000" w:rsidRPr="00000000" w14:paraId="000001FD">
                <w:pPr>
                  <w:rPr>
                    <w:b w:val="1"/>
                  </w:rPr>
                </w:pPr>
                <w:r w:rsidDel="00000000" w:rsidR="00000000" w:rsidRPr="00000000">
                  <w:rPr>
                    <w:rtl w:val="0"/>
                  </w:rPr>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rtl w:val="0"/>
                  </w:rPr>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rtl w:val="0"/>
                  </w:rPr>
                </w:r>
              </w:p>
              <w:p w:rsidR="00000000" w:rsidDel="00000000" w:rsidP="00000000" w:rsidRDefault="00000000" w:rsidRPr="00000000" w14:paraId="00000203">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b w:val="1"/>
                  </w:rPr>
                </w:pPr>
                <w:r w:rsidDel="00000000" w:rsidR="00000000" w:rsidRPr="00000000">
                  <w:rPr>
                    <w:rtl w:val="0"/>
                  </w:rPr>
                </w:r>
              </w:p>
              <w:p w:rsidR="00000000" w:rsidDel="00000000" w:rsidP="00000000" w:rsidRDefault="00000000" w:rsidRPr="00000000" w14:paraId="00000205">
                <w:pPr>
                  <w:rPr>
                    <w:b w:val="1"/>
                  </w:rPr>
                </w:pPr>
                <w:r w:rsidDel="00000000" w:rsidR="00000000" w:rsidRPr="00000000">
                  <w:rPr>
                    <w:rtl w:val="0"/>
                  </w:rPr>
                </w:r>
              </w:p>
              <w:p w:rsidR="00000000" w:rsidDel="00000000" w:rsidP="00000000" w:rsidRDefault="00000000" w:rsidRPr="00000000" w14:paraId="00000206">
                <w:pPr>
                  <w:rPr>
                    <w:b w:val="1"/>
                  </w:rPr>
                </w:pPr>
                <w:r w:rsidDel="00000000" w:rsidR="00000000" w:rsidRPr="00000000">
                  <w:rPr>
                    <w:rtl w:val="0"/>
                  </w:rPr>
                </w:r>
              </w:p>
              <w:p w:rsidR="00000000" w:rsidDel="00000000" w:rsidP="00000000" w:rsidRDefault="00000000" w:rsidRPr="00000000" w14:paraId="00000207">
                <w:pPr>
                  <w:rPr>
                    <w:b w:val="1"/>
                  </w:rPr>
                </w:pPr>
                <w:r w:rsidDel="00000000" w:rsidR="00000000" w:rsidRPr="00000000">
                  <w:rPr>
                    <w:rtl w:val="0"/>
                  </w:rPr>
                </w:r>
              </w:p>
              <w:p w:rsidR="00000000" w:rsidDel="00000000" w:rsidP="00000000" w:rsidRDefault="00000000" w:rsidRPr="00000000" w14:paraId="00000208">
                <w:pPr>
                  <w:rPr>
                    <w:b w:val="1"/>
                  </w:rPr>
                </w:pPr>
                <w:r w:rsidDel="00000000" w:rsidR="00000000" w:rsidRPr="00000000">
                  <w:rPr>
                    <w:rtl w:val="0"/>
                  </w:rPr>
                </w:r>
              </w:p>
              <w:p w:rsidR="00000000" w:rsidDel="00000000" w:rsidP="00000000" w:rsidRDefault="00000000" w:rsidRPr="00000000" w14:paraId="00000209">
                <w:pPr>
                  <w:rPr>
                    <w:b w:val="1"/>
                  </w:rPr>
                </w:pPr>
                <w:r w:rsidDel="00000000" w:rsidR="00000000" w:rsidRPr="00000000">
                  <w:rPr>
                    <w:rtl w:val="0"/>
                  </w:rPr>
                </w:r>
              </w:p>
              <w:p w:rsidR="00000000" w:rsidDel="00000000" w:rsidP="00000000" w:rsidRDefault="00000000" w:rsidRPr="00000000" w14:paraId="0000020A">
                <w:pPr>
                  <w:rPr>
                    <w:b w:val="1"/>
                  </w:rPr>
                </w:pPr>
                <w:r w:rsidDel="00000000" w:rsidR="00000000" w:rsidRPr="00000000">
                  <w:rPr>
                    <w:rtl w:val="0"/>
                  </w:rPr>
                </w:r>
              </w:p>
              <w:p w:rsidR="00000000" w:rsidDel="00000000" w:rsidP="00000000" w:rsidRDefault="00000000" w:rsidRPr="00000000" w14:paraId="0000020B">
                <w:pPr>
                  <w:rPr>
                    <w:b w:val="1"/>
                  </w:rPr>
                </w:pPr>
                <w:r w:rsidDel="00000000" w:rsidR="00000000" w:rsidRPr="00000000">
                  <w:rPr>
                    <w:rtl w:val="0"/>
                  </w:rPr>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b w:val="1"/>
                  </w:rPr>
                </w:pPr>
                <w:r w:rsidDel="00000000" w:rsidR="00000000" w:rsidRPr="00000000">
                  <w:rPr>
                    <w:rtl w:val="0"/>
                  </w:rPr>
                </w:r>
              </w:p>
              <w:p w:rsidR="00000000" w:rsidDel="00000000" w:rsidP="00000000" w:rsidRDefault="00000000" w:rsidRPr="00000000" w14:paraId="0000020E">
                <w:pPr>
                  <w:rPr>
                    <w:b w:val="1"/>
                  </w:rPr>
                </w:pPr>
                <w:r w:rsidDel="00000000" w:rsidR="00000000" w:rsidRPr="00000000">
                  <w:rPr>
                    <w:rtl w:val="0"/>
                  </w:rPr>
                </w:r>
              </w:p>
              <w:p w:rsidR="00000000" w:rsidDel="00000000" w:rsidP="00000000" w:rsidRDefault="00000000" w:rsidRPr="00000000" w14:paraId="0000020F">
                <w:pPr>
                  <w:rPr>
                    <w:b w:val="1"/>
                  </w:rPr>
                </w:pPr>
                <w:r w:rsidDel="00000000" w:rsidR="00000000" w:rsidRPr="00000000">
                  <w:rPr>
                    <w:rtl w:val="0"/>
                  </w:rPr>
                </w:r>
              </w:p>
              <w:p w:rsidR="00000000" w:rsidDel="00000000" w:rsidP="00000000" w:rsidRDefault="00000000" w:rsidRPr="00000000" w14:paraId="00000210">
                <w:pPr>
                  <w:rPr>
                    <w:b w:val="1"/>
                  </w:rPr>
                </w:pPr>
                <w:r w:rsidDel="00000000" w:rsidR="00000000" w:rsidRPr="00000000">
                  <w:rPr>
                    <w:rtl w:val="0"/>
                  </w:rPr>
                </w:r>
              </w:p>
              <w:p w:rsidR="00000000" w:rsidDel="00000000" w:rsidP="00000000" w:rsidRDefault="00000000" w:rsidRPr="00000000" w14:paraId="00000211">
                <w:pPr>
                  <w:rPr>
                    <w:b w:val="1"/>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rtl w:val="0"/>
                  </w:rPr>
                </w:r>
              </w:p>
              <w:p w:rsidR="00000000" w:rsidDel="00000000" w:rsidP="00000000" w:rsidRDefault="00000000" w:rsidRPr="00000000" w14:paraId="00000213">
                <w:pPr>
                  <w:rPr>
                    <w:b w:val="1"/>
                  </w:rPr>
                </w:pPr>
                <w:r w:rsidDel="00000000" w:rsidR="00000000" w:rsidRPr="00000000">
                  <w:rPr>
                    <w:rtl w:val="0"/>
                  </w:rPr>
                </w:r>
              </w:p>
              <w:p w:rsidR="00000000" w:rsidDel="00000000" w:rsidP="00000000" w:rsidRDefault="00000000" w:rsidRPr="00000000" w14:paraId="00000214">
                <w:pPr>
                  <w:rPr>
                    <w:b w:val="1"/>
                    <w:sz w:val="32"/>
                    <w:szCs w:val="32"/>
                  </w:rPr>
                </w:pPr>
                <w:r w:rsidDel="00000000" w:rsidR="00000000" w:rsidRPr="00000000">
                  <w:rPr>
                    <w:b w:val="1"/>
                    <w:rtl w:val="0"/>
                  </w:rPr>
                  <w:t xml:space="preserve">Reference #16</w:t>
                </w:r>
                <w:r w:rsidDel="00000000" w:rsidR="00000000" w:rsidRPr="00000000">
                  <w:rPr>
                    <w:rtl w:val="0"/>
                  </w:rPr>
                </w:r>
              </w:p>
            </w:tc>
          </w:tr>
        </w:tbl>
      </w:sdtContent>
    </w:sdt>
    <w:p w:rsidR="00000000" w:rsidDel="00000000" w:rsidP="00000000" w:rsidRDefault="00000000" w:rsidRPr="00000000" w14:paraId="00000215">
      <w:pPr>
        <w:rPr>
          <w:b w:val="1"/>
          <w:sz w:val="16"/>
          <w:szCs w:val="16"/>
        </w:rPr>
      </w:pP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217">
      <w:pPr>
        <w:jc w:val="both"/>
        <w:rPr/>
      </w:pPr>
      <w:r w:rsidDel="00000000" w:rsidR="00000000" w:rsidRPr="00000000">
        <w:rPr>
          <w:rtl w:val="0"/>
        </w:rPr>
        <w:t xml:space="preserve">Exploration of existing solutions      Governs the problem    </w:t>
      </w:r>
      <w:r w:rsidDel="00000000" w:rsidR="00000000" w:rsidRPr="00000000">
        <w:rPr>
          <w:shd w:fill="ff9900" w:val="clear"/>
          <w:rtl w:val="0"/>
        </w:rPr>
        <w:t xml:space="preserve">Background</w:t>
      </w:r>
      <w:r w:rsidDel="00000000" w:rsidR="00000000" w:rsidRPr="00000000">
        <w:rPr>
          <w:rtl w:val="0"/>
        </w:rPr>
        <w:tab/>
        <w:t xml:space="preserve">  Business perspective</w:t>
      </w:r>
    </w:p>
    <w:p w:rsidR="00000000" w:rsidDel="00000000" w:rsidP="00000000" w:rsidRDefault="00000000" w:rsidRPr="00000000" w14:paraId="00000218">
      <w:pPr>
        <w:jc w:val="center"/>
        <w:rPr>
          <w:sz w:val="16"/>
          <w:szCs w:val="16"/>
        </w:rPr>
      </w:pPr>
      <w:r w:rsidDel="00000000" w:rsidR="00000000" w:rsidRPr="00000000">
        <w:rPr>
          <w:rtl w:val="0"/>
        </w:rPr>
      </w:r>
    </w:p>
    <w:p w:rsidR="00000000" w:rsidDel="00000000" w:rsidP="00000000" w:rsidRDefault="00000000" w:rsidRPr="00000000" w14:paraId="00000219">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highlight w:val="yellow"/>
          <w:rtl w:val="0"/>
        </w:rPr>
        <w:t xml:space="preserve">Journal</w:t>
      </w:r>
      <w:r w:rsidDel="00000000" w:rsidR="00000000" w:rsidRPr="00000000">
        <w:rPr>
          <w:rtl w:val="0"/>
        </w:rPr>
        <w:tab/>
        <w:tab/>
        <w:t xml:space="preserve">Other</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21B">
      <w:pPr>
        <w:rPr/>
      </w:pPr>
      <w:r w:rsidDel="00000000" w:rsidR="00000000" w:rsidRPr="00000000">
        <w:rPr>
          <w:rtl w:val="0"/>
        </w:rPr>
      </w:r>
    </w:p>
    <w:sdt>
      <w:sdtPr>
        <w:lock w:val="contentLocked"/>
        <w:id w:val="-597908148"/>
        <w:tag w:val="goog_rdk_46"/>
      </w:sdtPr>
      <w:sdtContent>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Radtke, David. "Cleaning paint brushes." </w:t>
                </w:r>
                <w:r w:rsidDel="00000000" w:rsidR="00000000" w:rsidRPr="00000000">
                  <w:rPr>
                    <w:rFonts w:ascii="Arial" w:cs="Arial" w:eastAsia="Arial" w:hAnsi="Arial"/>
                    <w:i w:val="1"/>
                    <w:color w:val="333333"/>
                    <w:sz w:val="21"/>
                    <w:szCs w:val="21"/>
                    <w:highlight w:val="white"/>
                    <w:rtl w:val="0"/>
                  </w:rPr>
                  <w:t xml:space="preserve">The Family Handyman</w:t>
                </w:r>
                <w:r w:rsidDel="00000000" w:rsidR="00000000" w:rsidRPr="00000000">
                  <w:rPr>
                    <w:rFonts w:ascii="Arial" w:cs="Arial" w:eastAsia="Arial" w:hAnsi="Arial"/>
                    <w:color w:val="333333"/>
                    <w:sz w:val="21"/>
                    <w:szCs w:val="21"/>
                    <w:highlight w:val="white"/>
                    <w:rtl w:val="0"/>
                  </w:rPr>
                  <w:t xml:space="preserve">, vol. 49, no. 5, May 1999, p. 56. </w:t>
                </w:r>
                <w:r w:rsidDel="00000000" w:rsidR="00000000" w:rsidRPr="00000000">
                  <w:rPr>
                    <w:rFonts w:ascii="Arial" w:cs="Arial" w:eastAsia="Arial" w:hAnsi="Arial"/>
                    <w:i w:val="1"/>
                    <w:color w:val="333333"/>
                    <w:sz w:val="21"/>
                    <w:szCs w:val="21"/>
                    <w:highlight w:val="white"/>
                    <w:rtl w:val="0"/>
                  </w:rPr>
                  <w:t xml:space="preserve">Gale General OneFile</w:t>
                </w:r>
                <w:r w:rsidDel="00000000" w:rsidR="00000000" w:rsidRPr="00000000">
                  <w:rPr>
                    <w:rFonts w:ascii="Arial" w:cs="Arial" w:eastAsia="Arial" w:hAnsi="Arial"/>
                    <w:color w:val="333333"/>
                    <w:sz w:val="21"/>
                    <w:szCs w:val="21"/>
                    <w:highlight w:val="white"/>
                    <w:rtl w:val="0"/>
                  </w:rPr>
                  <w:t xml:space="preserve">, link.gale.com/apps/doc/A54588553/ITOF?u=duke_perkins&amp;sid=summon&amp;xid=c513a1a8. Accessed 10 Sept. 2025.</w:t>
                </w:r>
              </w:p>
              <w:p w:rsidR="00000000" w:rsidDel="00000000" w:rsidP="00000000" w:rsidRDefault="00000000" w:rsidRPr="00000000" w14:paraId="0000021D">
                <w:pPr>
                  <w:widowControl w:val="0"/>
                  <w:spacing w:line="240" w:lineRule="auto"/>
                  <w:rPr>
                    <w:rFonts w:ascii="Arial" w:cs="Arial" w:eastAsia="Arial" w:hAnsi="Arial"/>
                    <w:color w:val="333333"/>
                    <w:sz w:val="21"/>
                    <w:szCs w:val="21"/>
                    <w:highlight w:val="white"/>
                  </w:rPr>
                </w:pPr>
                <w:r w:rsidDel="00000000" w:rsidR="00000000" w:rsidRPr="00000000">
                  <w:rPr>
                    <w:rtl w:val="0"/>
                  </w:rPr>
                </w:r>
              </w:p>
              <w:p w:rsidR="00000000" w:rsidDel="00000000" w:rsidP="00000000" w:rsidRDefault="00000000" w:rsidRPr="00000000" w14:paraId="0000021E">
                <w:pPr>
                  <w:widowControl w:val="0"/>
                  <w:spacing w:line="240" w:lineRule="auto"/>
                  <w:rPr>
                    <w:rFonts w:ascii="Arial" w:cs="Arial" w:eastAsia="Arial" w:hAnsi="Arial"/>
                    <w:color w:val="333333"/>
                    <w:sz w:val="21"/>
                    <w:szCs w:val="21"/>
                    <w:highlight w:val="white"/>
                  </w:rPr>
                </w:pPr>
                <w:hyperlink r:id="rId17">
                  <w:r w:rsidDel="00000000" w:rsidR="00000000" w:rsidRPr="00000000">
                    <w:rPr>
                      <w:rFonts w:ascii="Arial" w:cs="Arial" w:eastAsia="Arial" w:hAnsi="Arial"/>
                      <w:color w:val="1155cc"/>
                      <w:sz w:val="21"/>
                      <w:szCs w:val="21"/>
                      <w:highlight w:val="white"/>
                      <w:u w:val="single"/>
                      <w:rtl w:val="0"/>
                    </w:rPr>
                    <w:t xml:space="preserve">https://go-gale-com.proxy.lib.duke.edu/ps/i.do?p=ITOF&amp;u=duke_perkins&amp;id=GALE%7CA54588553&amp;v=2.1&amp;it=r&amp;sid=summon</w:t>
                  </w:r>
                </w:hyperlink>
                <w:r w:rsidDel="00000000" w:rsidR="00000000" w:rsidRPr="00000000">
                  <w:rPr>
                    <w:rFonts w:ascii="Arial" w:cs="Arial" w:eastAsia="Arial" w:hAnsi="Arial"/>
                    <w:color w:val="333333"/>
                    <w:sz w:val="21"/>
                    <w:szCs w:val="21"/>
                    <w:highlight w:val="white"/>
                    <w:rtl w:val="0"/>
                  </w:rPr>
                  <w:t xml:space="preserve"> </w:t>
                </w:r>
              </w:p>
            </w:tc>
          </w:tr>
        </w:tbl>
      </w:sdtContent>
    </w:sdt>
    <w:p w:rsidR="00000000" w:rsidDel="00000000" w:rsidP="00000000" w:rsidRDefault="00000000" w:rsidRPr="00000000" w14:paraId="0000021F">
      <w:pPr>
        <w:rPr>
          <w:b w:val="1"/>
        </w:rPr>
      </w:pPr>
      <w:r w:rsidDel="00000000" w:rsidR="00000000" w:rsidRPr="00000000">
        <w:rPr>
          <w:rtl w:val="0"/>
        </w:rPr>
      </w:r>
    </w:p>
    <w:p w:rsidR="00000000" w:rsidDel="00000000" w:rsidP="00000000" w:rsidRDefault="00000000" w:rsidRPr="00000000" w14:paraId="00000220">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dt>
      <w:sdtPr>
        <w:lock w:val="contentLocked"/>
        <w:id w:val="984532813"/>
        <w:tag w:val="goog_rdk_47"/>
      </w:sdtPr>
      <w:sdtContent>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numPr>
                    <w:ilvl w:val="0"/>
                    <w:numId w:val="4"/>
                  </w:numPr>
                  <w:spacing w:line="240" w:lineRule="auto"/>
                  <w:ind w:left="720" w:hanging="360"/>
                </w:pPr>
                <w:r w:rsidDel="00000000" w:rsidR="00000000" w:rsidRPr="00000000">
                  <w:rPr>
                    <w:rtl w:val="0"/>
                  </w:rPr>
                  <w:t xml:space="preserve">Some brushes are filled with hard &amp; dry paint</w:t>
                </w:r>
              </w:p>
              <w:p w:rsidR="00000000" w:rsidDel="00000000" w:rsidP="00000000" w:rsidRDefault="00000000" w:rsidRPr="00000000" w14:paraId="00000223">
                <w:pPr>
                  <w:widowControl w:val="0"/>
                  <w:numPr>
                    <w:ilvl w:val="0"/>
                    <w:numId w:val="4"/>
                  </w:numPr>
                  <w:spacing w:line="240" w:lineRule="auto"/>
                  <w:ind w:left="720" w:hanging="360"/>
                </w:pPr>
                <w:r w:rsidDel="00000000" w:rsidR="00000000" w:rsidRPr="00000000">
                  <w:rPr>
                    <w:rtl w:val="0"/>
                  </w:rPr>
                  <w:t xml:space="preserve">Solvent based cleaner is good for natural or synthetic brushes</w:t>
                </w:r>
              </w:p>
              <w:p w:rsidR="00000000" w:rsidDel="00000000" w:rsidP="00000000" w:rsidRDefault="00000000" w:rsidRPr="00000000" w14:paraId="00000224">
                <w:pPr>
                  <w:widowControl w:val="0"/>
                  <w:numPr>
                    <w:ilvl w:val="0"/>
                    <w:numId w:val="4"/>
                  </w:numPr>
                  <w:spacing w:line="240" w:lineRule="auto"/>
                  <w:ind w:left="720" w:hanging="360"/>
                </w:pPr>
                <w:r w:rsidDel="00000000" w:rsidR="00000000" w:rsidRPr="00000000">
                  <w:rPr>
                    <w:rtl w:val="0"/>
                  </w:rPr>
                  <w:t xml:space="preserve">Water-based cleaner is only good for synthetic brushes</w:t>
                </w:r>
              </w:p>
              <w:p w:rsidR="00000000" w:rsidDel="00000000" w:rsidP="00000000" w:rsidRDefault="00000000" w:rsidRPr="00000000" w14:paraId="00000225">
                <w:pPr>
                  <w:widowControl w:val="0"/>
                  <w:numPr>
                    <w:ilvl w:val="0"/>
                    <w:numId w:val="4"/>
                  </w:numPr>
                  <w:spacing w:line="240" w:lineRule="auto"/>
                  <w:ind w:left="720" w:hanging="360"/>
                </w:pPr>
                <w:r w:rsidDel="00000000" w:rsidR="00000000" w:rsidRPr="00000000">
                  <w:rPr>
                    <w:rtl w:val="0"/>
                  </w:rPr>
                  <w:t xml:space="preserve">Brushes should soak in solvent overnight in a covered container. If paint isn't softened after 24 hrs, let brushes soak another day</w:t>
                </w:r>
              </w:p>
              <w:p w:rsidR="00000000" w:rsidDel="00000000" w:rsidP="00000000" w:rsidRDefault="00000000" w:rsidRPr="00000000" w14:paraId="00000226">
                <w:pPr>
                  <w:widowControl w:val="0"/>
                  <w:numPr>
                    <w:ilvl w:val="0"/>
                    <w:numId w:val="4"/>
                  </w:numPr>
                  <w:spacing w:line="240" w:lineRule="auto"/>
                  <w:ind w:left="720" w:hanging="360"/>
                </w:pPr>
                <w:r w:rsidDel="00000000" w:rsidR="00000000" w:rsidRPr="00000000">
                  <w:rPr>
                    <w:rtl w:val="0"/>
                  </w:rPr>
                  <w:t xml:space="preserve">Ensure brushes are suspended so they don’t change shape into a “hockey stick” shape</w:t>
                </w:r>
              </w:p>
              <w:p w:rsidR="00000000" w:rsidDel="00000000" w:rsidP="00000000" w:rsidRDefault="00000000" w:rsidRPr="00000000" w14:paraId="00000227">
                <w:pPr>
                  <w:widowControl w:val="0"/>
                  <w:numPr>
                    <w:ilvl w:val="0"/>
                    <w:numId w:val="4"/>
                  </w:numPr>
                  <w:spacing w:line="240" w:lineRule="auto"/>
                  <w:ind w:left="720" w:hanging="360"/>
                </w:pPr>
                <w:r w:rsidDel="00000000" w:rsidR="00000000" w:rsidRPr="00000000">
                  <w:rPr>
                    <w:rtl w:val="0"/>
                  </w:rPr>
                  <w:t xml:space="preserve">Once soft, comb away solids</w:t>
                </w:r>
              </w:p>
              <w:p w:rsidR="00000000" w:rsidDel="00000000" w:rsidP="00000000" w:rsidRDefault="00000000" w:rsidRPr="00000000" w14:paraId="00000228">
                <w:pPr>
                  <w:widowControl w:val="0"/>
                  <w:numPr>
                    <w:ilvl w:val="0"/>
                    <w:numId w:val="4"/>
                  </w:numPr>
                  <w:spacing w:line="240" w:lineRule="auto"/>
                  <w:ind w:left="720" w:hanging="360"/>
                </w:pPr>
                <w:r w:rsidDel="00000000" w:rsidR="00000000" w:rsidRPr="00000000">
                  <w:rPr>
                    <w:rtl w:val="0"/>
                  </w:rPr>
                  <w:t xml:space="preserve">Then, wash like you would a normal brush</w:t>
                </w:r>
              </w:p>
              <w:p w:rsidR="00000000" w:rsidDel="00000000" w:rsidP="00000000" w:rsidRDefault="00000000" w:rsidRPr="00000000" w14:paraId="00000229">
                <w:pPr>
                  <w:widowControl w:val="0"/>
                  <w:numPr>
                    <w:ilvl w:val="0"/>
                    <w:numId w:val="4"/>
                  </w:numPr>
                  <w:spacing w:line="240" w:lineRule="auto"/>
                  <w:ind w:left="720" w:hanging="360"/>
                </w:pPr>
                <w:r w:rsidDel="00000000" w:rsidR="00000000" w:rsidRPr="00000000">
                  <w:rPr>
                    <w:rtl w:val="0"/>
                  </w:rPr>
                  <w:t xml:space="preserve">This paper recommends </w:t>
                </w:r>
                <w:hyperlink r:id="rId18">
                  <w:r w:rsidDel="00000000" w:rsidR="00000000" w:rsidRPr="00000000">
                    <w:rPr>
                      <w:color w:val="1155cc"/>
                      <w:u w:val="single"/>
                      <w:rtl w:val="0"/>
                    </w:rPr>
                    <w:t xml:space="preserve">Sav-A-Brush</w:t>
                  </w:r>
                </w:hyperlink>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tl w:val="0"/>
                  </w:rPr>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tl w:val="0"/>
                  </w:rPr>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rPr>
          <w:b w:val="1"/>
          <w:sz w:val="2"/>
          <w:szCs w:val="2"/>
        </w:rPr>
      </w:pPr>
      <w:r w:rsidDel="00000000" w:rsidR="00000000" w:rsidRPr="00000000">
        <w:rPr>
          <w:rtl w:val="0"/>
        </w:rPr>
      </w:r>
    </w:p>
    <w:sdt>
      <w:sdtPr>
        <w:lock w:val="contentLocked"/>
        <w:id w:val="2082905747"/>
        <w:tag w:val="goog_rdk_48"/>
      </w:sdtPr>
      <w:sdtContent>
        <w:tbl>
          <w:tblPr>
            <w:tblStyle w:val="Table49"/>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622.099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b w:val="1"/>
                    <w:sz w:val="32"/>
                    <w:szCs w:val="32"/>
                  </w:rPr>
                </w:pPr>
                <w:r w:rsidDel="00000000" w:rsidR="00000000" w:rsidRPr="00000000">
                  <w:rPr>
                    <w:rtl w:val="0"/>
                  </w:rPr>
                </w:r>
              </w:p>
              <w:p w:rsidR="00000000" w:rsidDel="00000000" w:rsidP="00000000" w:rsidRDefault="00000000" w:rsidRPr="00000000" w14:paraId="00000232">
                <w:pPr>
                  <w:rPr>
                    <w:b w:val="1"/>
                    <w:sz w:val="32"/>
                    <w:szCs w:val="32"/>
                  </w:rPr>
                </w:pPr>
                <w:r w:rsidDel="00000000" w:rsidR="00000000" w:rsidRPr="00000000">
                  <w:rPr>
                    <w:b w:val="1"/>
                    <w:sz w:val="32"/>
                    <w:szCs w:val="32"/>
                    <w:rtl w:val="0"/>
                  </w:rPr>
                  <w:t xml:space="preserve">Research Reference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rPr>
                    <w:b w:val="1"/>
                  </w:rPr>
                </w:pPr>
                <w:r w:rsidDel="00000000" w:rsidR="00000000" w:rsidRPr="00000000">
                  <w:rPr>
                    <w:rtl w:val="0"/>
                  </w:rPr>
                </w:r>
              </w:p>
              <w:p w:rsidR="00000000" w:rsidDel="00000000" w:rsidP="00000000" w:rsidRDefault="00000000" w:rsidRPr="00000000" w14:paraId="00000234">
                <w:pPr>
                  <w:rPr>
                    <w:b w:val="1"/>
                  </w:rPr>
                </w:pPr>
                <w:r w:rsidDel="00000000" w:rsidR="00000000" w:rsidRPr="00000000">
                  <w:rPr>
                    <w:rtl w:val="0"/>
                  </w:rPr>
                </w:r>
              </w:p>
              <w:p w:rsidR="00000000" w:rsidDel="00000000" w:rsidP="00000000" w:rsidRDefault="00000000" w:rsidRPr="00000000" w14:paraId="00000235">
                <w:pPr>
                  <w:rPr>
                    <w:b w:val="1"/>
                    <w:sz w:val="32"/>
                    <w:szCs w:val="32"/>
                  </w:rPr>
                </w:pPr>
                <w:r w:rsidDel="00000000" w:rsidR="00000000" w:rsidRPr="00000000">
                  <w:rPr>
                    <w:b w:val="1"/>
                    <w:rtl w:val="0"/>
                  </w:rPr>
                  <w:t xml:space="preserve">Team/Name Paintbrush 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b w:val="1"/>
                  </w:rPr>
                </w:pPr>
                <w:r w:rsidDel="00000000" w:rsidR="00000000" w:rsidRPr="00000000">
                  <w:rPr>
                    <w:rtl w:val="0"/>
                  </w:rPr>
                </w:r>
              </w:p>
              <w:p w:rsidR="00000000" w:rsidDel="00000000" w:rsidP="00000000" w:rsidRDefault="00000000" w:rsidRPr="00000000" w14:paraId="00000237">
                <w:pPr>
                  <w:rPr>
                    <w:b w:val="1"/>
                  </w:rPr>
                </w:pPr>
                <w:r w:rsidDel="00000000" w:rsidR="00000000" w:rsidRPr="00000000">
                  <w:rPr>
                    <w:rtl w:val="0"/>
                  </w:rPr>
                </w:r>
              </w:p>
              <w:p w:rsidR="00000000" w:rsidDel="00000000" w:rsidP="00000000" w:rsidRDefault="00000000" w:rsidRPr="00000000" w14:paraId="00000238">
                <w:pPr>
                  <w:rPr>
                    <w:b w:val="1"/>
                    <w:sz w:val="32"/>
                    <w:szCs w:val="32"/>
                  </w:rPr>
                </w:pPr>
                <w:r w:rsidDel="00000000" w:rsidR="00000000" w:rsidRPr="00000000">
                  <w:rPr>
                    <w:b w:val="1"/>
                    <w:rtl w:val="0"/>
                  </w:rPr>
                  <w:t xml:space="preserve">Reference #17</w:t>
                </w:r>
                <w:r w:rsidDel="00000000" w:rsidR="00000000" w:rsidRPr="00000000">
                  <w:rPr>
                    <w:rtl w:val="0"/>
                  </w:rPr>
                </w:r>
              </w:p>
            </w:tc>
          </w:tr>
        </w:tbl>
      </w:sdtContent>
    </w:sdt>
    <w:p w:rsidR="00000000" w:rsidDel="00000000" w:rsidP="00000000" w:rsidRDefault="00000000" w:rsidRPr="00000000" w14:paraId="00000239">
      <w:pPr>
        <w:rPr>
          <w:b w:val="1"/>
          <w:sz w:val="16"/>
          <w:szCs w:val="16"/>
        </w:rPr>
      </w:pPr>
      <w:r w:rsidDel="00000000" w:rsidR="00000000" w:rsidRPr="00000000">
        <w:rPr>
          <w:rtl w:val="0"/>
        </w:rPr>
      </w:r>
    </w:p>
    <w:p w:rsidR="00000000" w:rsidDel="00000000" w:rsidP="00000000" w:rsidRDefault="00000000" w:rsidRPr="00000000" w14:paraId="0000023A">
      <w:pPr>
        <w:rPr/>
      </w:pPr>
      <w:r w:rsidDel="00000000" w:rsidR="00000000" w:rsidRPr="00000000">
        <w:rPr>
          <w:b w:val="1"/>
          <w:rtl w:val="0"/>
        </w:rPr>
        <w:t xml:space="preserve">Research Area</w:t>
      </w:r>
      <w:r w:rsidDel="00000000" w:rsidR="00000000" w:rsidRPr="00000000">
        <w:rPr>
          <w:rtl w:val="0"/>
        </w:rPr>
        <w:t xml:space="preserve"> (bold one that best fits):</w:t>
      </w:r>
    </w:p>
    <w:p w:rsidR="00000000" w:rsidDel="00000000" w:rsidP="00000000" w:rsidRDefault="00000000" w:rsidRPr="00000000" w14:paraId="0000023B">
      <w:pPr>
        <w:jc w:val="both"/>
        <w:rPr/>
      </w:pPr>
      <w:r w:rsidDel="00000000" w:rsidR="00000000" w:rsidRPr="00000000">
        <w:rPr>
          <w:rtl w:val="0"/>
        </w:rPr>
        <w:t xml:space="preserve">Exploration of existing solutions      Governs the problem   </w:t>
      </w:r>
      <w:r w:rsidDel="00000000" w:rsidR="00000000" w:rsidRPr="00000000">
        <w:rPr>
          <w:shd w:fill="ff9900" w:val="clear"/>
          <w:rtl w:val="0"/>
        </w:rPr>
        <w:t xml:space="preserve"> Background</w:t>
      </w:r>
      <w:r w:rsidDel="00000000" w:rsidR="00000000" w:rsidRPr="00000000">
        <w:rPr>
          <w:rtl w:val="0"/>
        </w:rPr>
        <w:tab/>
        <w:t xml:space="preserve">  Business perspective</w:t>
      </w:r>
    </w:p>
    <w:p w:rsidR="00000000" w:rsidDel="00000000" w:rsidP="00000000" w:rsidRDefault="00000000" w:rsidRPr="00000000" w14:paraId="0000023C">
      <w:pPr>
        <w:jc w:val="center"/>
        <w:rPr>
          <w:sz w:val="16"/>
          <w:szCs w:val="16"/>
        </w:rPr>
      </w:pPr>
      <w:r w:rsidDel="00000000" w:rsidR="00000000" w:rsidRPr="00000000">
        <w:rPr>
          <w:rtl w:val="0"/>
        </w:rPr>
      </w:r>
    </w:p>
    <w:p w:rsidR="00000000" w:rsidDel="00000000" w:rsidP="00000000" w:rsidRDefault="00000000" w:rsidRPr="00000000" w14:paraId="0000023D">
      <w:pPr>
        <w:rPr>
          <w:b w:val="1"/>
        </w:rPr>
      </w:pPr>
      <w:r w:rsidDel="00000000" w:rsidR="00000000" w:rsidRPr="00000000">
        <w:rPr>
          <w:b w:val="1"/>
          <w:rtl w:val="0"/>
        </w:rPr>
        <w:t xml:space="preserve">Source Type </w:t>
      </w:r>
      <w:r w:rsidDel="00000000" w:rsidR="00000000" w:rsidRPr="00000000">
        <w:rPr>
          <w:rtl w:val="0"/>
        </w:rPr>
        <w:tab/>
        <w:tab/>
        <w:t xml:space="preserve">Peer-reviewed: </w:t>
        <w:tab/>
        <w:t xml:space="preserve">Book    </w:t>
        <w:tab/>
      </w:r>
      <w:r w:rsidDel="00000000" w:rsidR="00000000" w:rsidRPr="00000000">
        <w:rPr>
          <w:highlight w:val="yellow"/>
          <w:rtl w:val="0"/>
        </w:rPr>
        <w:t xml:space="preserve">Journal</w:t>
        <w:tab/>
      </w:r>
      <w:r w:rsidDel="00000000" w:rsidR="00000000" w:rsidRPr="00000000">
        <w:rPr>
          <w:rtl w:val="0"/>
        </w:rPr>
        <w:tab/>
        <w:t xml:space="preserve">Other</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(bold one)</w:t>
      </w:r>
      <w:r w:rsidDel="00000000" w:rsidR="00000000" w:rsidRPr="00000000">
        <w:rPr>
          <w:b w:val="1"/>
          <w:rtl w:val="0"/>
        </w:rPr>
        <w:t xml:space="preserve">  </w:t>
        <w:tab/>
        <w:tab/>
      </w:r>
      <w:r w:rsidDel="00000000" w:rsidR="00000000" w:rsidRPr="00000000">
        <w:rPr>
          <w:rtl w:val="0"/>
        </w:rPr>
        <w:t xml:space="preserve">Non-peer-reviewed: </w:t>
        <w:tab/>
        <w:t xml:space="preserve">Government</w:t>
        <w:tab/>
        <w:t xml:space="preserve">Web post</w:t>
        <w:tab/>
        <w:t xml:space="preserve">Other</w:t>
      </w:r>
    </w:p>
    <w:p w:rsidR="00000000" w:rsidDel="00000000" w:rsidP="00000000" w:rsidRDefault="00000000" w:rsidRPr="00000000" w14:paraId="0000023F">
      <w:pPr>
        <w:rPr/>
      </w:pPr>
      <w:r w:rsidDel="00000000" w:rsidR="00000000" w:rsidRPr="00000000">
        <w:rPr>
          <w:rtl w:val="0"/>
        </w:rPr>
      </w:r>
    </w:p>
    <w:sdt>
      <w:sdtPr>
        <w:lock w:val="contentLocked"/>
        <w:id w:val="-742307105"/>
        <w:tag w:val="goog_rdk_49"/>
      </w:sdtPr>
      <w:sdtContent>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Shin, H. M., Cathey, T., Maddalena, R., Wilson, N. K., &amp; McKone, T. E. (2014). Evaluation of chemical exposures for use in epidemiological studies of painters. Journal of Applied Toxicology, 34(8), 868–879. </w:t>
                </w:r>
                <w:hyperlink r:id="rId19">
                  <w:r w:rsidDel="00000000" w:rsidR="00000000" w:rsidRPr="00000000">
                    <w:rPr>
                      <w:color w:val="1155cc"/>
                      <w:u w:val="single"/>
                      <w:rtl w:val="0"/>
                    </w:rPr>
                    <w:t xml:space="preserve">https://doi.org/10.1002/jat.3979</w:t>
                  </w:r>
                </w:hyperlink>
                <w:r w:rsidDel="00000000" w:rsidR="00000000" w:rsidRPr="00000000">
                  <w:rPr>
                    <w:rtl w:val="0"/>
                  </w:rPr>
                </w:r>
              </w:p>
            </w:tc>
          </w:tr>
        </w:tbl>
      </w:sdtContent>
    </w:sdt>
    <w:p w:rsidR="00000000" w:rsidDel="00000000" w:rsidP="00000000" w:rsidRDefault="00000000" w:rsidRPr="00000000" w14:paraId="00000241">
      <w:pPr>
        <w:rPr>
          <w:b w:val="1"/>
        </w:rPr>
      </w:pPr>
      <w:r w:rsidDel="00000000" w:rsidR="00000000" w:rsidRPr="00000000">
        <w:rPr>
          <w:rtl w:val="0"/>
        </w:rPr>
      </w:r>
    </w:p>
    <w:p w:rsidR="00000000" w:rsidDel="00000000" w:rsidP="00000000" w:rsidRDefault="00000000" w:rsidRPr="00000000" w14:paraId="00000242">
      <w:pPr>
        <w:rPr/>
      </w:pPr>
      <w:r w:rsidDel="00000000" w:rsidR="00000000" w:rsidRPr="00000000">
        <w:rPr>
          <w:b w:val="1"/>
          <w:rtl w:val="0"/>
        </w:rPr>
        <w:t xml:space="preserve">Summary of key points from source</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dt>
      <w:sdtPr>
        <w:lock w:val="contentLocked"/>
        <w:id w:val="-819454588"/>
        <w:tag w:val="goog_rdk_50"/>
      </w:sdtPr>
      <w:sdtContent>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numPr>
                    <w:ilvl w:val="0"/>
                    <w:numId w:val="5"/>
                  </w:numPr>
                  <w:spacing w:line="240" w:lineRule="auto"/>
                  <w:ind w:left="720" w:hanging="360"/>
                </w:pPr>
                <w:r w:rsidDel="00000000" w:rsidR="00000000" w:rsidRPr="00000000">
                  <w:rPr>
                    <w:rtl w:val="0"/>
                  </w:rPr>
                  <w:t xml:space="preserve">Topic: chemical exposures experienced by painters..</w:t>
                </w:r>
              </w:p>
              <w:p w:rsidR="00000000" w:rsidDel="00000000" w:rsidP="00000000" w:rsidRDefault="00000000" w:rsidRPr="00000000" w14:paraId="00000245">
                <w:pPr>
                  <w:widowControl w:val="0"/>
                  <w:spacing w:line="240" w:lineRule="auto"/>
                  <w:rPr/>
                </w:pPr>
                <w:r w:rsidDel="00000000" w:rsidR="00000000" w:rsidRPr="00000000">
                  <w:rPr>
                    <w:rtl w:val="0"/>
                  </w:rPr>
                  <w:t xml:space="preserve">Common solvents studied include toluene, xylene, ethylbenzene, and ketones (like methyl ethyl ketone, MEK).</w:t>
                </w:r>
              </w:p>
              <w:p w:rsidR="00000000" w:rsidDel="00000000" w:rsidP="00000000" w:rsidRDefault="00000000" w:rsidRPr="00000000" w14:paraId="00000246">
                <w:pPr>
                  <w:widowControl w:val="0"/>
                  <w:numPr>
                    <w:ilvl w:val="0"/>
                    <w:numId w:val="2"/>
                  </w:numPr>
                  <w:spacing w:line="240" w:lineRule="auto"/>
                  <w:ind w:left="720" w:hanging="360"/>
                </w:pPr>
                <w:r w:rsidDel="00000000" w:rsidR="00000000" w:rsidRPr="00000000">
                  <w:rPr>
                    <w:rtl w:val="0"/>
                  </w:rPr>
                  <w:t xml:space="preserve">Toluene – effective at dissolving many paint resins; contributes to smog formation (as a volatile organic compound, VOC); toxic to the central nervous system, potentially causing headaches, dizziness, and long-term neurological effects.</w:t>
                </w:r>
              </w:p>
              <w:p w:rsidR="00000000" w:rsidDel="00000000" w:rsidP="00000000" w:rsidRDefault="00000000" w:rsidRPr="00000000" w14:paraId="00000247">
                <w:pPr>
                  <w:widowControl w:val="0"/>
                  <w:numPr>
                    <w:ilvl w:val="0"/>
                    <w:numId w:val="2"/>
                  </w:numPr>
                  <w:spacing w:line="240" w:lineRule="auto"/>
                  <w:ind w:left="720" w:hanging="360"/>
                </w:pPr>
                <w:r w:rsidDel="00000000" w:rsidR="00000000" w:rsidRPr="00000000">
                  <w:rPr>
                    <w:rtl w:val="0"/>
                  </w:rPr>
                  <w:t xml:space="preserve">Xylene – another strong aromatic solvent, excellent for thinning oil-based paints and cleaning; environmentally, it persists as an air pollutant and contributes to ground-level ozone; health risks include respiratory irritation and possible liver/kidney impacts with chronic exposure.</w:t>
                </w:r>
              </w:p>
              <w:p w:rsidR="00000000" w:rsidDel="00000000" w:rsidP="00000000" w:rsidRDefault="00000000" w:rsidRPr="00000000" w14:paraId="00000248">
                <w:pPr>
                  <w:widowControl w:val="0"/>
                  <w:numPr>
                    <w:ilvl w:val="0"/>
                    <w:numId w:val="2"/>
                  </w:numPr>
                  <w:spacing w:line="240" w:lineRule="auto"/>
                  <w:ind w:left="720" w:hanging="360"/>
                </w:pPr>
                <w:r w:rsidDel="00000000" w:rsidR="00000000" w:rsidRPr="00000000">
                  <w:rPr>
                    <w:rtl w:val="0"/>
                  </w:rPr>
                  <w:t xml:space="preserve">Ethylbenzene – moderately strong solvent, often present in solvent mixtures; environmental concern due to its persistence in soil and groundwater; health effects include ear and auditory damage seen in animal studies, along with possible carcinogenic potential.</w:t>
                </w:r>
              </w:p>
              <w:p w:rsidR="00000000" w:rsidDel="00000000" w:rsidP="00000000" w:rsidRDefault="00000000" w:rsidRPr="00000000" w14:paraId="00000249">
                <w:pPr>
                  <w:widowControl w:val="0"/>
                  <w:numPr>
                    <w:ilvl w:val="0"/>
                    <w:numId w:val="2"/>
                  </w:numPr>
                  <w:spacing w:line="240" w:lineRule="auto"/>
                  <w:ind w:left="720" w:hanging="360"/>
                </w:pPr>
                <w:r w:rsidDel="00000000" w:rsidR="00000000" w:rsidRPr="00000000">
                  <w:rPr>
                    <w:rtl w:val="0"/>
                  </w:rPr>
                  <w:t xml:space="preserve">Ketones (e.g., MEK) – fast-evaporating solvents, very effective at weakening and dissolving paint binders; though less acutely toxic than aromatics, they contribute to atmospheric VOC load and can cause short-term irritation of eyes, nose, and throat.</w:t>
                </w:r>
              </w:p>
              <w:p w:rsidR="00000000" w:rsidDel="00000000" w:rsidP="00000000" w:rsidRDefault="00000000" w:rsidRPr="00000000" w14:paraId="0000024A">
                <w:pPr>
                  <w:widowControl w:val="0"/>
                  <w:numPr>
                    <w:ilvl w:val="0"/>
                    <w:numId w:val="2"/>
                  </w:numPr>
                  <w:spacing w:line="240" w:lineRule="auto"/>
                  <w:ind w:left="720" w:hanging="360"/>
                </w:pPr>
                <w:r w:rsidDel="00000000" w:rsidR="00000000" w:rsidRPr="00000000">
                  <w:rPr>
                    <w:rtl w:val="0"/>
                  </w:rPr>
                  <w:t xml:space="preserve">The study concludes that while these solvents are valuable for dissolving and removing paint, their combined health hazards and environmental persistence justify efforts to develop improved exposure controls or alternatives.</w:t>
                </w:r>
              </w:p>
            </w:tc>
          </w:tr>
        </w:tbl>
      </w:sdtContent>
    </w:sdt>
    <w:p w:rsidR="00000000" w:rsidDel="00000000" w:rsidP="00000000" w:rsidRDefault="00000000" w:rsidRPr="00000000" w14:paraId="0000024B">
      <w:pPr>
        <w:rPr>
          <w:b w:val="1"/>
          <w:sz w:val="2"/>
          <w:szCs w:val="2"/>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mallCaps w:val="1"/>
      <w:sz w:val="36"/>
      <w:szCs w:val="36"/>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795B"/>
    <w:rPr>
      <w:rFonts w:ascii="Times New Roman" w:hAnsi="Times New Roman" w:cstheme="majorBidi" w:eastAsiaTheme="majorEastAsia"/>
      <w:b w:val="1"/>
      <w:caps w:val="1"/>
      <w:sz w:val="36"/>
      <w:szCs w:val="32"/>
    </w:rPr>
  </w:style>
  <w:style w:type="character" w:styleId="Heading2Char" w:customStyle="1">
    <w:name w:val="Heading 2 Char"/>
    <w:basedOn w:val="DefaultParagraphFont"/>
    <w:link w:val="Heading2"/>
    <w:uiPriority w:val="9"/>
    <w:semiHidden w:val="1"/>
    <w:rsid w:val="009D795B"/>
    <w:rPr>
      <w:rFonts w:ascii="Times New Roman" w:hAnsi="Times New Roman" w:cstheme="majorBidi" w:eastAsiaTheme="majorEastAsia"/>
      <w:sz w:val="32"/>
      <w:szCs w:val="26"/>
    </w:rPr>
  </w:style>
  <w:style w:type="paragraph" w:styleId="ListParagraph">
    <w:name w:val="List Paragraph"/>
    <w:basedOn w:val="Normal"/>
    <w:uiPriority w:val="34"/>
    <w:rsid w:val="009D795B"/>
    <w:pPr>
      <w:ind w:left="720"/>
      <w:contextualSpacing w:val="1"/>
    </w:pPr>
  </w:style>
  <w:style w:type="character" w:styleId="TitleChar" w:customStyle="1">
    <w:name w:val="Title Char"/>
    <w:basedOn w:val="DefaultParagraphFont"/>
    <w:link w:val="Title"/>
    <w:uiPriority w:val="10"/>
    <w:rsid w:val="009D795B"/>
    <w:rPr>
      <w:rFonts w:ascii="Times New Roman" w:hAnsi="Times New Roman" w:cstheme="majorBidi" w:eastAsiaTheme="majorEastAsia"/>
      <w:spacing w:val="-10"/>
      <w:kern w:val="28"/>
      <w:sz w:val="56"/>
      <w:szCs w:val="56"/>
    </w:rPr>
  </w:style>
  <w:style w:type="character" w:styleId="SubtitleChar" w:customStyle="1">
    <w:name w:val="Subtitle Char"/>
    <w:basedOn w:val="DefaultParagraphFont"/>
    <w:link w:val="Subtitle"/>
    <w:uiPriority w:val="11"/>
    <w:rsid w:val="009D795B"/>
    <w:rPr>
      <w:rFonts w:ascii="Times New Roman" w:hAnsi="Times New Roman" w:eastAsiaTheme="minorEastAsia"/>
      <w:color w:val="5a5a5a" w:themeColor="text1" w:themeTint="0000A5"/>
      <w:spacing w:val="15"/>
      <w:szCs w:val="2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megasonics.com/knowledge-center/blog/can-ultrasonic-cleaners-be-used-to-clean-paintbrushes/?utm_source=chatgpt.com" TargetMode="External"/><Relationship Id="rId10" Type="http://schemas.openxmlformats.org/officeDocument/2006/relationships/hyperlink" Target="https://www.omegasonics.com/knowledge-center/blog/can-ultrasonic-cleaners-be-used-to-clean-paintbrushes/?utm_source=chatgpt.com" TargetMode="External"/><Relationship Id="rId13" Type="http://schemas.openxmlformats.org/officeDocument/2006/relationships/image" Target="media/image1.png"/><Relationship Id="rId12" Type="http://schemas.openxmlformats.org/officeDocument/2006/relationships/hyperlink" Target="https://go-gale-com.proxy.lib.duke.edu/ps/i.do?p=ITOF&amp;u=duke_perkins&amp;id=GALE%7CA74364977&amp;v=2.1&amp;it=r&amp;sid=summon&amp;aty=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gale-com.proxy.lib.duke.edu/ps/i.do?p=ITOF&amp;u=duke_perkins&amp;id=GALE%7CA225786616&amp;v=2.1&amp;it=r&amp;sid=summon&amp;aty=ip" TargetMode="Externa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hyperlink" Target="https://go-gale-com.proxy.lib.duke.edu/ps/i.do?p=ITOF&amp;u=duke_perkins&amp;id=GALE%7CA54588553&amp;v=2.1&amp;it=r&amp;sid=summon" TargetMode="External"/><Relationship Id="rId16" Type="http://schemas.openxmlformats.org/officeDocument/2006/relationships/hyperlink" Target="https://go-gale-com.proxy.lib.duke.edu/ps/i.do?p=ITOF&amp;u=duke_perkins&amp;id=GALE%7CA54588553&amp;v=2.1&amp;it=r&amp;sid=summon&amp;asid=c513a1a8" TargetMode="External"/><Relationship Id="rId5" Type="http://schemas.openxmlformats.org/officeDocument/2006/relationships/styles" Target="styles.xml"/><Relationship Id="rId19" Type="http://schemas.openxmlformats.org/officeDocument/2006/relationships/hyperlink" Target="https://doi.org/10.1002/jat.3979" TargetMode="External"/><Relationship Id="rId6" Type="http://schemas.openxmlformats.org/officeDocument/2006/relationships/customXml" Target="../customXML/item1.xml"/><Relationship Id="rId18" Type="http://schemas.openxmlformats.org/officeDocument/2006/relationships/hyperlink" Target="https://www.cincinnaticolor.com/products/sav-a-brush-paint-brush-restorer" TargetMode="External"/><Relationship Id="rId7" Type="http://schemas.openxmlformats.org/officeDocument/2006/relationships/hyperlink" Target="https://duke.app.box.com/s/g0m8ozhzvhxv9xiy2u822zpkdddrvmy1" TargetMode="External"/><Relationship Id="rId8" Type="http://schemas.openxmlformats.org/officeDocument/2006/relationships/hyperlink" Target="https://duke.app.box.com/s/kmy17lm70cbrzjzneotlpnqulc58mn6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HpJ8ClqyW8+RUWwIVRJ6Th7+Q==">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2023-08-24T02:55:00Z</dcterms:created>
  <dc:creator>Amanda Cyprowski</dc:creator>
</cp:coreProperties>
</file>