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000"/>
        <w:gridCol w:w="2680"/>
      </w:tblGrid>
      <w:tr>
        <w:tc>
          <w:tcPr>
            <w:gridSpan w:val="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CASO DE USO</w:t>
            </w:r>
          </w:p>
        </w:tc>
      </w:tr>
      <w:tr>
        <w:tc>
          <w:tcPr>
            <w:tcW w:type="dxa" w:w="6680"/>
            <w:gridSpan w:val="3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Proyecto: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DOMUS+ Plataforma de Gestión de Salud y Cuidados del Grupo Familiar</w:t>
            </w:r>
          </w:p>
        </w:tc>
        <w:tc>
          <w:tcPr>
            <w:tcW w:type="dxa" w:w="2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Fecha: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28/05/2025</w:t>
            </w:r>
          </w:p>
        </w:tc>
      </w:tr>
      <w:tr>
        <w:tc>
          <w:tcPr>
            <w:tcW w:type="dxa" w:w="6680"/>
            <w:gridSpan w:val="3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Caso de Uso: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"Registrar Usuario"</w:t>
            </w:r>
          </w:p>
        </w:tc>
        <w:tc>
          <w:tcPr>
            <w:tcW w:type="dxa" w:w="2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CU1</w:t>
            </w:r>
          </w:p>
        </w:tc>
      </w:tr>
      <w:tr>
        <w:tc>
          <w:tcPr>
            <w:tcW w:type="dxa" w:w="6680"/>
            <w:gridSpan w:val="3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Actor: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Usuario (no registrado)</w:t>
            </w:r>
          </w:p>
        </w:tc>
        <w:tc>
          <w:tcPr>
            <w:tcW w:type="dxa" w:w="2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Página 1 de 1</w:t>
            </w:r>
          </w:p>
        </w:tc>
      </w:tr>
      <w:tr>
        <w:tc>
          <w:tcPr>
            <w:gridSpan w:val="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Interesados y Objetivos: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Usuario: poder acceder al sistema con una cuenta propia.</w:t>
            </w:r>
          </w:p>
        </w:tc>
      </w:tr>
      <w:tr>
        <w:tc>
          <w:tcPr>
            <w:gridSpan w:val="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Precondiciones: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El usuario no posee cuenta en el sistema. El sistema está disponible.</w:t>
            </w:r>
          </w:p>
        </w:tc>
      </w:tr>
      <w:tr>
        <w:tc>
          <w:tcPr>
            <w:gridSpan w:val="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Post-Condiciones (criterios de aceptación):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El usuario queda registrado en el sistema y puede iniciar sesión.</w:t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Secuencia Normal (Camino feliz)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Excepciones / Alternativas</w:t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 El usuario accede a la pantalla de registro.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 El sistema muestra el formulario de registro (nombre, email, contraseña).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 El usuario completa los campos requeridos y confirma.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 El sistema valida los datos ingresados.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0000"/>
                <w:sz w:val="19"/>
                <w:szCs w:val="19"/>
              </w:rPr>
              <w:t xml:space="preserve">4.1. Si el email ya está registrado, el sistema informa el error y solicita otro email.</w:t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 El sistema crea la cuenta del usuario.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0000"/>
                <w:sz w:val="19"/>
                <w:szCs w:val="19"/>
              </w:rPr>
              <w:t xml:space="preserve">5.1. Si la contraseña no cumple con el formato mínimo, el sistema lo notifica.</w:t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6. El sistema redirige al usuario a la pantalla de inicio de sesión.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2026-05-28T17:17:34.935Z</dcterms:created>
  <dcterms:modified xsi:type="dcterms:W3CDTF">2026-05-28T17:17:34.935Z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