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E7167" w:rsidR="00FB2E49" w:rsidP="006E7167" w:rsidRDefault="00FB2E49">
      <w:bookmarkStart w:name="_GoBack" w:id="0"/>
      <w:bookmarkEnd w:id="0"/>
    </w:p>
    <w:sectPr w:rsidRPr="006E7167" w:rsidR="00FB2E49" w:rsidSect="00B4281D">
      <w:footerReference w:type="default" r:id="rId9"/>
      <w:headerReference w:type="first" r:id="rId10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  <w:p w:rsidRPr="00C629D1" w:rsidR="00C629D1" w:rsidP="00C629D1" w:rsidRDefault="00C629D1"/>
    <w:tbl>
      <w:tblPr>
        <w:tblStyle w:val="aff5"/>
        <w:tblW w:w="0" w:type="auto"/>
        <w:tblBorders>
          <w:top w:val="single" w:color="1F497D" w:themeColor="text2" w:sz="18" w:space="0"/>
          <w:left w:val="single" w:color="1F497D" w:themeColor="text2" w:sz="18" w:space="0"/>
          <w:bottom w:val="single" w:color="1F497D" w:themeColor="text2" w:sz="18" w:space="0"/>
          <w:right w:val="single" w:color="1F497D" w:themeColor="text2" w:sz="18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87"/>
        <w:gridCol w:w="386"/>
        <w:gridCol w:w="384"/>
        <w:gridCol w:w="383"/>
        <w:gridCol w:w="458"/>
        <w:gridCol w:w="8"/>
        <w:gridCol w:w="399"/>
        <w:gridCol w:w="441"/>
        <w:gridCol w:w="379"/>
        <w:gridCol w:w="378"/>
        <w:gridCol w:w="379"/>
        <w:gridCol w:w="378"/>
        <w:gridCol w:w="378"/>
        <w:gridCol w:w="379"/>
        <w:gridCol w:w="378"/>
        <w:gridCol w:w="378"/>
        <w:gridCol w:w="379"/>
        <w:gridCol w:w="378"/>
        <w:gridCol w:w="378"/>
        <w:gridCol w:w="379"/>
        <w:gridCol w:w="378"/>
        <w:gridCol w:w="379"/>
      </w:tblGrid>
      <w:tr w:rsidR="00A71C45" w:rsidTr="00C629D1">
        <w:trPr>
          <w:trHeight w:val="397" w:hRule="exact"/>
        </w:trPr>
        <w:tc>
          <w:tcPr>
            <w:tcW w:w="8522" w:type="dxa"/>
            <w:gridSpan w:val="23"/>
          </w:tcPr>
          <w:p w:rsidRPr="00C96F94" w:rsidR="00A71C45" w:rsidRDefault="00A71C45">
            <w:pPr>
              <w:bidi w:val="0"/>
              <w:spacing w:before="0"/>
              <w:rPr>
                <w:bCs/>
                <w:i w:val="0"/>
                <w:iCs/>
                <w:spacing w:val="15"/>
                <w:sz w:val="28"/>
                <w:szCs w:val="28"/>
              </w:rPr>
            </w:pPr>
            <w:r w:rsidRPr="00C96F94">
              <w:rPr>
                <w:bCs/>
                <w:i w:val="0"/>
                <w:iCs/>
                <w:color w:val="1F497D" w:themeColor="text2"/>
                <w:spacing w:val="15"/>
                <w:sz w:val="28"/>
                <w:szCs w:val="28"/>
              </w:rPr>
              <w:t>Messages</w:t>
            </w:r>
          </w:p>
        </w:tc>
      </w:tr>
      <w:tr w:rsidR="00A71C45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1540" w:type="dxa"/>
            <w:gridSpan w:val="4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5F4981" w:rsidR="00A71C45" w:rsidRDefault="00A71C45">
            <w:pPr>
              <w:bidi w:val="0"/>
              <w:spacing w:before="0"/>
              <w:rPr>
                <w:rFonts w:ascii="Consolas" w:hAnsi="Consolas" w:cs="Consolas"/>
                <w:bCs/>
                <w:spacing w:val="15"/>
                <w:sz w:val="28"/>
                <w:szCs w:val="28"/>
              </w:rPr>
            </w:pPr>
            <w:r w:rsidRPr="005F4981">
              <w:rPr>
                <w:rFonts w:ascii="Consolas" w:hAnsi="Consolas" w:cs="Consolas"/>
                <w:bCs/>
                <w:iCs/>
              </w:rPr>
              <w:t>(m)</w:t>
            </w: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  <w:bottom w:val="nil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5759" w:type="dxa"/>
            <w:gridSpan w:val="15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5F4981" w:rsidR="00A71C45" w:rsidRDefault="00A71C45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  <w:spacing w:val="15"/>
                <w:sz w:val="22"/>
              </w:rPr>
            </w:pPr>
            <w:r w:rsidRPr="005F4981">
              <w:rPr>
                <w:rFonts w:ascii="Consolas" w:hAnsi="Consolas" w:cs="Consolas"/>
                <w:b w:val="0"/>
                <w:bCs/>
                <w:i w:val="0"/>
                <w:iCs/>
                <w:sz w:val="22"/>
              </w:rPr>
              <w:t>base algorithm message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1540" w:type="dxa"/>
            <w:gridSpan w:val="4"/>
            <w:tcBorders>
              <w:top w:val="nil"/>
              <w:left w:val="single" w:color="1F497D" w:themeColor="text2" w:sz="8" w:space="0"/>
              <w:bottom w:val="single" w:color="1F497D" w:themeColor="text2" w:sz="8" w:space="0"/>
            </w:tcBorders>
          </w:tcPr>
          <w:p w:rsidRPr="005F4981" w:rsidR="00A71C45" w:rsidRDefault="00A71C45">
            <w:pPr>
              <w:bidi w:val="0"/>
              <w:spacing w:before="0"/>
              <w:rPr>
                <w:rFonts w:ascii="Consolas" w:hAnsi="Consolas" w:cs="Consolas"/>
                <w:bCs/>
                <w:spacing w:val="15"/>
                <w:sz w:val="28"/>
                <w:szCs w:val="28"/>
              </w:rPr>
            </w:pPr>
            <w:r w:rsidRPr="005F4981">
              <w:rPr>
                <w:rFonts w:ascii="Consolas" w:hAnsi="Consolas" w:cs="Consolas"/>
                <w:bCs/>
                <w:iCs/>
              </w:rPr>
              <w:t>(marker)</w:t>
            </w:r>
          </w:p>
        </w:tc>
        <w:tc>
          <w:tcPr>
            <w:tcW w:w="466" w:type="dxa"/>
            <w:gridSpan w:val="2"/>
            <w:tcBorders>
              <w:top w:val="nil"/>
              <w:bottom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5759" w:type="dxa"/>
            <w:gridSpan w:val="15"/>
            <w:tcBorders>
              <w:top w:val="nil"/>
              <w:bottom w:val="single" w:color="1F497D" w:themeColor="text2" w:sz="8" w:space="0"/>
              <w:right w:val="single" w:color="1F497D" w:themeColor="text2" w:sz="8" w:space="0"/>
            </w:tcBorders>
          </w:tcPr>
          <w:p w:rsidRPr="005F4981" w:rsidR="00A71C45" w:rsidRDefault="00A71C45">
            <w:pPr>
              <w:bidi w:val="0"/>
              <w:spacing w:before="0"/>
              <w:rPr>
                <w:rFonts w:ascii="Consolas" w:hAnsi="Consolas" w:cs="Consolas"/>
                <w:b w:val="0"/>
                <w:bCs/>
                <w:i w:val="0"/>
                <w:iCs/>
                <w:spacing w:val="15"/>
                <w:sz w:val="22"/>
              </w:rPr>
            </w:pPr>
            <w:r w:rsidRPr="005F4981">
              <w:rPr>
                <w:rFonts w:ascii="Consolas" w:hAnsi="Consolas" w:cs="Consolas"/>
                <w:b w:val="0"/>
                <w:bCs/>
                <w:i w:val="0"/>
                <w:iCs/>
                <w:sz w:val="22"/>
              </w:rPr>
              <w:t>snapshot algorithm message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A71C45" w:rsidTr="00C629D1">
        <w:trPr>
          <w:trHeight w:val="340" w:hRule="exact"/>
        </w:trPr>
        <w:tc>
          <w:tcPr>
            <w:tcW w:w="8522" w:type="dxa"/>
            <w:gridSpan w:val="23"/>
          </w:tcPr>
          <w:p w:rsidRPr="00C96F94" w:rsidR="00A71C45" w:rsidRDefault="00A71C45">
            <w:pPr>
              <w:bidi w:val="0"/>
              <w:spacing w:before="0"/>
              <w:rPr>
                <w:bCs/>
                <w:i w:val="0"/>
                <w:iCs/>
                <w:spacing w:val="15"/>
                <w:sz w:val="28"/>
                <w:szCs w:val="28"/>
              </w:rPr>
            </w:pPr>
            <w:r w:rsidRPr="00C96F94">
              <w:rPr>
                <w:bCs/>
                <w:i w:val="0"/>
                <w:iCs/>
                <w:color w:val="1F497D" w:themeColor="text2"/>
                <w:spacing w:val="15"/>
                <w:sz w:val="28"/>
                <w:szCs w:val="28"/>
              </w:rPr>
              <w:t>Variables</w:t>
            </w:r>
          </w:p>
        </w:tc>
      </w:tr>
      <w:tr w:rsidR="00A71C45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1540" w:type="dxa"/>
            <w:gridSpan w:val="4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5F4981" w:rsidR="00A71C45" w:rsidRDefault="00AA689F">
            <w:pPr>
              <w:bidi w:val="0"/>
              <w:spacing w:before="0"/>
              <w:rPr>
                <w:rFonts w:ascii="Consolas" w:hAnsi="Consolas" w:cs="Consolas"/>
                <w:bCs/>
                <w:color w:val="1F497D" w:themeColor="text2"/>
                <w:spacing w:val="15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Consolas" w:hAnsi="Consolas" w:cs="Consolas"/>
                <w:iCs/>
                <w:color w:val="1F497D" w:themeColor="text2"/>
              </w:rPr>
              <w:t>r</w:t>
            </w:r>
            <w:r w:rsidRPr="005F4981" w:rsidR="00A71C45">
              <w:rPr>
                <w:rFonts w:ascii="Consolas" w:hAnsi="Consolas" w:cs="Consolas"/>
                <w:iCs/>
                <w:color w:val="1F497D" w:themeColor="text2"/>
              </w:rPr>
              <w:t>ecorded</w:t>
            </w:r>
            <w:r w:rsidRPr="005F4981" w:rsidR="005F4981">
              <w:rPr>
                <w:rFonts w:ascii="Consolas" w:hAnsi="Consolas" w:cs="Consolas"/>
                <w:bCs/>
                <w:color w:val="1F497D" w:themeColor="text2"/>
                <w:spacing w:val="15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  <w:bottom w:val="nil"/>
            </w:tcBorders>
          </w:tcPr>
          <w:p w:rsidRPr="00A71C45"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5759" w:type="dxa"/>
            <w:gridSpan w:val="15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true if </w:t>
            </w:r>
            <w:r w:rsidRPr="00AA689F">
              <w:rPr>
                <w:rFonts w:ascii="Consolas" w:hAnsi="Consolas" w:cs="Consolas"/>
                <w:bCs/>
                <w:spacing w:val="15"/>
                <w:sz w:val="22"/>
              </w:rPr>
              <w:t>P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takes local 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1540" w:type="dxa"/>
            <w:gridSpan w:val="4"/>
            <w:tcBorders>
              <w:top w:val="nil"/>
              <w:left w:val="single" w:color="1F497D" w:themeColor="text2" w:sz="8" w:space="0"/>
              <w:bottom w:val="nil"/>
            </w:tcBorders>
          </w:tcPr>
          <w:p w:rsidRPr="005F4981" w:rsidR="00A71C45" w:rsidRDefault="00A71C45">
            <w:pPr>
              <w:bidi w:val="0"/>
              <w:spacing w:before="0"/>
              <w:rPr>
                <w:rFonts w:ascii="Consolas" w:hAnsi="Consolas" w:cs="Consolas"/>
                <w:bCs/>
                <w:color w:val="1F497D" w:themeColor="text2"/>
                <w:spacing w:val="15"/>
                <w:sz w:val="28"/>
                <w:szCs w:val="28"/>
              </w:rPr>
            </w:pPr>
            <w:proofErr w:type="spellStart"/>
            <w:r w:rsidRPr="005F4981">
              <w:rPr>
                <w:rFonts w:ascii="Consolas" w:hAnsi="Consolas" w:cs="Consolas"/>
                <w:iCs/>
                <w:color w:val="1F497D" w:themeColor="text2"/>
              </w:rPr>
              <w:t>maker</w:t>
            </w:r>
            <w:r w:rsidRPr="005F4981"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  <w:r w:rsidRPr="005F4981">
              <w:rPr>
                <w:rFonts w:ascii="Consolas" w:hAnsi="Consolas" w:cs="Consolas"/>
                <w:iCs/>
                <w:color w:val="1F497D" w:themeColor="text2"/>
              </w:rPr>
              <w:t>[c]</w:t>
            </w:r>
          </w:p>
        </w:tc>
        <w:tc>
          <w:tcPr>
            <w:tcW w:w="466" w:type="dxa"/>
            <w:gridSpan w:val="2"/>
            <w:tcBorders>
              <w:top w:val="nil"/>
              <w:bottom w:val="nil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5759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Pr="00A71C45" w:rsidR="00A71C45" w:rsidP="00A71C45" w:rsidRDefault="00A71C45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A71C45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true if the marker message arrived to </w:t>
            </w:r>
            <w:r w:rsidRPr="00AA689F">
              <w:rPr>
                <w:rFonts w:ascii="Consolas" w:hAnsi="Consolas" w:cs="Consolas"/>
                <w:bCs/>
                <w:spacing w:val="15"/>
                <w:sz w:val="22"/>
              </w:rPr>
              <w:t>P</w:t>
            </w:r>
            <w:r w:rsidRPr="00A71C45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through</w:t>
            </w:r>
            <w:r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</w:t>
            </w:r>
            <w:r w:rsidRPr="00A71C45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channel </w:t>
            </w:r>
            <w:r w:rsidRPr="00AA689F">
              <w:rPr>
                <w:rFonts w:ascii="Consolas" w:hAnsi="Consolas" w:cs="Consolas"/>
                <w:bCs/>
                <w:spacing w:val="15"/>
                <w:sz w:val="22"/>
              </w:rPr>
              <w:t>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1540" w:type="dxa"/>
            <w:gridSpan w:val="4"/>
            <w:tcBorders>
              <w:top w:val="nil"/>
              <w:left w:val="single" w:color="1F497D" w:themeColor="text2" w:sz="8" w:space="0"/>
              <w:bottom w:val="single" w:color="1F497D" w:themeColor="text2" w:sz="8" w:space="0"/>
            </w:tcBorders>
          </w:tcPr>
          <w:p w:rsidRPr="005F4981" w:rsidR="00A71C45" w:rsidRDefault="00A71C45">
            <w:pPr>
              <w:bidi w:val="0"/>
              <w:spacing w:before="0"/>
              <w:rPr>
                <w:rFonts w:ascii="Consolas" w:hAnsi="Consolas" w:cs="Consolas"/>
                <w:bCs/>
                <w:color w:val="1F497D" w:themeColor="text2"/>
                <w:spacing w:val="15"/>
                <w:sz w:val="28"/>
                <w:szCs w:val="28"/>
              </w:rPr>
            </w:pPr>
            <w:proofErr w:type="spellStart"/>
            <w:r w:rsidRPr="005F4981">
              <w:rPr>
                <w:rFonts w:ascii="Consolas" w:hAnsi="Consolas" w:cs="Consolas"/>
                <w:iCs/>
                <w:color w:val="1F497D" w:themeColor="text2"/>
              </w:rPr>
              <w:t>state</w:t>
            </w:r>
            <w:r w:rsidRPr="005F4981"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  <w:r w:rsidRPr="005F4981">
              <w:rPr>
                <w:rFonts w:ascii="Consolas" w:hAnsi="Consolas" w:cs="Consolas"/>
                <w:iCs/>
                <w:color w:val="1F497D" w:themeColor="text2"/>
              </w:rPr>
              <w:t>[c]</w:t>
            </w:r>
          </w:p>
        </w:tc>
        <w:tc>
          <w:tcPr>
            <w:tcW w:w="466" w:type="dxa"/>
            <w:gridSpan w:val="2"/>
            <w:tcBorders>
              <w:top w:val="nil"/>
              <w:bottom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  <w:r>
              <w:rPr>
                <w:bCs/>
                <w:spacing w:val="15"/>
                <w:sz w:val="28"/>
                <w:szCs w:val="28"/>
              </w:rPr>
              <w:t>-</w:t>
            </w:r>
          </w:p>
        </w:tc>
        <w:tc>
          <w:tcPr>
            <w:tcW w:w="5759" w:type="dxa"/>
            <w:gridSpan w:val="15"/>
            <w:tcBorders>
              <w:top w:val="nil"/>
              <w:bottom w:val="single" w:color="1F497D" w:themeColor="text2" w:sz="8" w:space="0"/>
              <w:right w:val="single" w:color="1F497D" w:themeColor="text2" w:sz="8" w:space="0"/>
            </w:tcBorders>
          </w:tcPr>
          <w:p w:rsidRPr="002B52A6" w:rsidR="00A71C45" w:rsidP="002B52A6" w:rsidRDefault="00A71C45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a stack holding the messages to </w:t>
            </w:r>
            <w:r w:rsidRPr="00AA689F">
              <w:rPr>
                <w:rFonts w:ascii="Consolas" w:hAnsi="Consolas" w:cs="Consolas"/>
                <w:bCs/>
                <w:spacing w:val="15"/>
                <w:sz w:val="22"/>
              </w:rPr>
              <w:t>P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arrived from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  <w:rtl/>
              </w:rPr>
              <w:t xml:space="preserve"> 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channel c after the local snapshot in </w:t>
            </w:r>
            <w:r w:rsidRPr="00AA689F">
              <w:rPr>
                <w:rFonts w:ascii="Consolas" w:hAnsi="Consolas" w:cs="Consolas"/>
                <w:bCs/>
                <w:color w:val="1F497D" w:themeColor="text2"/>
                <w:spacing w:val="15"/>
                <w:sz w:val="22"/>
              </w:rPr>
              <w:t>P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B52A6" w:rsidTr="00C629D1">
        <w:trPr>
          <w:trHeight w:val="340" w:hRule="exact"/>
        </w:trPr>
        <w:tc>
          <w:tcPr>
            <w:tcW w:w="8522" w:type="dxa"/>
            <w:gridSpan w:val="23"/>
          </w:tcPr>
          <w:p w:rsidRPr="00C96F94" w:rsidR="002B52A6" w:rsidRDefault="002B52A6">
            <w:pPr>
              <w:bidi w:val="0"/>
              <w:spacing w:before="0"/>
              <w:rPr>
                <w:bCs/>
                <w:i w:val="0"/>
                <w:iCs/>
                <w:spacing w:val="15"/>
                <w:sz w:val="28"/>
                <w:szCs w:val="28"/>
              </w:rPr>
            </w:pPr>
            <w:r w:rsidRPr="00C96F94">
              <w:rPr>
                <w:bCs/>
                <w:i w:val="0"/>
                <w:iCs/>
                <w:color w:val="1F497D" w:themeColor="text2"/>
                <w:spacing w:val="15"/>
                <w:sz w:val="28"/>
                <w:szCs w:val="28"/>
              </w:rPr>
              <w:t>Initialize</w:t>
            </w: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1540" w:type="dxa"/>
            <w:gridSpan w:val="4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2B52A6" w:rsidR="002B52A6" w:rsidRDefault="00AA689F">
            <w:pPr>
              <w:bidi w:val="0"/>
              <w:spacing w:before="0"/>
              <w:rPr>
                <w:iCs/>
                <w:color w:val="1F497D" w:themeColor="text2"/>
              </w:rPr>
            </w:pPr>
            <w:proofErr w:type="spellStart"/>
            <w:r>
              <w:rPr>
                <w:rFonts w:ascii="Consolas" w:hAnsi="Consolas" w:cs="Consolas"/>
                <w:iCs/>
                <w:color w:val="1F497D" w:themeColor="text2"/>
              </w:rPr>
              <w:t>r</w:t>
            </w:r>
            <w:r w:rsidRPr="005F4981">
              <w:rPr>
                <w:rFonts w:ascii="Consolas" w:hAnsi="Consolas" w:cs="Consolas"/>
                <w:iCs/>
                <w:color w:val="1F497D" w:themeColor="text2"/>
              </w:rPr>
              <w:t>ecorded</w:t>
            </w:r>
            <w:r w:rsidRPr="005F4981">
              <w:rPr>
                <w:rFonts w:ascii="Consolas" w:hAnsi="Consolas" w:cs="Consolas"/>
                <w:bCs/>
                <w:color w:val="1F497D" w:themeColor="text2"/>
                <w:spacing w:val="15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458" w:type="dxa"/>
            <w:tcBorders>
              <w:top w:val="single" w:color="1F497D" w:themeColor="text2" w:sz="8" w:space="0"/>
              <w:bottom w:val="nil"/>
            </w:tcBorders>
          </w:tcPr>
          <w:p w:rsidRPr="002B52A6" w:rsidR="002B52A6" w:rsidRDefault="002B52A6">
            <w:pPr>
              <w:bidi w:val="0"/>
              <w:spacing w:before="0"/>
              <w:rPr>
                <w:b w:val="0"/>
                <w:i w:val="0"/>
                <w:iCs/>
                <w:spacing w:val="15"/>
                <w:sz w:val="28"/>
                <w:szCs w:val="28"/>
              </w:rPr>
            </w:pPr>
            <w:r w:rsidRPr="002B52A6"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  <w:t>←</w:t>
            </w:r>
          </w:p>
        </w:tc>
        <w:tc>
          <w:tcPr>
            <w:tcW w:w="5767" w:type="dxa"/>
            <w:gridSpan w:val="16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B52A6" w:rsidR="002B52A6" w:rsidRDefault="002B52A6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>false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1540" w:type="dxa"/>
            <w:gridSpan w:val="4"/>
            <w:tcBorders>
              <w:top w:val="nil"/>
              <w:left w:val="single" w:color="1F497D" w:themeColor="text2" w:sz="8" w:space="0"/>
              <w:bottom w:val="nil"/>
            </w:tcBorders>
          </w:tcPr>
          <w:p w:rsidRPr="002B52A6" w:rsidR="002B52A6" w:rsidRDefault="00AA689F">
            <w:pPr>
              <w:bidi w:val="0"/>
              <w:spacing w:before="0"/>
              <w:rPr>
                <w:iCs/>
                <w:color w:val="1F497D" w:themeColor="text2"/>
              </w:rPr>
            </w:pPr>
            <w:proofErr w:type="spellStart"/>
            <w:r w:rsidRPr="005F4981">
              <w:rPr>
                <w:rFonts w:ascii="Consolas" w:hAnsi="Consolas" w:cs="Consolas"/>
                <w:iCs/>
                <w:color w:val="1F497D" w:themeColor="text2"/>
              </w:rPr>
              <w:t>maker</w:t>
            </w:r>
            <w:r w:rsidRPr="005F4981"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  <w:r w:rsidRPr="005F4981">
              <w:rPr>
                <w:rFonts w:ascii="Consolas" w:hAnsi="Consolas" w:cs="Consolas"/>
                <w:iCs/>
                <w:color w:val="1F497D" w:themeColor="text2"/>
              </w:rPr>
              <w:t>[c]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:rsidRPr="002B52A6" w:rsidR="002B52A6" w:rsidRDefault="002B52A6">
            <w:pPr>
              <w:bidi w:val="0"/>
              <w:spacing w:before="0"/>
              <w:rPr>
                <w:b w:val="0"/>
                <w:i w:val="0"/>
                <w:iCs/>
                <w:spacing w:val="15"/>
                <w:sz w:val="28"/>
                <w:szCs w:val="28"/>
              </w:rPr>
            </w:pPr>
            <w:r w:rsidRPr="002B52A6"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  <w:t>←</w:t>
            </w:r>
          </w:p>
        </w:tc>
        <w:tc>
          <w:tcPr>
            <w:tcW w:w="5767" w:type="dxa"/>
            <w:gridSpan w:val="16"/>
            <w:tcBorders>
              <w:top w:val="nil"/>
              <w:bottom w:val="nil"/>
              <w:right w:val="single" w:color="1F497D" w:themeColor="text2" w:sz="8" w:space="0"/>
            </w:tcBorders>
          </w:tcPr>
          <w:p w:rsidRPr="002B52A6" w:rsidR="002B52A6" w:rsidRDefault="002B52A6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false for all channel </w:t>
            </w:r>
            <w:r w:rsidRPr="00AA689F">
              <w:rPr>
                <w:rFonts w:ascii="Consolas" w:hAnsi="Consolas" w:cs="Consolas"/>
                <w:bCs/>
                <w:color w:val="1F497D" w:themeColor="text2"/>
                <w:spacing w:val="15"/>
                <w:sz w:val="22"/>
              </w:rPr>
              <w:t>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1540" w:type="dxa"/>
            <w:gridSpan w:val="4"/>
            <w:tcBorders>
              <w:top w:val="nil"/>
              <w:left w:val="single" w:color="1F497D" w:themeColor="text2" w:sz="8" w:space="0"/>
              <w:bottom w:val="nil"/>
            </w:tcBorders>
          </w:tcPr>
          <w:p w:rsidRPr="002B52A6" w:rsidR="002B52A6" w:rsidRDefault="00AA689F">
            <w:pPr>
              <w:bidi w:val="0"/>
              <w:spacing w:before="0"/>
              <w:rPr>
                <w:iCs/>
                <w:color w:val="1F497D" w:themeColor="text2"/>
              </w:rPr>
            </w:pPr>
            <w:proofErr w:type="spellStart"/>
            <w:r w:rsidRPr="005F4981">
              <w:rPr>
                <w:rFonts w:ascii="Consolas" w:hAnsi="Consolas" w:cs="Consolas"/>
                <w:iCs/>
                <w:color w:val="1F497D" w:themeColor="text2"/>
              </w:rPr>
              <w:t>state</w:t>
            </w:r>
            <w:r w:rsidRPr="005F4981">
              <w:rPr>
                <w:rFonts w:ascii="Consolas" w:hAnsi="Consolas" w:cs="Consolas"/>
                <w:iCs/>
                <w:color w:val="1F497D" w:themeColor="text2"/>
                <w:vertAlign w:val="subscript"/>
              </w:rPr>
              <w:t>P</w:t>
            </w:r>
            <w:proofErr w:type="spellEnd"/>
            <w:r w:rsidRPr="005F4981">
              <w:rPr>
                <w:rFonts w:ascii="Consolas" w:hAnsi="Consolas" w:cs="Consolas"/>
                <w:iCs/>
                <w:color w:val="1F497D" w:themeColor="text2"/>
              </w:rPr>
              <w:t>[c]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:rsidRPr="002B52A6" w:rsidR="002B52A6" w:rsidRDefault="002B52A6">
            <w:pPr>
              <w:bidi w:val="0"/>
              <w:spacing w:before="0"/>
              <w:rPr>
                <w:b w:val="0"/>
                <w:i w:val="0"/>
                <w:iCs/>
                <w:spacing w:val="15"/>
                <w:sz w:val="28"/>
                <w:szCs w:val="28"/>
              </w:rPr>
            </w:pPr>
            <w:r w:rsidRPr="002B52A6">
              <w:rPr>
                <w:rFonts w:ascii="Cambria Math" w:hAnsi="Cambria Math"/>
                <w:b w:val="0"/>
                <w:i w:val="0"/>
                <w:iCs/>
                <w:spacing w:val="15"/>
                <w:sz w:val="28"/>
                <w:szCs w:val="28"/>
              </w:rPr>
              <w:t>←</w:t>
            </w:r>
          </w:p>
        </w:tc>
        <w:tc>
          <w:tcPr>
            <w:tcW w:w="5767" w:type="dxa"/>
            <w:gridSpan w:val="16"/>
            <w:tcBorders>
              <w:top w:val="nil"/>
              <w:bottom w:val="nil"/>
              <w:right w:val="single" w:color="1F497D" w:themeColor="text2" w:sz="8" w:space="0"/>
            </w:tcBorders>
          </w:tcPr>
          <w:p w:rsidRPr="002B52A6" w:rsidR="002B52A6" w:rsidRDefault="002B52A6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>
              <w:rPr>
                <w:rFonts w:ascii="Cambria Math" w:hAnsi="Cambria Math" w:cs="Consolas"/>
                <w:b w:val="0"/>
                <w:i w:val="0"/>
                <w:iCs/>
                <w:spacing w:val="15"/>
                <w:sz w:val="22"/>
              </w:rPr>
              <w:t>∅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for all channel </w:t>
            </w:r>
            <w:r w:rsidRPr="00AA689F">
              <w:rPr>
                <w:rFonts w:ascii="Consolas" w:hAnsi="Consolas" w:cs="Consolas"/>
                <w:bCs/>
                <w:color w:val="1F497D" w:themeColor="text2"/>
                <w:spacing w:val="15"/>
                <w:sz w:val="22"/>
              </w:rPr>
              <w:t>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B52A6" w:rsidR="002B52A6" w:rsidRDefault="002B52A6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AA689F">
              <w:rPr>
                <w:rFonts w:ascii="Consolas" w:hAnsi="Consolas" w:cs="Consolas"/>
                <w:bCs/>
                <w:i w:val="0"/>
                <w:iCs/>
                <w:spacing w:val="15"/>
                <w:sz w:val="22"/>
              </w:rPr>
              <w:t>if</w:t>
            </w: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</w:t>
            </w:r>
            <w:r w:rsidRPr="00AA689F">
              <w:rPr>
                <w:rFonts w:ascii="Consolas" w:hAnsi="Consolas" w:cs="Consolas"/>
                <w:bCs/>
                <w:color w:val="1F497D" w:themeColor="text2"/>
                <w:spacing w:val="15"/>
                <w:sz w:val="22"/>
              </w:rPr>
              <w:t>P</w:t>
            </w:r>
            <w:r w:rsidR="00AA689F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 wants to initiate 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2B52A6" w:rsidR="002B52A6" w:rsidRDefault="002B52A6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2B52A6" w:rsidR="002B52A6" w:rsidRDefault="002B52A6">
            <w:pPr>
              <w:bidi w:val="0"/>
              <w:spacing w:before="0"/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</w:pPr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 xml:space="preserve">perform procedure </w:t>
            </w:r>
            <w:proofErr w:type="spellStart"/>
            <w:r w:rsidRPr="002B52A6">
              <w:rPr>
                <w:rFonts w:ascii="Consolas" w:hAnsi="Consolas" w:cs="Consolas"/>
                <w:b w:val="0"/>
                <w:i w:val="0"/>
                <w:iCs/>
                <w:spacing w:val="15"/>
                <w:sz w:val="22"/>
              </w:rPr>
              <w:t>TakeSnapshot</w:t>
            </w:r>
            <w:proofErr w:type="spellEnd"/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AA689F" w:rsidR="002B52A6" w:rsidRDefault="002B52A6">
            <w:pPr>
              <w:bidi w:val="0"/>
              <w:spacing w:before="0"/>
              <w:rPr>
                <w:rFonts w:ascii="Consolas" w:hAnsi="Consolas" w:cs="Consolas"/>
                <w:bCs/>
                <w:i w:val="0"/>
                <w:iCs/>
                <w:spacing w:val="15"/>
                <w:sz w:val="22"/>
              </w:rPr>
            </w:pPr>
            <w:r w:rsidRPr="00AA689F">
              <w:rPr>
                <w:rFonts w:ascii="Consolas" w:hAnsi="Consolas" w:cs="Consolas"/>
                <w:bCs/>
                <w:i w:val="0"/>
                <w:iCs/>
                <w:spacing w:val="15"/>
                <w:sz w:val="22"/>
              </w:rPr>
              <w:t>end if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B52A6" w:rsidTr="00C629D1">
        <w:trPr>
          <w:trHeight w:val="284" w:hRule="exact"/>
        </w:trPr>
        <w:tc>
          <w:tcPr>
            <w:tcW w:w="8143" w:type="dxa"/>
            <w:gridSpan w:val="22"/>
          </w:tcPr>
          <w:p w:rsidRPr="00C96F94" w:rsidR="002B52A6" w:rsidRDefault="002B52A6">
            <w:pPr>
              <w:bidi w:val="0"/>
              <w:spacing w:before="0"/>
              <w:rPr>
                <w:bCs/>
                <w:i w:val="0"/>
                <w:iCs/>
                <w:spacing w:val="15"/>
                <w:sz w:val="28"/>
                <w:szCs w:val="28"/>
              </w:rPr>
            </w:pPr>
            <w:r w:rsidRPr="00C96F94">
              <w:rPr>
                <w:bCs/>
                <w:i w:val="0"/>
                <w:iCs/>
                <w:color w:val="1F497D" w:themeColor="text2"/>
                <w:spacing w:val="15"/>
                <w:sz w:val="28"/>
                <w:szCs w:val="28"/>
              </w:rPr>
              <w:t>Algorithm</w:t>
            </w:r>
          </w:p>
        </w:tc>
        <w:tc>
          <w:tcPr>
            <w:tcW w:w="379" w:type="dxa"/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bottom w:val="single" w:color="1F497D" w:themeColor="text2" w:sz="8" w:space="0"/>
            </w:tcBorders>
          </w:tcPr>
          <w:p w:rsidRPr="00C96F94" w:rsidR="002B52A6" w:rsidP="00C96F94" w:rsidRDefault="002B52A6">
            <w:pPr>
              <w:pStyle w:val="pseudo-proc"/>
              <w:rPr>
                <w:b/>
                <w:bCs w:val="0"/>
                <w:vertAlign w:val="subscript"/>
              </w:rPr>
            </w:pPr>
            <w:r w:rsidRPr="00C96F94">
              <w:rPr>
                <w:b/>
                <w:bCs w:val="0"/>
              </w:rPr>
              <w:t xml:space="preserve">if P receives a basic message </w:t>
            </w:r>
            <w:r w:rsidRPr="00AB0478">
              <w:rPr>
                <w:b/>
                <w:bCs w:val="0"/>
                <w:i/>
                <w:iCs/>
                <w:color w:val="auto"/>
              </w:rPr>
              <w:t>(m)</w:t>
            </w:r>
            <w:r w:rsidRPr="00C96F94">
              <w:rPr>
                <w:b/>
                <w:bCs w:val="0"/>
              </w:rPr>
              <w:t xml:space="preserve"> through incoming channel </w:t>
            </w:r>
            <w:r w:rsidRPr="00AB0478">
              <w:rPr>
                <w:b/>
                <w:bCs w:val="0"/>
                <w:i/>
                <w:iCs/>
              </w:rPr>
              <w:t>c0</w:t>
            </w:r>
          </w:p>
        </w:tc>
        <w:tc>
          <w:tcPr>
            <w:tcW w:w="379" w:type="dxa"/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F11F97" w:rsidR="002B52A6" w:rsidP="00F11F97" w:rsidRDefault="002B52A6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if</w:t>
            </w:r>
            <w:r w:rsidRPr="00F11F97">
              <w:rPr>
                <w:color w:val="auto"/>
              </w:rPr>
              <w:t xml:space="preserve"> </w:t>
            </w:r>
            <w:r w:rsidRPr="00AA689F" w:rsidR="00AA689F">
              <w:rPr>
                <w:b/>
                <w:bCs w:val="0"/>
                <w:i/>
              </w:rPr>
              <w:t>recorded</w:t>
            </w:r>
            <w:r w:rsidRPr="00AA689F" w:rsidR="00AA689F">
              <w:rPr>
                <w:b/>
                <w:bCs w:val="0"/>
                <w:i/>
                <w:spacing w:val="15"/>
                <w:sz w:val="28"/>
                <w:szCs w:val="28"/>
                <w:vertAlign w:val="subscript"/>
              </w:rPr>
              <w:t>P</w:t>
            </w:r>
            <w:r w:rsidRPr="00F11F97" w:rsidR="00AA689F">
              <w:rPr>
                <w:color w:val="auto"/>
              </w:rPr>
              <w:t xml:space="preserve"> </w:t>
            </w:r>
            <w:r w:rsidRPr="00F11F97">
              <w:rPr>
                <w:color w:val="auto"/>
              </w:rPr>
              <w:t xml:space="preserve">= true and </w:t>
            </w:r>
            <w:r w:rsidRPr="00AA689F" w:rsidR="00AA689F">
              <w:rPr>
                <w:b/>
                <w:bCs w:val="0"/>
                <w:i/>
              </w:rPr>
              <w:t>maker</w:t>
            </w:r>
            <w:r w:rsidRPr="00AA689F" w:rsidR="00AA689F">
              <w:rPr>
                <w:b/>
                <w:bCs w:val="0"/>
                <w:i/>
                <w:vertAlign w:val="subscript"/>
              </w:rPr>
              <w:t>p</w:t>
            </w:r>
            <w:r w:rsidRPr="00AA689F" w:rsidR="00AA689F">
              <w:rPr>
                <w:b/>
                <w:bCs w:val="0"/>
                <w:i/>
              </w:rPr>
              <w:t>[c]</w:t>
            </w:r>
            <w:r w:rsidR="00AA689F">
              <w:rPr>
                <w:color w:val="auto"/>
              </w:rPr>
              <w:t>= false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F11F97" w:rsidR="002B52A6" w:rsidP="00F11F97" w:rsidRDefault="002B52A6">
            <w:pPr>
              <w:pStyle w:val="pseudo-proc"/>
              <w:rPr>
                <w:color w:val="auto"/>
              </w:rPr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F11F97" w:rsidR="002B52A6" w:rsidP="00F11F97" w:rsidRDefault="00AA689F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i/>
              </w:rPr>
              <w:t>state</w:t>
            </w:r>
            <w:r w:rsidRPr="00AA689F">
              <w:rPr>
                <w:b/>
                <w:bCs w:val="0"/>
                <w:i/>
                <w:vertAlign w:val="subscript"/>
              </w:rPr>
              <w:t>P</w:t>
            </w:r>
            <w:r w:rsidRPr="00AA689F">
              <w:rPr>
                <w:b/>
                <w:bCs w:val="0"/>
                <w:i/>
              </w:rPr>
              <w:t>[c]</w:t>
            </w:r>
            <w:r w:rsidRPr="00F11F97" w:rsidR="002B52A6">
              <w:rPr>
                <w:color w:val="auto"/>
              </w:rPr>
              <w:t xml:space="preserve"> ← append(</w:t>
            </w:r>
            <w:r w:rsidRPr="00AA689F">
              <w:rPr>
                <w:b/>
                <w:bCs w:val="0"/>
                <w:i/>
              </w:rPr>
              <w:t>state</w:t>
            </w:r>
            <w:r w:rsidRPr="00AA689F">
              <w:rPr>
                <w:b/>
                <w:bCs w:val="0"/>
                <w:i/>
                <w:vertAlign w:val="subscript"/>
              </w:rPr>
              <w:t>P</w:t>
            </w:r>
            <w:r w:rsidRPr="00AA689F">
              <w:rPr>
                <w:b/>
                <w:bCs w:val="0"/>
                <w:i/>
              </w:rPr>
              <w:t>[c]</w:t>
            </w:r>
            <w:r w:rsidRPr="00F11F97" w:rsidR="002B52A6">
              <w:rPr>
                <w:color w:val="auto"/>
              </w:rPr>
              <w:t xml:space="preserve">, </w:t>
            </w:r>
            <w:r w:rsidRPr="002A1FF0" w:rsidR="00023127">
              <w:rPr>
                <w:b/>
                <w:bCs w:val="0"/>
                <w:i/>
                <w:iCs/>
                <w:color w:val="auto"/>
              </w:rPr>
              <w:t>(m)</w:t>
            </w:r>
            <w:r w:rsidRPr="00F11F97" w:rsidR="002B52A6">
              <w:rPr>
                <w:color w:val="auto"/>
              </w:rPr>
              <w:t>)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AA689F" w:rsidR="002B52A6" w:rsidP="00F11F97" w:rsidRDefault="002B52A6">
            <w:pPr>
              <w:pStyle w:val="pseudo-proc"/>
              <w:rPr>
                <w:b/>
                <w:bCs w:val="0"/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end if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RDefault="002B52A6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</w:tcPr>
          <w:p w:rsidR="00A71C45" w:rsidRDefault="00A71C45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bottom w:val="single" w:color="1F497D" w:themeColor="text2" w:sz="8" w:space="0"/>
            </w:tcBorders>
          </w:tcPr>
          <w:p w:rsidRPr="00C96F94" w:rsidR="00F11F97" w:rsidP="00F11F97" w:rsidRDefault="00F11F97">
            <w:pPr>
              <w:pStyle w:val="pseudo-proc"/>
              <w:rPr>
                <w:b/>
                <w:bCs w:val="0"/>
                <w:color w:val="auto"/>
              </w:rPr>
            </w:pPr>
            <w:r w:rsidRPr="00C96F94">
              <w:rPr>
                <w:b/>
                <w:bCs w:val="0"/>
              </w:rPr>
              <w:t xml:space="preserve">if P receives </w:t>
            </w:r>
            <w:r w:rsidRPr="00AB0478">
              <w:rPr>
                <w:b/>
                <w:bCs w:val="0"/>
                <w:i/>
                <w:iCs/>
                <w:color w:val="auto"/>
              </w:rPr>
              <w:t>(marker)</w:t>
            </w:r>
            <w:r w:rsidRPr="00AB0478">
              <w:rPr>
                <w:b/>
                <w:bCs w:val="0"/>
                <w:color w:val="auto"/>
              </w:rPr>
              <w:t xml:space="preserve"> </w:t>
            </w:r>
            <w:r w:rsidRPr="00C96F94">
              <w:rPr>
                <w:b/>
                <w:bCs w:val="0"/>
              </w:rPr>
              <w:t xml:space="preserve">through incoming channel </w:t>
            </w:r>
            <w:r w:rsidRPr="00AB0478">
              <w:rPr>
                <w:b/>
                <w:bCs w:val="0"/>
                <w:i/>
                <w:iCs/>
              </w:rPr>
              <w:t>c0</w:t>
            </w:r>
          </w:p>
        </w:tc>
        <w:tc>
          <w:tcPr>
            <w:tcW w:w="379" w:type="dxa"/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F11F97" w:rsidR="00F11F97" w:rsidP="00F11F97" w:rsidRDefault="00F11F97">
            <w:pPr>
              <w:pStyle w:val="pseudo-proc"/>
              <w:rPr>
                <w:color w:val="auto"/>
              </w:rPr>
            </w:pPr>
            <w:r w:rsidRPr="00F11F97">
              <w:rPr>
                <w:color w:val="auto"/>
              </w:rPr>
              <w:t>perform procedure TakeSnapshot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F11F97" w:rsidR="00F11F97" w:rsidP="00F11F97" w:rsidRDefault="00AA689F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i/>
              </w:rPr>
              <w:t>maker</w:t>
            </w:r>
            <w:r w:rsidRPr="00AA689F">
              <w:rPr>
                <w:b/>
                <w:bCs w:val="0"/>
                <w:i/>
                <w:vertAlign w:val="subscript"/>
              </w:rPr>
              <w:t>p</w:t>
            </w:r>
            <w:r w:rsidRPr="00AA689F">
              <w:rPr>
                <w:b/>
                <w:bCs w:val="0"/>
                <w:i/>
              </w:rPr>
              <w:t>[c]</w:t>
            </w:r>
            <w:r w:rsidRPr="00F11F97" w:rsidR="00F11F97">
              <w:rPr>
                <w:color w:val="auto"/>
              </w:rPr>
              <w:t>← true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F11F97" w:rsidR="00F11F97" w:rsidP="00F11F97" w:rsidRDefault="00F11F97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if</w:t>
            </w:r>
            <w:r w:rsidRPr="00F11F97">
              <w:rPr>
                <w:color w:val="auto"/>
              </w:rPr>
              <w:t xml:space="preserve"> </w:t>
            </w:r>
            <w:r w:rsidRPr="00AA689F" w:rsidR="00AA689F">
              <w:rPr>
                <w:b/>
                <w:bCs w:val="0"/>
                <w:i/>
              </w:rPr>
              <w:t>maker</w:t>
            </w:r>
            <w:r w:rsidRPr="00AA689F" w:rsidR="00AA689F">
              <w:rPr>
                <w:b/>
                <w:bCs w:val="0"/>
                <w:i/>
                <w:vertAlign w:val="subscript"/>
              </w:rPr>
              <w:t>p</w:t>
            </w:r>
            <w:r w:rsidRPr="00AA689F" w:rsidR="00AA689F">
              <w:rPr>
                <w:b/>
                <w:bCs w:val="0"/>
                <w:i/>
              </w:rPr>
              <w:t>[c]</w:t>
            </w:r>
            <w:r w:rsidRPr="00F11F97">
              <w:rPr>
                <w:color w:val="auto"/>
              </w:rPr>
              <w:t xml:space="preserve"> = true for al</w:t>
            </w:r>
            <w:r w:rsidR="00AB0478">
              <w:rPr>
                <w:color w:val="auto"/>
              </w:rPr>
              <w:t>l incoming channels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F11F97" w:rsidR="00F11F97" w:rsidP="00F11F97" w:rsidRDefault="00F11F97">
            <w:pPr>
              <w:pStyle w:val="pseudo-proc"/>
              <w:rPr>
                <w:color w:val="auto"/>
              </w:rPr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F11F97" w:rsidR="00F11F97" w:rsidP="00F11F97" w:rsidRDefault="00F11F97">
            <w:pPr>
              <w:pStyle w:val="pseudo-proc"/>
              <w:rPr>
                <w:color w:val="auto"/>
              </w:rPr>
            </w:pPr>
            <w:r w:rsidRPr="00F11F97">
              <w:rPr>
                <w:color w:val="auto"/>
              </w:rPr>
              <w:t>terminate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AA689F" w:rsidR="00F11F97" w:rsidP="00F11F97" w:rsidRDefault="00F11F97">
            <w:pPr>
              <w:pStyle w:val="pseudo-proc"/>
              <w:rPr>
                <w:b/>
                <w:bCs w:val="0"/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end if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bottom w:val="single" w:color="1F497D" w:themeColor="text2" w:sz="8" w:space="0"/>
            </w:tcBorders>
          </w:tcPr>
          <w:p w:rsidRPr="00C96F94" w:rsidR="00F11F97" w:rsidP="00F11F97" w:rsidRDefault="00F11F97">
            <w:pPr>
              <w:pStyle w:val="pseudo-proc"/>
              <w:rPr>
                <w:b/>
                <w:bCs w:val="0"/>
              </w:rPr>
            </w:pPr>
            <w:r w:rsidRPr="00C96F94">
              <w:rPr>
                <w:b/>
                <w:bCs w:val="0"/>
              </w:rPr>
              <w:t>Procedure TakeSnapshot</w:t>
            </w:r>
          </w:p>
        </w:tc>
        <w:tc>
          <w:tcPr>
            <w:tcW w:w="379" w:type="dxa"/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C96F94" w:rsidR="00F11F97" w:rsidP="00C96F94" w:rsidRDefault="00F11F97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if</w:t>
            </w:r>
            <w:r w:rsidRPr="00C96F94">
              <w:rPr>
                <w:color w:val="auto"/>
              </w:rPr>
              <w:t xml:space="preserve"> </w:t>
            </w:r>
            <w:r w:rsidRPr="00AA689F" w:rsidR="00AA689F">
              <w:rPr>
                <w:b/>
                <w:bCs w:val="0"/>
                <w:i/>
              </w:rPr>
              <w:t>recorded</w:t>
            </w:r>
            <w:r w:rsidRPr="00AA689F" w:rsidR="00AA689F">
              <w:rPr>
                <w:b/>
                <w:bCs w:val="0"/>
                <w:i/>
                <w:spacing w:val="15"/>
                <w:sz w:val="28"/>
                <w:szCs w:val="28"/>
                <w:vertAlign w:val="subscript"/>
              </w:rPr>
              <w:t>P</w:t>
            </w:r>
            <w:r w:rsidRPr="00C96F94">
              <w:rPr>
                <w:color w:val="auto"/>
              </w:rPr>
              <w:t xml:space="preserve"> = false then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F11F97" w:rsidP="00C96F94" w:rsidRDefault="00F11F97">
            <w:pPr>
              <w:pStyle w:val="pseudo-proc"/>
              <w:rPr>
                <w:color w:val="auto"/>
              </w:rPr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F11F97" w:rsidP="00C96F94" w:rsidRDefault="00AA689F">
            <w:pPr>
              <w:pStyle w:val="pseudo-proc"/>
              <w:rPr>
                <w:color w:val="auto"/>
              </w:rPr>
            </w:pPr>
            <w:r w:rsidRPr="00AA689F">
              <w:rPr>
                <w:b/>
                <w:bCs w:val="0"/>
                <w:i/>
              </w:rPr>
              <w:t>recorded</w:t>
            </w:r>
            <w:r w:rsidRPr="00AA689F">
              <w:rPr>
                <w:b/>
                <w:bCs w:val="0"/>
                <w:i/>
                <w:spacing w:val="15"/>
                <w:sz w:val="28"/>
                <w:szCs w:val="28"/>
                <w:vertAlign w:val="subscript"/>
              </w:rPr>
              <w:t>P</w:t>
            </w:r>
            <w:r w:rsidRPr="00C96F94" w:rsidR="00F11F97">
              <w:rPr>
                <w:color w:val="auto"/>
              </w:rPr>
              <w:t xml:space="preserve"> ← true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F11F97" w:rsidP="00C96F94" w:rsidRDefault="00F11F97">
            <w:pPr>
              <w:pStyle w:val="pseudo-proc"/>
              <w:rPr>
                <w:color w:val="auto"/>
              </w:rPr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F11F97" w:rsidP="00C96F94" w:rsidRDefault="00F11F97">
            <w:pPr>
              <w:pStyle w:val="pseudo-proc"/>
              <w:rPr>
                <w:color w:val="auto"/>
              </w:rPr>
            </w:pPr>
            <w:r w:rsidRPr="00C96F94">
              <w:rPr>
                <w:color w:val="auto"/>
              </w:rPr>
              <w:t xml:space="preserve">send </w:t>
            </w:r>
            <w:r w:rsidRPr="00AB0478">
              <w:rPr>
                <w:b/>
                <w:bCs w:val="0"/>
                <w:i/>
                <w:iCs/>
                <w:color w:val="auto"/>
              </w:rPr>
              <w:t>(marker)</w:t>
            </w:r>
            <w:r w:rsidRPr="00C96F94">
              <w:rPr>
                <w:color w:val="auto"/>
              </w:rPr>
              <w:t xml:space="preserve"> into each outgoing channel of </w:t>
            </w:r>
            <w:r w:rsidRPr="00AA689F">
              <w:rPr>
                <w:b/>
                <w:bCs w:val="0"/>
                <w:i/>
                <w:iCs/>
              </w:rPr>
              <w:t>P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96F94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C96F94" w:rsidRDefault="00C96F94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96F94" w:rsidR="00C96F94" w:rsidP="00C96F94" w:rsidRDefault="00C96F94">
            <w:pPr>
              <w:pStyle w:val="pseudo-proc"/>
              <w:rPr>
                <w:color w:val="auto"/>
              </w:rPr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96F94" w:rsidP="00C96F94" w:rsidRDefault="00C96F94">
            <w:pPr>
              <w:pStyle w:val="pseudo-proc"/>
              <w:rPr>
                <w:color w:val="auto"/>
              </w:rPr>
            </w:pPr>
            <w:r w:rsidRPr="00C96F94">
              <w:rPr>
                <w:color w:val="auto"/>
              </w:rPr>
              <w:t xml:space="preserve">take local snapshot of the state of </w:t>
            </w:r>
            <w:r w:rsidRPr="00AA689F">
              <w:rPr>
                <w:b/>
                <w:bCs w:val="0"/>
                <w:i/>
                <w:iCs/>
              </w:rPr>
              <w:t>P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C96F94" w:rsidRDefault="00C96F94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C96F94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C96F94" w:rsidRDefault="00C96F94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AA689F" w:rsidR="00C96F94" w:rsidP="00C96F94" w:rsidRDefault="00C96F94">
            <w:pPr>
              <w:pStyle w:val="pseudo-proc"/>
              <w:rPr>
                <w:b/>
                <w:bCs w:val="0"/>
                <w:color w:val="auto"/>
              </w:rPr>
            </w:pPr>
            <w:r w:rsidRPr="00AA689F">
              <w:rPr>
                <w:b/>
                <w:bCs w:val="0"/>
                <w:color w:val="auto"/>
              </w:rPr>
              <w:t>end if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C96F94" w:rsidRDefault="00C96F94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441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  <w:tc>
          <w:tcPr>
            <w:tcW w:w="379" w:type="dxa"/>
          </w:tcPr>
          <w:p w:rsidR="00F11F97" w:rsidRDefault="00F11F97">
            <w:pPr>
              <w:bidi w:val="0"/>
              <w:spacing w:before="0"/>
              <w:rPr>
                <w:bCs/>
                <w:spacing w:val="15"/>
                <w:sz w:val="28"/>
                <w:szCs w:val="28"/>
              </w:rPr>
            </w:pPr>
          </w:p>
        </w:tc>
      </w:tr>
    </w:tbl>
    <w:p w:rsidR="00A71C45" w:rsidRDefault="00A71C45">
      <w:pPr>
        <w:bidi w:val="0"/>
        <w:spacing w:before="0"/>
        <w:rPr>
          <w:bCs/>
          <w:spacing w:val="15"/>
          <w:sz w:val="28"/>
          <w:szCs w:val="28"/>
          <w:rtl/>
        </w:rPr>
      </w:pPr>
    </w:p>
    <w:p w:rsidR="00A71C45" w:rsidRDefault="00A71C45">
      <w:pPr>
        <w:bidi w:val="0"/>
        <w:spacing w:before="0"/>
        <w:rPr>
          <w:bCs/>
          <w:spacing w:val="15"/>
          <w:sz w:val="28"/>
          <w:szCs w:val="28"/>
          <w:rtl/>
        </w:rPr>
      </w:pPr>
      <w:r>
        <w:rPr>
          <w:rtl/>
        </w:rPr>
        <w:br w:type="page"/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3F5" w:rsidRDefault="001873F5" w:rsidP="006E6BF7">
      <w:r>
        <w:separator/>
      </w:r>
    </w:p>
  </w:endnote>
  <w:endnote w:type="continuationSeparator" w:id="0">
    <w:p w:rsidR="001873F5" w:rsidRDefault="001873F5" w:rsidP="006E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1E59CC" w:rsidP="006E6BF7">
    <w:pPr>
      <w:pStyle w:val="aa"/>
      <w:rPr>
        <w:rtl/>
        <w:cs/>
      </w:rPr>
    </w:pPr>
    <w:sdt>
      <w:sdtPr>
        <w:rPr>
          <w:rtl/>
        </w:rPr>
        <w:alias w:val="מחבר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3F5">
          <w:rPr>
            <w:rFonts w:hint="cs"/>
            <w:rtl/>
          </w:rPr>
          <w:t>אילן הינדי</w:t>
        </w:r>
      </w:sdtContent>
    </w:sdt>
  </w:p>
  <w:p w:rsidR="001873F5" w:rsidRDefault="001873F5" w:rsidP="006E6BF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3C213" wp14:editId="33F9125E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תיבת טקסט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873F5" w:rsidRDefault="001873F5" w:rsidP="006E6BF7">
                          <w:pPr>
                            <w:pStyle w:val="aa"/>
                            <w:rPr>
                              <w:rtl/>
                              <w:cs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  <w:cs/>
                            </w:rP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E7167" w:rsidRPr="006E7167">
                            <w:rPr>
                              <w:rFonts w:cs="Cambria"/>
                              <w:bCs/>
                              <w:iCs/>
                              <w:noProof/>
                              <w:szCs w:val="24"/>
                              <w:lang w:val="he-IL"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56" o:spid="_x0000_s1026" type="#_x0000_t202" style="position:absolute;left:0;text-align:left;margin-left:0;margin-top:0;width:118.8pt;height:31.15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" filled="f" stroked="f" strokeweight=".5pt">
              <v:textbox style="mso-fit-shape-to-text:t">
                <w:txbxContent>
                  <w:p w:rsidR="001873F5" w:rsidRDefault="001873F5" w:rsidP="006E6BF7">
                    <w:pPr>
                      <w:pStyle w:val="aa"/>
                      <w:rPr>
                        <w:rtl/>
                        <w:cs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  <w:cs/>
                      </w:rPr>
                      <w:instrText>PAGE  \* Arabic  \* MERGEFORMAT</w:instrText>
                    </w:r>
                    <w:r>
                      <w:fldChar w:fldCharType="separate"/>
                    </w:r>
                    <w:r w:rsidR="006E7167" w:rsidRPr="006E7167">
                      <w:rPr>
                        <w:rFonts w:cs="Cambria"/>
                        <w:bCs/>
                        <w:iCs/>
                        <w:noProof/>
                        <w:szCs w:val="24"/>
                        <w:lang w:val="he-IL"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5427437" wp14:editId="11715A8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מלבן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5E16B25" id="מלבן 58" o:spid="_x0000_s1026" style="position:absolute;left:0;text-align:left;margin-left:0;margin-top:0;width:468pt;height:2.85pt;flip:x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3F5" w:rsidRDefault="001873F5" w:rsidP="006E6BF7">
      <w:r>
        <w:separator/>
      </w:r>
    </w:p>
  </w:footnote>
  <w:footnote w:type="continuationSeparator" w:id="0">
    <w:p w:rsidR="001873F5" w:rsidRDefault="001873F5" w:rsidP="006E6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1873F5" w:rsidP="006E6BF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7D5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D155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6B40F3"/>
    <w:multiLevelType w:val="hybridMultilevel"/>
    <w:tmpl w:val="D8C0F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F61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7D2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602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421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D0948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327B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3C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6FB5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173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2D5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26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332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60E6D30"/>
    <w:multiLevelType w:val="multilevel"/>
    <w:tmpl w:val="AEE624B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B946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3A428A"/>
    <w:multiLevelType w:val="multilevel"/>
    <w:tmpl w:val="77C2C2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cs="David"/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410C28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9E58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C734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5B53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C04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0E6F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A9021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DA2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D0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253CB8"/>
    <w:multiLevelType w:val="hybridMultilevel"/>
    <w:tmpl w:val="2BF0E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2E5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C620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453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D85625"/>
    <w:multiLevelType w:val="multilevel"/>
    <w:tmpl w:val="D0004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A04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E6E38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6E7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19C3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5E62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2E4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020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36"/>
  </w:num>
  <w:num w:numId="3">
    <w:abstractNumId w:val="25"/>
  </w:num>
  <w:num w:numId="4">
    <w:abstractNumId w:val="27"/>
  </w:num>
  <w:num w:numId="5">
    <w:abstractNumId w:val="17"/>
  </w:num>
  <w:num w:numId="6">
    <w:abstractNumId w:val="4"/>
  </w:num>
  <w:num w:numId="7">
    <w:abstractNumId w:val="33"/>
  </w:num>
  <w:num w:numId="8">
    <w:abstractNumId w:val="20"/>
  </w:num>
  <w:num w:numId="9">
    <w:abstractNumId w:val="30"/>
  </w:num>
  <w:num w:numId="10">
    <w:abstractNumId w:val="31"/>
  </w:num>
  <w:num w:numId="11">
    <w:abstractNumId w:val="22"/>
  </w:num>
  <w:num w:numId="12">
    <w:abstractNumId w:val="2"/>
  </w:num>
  <w:num w:numId="13">
    <w:abstractNumId w:val="23"/>
  </w:num>
  <w:num w:numId="14">
    <w:abstractNumId w:val="24"/>
  </w:num>
  <w:num w:numId="15">
    <w:abstractNumId w:val="10"/>
  </w:num>
  <w:num w:numId="16">
    <w:abstractNumId w:val="26"/>
  </w:num>
  <w:num w:numId="17">
    <w:abstractNumId w:val="11"/>
  </w:num>
  <w:num w:numId="18">
    <w:abstractNumId w:val="12"/>
  </w:num>
  <w:num w:numId="19">
    <w:abstractNumId w:val="29"/>
  </w:num>
  <w:num w:numId="20">
    <w:abstractNumId w:val="18"/>
  </w:num>
  <w:num w:numId="21">
    <w:abstractNumId w:val="35"/>
  </w:num>
  <w:num w:numId="22">
    <w:abstractNumId w:val="37"/>
  </w:num>
  <w:num w:numId="23">
    <w:abstractNumId w:val="6"/>
  </w:num>
  <w:num w:numId="24">
    <w:abstractNumId w:val="21"/>
  </w:num>
  <w:num w:numId="25">
    <w:abstractNumId w:val="0"/>
  </w:num>
  <w:num w:numId="26">
    <w:abstractNumId w:val="8"/>
  </w:num>
  <w:num w:numId="27">
    <w:abstractNumId w:val="34"/>
  </w:num>
  <w:num w:numId="28">
    <w:abstractNumId w:val="14"/>
  </w:num>
  <w:num w:numId="29">
    <w:abstractNumId w:val="5"/>
  </w:num>
  <w:num w:numId="30">
    <w:abstractNumId w:val="15"/>
  </w:num>
  <w:num w:numId="31">
    <w:abstractNumId w:val="16"/>
  </w:num>
  <w:num w:numId="32">
    <w:abstractNumId w:val="32"/>
  </w:num>
  <w:num w:numId="33">
    <w:abstractNumId w:val="39"/>
  </w:num>
  <w:num w:numId="34">
    <w:abstractNumId w:val="13"/>
  </w:num>
  <w:num w:numId="35">
    <w:abstractNumId w:val="9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1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19"/>
  </w:num>
  <w:num w:numId="43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284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F6"/>
    <w:rsid w:val="00004F74"/>
    <w:rsid w:val="000052E6"/>
    <w:rsid w:val="00010403"/>
    <w:rsid w:val="00014104"/>
    <w:rsid w:val="0001411B"/>
    <w:rsid w:val="000226C3"/>
    <w:rsid w:val="00023127"/>
    <w:rsid w:val="000319E3"/>
    <w:rsid w:val="000437F9"/>
    <w:rsid w:val="0006490D"/>
    <w:rsid w:val="00070AD8"/>
    <w:rsid w:val="0007213C"/>
    <w:rsid w:val="00096492"/>
    <w:rsid w:val="000A233A"/>
    <w:rsid w:val="000A2D6E"/>
    <w:rsid w:val="000B2226"/>
    <w:rsid w:val="000B3043"/>
    <w:rsid w:val="000F108A"/>
    <w:rsid w:val="000F61C0"/>
    <w:rsid w:val="000F7E98"/>
    <w:rsid w:val="0010465C"/>
    <w:rsid w:val="001064C6"/>
    <w:rsid w:val="0011334F"/>
    <w:rsid w:val="001227C7"/>
    <w:rsid w:val="001240F4"/>
    <w:rsid w:val="00124FA9"/>
    <w:rsid w:val="00131946"/>
    <w:rsid w:val="001353BF"/>
    <w:rsid w:val="001711B1"/>
    <w:rsid w:val="00173C6E"/>
    <w:rsid w:val="00182EAD"/>
    <w:rsid w:val="00184CBD"/>
    <w:rsid w:val="001873F5"/>
    <w:rsid w:val="00190590"/>
    <w:rsid w:val="0019067E"/>
    <w:rsid w:val="001962EB"/>
    <w:rsid w:val="00196300"/>
    <w:rsid w:val="001A4A56"/>
    <w:rsid w:val="001B1D9B"/>
    <w:rsid w:val="001C14D6"/>
    <w:rsid w:val="001C76E8"/>
    <w:rsid w:val="001D4C6C"/>
    <w:rsid w:val="001D4F9C"/>
    <w:rsid w:val="001E59CC"/>
    <w:rsid w:val="001E7E9D"/>
    <w:rsid w:val="001F22AE"/>
    <w:rsid w:val="002003E8"/>
    <w:rsid w:val="00201F82"/>
    <w:rsid w:val="00202E04"/>
    <w:rsid w:val="00215225"/>
    <w:rsid w:val="0023213E"/>
    <w:rsid w:val="00242F80"/>
    <w:rsid w:val="002505D1"/>
    <w:rsid w:val="00254A89"/>
    <w:rsid w:val="00256CE1"/>
    <w:rsid w:val="0026019C"/>
    <w:rsid w:val="002705BB"/>
    <w:rsid w:val="002A1FF0"/>
    <w:rsid w:val="002A28F0"/>
    <w:rsid w:val="002A715A"/>
    <w:rsid w:val="002B05BA"/>
    <w:rsid w:val="002B0ECF"/>
    <w:rsid w:val="002B52A6"/>
    <w:rsid w:val="002B652C"/>
    <w:rsid w:val="002B724D"/>
    <w:rsid w:val="002C415B"/>
    <w:rsid w:val="002C5220"/>
    <w:rsid w:val="002C569F"/>
    <w:rsid w:val="002C596F"/>
    <w:rsid w:val="002D1C98"/>
    <w:rsid w:val="002D3E50"/>
    <w:rsid w:val="00313C91"/>
    <w:rsid w:val="003170F6"/>
    <w:rsid w:val="00326230"/>
    <w:rsid w:val="00326C8B"/>
    <w:rsid w:val="0033293F"/>
    <w:rsid w:val="003405AC"/>
    <w:rsid w:val="003467C7"/>
    <w:rsid w:val="00360BFF"/>
    <w:rsid w:val="0036566D"/>
    <w:rsid w:val="003722C3"/>
    <w:rsid w:val="00373918"/>
    <w:rsid w:val="00375650"/>
    <w:rsid w:val="003946DE"/>
    <w:rsid w:val="003B5F86"/>
    <w:rsid w:val="003C0E4B"/>
    <w:rsid w:val="003D352B"/>
    <w:rsid w:val="003D7C6B"/>
    <w:rsid w:val="003D7E86"/>
    <w:rsid w:val="003F2FB5"/>
    <w:rsid w:val="00401C20"/>
    <w:rsid w:val="00402C3D"/>
    <w:rsid w:val="00415102"/>
    <w:rsid w:val="00421A3E"/>
    <w:rsid w:val="00421ABD"/>
    <w:rsid w:val="00426064"/>
    <w:rsid w:val="004274C6"/>
    <w:rsid w:val="00430A45"/>
    <w:rsid w:val="00440B78"/>
    <w:rsid w:val="00440B81"/>
    <w:rsid w:val="00444CA1"/>
    <w:rsid w:val="004515F7"/>
    <w:rsid w:val="00466F74"/>
    <w:rsid w:val="00476DF2"/>
    <w:rsid w:val="004A1EDC"/>
    <w:rsid w:val="004A2AD4"/>
    <w:rsid w:val="004A3851"/>
    <w:rsid w:val="004A5C61"/>
    <w:rsid w:val="004A7507"/>
    <w:rsid w:val="004B1CC1"/>
    <w:rsid w:val="004B4E4B"/>
    <w:rsid w:val="004B5AED"/>
    <w:rsid w:val="004C324F"/>
    <w:rsid w:val="004C3285"/>
    <w:rsid w:val="004D0193"/>
    <w:rsid w:val="004D42E2"/>
    <w:rsid w:val="004E5C17"/>
    <w:rsid w:val="004E6344"/>
    <w:rsid w:val="004E7F30"/>
    <w:rsid w:val="00526841"/>
    <w:rsid w:val="00543B68"/>
    <w:rsid w:val="005651CB"/>
    <w:rsid w:val="00565DED"/>
    <w:rsid w:val="005672FA"/>
    <w:rsid w:val="005769BE"/>
    <w:rsid w:val="00580D91"/>
    <w:rsid w:val="00583F2F"/>
    <w:rsid w:val="00594D30"/>
    <w:rsid w:val="005978D2"/>
    <w:rsid w:val="005A06F3"/>
    <w:rsid w:val="005B05B8"/>
    <w:rsid w:val="005D51CC"/>
    <w:rsid w:val="005E2027"/>
    <w:rsid w:val="005E7648"/>
    <w:rsid w:val="005F4981"/>
    <w:rsid w:val="005F57E3"/>
    <w:rsid w:val="005F5D5C"/>
    <w:rsid w:val="0060135A"/>
    <w:rsid w:val="00606F1E"/>
    <w:rsid w:val="006079C9"/>
    <w:rsid w:val="006143D4"/>
    <w:rsid w:val="00622A67"/>
    <w:rsid w:val="0064368B"/>
    <w:rsid w:val="0064550E"/>
    <w:rsid w:val="00647EF9"/>
    <w:rsid w:val="00654A3B"/>
    <w:rsid w:val="0065785A"/>
    <w:rsid w:val="00667FA9"/>
    <w:rsid w:val="00670423"/>
    <w:rsid w:val="00671C39"/>
    <w:rsid w:val="0068747E"/>
    <w:rsid w:val="00690089"/>
    <w:rsid w:val="006918BC"/>
    <w:rsid w:val="00697ABB"/>
    <w:rsid w:val="00697C10"/>
    <w:rsid w:val="006A2F51"/>
    <w:rsid w:val="006C111E"/>
    <w:rsid w:val="006E3393"/>
    <w:rsid w:val="006E5E36"/>
    <w:rsid w:val="006E6BF7"/>
    <w:rsid w:val="006E7167"/>
    <w:rsid w:val="006E772D"/>
    <w:rsid w:val="006F558F"/>
    <w:rsid w:val="00710461"/>
    <w:rsid w:val="0071442D"/>
    <w:rsid w:val="00732B52"/>
    <w:rsid w:val="0073776F"/>
    <w:rsid w:val="0073777C"/>
    <w:rsid w:val="00752A2C"/>
    <w:rsid w:val="00756667"/>
    <w:rsid w:val="00776453"/>
    <w:rsid w:val="00782A4F"/>
    <w:rsid w:val="00783132"/>
    <w:rsid w:val="007A4E81"/>
    <w:rsid w:val="007D39CF"/>
    <w:rsid w:val="007F146B"/>
    <w:rsid w:val="00807FC6"/>
    <w:rsid w:val="008107FA"/>
    <w:rsid w:val="00824C41"/>
    <w:rsid w:val="0083720D"/>
    <w:rsid w:val="008373DC"/>
    <w:rsid w:val="00852694"/>
    <w:rsid w:val="008606D5"/>
    <w:rsid w:val="0086363F"/>
    <w:rsid w:val="00864641"/>
    <w:rsid w:val="008659EC"/>
    <w:rsid w:val="00872FA3"/>
    <w:rsid w:val="00873356"/>
    <w:rsid w:val="00890ADA"/>
    <w:rsid w:val="00891AD3"/>
    <w:rsid w:val="008B1A15"/>
    <w:rsid w:val="008B279F"/>
    <w:rsid w:val="008C008F"/>
    <w:rsid w:val="008C0144"/>
    <w:rsid w:val="008C0FE9"/>
    <w:rsid w:val="008D63DE"/>
    <w:rsid w:val="008D7856"/>
    <w:rsid w:val="008E172C"/>
    <w:rsid w:val="008E3521"/>
    <w:rsid w:val="008E37BE"/>
    <w:rsid w:val="008F357D"/>
    <w:rsid w:val="00914731"/>
    <w:rsid w:val="00915682"/>
    <w:rsid w:val="00915A30"/>
    <w:rsid w:val="009160D4"/>
    <w:rsid w:val="00917EA5"/>
    <w:rsid w:val="009223B0"/>
    <w:rsid w:val="009400AC"/>
    <w:rsid w:val="00941C01"/>
    <w:rsid w:val="009543C0"/>
    <w:rsid w:val="0096051B"/>
    <w:rsid w:val="00970707"/>
    <w:rsid w:val="009820C3"/>
    <w:rsid w:val="009828D1"/>
    <w:rsid w:val="00984872"/>
    <w:rsid w:val="009A2D0E"/>
    <w:rsid w:val="009A4894"/>
    <w:rsid w:val="009A4A15"/>
    <w:rsid w:val="009A6536"/>
    <w:rsid w:val="009A7419"/>
    <w:rsid w:val="009B3FC7"/>
    <w:rsid w:val="009F635F"/>
    <w:rsid w:val="009F6CC6"/>
    <w:rsid w:val="009F76EE"/>
    <w:rsid w:val="00A1350C"/>
    <w:rsid w:val="00A22651"/>
    <w:rsid w:val="00A23120"/>
    <w:rsid w:val="00A272AC"/>
    <w:rsid w:val="00A30842"/>
    <w:rsid w:val="00A30A78"/>
    <w:rsid w:val="00A31A71"/>
    <w:rsid w:val="00A34A29"/>
    <w:rsid w:val="00A36012"/>
    <w:rsid w:val="00A45758"/>
    <w:rsid w:val="00A54213"/>
    <w:rsid w:val="00A60001"/>
    <w:rsid w:val="00A654C1"/>
    <w:rsid w:val="00A658A7"/>
    <w:rsid w:val="00A71C45"/>
    <w:rsid w:val="00A74669"/>
    <w:rsid w:val="00A814A8"/>
    <w:rsid w:val="00A81C02"/>
    <w:rsid w:val="00A90F92"/>
    <w:rsid w:val="00A93588"/>
    <w:rsid w:val="00AA39E4"/>
    <w:rsid w:val="00AA689F"/>
    <w:rsid w:val="00AA7DFB"/>
    <w:rsid w:val="00AB0478"/>
    <w:rsid w:val="00AC2425"/>
    <w:rsid w:val="00AC3307"/>
    <w:rsid w:val="00AC7A55"/>
    <w:rsid w:val="00AD57EF"/>
    <w:rsid w:val="00AD6BD5"/>
    <w:rsid w:val="00B01C50"/>
    <w:rsid w:val="00B0494D"/>
    <w:rsid w:val="00B20414"/>
    <w:rsid w:val="00B24B0D"/>
    <w:rsid w:val="00B24FC9"/>
    <w:rsid w:val="00B331C0"/>
    <w:rsid w:val="00B33BE4"/>
    <w:rsid w:val="00B34A0A"/>
    <w:rsid w:val="00B36B05"/>
    <w:rsid w:val="00B37A42"/>
    <w:rsid w:val="00B4281D"/>
    <w:rsid w:val="00B5022E"/>
    <w:rsid w:val="00B50AF0"/>
    <w:rsid w:val="00B53D6B"/>
    <w:rsid w:val="00B55517"/>
    <w:rsid w:val="00B666B1"/>
    <w:rsid w:val="00B7417C"/>
    <w:rsid w:val="00B9166A"/>
    <w:rsid w:val="00BA10CB"/>
    <w:rsid w:val="00BA1706"/>
    <w:rsid w:val="00BA3C77"/>
    <w:rsid w:val="00BA555F"/>
    <w:rsid w:val="00BA70AF"/>
    <w:rsid w:val="00BC4DB2"/>
    <w:rsid w:val="00BC554D"/>
    <w:rsid w:val="00BE3405"/>
    <w:rsid w:val="00BE45A0"/>
    <w:rsid w:val="00BF3EB3"/>
    <w:rsid w:val="00BF6E83"/>
    <w:rsid w:val="00C01991"/>
    <w:rsid w:val="00C03DCF"/>
    <w:rsid w:val="00C21743"/>
    <w:rsid w:val="00C22335"/>
    <w:rsid w:val="00C33B64"/>
    <w:rsid w:val="00C44AAC"/>
    <w:rsid w:val="00C5762F"/>
    <w:rsid w:val="00C57B8B"/>
    <w:rsid w:val="00C60868"/>
    <w:rsid w:val="00C623D1"/>
    <w:rsid w:val="00C629D1"/>
    <w:rsid w:val="00C7685F"/>
    <w:rsid w:val="00C810EA"/>
    <w:rsid w:val="00C96F94"/>
    <w:rsid w:val="00CC5564"/>
    <w:rsid w:val="00CC61CB"/>
    <w:rsid w:val="00CC6A8F"/>
    <w:rsid w:val="00CD4F80"/>
    <w:rsid w:val="00CE16B6"/>
    <w:rsid w:val="00CE6D02"/>
    <w:rsid w:val="00CF2F09"/>
    <w:rsid w:val="00CF65DB"/>
    <w:rsid w:val="00D16D46"/>
    <w:rsid w:val="00D20251"/>
    <w:rsid w:val="00D26492"/>
    <w:rsid w:val="00D431A2"/>
    <w:rsid w:val="00D441AB"/>
    <w:rsid w:val="00D44EAB"/>
    <w:rsid w:val="00D57B25"/>
    <w:rsid w:val="00D61343"/>
    <w:rsid w:val="00D63273"/>
    <w:rsid w:val="00D65D57"/>
    <w:rsid w:val="00DA1551"/>
    <w:rsid w:val="00DB2891"/>
    <w:rsid w:val="00DB6D29"/>
    <w:rsid w:val="00DC333E"/>
    <w:rsid w:val="00DC7A9A"/>
    <w:rsid w:val="00DD1028"/>
    <w:rsid w:val="00DD7563"/>
    <w:rsid w:val="00DF3A70"/>
    <w:rsid w:val="00DF67BA"/>
    <w:rsid w:val="00DF6F73"/>
    <w:rsid w:val="00E02A55"/>
    <w:rsid w:val="00E10B26"/>
    <w:rsid w:val="00E3117E"/>
    <w:rsid w:val="00E444CA"/>
    <w:rsid w:val="00E466DE"/>
    <w:rsid w:val="00E56517"/>
    <w:rsid w:val="00E57F68"/>
    <w:rsid w:val="00E658D7"/>
    <w:rsid w:val="00E71249"/>
    <w:rsid w:val="00E771D7"/>
    <w:rsid w:val="00E84AC8"/>
    <w:rsid w:val="00E878AE"/>
    <w:rsid w:val="00E91A59"/>
    <w:rsid w:val="00EA5DFB"/>
    <w:rsid w:val="00EC0CF0"/>
    <w:rsid w:val="00ED39FE"/>
    <w:rsid w:val="00EE2C7A"/>
    <w:rsid w:val="00EF29ED"/>
    <w:rsid w:val="00EF326E"/>
    <w:rsid w:val="00EF4046"/>
    <w:rsid w:val="00EF7B3F"/>
    <w:rsid w:val="00F014BF"/>
    <w:rsid w:val="00F11F97"/>
    <w:rsid w:val="00F276C6"/>
    <w:rsid w:val="00F36F3E"/>
    <w:rsid w:val="00F43E9C"/>
    <w:rsid w:val="00F461C2"/>
    <w:rsid w:val="00F4620B"/>
    <w:rsid w:val="00F5559C"/>
    <w:rsid w:val="00F666C0"/>
    <w:rsid w:val="00F84DAD"/>
    <w:rsid w:val="00F93BC1"/>
    <w:rsid w:val="00FA00F5"/>
    <w:rsid w:val="00FA2559"/>
    <w:rsid w:val="00FA2B37"/>
    <w:rsid w:val="00FB1BE6"/>
    <w:rsid w:val="00FB2E49"/>
    <w:rsid w:val="00FB59A5"/>
    <w:rsid w:val="00FC69F2"/>
    <w:rsid w:val="00FE29A1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05A43-AC2F-4D22-9921-0F49293A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אלגוריתמים מבוזרים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אלגוריתמים מבוזרים</dc:title>
  <dc:subject>פרק 3 : Snapshots</dc:subject>
  <dc:creator>אילן הינדי</dc:creator>
  <cp:lastModifiedBy>Ilan Hindy</cp:lastModifiedBy>
  <cp:revision>4</cp:revision>
  <cp:lastPrinted>2018-01-24T08:42:00Z</cp:lastPrinted>
  <dcterms:created xsi:type="dcterms:W3CDTF">2018-02-21T08:55:00Z</dcterms:created>
  <dcterms:modified xsi:type="dcterms:W3CDTF">2018-02-21T08:57:00Z</dcterms:modified>
</cp:coreProperties>
</file>