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08204E">
          <w:pPr>
            <w:rPr>
              <w:rtl/>
              <w:cs/>
            </w:rPr>
          </w:pPr>
          <w:r>
            <w:rPr>
              <w:noProof/>
            </w:rPr>
            <mc:AlternateContent>
              <mc:Choice Requires="wps">
                <w:drawing>
                  <wp:anchor distT="0" distB="0" distL="114300" distR="114300" simplePos="0" relativeHeight="251679744" behindDoc="0" locked="0" layoutInCell="1" allowOverlap="1" wp14:anchorId="3DE35C93" wp14:editId="56634419">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934AC6" w:rsidRDefault="006E4BA7"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934AC6">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934AC6" w:rsidRDefault="006E4BA7"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934AC6">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93864F9" wp14:editId="438681E5">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34AC6" w:rsidRDefault="00934AC6" w:rsidP="0008204E">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fillcolor="#f1efe6 [2579]" stroked="f" strokeweight="2pt">
                    <v:fill color2="#575131 [963]" rotate="t" focusposition=".5,.5" focussize="" focus="100%" type="gradientRadial"/>
                    <v:path arrowok="t"/>
                    <v:textbox inset="21.6pt,,21.6pt">
                      <w:txbxContent>
                        <w:p w:rsidR="00934AC6" w:rsidRDefault="00934AC6" w:rsidP="0008204E">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31F514" wp14:editId="0993AD4D">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AC6" w:rsidRDefault="006E4BA7"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934AC6">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934AC6" w:rsidRDefault="006E4BA7"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934AC6">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016C1CD2" wp14:editId="2B9A607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5C733CDF" wp14:editId="4BF33095">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BA622" wp14:editId="2D4156A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934AC6" w:rsidRDefault="00934AC6"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934AC6" w:rsidRDefault="00934AC6" w:rsidP="0008204E">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934AC6" w:rsidRDefault="00934AC6"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934AC6" w:rsidRDefault="00934AC6" w:rsidP="0008204E">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08204E">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08204E">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08204E">
          <w:pPr>
            <w:pStyle w:val="ae"/>
            <w:rPr>
              <w:rtl/>
              <w:cs/>
            </w:rPr>
          </w:pPr>
          <w:r>
            <w:rPr>
              <w:rtl/>
              <w:cs/>
            </w:rPr>
            <w:t>תוכן עניינים</w:t>
          </w:r>
        </w:p>
        <w:p w:rsidR="006E4BA7"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507935163" w:history="1">
            <w:r w:rsidR="006E4BA7" w:rsidRPr="00F80825">
              <w:rPr>
                <w:rStyle w:val="Hyperlink"/>
                <w:rtl/>
              </w:rPr>
              <w:t>1</w:t>
            </w:r>
            <w:r w:rsidR="006E4BA7">
              <w:rPr>
                <w:rFonts w:asciiTheme="minorHAnsi" w:hAnsiTheme="minorHAnsi" w:cstheme="minorBidi"/>
                <w:bCs w:val="0"/>
                <w:i w:val="0"/>
                <w:noProof/>
                <w:sz w:val="22"/>
                <w:szCs w:val="22"/>
                <w:rtl/>
              </w:rPr>
              <w:tab/>
            </w:r>
            <w:r w:rsidR="006E4BA7" w:rsidRPr="00F80825">
              <w:rPr>
                <w:rStyle w:val="Hyperlink"/>
                <w:rFonts w:hint="eastAsia"/>
                <w:rtl/>
              </w:rPr>
              <w:t>הגדרות</w:t>
            </w:r>
            <w:r w:rsidR="006E4BA7">
              <w:rPr>
                <w:noProof/>
                <w:webHidden/>
                <w:rtl/>
              </w:rPr>
              <w:tab/>
            </w:r>
            <w:r w:rsidR="006E4BA7">
              <w:rPr>
                <w:noProof/>
                <w:webHidden/>
                <w:rtl/>
              </w:rPr>
              <w:fldChar w:fldCharType="begin"/>
            </w:r>
            <w:r w:rsidR="006E4BA7">
              <w:rPr>
                <w:noProof/>
                <w:webHidden/>
                <w:rtl/>
              </w:rPr>
              <w:instrText xml:space="preserve"> </w:instrText>
            </w:r>
            <w:r w:rsidR="006E4BA7">
              <w:rPr>
                <w:noProof/>
                <w:webHidden/>
              </w:rPr>
              <w:instrText>PAGEREF</w:instrText>
            </w:r>
            <w:r w:rsidR="006E4BA7">
              <w:rPr>
                <w:noProof/>
                <w:webHidden/>
                <w:rtl/>
              </w:rPr>
              <w:instrText xml:space="preserve"> _</w:instrText>
            </w:r>
            <w:r w:rsidR="006E4BA7">
              <w:rPr>
                <w:noProof/>
                <w:webHidden/>
              </w:rPr>
              <w:instrText>Toc507935163 \h</w:instrText>
            </w:r>
            <w:r w:rsidR="006E4BA7">
              <w:rPr>
                <w:noProof/>
                <w:webHidden/>
                <w:rtl/>
              </w:rPr>
              <w:instrText xml:space="preserve"> </w:instrText>
            </w:r>
            <w:r w:rsidR="006E4BA7">
              <w:rPr>
                <w:noProof/>
                <w:webHidden/>
                <w:rtl/>
              </w:rPr>
            </w:r>
            <w:r w:rsidR="006E4BA7">
              <w:rPr>
                <w:noProof/>
                <w:webHidden/>
                <w:rtl/>
              </w:rPr>
              <w:fldChar w:fldCharType="separate"/>
            </w:r>
            <w:r w:rsidR="006E4BA7">
              <w:rPr>
                <w:noProof/>
                <w:webHidden/>
                <w:rtl/>
              </w:rPr>
              <w:t>2</w:t>
            </w:r>
            <w:r w:rsidR="006E4BA7">
              <w:rPr>
                <w:noProof/>
                <w:webHidden/>
                <w:rtl/>
              </w:rPr>
              <w:fldChar w:fldCharType="end"/>
            </w:r>
          </w:hyperlink>
        </w:p>
        <w:p w:rsidR="006E4BA7" w:rsidRDefault="006E4BA7">
          <w:pPr>
            <w:pStyle w:val="TOC1"/>
            <w:rPr>
              <w:rFonts w:asciiTheme="minorHAnsi" w:hAnsiTheme="minorHAnsi" w:cstheme="minorBidi"/>
              <w:bCs w:val="0"/>
              <w:i w:val="0"/>
              <w:noProof/>
              <w:sz w:val="22"/>
              <w:szCs w:val="22"/>
              <w:rtl/>
            </w:rPr>
          </w:pPr>
          <w:hyperlink w:anchor="_Toc507935164" w:history="1">
            <w:r w:rsidRPr="00F80825">
              <w:rPr>
                <w:rStyle w:val="Hyperlink"/>
                <w:rtl/>
              </w:rPr>
              <w:t>2</w:t>
            </w:r>
            <w:r>
              <w:rPr>
                <w:rFonts w:asciiTheme="minorHAnsi" w:hAnsiTheme="minorHAnsi" w:cstheme="minorBidi"/>
                <w:bCs w:val="0"/>
                <w:i w:val="0"/>
                <w:noProof/>
                <w:sz w:val="22"/>
                <w:szCs w:val="22"/>
                <w:rtl/>
              </w:rPr>
              <w:tab/>
            </w:r>
            <w:r w:rsidRPr="00F80825">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Toc507935164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6E4BA7" w:rsidRDefault="006E4BA7">
          <w:pPr>
            <w:pStyle w:val="TOC1"/>
            <w:rPr>
              <w:rFonts w:asciiTheme="minorHAnsi" w:hAnsiTheme="minorHAnsi" w:cstheme="minorBidi"/>
              <w:bCs w:val="0"/>
              <w:i w:val="0"/>
              <w:noProof/>
              <w:sz w:val="22"/>
              <w:szCs w:val="22"/>
              <w:rtl/>
            </w:rPr>
          </w:pPr>
          <w:hyperlink w:anchor="_Toc507935165" w:history="1">
            <w:r w:rsidRPr="00F80825">
              <w:rPr>
                <w:rStyle w:val="Hyperlink"/>
                <w:rtl/>
              </w:rPr>
              <w:t>3</w:t>
            </w:r>
            <w:r>
              <w:rPr>
                <w:rFonts w:asciiTheme="minorHAnsi" w:hAnsiTheme="minorHAnsi" w:cstheme="minorBidi"/>
                <w:bCs w:val="0"/>
                <w:i w:val="0"/>
                <w:noProof/>
                <w:sz w:val="22"/>
                <w:szCs w:val="22"/>
                <w:rtl/>
              </w:rPr>
              <w:tab/>
            </w:r>
            <w:r w:rsidRPr="00F80825">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Toc507935165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6E4BA7" w:rsidRDefault="006E4BA7">
          <w:pPr>
            <w:pStyle w:val="TOC1"/>
            <w:rPr>
              <w:rFonts w:asciiTheme="minorHAnsi" w:hAnsiTheme="minorHAnsi" w:cstheme="minorBidi"/>
              <w:bCs w:val="0"/>
              <w:i w:val="0"/>
              <w:noProof/>
              <w:sz w:val="22"/>
              <w:szCs w:val="22"/>
              <w:rtl/>
            </w:rPr>
          </w:pPr>
          <w:hyperlink w:anchor="_Toc507935166" w:history="1">
            <w:r w:rsidRPr="00F80825">
              <w:rPr>
                <w:rStyle w:val="Hyperlink"/>
                <w:rtl/>
              </w:rPr>
              <w:t>4</w:t>
            </w:r>
            <w:r>
              <w:rPr>
                <w:rFonts w:asciiTheme="minorHAnsi" w:hAnsiTheme="minorHAnsi" w:cstheme="minorBidi"/>
                <w:bCs w:val="0"/>
                <w:i w:val="0"/>
                <w:noProof/>
                <w:sz w:val="22"/>
                <w:szCs w:val="22"/>
                <w:rtl/>
              </w:rPr>
              <w:tab/>
            </w:r>
            <w:r w:rsidRPr="00F80825">
              <w:rPr>
                <w:rStyle w:val="Hyperlink"/>
                <w:rFonts w:hint="eastAsia"/>
                <w:rtl/>
              </w:rPr>
              <w:t>תנאים</w:t>
            </w:r>
            <w:r w:rsidRPr="00F80825">
              <w:rPr>
                <w:rStyle w:val="Hyperlink"/>
                <w:rtl/>
              </w:rPr>
              <w:t xml:space="preserve"> </w:t>
            </w:r>
            <w:r w:rsidRPr="00F80825">
              <w:rPr>
                <w:rStyle w:val="Hyperlink"/>
                <w:rFonts w:hint="eastAsia"/>
                <w:rtl/>
              </w:rPr>
              <w:t>ל</w:t>
            </w:r>
            <w:r w:rsidRPr="00F80825">
              <w:rPr>
                <w:rStyle w:val="Hyperlink"/>
                <w:rtl/>
              </w:rPr>
              <w:t>-</w:t>
            </w:r>
            <w:r w:rsidRPr="00F80825">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Toc507935166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6E4BA7" w:rsidRDefault="006E4BA7">
          <w:pPr>
            <w:pStyle w:val="TOC1"/>
            <w:rPr>
              <w:rFonts w:asciiTheme="minorHAnsi" w:hAnsiTheme="minorHAnsi" w:cstheme="minorBidi"/>
              <w:bCs w:val="0"/>
              <w:i w:val="0"/>
              <w:noProof/>
              <w:sz w:val="22"/>
              <w:szCs w:val="22"/>
              <w:rtl/>
            </w:rPr>
          </w:pPr>
          <w:hyperlink w:anchor="_Toc507935167" w:history="1">
            <w:r w:rsidRPr="00F80825">
              <w:rPr>
                <w:rStyle w:val="Hyperlink"/>
              </w:rPr>
              <w:t>5</w:t>
            </w:r>
            <w:r>
              <w:rPr>
                <w:rFonts w:asciiTheme="minorHAnsi" w:hAnsiTheme="minorHAnsi" w:cstheme="minorBidi"/>
                <w:bCs w:val="0"/>
                <w:i w:val="0"/>
                <w:noProof/>
                <w:sz w:val="22"/>
                <w:szCs w:val="22"/>
                <w:rtl/>
              </w:rPr>
              <w:tab/>
            </w:r>
            <w:r w:rsidRPr="00F80825">
              <w:rPr>
                <w:rStyle w:val="Hyperlink"/>
                <w:rFonts w:hint="eastAsia"/>
                <w:rtl/>
              </w:rPr>
              <w:t>אלגוריתם</w:t>
            </w:r>
            <w:r w:rsidRPr="00F80825">
              <w:rPr>
                <w:rStyle w:val="Hyperlink"/>
                <w:rtl/>
              </w:rPr>
              <w:t xml:space="preserve"> </w:t>
            </w:r>
            <w:r w:rsidRPr="00F80825">
              <w:rPr>
                <w:rStyle w:val="Hyperlink"/>
              </w:rPr>
              <w:t>Lai-Yang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Toc507935167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6E4BA7" w:rsidRDefault="006E4BA7">
          <w:pPr>
            <w:pStyle w:val="TOC2"/>
            <w:rPr>
              <w:rFonts w:asciiTheme="minorHAnsi" w:hAnsiTheme="minorHAnsi" w:cstheme="minorBidi"/>
              <w:b w:val="0"/>
              <w:i w:val="0"/>
              <w:sz w:val="22"/>
              <w:szCs w:val="22"/>
              <w:rtl/>
            </w:rPr>
          </w:pPr>
          <w:hyperlink w:anchor="_Toc507935168" w:history="1">
            <w:r w:rsidRPr="00F80825">
              <w:rPr>
                <w:rStyle w:val="Hyperlink"/>
                <w:rFonts w:cs="David"/>
                <w:rtl/>
              </w:rPr>
              <w:t>5.1</w:t>
            </w:r>
            <w:r>
              <w:rPr>
                <w:rFonts w:asciiTheme="minorHAnsi" w:hAnsiTheme="minorHAnsi" w:cstheme="minorBidi"/>
                <w:b w:val="0"/>
                <w:i w:val="0"/>
                <w:sz w:val="22"/>
                <w:szCs w:val="22"/>
                <w:rtl/>
              </w:rPr>
              <w:tab/>
            </w:r>
            <w:r w:rsidRPr="00F80825">
              <w:rPr>
                <w:rStyle w:val="Hyperlink"/>
                <w:rFonts w:hint="eastAsia"/>
                <w:rtl/>
              </w:rPr>
              <w:t>דרישות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Toc507935168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6E4BA7" w:rsidRDefault="006E4BA7">
          <w:pPr>
            <w:pStyle w:val="TOC2"/>
            <w:rPr>
              <w:rFonts w:asciiTheme="minorHAnsi" w:hAnsiTheme="minorHAnsi" w:cstheme="minorBidi"/>
              <w:b w:val="0"/>
              <w:i w:val="0"/>
              <w:sz w:val="22"/>
              <w:szCs w:val="22"/>
              <w:rtl/>
            </w:rPr>
          </w:pPr>
          <w:hyperlink w:anchor="_Toc507935169" w:history="1">
            <w:r w:rsidRPr="00F80825">
              <w:rPr>
                <w:rStyle w:val="Hyperlink"/>
                <w:rFonts w:cs="David"/>
                <w:rtl/>
              </w:rPr>
              <w:t>5.2</w:t>
            </w:r>
            <w:r>
              <w:rPr>
                <w:rFonts w:asciiTheme="minorHAnsi" w:hAnsiTheme="minorHAnsi" w:cstheme="minorBidi"/>
                <w:b w:val="0"/>
                <w:i w:val="0"/>
                <w:sz w:val="22"/>
                <w:szCs w:val="22"/>
                <w:rtl/>
              </w:rPr>
              <w:tab/>
            </w:r>
            <w:r w:rsidRPr="00F80825">
              <w:rPr>
                <w:rStyle w:val="Hyperlink"/>
                <w:rFonts w:hint="eastAsia"/>
                <w:rtl/>
              </w:rPr>
              <w:t>הרעיון</w:t>
            </w:r>
            <w:r w:rsidRPr="00F80825">
              <w:rPr>
                <w:rStyle w:val="Hyperlink"/>
                <w:rtl/>
              </w:rPr>
              <w:t xml:space="preserve"> </w:t>
            </w:r>
            <w:r w:rsidRPr="00F80825">
              <w:rPr>
                <w:rStyle w:val="Hyperlink"/>
                <w:rFonts w:hint="eastAsia"/>
                <w:rtl/>
              </w:rPr>
              <w:t>המרכזי</w:t>
            </w:r>
            <w:r w:rsidRPr="00F80825">
              <w:rPr>
                <w:rStyle w:val="Hyperlink"/>
                <w:rtl/>
              </w:rPr>
              <w:t xml:space="preserve"> </w:t>
            </w:r>
            <w:r w:rsidRPr="00F80825">
              <w:rPr>
                <w:rStyle w:val="Hyperlink"/>
                <w:rFonts w:hint="eastAsia"/>
                <w:rtl/>
              </w:rPr>
              <w:t>של</w:t>
            </w:r>
            <w:r w:rsidRPr="00F80825">
              <w:rPr>
                <w:rStyle w:val="Hyperlink"/>
                <w:rtl/>
              </w:rPr>
              <w:t xml:space="preserve"> </w:t>
            </w:r>
            <w:r w:rsidRPr="00F80825">
              <w:rPr>
                <w:rStyle w:val="Hyperlink"/>
                <w:rFonts w:hint="eastAsia"/>
                <w:rtl/>
              </w:rPr>
              <w:t>האלגוריתם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Toc507935169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6E4BA7" w:rsidRDefault="006E4BA7">
          <w:pPr>
            <w:pStyle w:val="TOC2"/>
            <w:rPr>
              <w:rFonts w:asciiTheme="minorHAnsi" w:hAnsiTheme="minorHAnsi" w:cstheme="minorBidi"/>
              <w:b w:val="0"/>
              <w:i w:val="0"/>
              <w:sz w:val="22"/>
              <w:szCs w:val="22"/>
              <w:rtl/>
            </w:rPr>
          </w:pPr>
          <w:hyperlink w:anchor="_Toc507935170" w:history="1">
            <w:r w:rsidRPr="00F80825">
              <w:rPr>
                <w:rStyle w:val="Hyperlink"/>
                <w:rFonts w:cs="David"/>
                <w:rtl/>
              </w:rPr>
              <w:t>5.3</w:t>
            </w:r>
            <w:r>
              <w:rPr>
                <w:rFonts w:asciiTheme="minorHAnsi" w:hAnsiTheme="minorHAnsi" w:cstheme="minorBidi"/>
                <w:b w:val="0"/>
                <w:i w:val="0"/>
                <w:sz w:val="22"/>
                <w:szCs w:val="22"/>
                <w:rtl/>
              </w:rPr>
              <w:tab/>
            </w:r>
            <w:r w:rsidRPr="00F80825">
              <w:rPr>
                <w:rStyle w:val="Hyperlink"/>
                <w:rFonts w:hint="eastAsia"/>
                <w:rtl/>
              </w:rPr>
              <w:t>בעיות</w:t>
            </w:r>
            <w:r w:rsidRPr="00F80825">
              <w:rPr>
                <w:rStyle w:val="Hyperlink"/>
                <w:rtl/>
              </w:rPr>
              <w:t xml:space="preserve"> </w:t>
            </w:r>
            <w:r w:rsidRPr="00F80825">
              <w:rPr>
                <w:rStyle w:val="Hyperlink"/>
                <w:rFonts w:hint="eastAsia"/>
                <w:rtl/>
              </w:rPr>
              <w:t>באלגוריתם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Toc507935170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6E4BA7" w:rsidRDefault="006E4BA7">
          <w:pPr>
            <w:pStyle w:val="TOC2"/>
            <w:rPr>
              <w:rFonts w:asciiTheme="minorHAnsi" w:hAnsiTheme="minorHAnsi" w:cstheme="minorBidi"/>
              <w:b w:val="0"/>
              <w:i w:val="0"/>
              <w:sz w:val="22"/>
              <w:szCs w:val="22"/>
              <w:rtl/>
            </w:rPr>
          </w:pPr>
          <w:hyperlink w:anchor="_Toc507935171" w:history="1">
            <w:r w:rsidRPr="00F80825">
              <w:rPr>
                <w:rStyle w:val="Hyperlink"/>
                <w:rFonts w:cs="David"/>
                <w:rtl/>
              </w:rPr>
              <w:t>5.4</w:t>
            </w:r>
            <w:r>
              <w:rPr>
                <w:rFonts w:asciiTheme="minorHAnsi" w:hAnsiTheme="minorHAnsi" w:cstheme="minorBidi"/>
                <w:b w:val="0"/>
                <w:i w:val="0"/>
                <w:sz w:val="22"/>
                <w:szCs w:val="22"/>
                <w:rtl/>
              </w:rPr>
              <w:tab/>
            </w:r>
            <w:r w:rsidRPr="00F80825">
              <w:rPr>
                <w:rStyle w:val="Hyperlink"/>
                <w:rFonts w:hint="eastAsia"/>
                <w:rtl/>
              </w:rPr>
              <w:t>פתרון</w:t>
            </w:r>
            <w:r w:rsidRPr="00F80825">
              <w:rPr>
                <w:rStyle w:val="Hyperlink"/>
                <w:rtl/>
              </w:rPr>
              <w:t xml:space="preserve"> </w:t>
            </w:r>
            <w:r w:rsidRPr="00F80825">
              <w:rPr>
                <w:rStyle w:val="Hyperlink"/>
                <w:rFonts w:hint="eastAsia"/>
                <w:rtl/>
              </w:rPr>
              <w:t>לבעיות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Toc507935171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6E4BA7" w:rsidRDefault="006E4BA7">
          <w:pPr>
            <w:pStyle w:val="TOC2"/>
            <w:rPr>
              <w:rFonts w:asciiTheme="minorHAnsi" w:hAnsiTheme="minorHAnsi" w:cstheme="minorBidi"/>
              <w:b w:val="0"/>
              <w:i w:val="0"/>
              <w:sz w:val="22"/>
              <w:szCs w:val="22"/>
              <w:rtl/>
            </w:rPr>
          </w:pPr>
          <w:hyperlink w:anchor="_Toc507935172" w:history="1">
            <w:r w:rsidRPr="00F80825">
              <w:rPr>
                <w:rStyle w:val="Hyperlink"/>
                <w:rFonts w:cs="David"/>
                <w:rtl/>
              </w:rPr>
              <w:t>5.5</w:t>
            </w:r>
            <w:r>
              <w:rPr>
                <w:rFonts w:asciiTheme="minorHAnsi" w:hAnsiTheme="minorHAnsi" w:cstheme="minorBidi"/>
                <w:b w:val="0"/>
                <w:i w:val="0"/>
                <w:sz w:val="22"/>
                <w:szCs w:val="22"/>
                <w:rtl/>
              </w:rPr>
              <w:tab/>
            </w:r>
            <w:r w:rsidRPr="00F80825">
              <w:rPr>
                <w:rStyle w:val="Hyperlink"/>
                <w:rFonts w:hint="eastAsia"/>
                <w:rtl/>
              </w:rPr>
              <w:t>ניהול</w:t>
            </w:r>
            <w:r w:rsidRPr="00F80825">
              <w:rPr>
                <w:rStyle w:val="Hyperlink"/>
                <w:rtl/>
              </w:rPr>
              <w:t xml:space="preserve"> </w:t>
            </w:r>
            <w:r w:rsidRPr="00F80825">
              <w:rPr>
                <w:rStyle w:val="Hyperlink"/>
                <w:rFonts w:hint="eastAsia"/>
                <w:rtl/>
              </w:rPr>
              <w:t>רשימת</w:t>
            </w:r>
            <w:r w:rsidRPr="00F80825">
              <w:rPr>
                <w:rStyle w:val="Hyperlink"/>
                <w:rtl/>
              </w:rPr>
              <w:t xml:space="preserve"> </w:t>
            </w:r>
            <w:r w:rsidRPr="00F80825">
              <w:rPr>
                <w:rStyle w:val="Hyperlink"/>
                <w:rFonts w:hint="eastAsia"/>
                <w:rtl/>
              </w:rPr>
              <w:t>ההודעות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Toc507935172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6E4BA7" w:rsidRDefault="006E4BA7">
          <w:pPr>
            <w:pStyle w:val="TOC2"/>
            <w:rPr>
              <w:rFonts w:asciiTheme="minorHAnsi" w:hAnsiTheme="minorHAnsi" w:cstheme="minorBidi"/>
              <w:b w:val="0"/>
              <w:i w:val="0"/>
              <w:sz w:val="22"/>
              <w:szCs w:val="22"/>
              <w:rtl/>
            </w:rPr>
          </w:pPr>
          <w:hyperlink w:anchor="_Toc507935173" w:history="1">
            <w:r w:rsidRPr="00F80825">
              <w:rPr>
                <w:rStyle w:val="Hyperlink"/>
                <w:rFonts w:cs="David"/>
                <w:rtl/>
              </w:rPr>
              <w:t>5.6</w:t>
            </w:r>
            <w:r>
              <w:rPr>
                <w:rFonts w:asciiTheme="minorHAnsi" w:hAnsiTheme="minorHAnsi" w:cstheme="minorBidi"/>
                <w:b w:val="0"/>
                <w:i w:val="0"/>
                <w:sz w:val="22"/>
                <w:szCs w:val="22"/>
                <w:rtl/>
              </w:rPr>
              <w:tab/>
            </w:r>
            <w:r w:rsidRPr="00F80825">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Toc507935173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6E4BA7" w:rsidRDefault="006E4BA7">
          <w:pPr>
            <w:pStyle w:val="TOC2"/>
            <w:rPr>
              <w:rFonts w:asciiTheme="minorHAnsi" w:hAnsiTheme="minorHAnsi" w:cstheme="minorBidi"/>
              <w:b w:val="0"/>
              <w:i w:val="0"/>
              <w:sz w:val="22"/>
              <w:szCs w:val="22"/>
              <w:rtl/>
            </w:rPr>
          </w:pPr>
          <w:hyperlink w:anchor="_Toc507935174" w:history="1">
            <w:r w:rsidRPr="00F80825">
              <w:rPr>
                <w:rStyle w:val="Hyperlink"/>
                <w:rFonts w:cs="David"/>
                <w:rtl/>
              </w:rPr>
              <w:t>5.7</w:t>
            </w:r>
            <w:r>
              <w:rPr>
                <w:rFonts w:asciiTheme="minorHAnsi" w:hAnsiTheme="minorHAnsi" w:cstheme="minorBidi"/>
                <w:b w:val="0"/>
                <w:i w:val="0"/>
                <w:sz w:val="22"/>
                <w:szCs w:val="22"/>
                <w:rtl/>
              </w:rPr>
              <w:tab/>
            </w:r>
            <w:r w:rsidRPr="00F80825">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Toc507935174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B666B1" w:rsidRDefault="00B666B1" w:rsidP="0008204E">
          <w:pPr>
            <w:rPr>
              <w:rtl/>
              <w:cs/>
            </w:rPr>
          </w:pPr>
          <w:r>
            <w:rPr>
              <w:lang w:val="he-IL"/>
            </w:rPr>
            <w:fldChar w:fldCharType="end"/>
          </w:r>
        </w:p>
      </w:sdtContent>
    </w:sdt>
    <w:p w:rsidR="00B666B1" w:rsidRDefault="00B666B1" w:rsidP="0008204E">
      <w:pPr>
        <w:rPr>
          <w:rtl/>
        </w:rPr>
      </w:pPr>
    </w:p>
    <w:p w:rsidR="00B666B1" w:rsidRDefault="00B666B1" w:rsidP="0008204E">
      <w:pPr>
        <w:rPr>
          <w:rtl/>
        </w:rPr>
      </w:pPr>
    </w:p>
    <w:p w:rsidR="00B5022E" w:rsidRDefault="00B5022E" w:rsidP="0008204E">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08204E">
          <w:pPr>
            <w:pStyle w:val="a4"/>
            <w:rPr>
              <w:rtl/>
            </w:rPr>
          </w:pPr>
          <w:r>
            <w:rPr>
              <w:rFonts w:hint="cs"/>
              <w:rtl/>
            </w:rPr>
            <w:t xml:space="preserve">פרק 3 : </w:t>
          </w:r>
          <w:r>
            <w:rPr>
              <w:rFonts w:hint="cs"/>
            </w:rPr>
            <w:t>Snapshots</w:t>
          </w:r>
        </w:p>
      </w:sdtContent>
    </w:sdt>
    <w:p w:rsidR="003170F6" w:rsidRDefault="003170F6" w:rsidP="0008204E">
      <w:pPr>
        <w:pStyle w:val="1"/>
        <w:rPr>
          <w:rtl/>
        </w:rPr>
      </w:pPr>
      <w:bookmarkStart w:id="1" w:name="_Toc507935163"/>
      <w:r>
        <w:rPr>
          <w:rFonts w:hint="cs"/>
          <w:rtl/>
        </w:rPr>
        <w:t>הגדר</w:t>
      </w:r>
      <w:r w:rsidR="002A715A">
        <w:rPr>
          <w:rFonts w:hint="cs"/>
          <w:rtl/>
        </w:rPr>
        <w:t>ות</w:t>
      </w:r>
      <w:bookmarkEnd w:id="1"/>
    </w:p>
    <w:p w:rsidR="003170F6" w:rsidRPr="0008204E" w:rsidRDefault="003170F6" w:rsidP="0008204E">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00010403" w:rsidRPr="0008204E" w:rsidRDefault="00010403" w:rsidP="0008204E">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RDefault="00010403" w:rsidP="0008204E">
      <w:pPr>
        <w:pStyle w:val="a"/>
      </w:pPr>
      <w:r>
        <w:t>Control message</w:t>
      </w:r>
      <w:r>
        <w:rPr>
          <w:rFonts w:hint="cs"/>
          <w:rtl/>
        </w:rPr>
        <w:t>- הודעה של תהליך ה-</w:t>
      </w:r>
      <w:r>
        <w:t>snapshot</w:t>
      </w:r>
    </w:p>
    <w:p w:rsidR="00F36F3E" w:rsidRDefault="00890ADA" w:rsidP="0008204E">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08204E">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08204E">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08204E">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08204E">
      <w:pPr>
        <w:pStyle w:val="1"/>
        <w:rPr>
          <w:rtl/>
        </w:rPr>
      </w:pPr>
      <w:bookmarkStart w:id="2" w:name="_Toc507935164"/>
      <w:r>
        <w:rPr>
          <w:rFonts w:hint="cs"/>
          <w:rtl/>
        </w:rPr>
        <w:t>שימושים</w:t>
      </w:r>
      <w:bookmarkEnd w:id="2"/>
    </w:p>
    <w:p w:rsidR="003170F6" w:rsidRPr="009F635F" w:rsidRDefault="003170F6" w:rsidP="0008204E">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08204E">
      <w:pPr>
        <w:pStyle w:val="a"/>
        <w:numPr>
          <w:ilvl w:val="0"/>
          <w:numId w:val="1"/>
        </w:numPr>
      </w:pPr>
      <w:r>
        <w:t>Deadlock</w:t>
      </w:r>
    </w:p>
    <w:p w:rsidR="003170F6" w:rsidRDefault="003170F6" w:rsidP="0008204E">
      <w:pPr>
        <w:pStyle w:val="a"/>
        <w:numPr>
          <w:ilvl w:val="0"/>
          <w:numId w:val="1"/>
        </w:numPr>
      </w:pPr>
      <w:r>
        <w:t>Termination</w:t>
      </w:r>
    </w:p>
    <w:p w:rsidR="003170F6" w:rsidRDefault="003170F6" w:rsidP="0008204E">
      <w:pPr>
        <w:pStyle w:val="a"/>
        <w:numPr>
          <w:ilvl w:val="0"/>
          <w:numId w:val="1"/>
        </w:numPr>
      </w:pPr>
      <w:r>
        <w:t>Garbage</w:t>
      </w:r>
    </w:p>
    <w:p w:rsidR="003170F6" w:rsidRDefault="00A81C02" w:rsidP="0008204E">
      <w:pPr>
        <w:pStyle w:val="a"/>
        <w:numPr>
          <w:ilvl w:val="0"/>
          <w:numId w:val="1"/>
        </w:numPr>
      </w:pPr>
      <w:r>
        <w:t>Res</w:t>
      </w:r>
      <w:r w:rsidR="003170F6">
        <w:t>tart after failure</w:t>
      </w:r>
    </w:p>
    <w:p w:rsidR="003170F6" w:rsidRDefault="003170F6" w:rsidP="0008204E">
      <w:pPr>
        <w:pStyle w:val="a"/>
        <w:numPr>
          <w:ilvl w:val="0"/>
          <w:numId w:val="1"/>
        </w:numPr>
      </w:pPr>
      <w:r>
        <w:t>Debugging</w:t>
      </w:r>
    </w:p>
    <w:p w:rsidR="003170F6" w:rsidRDefault="00010403" w:rsidP="0008204E">
      <w:pPr>
        <w:pStyle w:val="1"/>
        <w:rPr>
          <w:rtl/>
        </w:rPr>
      </w:pPr>
      <w:bookmarkStart w:id="3" w:name="_Toc507935165"/>
      <w:r>
        <w:rPr>
          <w:rFonts w:hint="cs"/>
          <w:rtl/>
        </w:rPr>
        <w:t>בעיות</w:t>
      </w:r>
      <w:bookmarkEnd w:id="3"/>
    </w:p>
    <w:p w:rsidR="00915A30" w:rsidRDefault="00915A30" w:rsidP="0008204E">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08204E">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08204E">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08204E">
      <w:pPr>
        <w:pStyle w:val="a"/>
        <w:numPr>
          <w:ilvl w:val="0"/>
          <w:numId w:val="2"/>
        </w:numPr>
      </w:pPr>
      <w:r>
        <w:rPr>
          <w:rFonts w:hint="cs"/>
          <w:rtl/>
        </w:rPr>
        <w:t>לפתח אלגוריתם שלא יפריע לאלגוריתם שעובד</w:t>
      </w:r>
    </w:p>
    <w:p w:rsidR="00010403" w:rsidRDefault="00010403" w:rsidP="0008204E">
      <w:pPr>
        <w:pStyle w:val="a"/>
        <w:numPr>
          <w:ilvl w:val="0"/>
          <w:numId w:val="2"/>
        </w:numPr>
      </w:pPr>
      <w:r>
        <w:rPr>
          <w:rFonts w:hint="cs"/>
          <w:rtl/>
        </w:rPr>
        <w:t>לפתח אלגורית שלא דורש הקפאה של התהליך המרכזי</w:t>
      </w:r>
    </w:p>
    <w:p w:rsidR="00583F2F" w:rsidRDefault="00583F2F" w:rsidP="0008204E">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08204E">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08204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08204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08204E">
      <w:pPr>
        <w:pStyle w:val="a"/>
        <w:numPr>
          <w:ilvl w:val="0"/>
          <w:numId w:val="2"/>
        </w:numPr>
      </w:pPr>
      <w:r>
        <w:rPr>
          <w:rFonts w:hint="cs"/>
          <w:rtl/>
        </w:rPr>
        <w:t xml:space="preserve">נסתכל על מצב בערוץ </w:t>
      </w:r>
      <w:r w:rsidR="006E5E36">
        <w:t>PQ</w:t>
      </w:r>
    </w:p>
    <w:p w:rsidR="00D57B25" w:rsidRDefault="000A2D6E" w:rsidP="0008204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08204E">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08204E">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08204E">
      <w:pPr>
        <w:pStyle w:val="1"/>
        <w:rPr>
          <w:rtl/>
        </w:rPr>
      </w:pPr>
      <w:bookmarkStart w:id="4" w:name="_Toc507935166"/>
      <w:r>
        <w:rPr>
          <w:rFonts w:hint="cs"/>
          <w:rtl/>
        </w:rPr>
        <w:t>תנאים ל-</w:t>
      </w:r>
      <w:r>
        <w:t>consistent snapshot</w:t>
      </w:r>
      <w:bookmarkEnd w:id="4"/>
    </w:p>
    <w:p w:rsidR="0073777C" w:rsidRDefault="0073777C" w:rsidP="0008204E">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08204E">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873356" w:rsidRDefault="00873356" w:rsidP="0008204E">
      <w:pPr>
        <w:pStyle w:val="1"/>
      </w:pPr>
      <w:bookmarkStart w:id="5" w:name="_MON_1581241656"/>
      <w:bookmarkStart w:id="6" w:name="_Toc507935167"/>
      <w:bookmarkEnd w:id="5"/>
      <w:r>
        <w:rPr>
          <w:rFonts w:hint="cs"/>
          <w:rtl/>
        </w:rPr>
        <w:t xml:space="preserve">אלגוריתם </w:t>
      </w:r>
      <w:r>
        <w:t>Lai-Yang</w:t>
      </w:r>
      <w:bookmarkEnd w:id="6"/>
    </w:p>
    <w:p w:rsidR="00873356" w:rsidRDefault="00B9166A" w:rsidP="0008204E">
      <w:pPr>
        <w:pStyle w:val="2"/>
        <w:rPr>
          <w:rtl/>
        </w:rPr>
      </w:pPr>
      <w:bookmarkStart w:id="7" w:name="_Toc507935168"/>
      <w:r>
        <w:rPr>
          <w:rFonts w:hint="cs"/>
          <w:rtl/>
        </w:rPr>
        <w:t>דרישות</w:t>
      </w:r>
      <w:bookmarkEnd w:id="7"/>
    </w:p>
    <w:p w:rsidR="00873356" w:rsidRDefault="00873356" w:rsidP="0008204E">
      <w:pPr>
        <w:pStyle w:val="a"/>
        <w:numPr>
          <w:ilvl w:val="0"/>
          <w:numId w:val="8"/>
        </w:numPr>
      </w:pPr>
      <w:r>
        <w:rPr>
          <w:rFonts w:hint="cs"/>
          <w:rtl/>
        </w:rPr>
        <w:t xml:space="preserve">אין דרישה שהערוצים יהיו </w:t>
      </w:r>
      <w:r>
        <w:t>fifo</w:t>
      </w:r>
    </w:p>
    <w:p w:rsidR="00873356" w:rsidRDefault="00873356" w:rsidP="0008204E">
      <w:pPr>
        <w:pStyle w:val="a"/>
        <w:numPr>
          <w:ilvl w:val="0"/>
          <w:numId w:val="8"/>
        </w:numPr>
      </w:pPr>
      <w:r>
        <w:rPr>
          <w:rFonts w:hint="cs"/>
          <w:rtl/>
        </w:rPr>
        <w:t xml:space="preserve">כל </w:t>
      </w:r>
      <w:r w:rsidR="00375650">
        <w:rPr>
          <w:rFonts w:hint="cs"/>
          <w:rtl/>
        </w:rPr>
        <w:t>תהליך</w:t>
      </w:r>
      <w:r>
        <w:rPr>
          <w:rFonts w:hint="cs"/>
          <w:rtl/>
        </w:rPr>
        <w:t xml:space="preserve"> יכול ליזום את התחלת התהליך</w:t>
      </w:r>
    </w:p>
    <w:p w:rsidR="00B9166A" w:rsidRDefault="00B9166A" w:rsidP="0008204E">
      <w:pPr>
        <w:pStyle w:val="2"/>
        <w:rPr>
          <w:rtl/>
        </w:rPr>
      </w:pPr>
      <w:bookmarkStart w:id="8" w:name="_Toc507935169"/>
      <w:r>
        <w:rPr>
          <w:rFonts w:hint="cs"/>
          <w:rtl/>
        </w:rPr>
        <w:t>הרעיון המרכזי של האלגוריתם</w:t>
      </w:r>
      <w:bookmarkEnd w:id="8"/>
    </w:p>
    <w:p w:rsidR="00B9166A" w:rsidRDefault="00B9166A" w:rsidP="0008204E">
      <w:pPr>
        <w:pStyle w:val="a"/>
        <w:numPr>
          <w:ilvl w:val="0"/>
          <w:numId w:val="25"/>
        </w:numPr>
      </w:pPr>
      <w:r>
        <w:rPr>
          <w:rFonts w:hint="cs"/>
          <w:rtl/>
        </w:rPr>
        <w:t>הנתונים ש</w:t>
      </w:r>
      <w:r w:rsidR="00375650">
        <w:rPr>
          <w:rFonts w:hint="cs"/>
          <w:rtl/>
        </w:rPr>
        <w:t>תהליך</w:t>
      </w:r>
      <w:r>
        <w:rPr>
          <w:rFonts w:hint="cs"/>
          <w:rtl/>
        </w:rPr>
        <w:t xml:space="preserve"> צריך ל </w:t>
      </w:r>
      <w:r>
        <w:rPr>
          <w:rtl/>
        </w:rPr>
        <w:t>–</w:t>
      </w:r>
      <w:r>
        <w:rPr>
          <w:rFonts w:hint="cs"/>
          <w:rtl/>
        </w:rPr>
        <w:t xml:space="preserve"> </w:t>
      </w:r>
      <w:r>
        <w:t>snapshot</w:t>
      </w:r>
      <w:r>
        <w:rPr>
          <w:rFonts w:hint="cs"/>
          <w:rtl/>
        </w:rPr>
        <w:t xml:space="preserve"> (בכל אלגוריתם):</w:t>
      </w:r>
    </w:p>
    <w:p w:rsidR="00B9166A" w:rsidRDefault="00B9166A" w:rsidP="0008204E">
      <w:pPr>
        <w:pStyle w:val="a"/>
        <w:numPr>
          <w:ilvl w:val="1"/>
          <w:numId w:val="25"/>
        </w:numPr>
      </w:pPr>
      <w:r>
        <w:rPr>
          <w:rFonts w:hint="cs"/>
          <w:rtl/>
        </w:rPr>
        <w:t>את המצב הפנימי שלו</w:t>
      </w:r>
    </w:p>
    <w:p w:rsidR="00B9166A" w:rsidRDefault="00B9166A" w:rsidP="0008204E">
      <w:pPr>
        <w:pStyle w:val="a"/>
        <w:numPr>
          <w:ilvl w:val="1"/>
          <w:numId w:val="25"/>
        </w:numPr>
      </w:pPr>
      <w:r>
        <w:rPr>
          <w:rFonts w:hint="cs"/>
          <w:rtl/>
        </w:rPr>
        <w:t>את ההודעות שהיו ממוענות אליו לאחר שה</w:t>
      </w:r>
      <w:r w:rsidR="00375650">
        <w:rPr>
          <w:rFonts w:hint="cs"/>
          <w:rtl/>
        </w:rPr>
        <w:t>תהליך</w:t>
      </w:r>
      <w:r>
        <w:rPr>
          <w:rFonts w:hint="cs"/>
          <w:rtl/>
        </w:rPr>
        <w:t xml:space="preserve"> בצד השני של הערוץ ביצע </w:t>
      </w:r>
      <w:r>
        <w:t>snapshot</w:t>
      </w:r>
      <w:r>
        <w:rPr>
          <w:rFonts w:hint="cs"/>
          <w:rtl/>
        </w:rPr>
        <w:t xml:space="preserve"> ועדין לא הגיעו</w:t>
      </w:r>
    </w:p>
    <w:p w:rsidR="00B9166A" w:rsidRDefault="00B9166A" w:rsidP="0008204E">
      <w:pPr>
        <w:pStyle w:val="a"/>
        <w:numPr>
          <w:ilvl w:val="0"/>
          <w:numId w:val="25"/>
        </w:numPr>
      </w:pPr>
      <w:r>
        <w:rPr>
          <w:rFonts w:hint="cs"/>
          <w:rtl/>
        </w:rPr>
        <w:t>ע"מ לממש את סעיף 1.2 מאחר ואין סדר בערוץ ה</w:t>
      </w:r>
      <w:r w:rsidR="00375650">
        <w:rPr>
          <w:rFonts w:hint="cs"/>
          <w:rtl/>
        </w:rPr>
        <w:t>תהליך</w:t>
      </w:r>
      <w:r>
        <w:rPr>
          <w:rFonts w:hint="cs"/>
          <w:rtl/>
        </w:rPr>
        <w:t xml:space="preserve"> השולח צריך להפריד בין הודעות שנשלחו לפני שהוא ביצע </w:t>
      </w:r>
      <w:r>
        <w:t>snapshot</w:t>
      </w:r>
      <w:r>
        <w:rPr>
          <w:rFonts w:hint="cs"/>
          <w:rtl/>
        </w:rPr>
        <w:t xml:space="preserve"> (ושה</w:t>
      </w:r>
      <w:r w:rsidR="00375650">
        <w:rPr>
          <w:rFonts w:hint="cs"/>
          <w:rtl/>
        </w:rPr>
        <w:t>תהליך</w:t>
      </w:r>
      <w:r>
        <w:rPr>
          <w:rFonts w:hint="cs"/>
          <w:rtl/>
        </w:rPr>
        <w:t xml:space="preserve"> המקבל צריך לכלול אותן ב </w:t>
      </w:r>
      <w:r>
        <w:rPr>
          <w:rtl/>
        </w:rPr>
        <w:t>–</w:t>
      </w:r>
      <w:r>
        <w:rPr>
          <w:rFonts w:hint="cs"/>
          <w:rtl/>
        </w:rPr>
        <w:t xml:space="preserve"> </w:t>
      </w:r>
      <w:r>
        <w:t>snapshot</w:t>
      </w:r>
      <w:r>
        <w:rPr>
          <w:rFonts w:hint="cs"/>
          <w:rtl/>
        </w:rPr>
        <w:t xml:space="preserve"> המקומי) לבין ההודעות שה</w:t>
      </w:r>
      <w:r w:rsidR="00375650">
        <w:rPr>
          <w:rFonts w:hint="cs"/>
          <w:rtl/>
        </w:rPr>
        <w:t>תהליך</w:t>
      </w:r>
      <w:r>
        <w:rPr>
          <w:rFonts w:hint="cs"/>
          <w:rtl/>
        </w:rPr>
        <w:t xml:space="preserve"> השולח שלח לאחר שהוא ביצע </w:t>
      </w:r>
      <w:r>
        <w:t>snapshot</w:t>
      </w:r>
      <w:r>
        <w:rPr>
          <w:rFonts w:hint="cs"/>
          <w:rtl/>
        </w:rPr>
        <w:t xml:space="preserve"> ושאותן (ואת ההשפעה שלהן) צריך לכלול ב </w:t>
      </w:r>
      <w:r>
        <w:rPr>
          <w:rtl/>
        </w:rPr>
        <w:t>–</w:t>
      </w:r>
      <w:r>
        <w:rPr>
          <w:rFonts w:hint="cs"/>
          <w:rtl/>
        </w:rPr>
        <w:t xml:space="preserve"> </w:t>
      </w:r>
      <w:r>
        <w:t>snapshot</w:t>
      </w:r>
      <w:r>
        <w:rPr>
          <w:rFonts w:hint="cs"/>
          <w:rtl/>
        </w:rPr>
        <w:t xml:space="preserve"> הבא</w:t>
      </w:r>
    </w:p>
    <w:p w:rsidR="00B9166A" w:rsidRDefault="00B9166A" w:rsidP="0008204E">
      <w:pPr>
        <w:pStyle w:val="a"/>
        <w:numPr>
          <w:ilvl w:val="0"/>
          <w:numId w:val="25"/>
        </w:numPr>
      </w:pPr>
      <w:r>
        <w:rPr>
          <w:rFonts w:hint="cs"/>
          <w:rtl/>
        </w:rPr>
        <w:lastRenderedPageBreak/>
        <w:t>ע"מ לבצע את ההפרדה הזאת ה</w:t>
      </w:r>
      <w:r w:rsidR="00375650">
        <w:rPr>
          <w:rFonts w:hint="cs"/>
          <w:rtl/>
        </w:rPr>
        <w:t>תהליך</w:t>
      </w:r>
      <w:r>
        <w:rPr>
          <w:rFonts w:hint="cs"/>
          <w:rtl/>
        </w:rPr>
        <w:t xml:space="preserve"> השולח מוסיף </w:t>
      </w:r>
      <w:r>
        <w:t>false</w:t>
      </w:r>
      <w:r>
        <w:rPr>
          <w:rFonts w:hint="cs"/>
          <w:rtl/>
        </w:rPr>
        <w:t xml:space="preserve"> להודעות שהוא שלח לפני שהוא ביצע </w:t>
      </w:r>
      <w:r>
        <w:t>snapshot</w:t>
      </w:r>
      <w:r>
        <w:rPr>
          <w:rFonts w:hint="cs"/>
          <w:rtl/>
        </w:rPr>
        <w:t xml:space="preserve"> ו </w:t>
      </w:r>
      <w:r>
        <w:rPr>
          <w:rtl/>
        </w:rPr>
        <w:t>–</w:t>
      </w:r>
      <w:r>
        <w:rPr>
          <w:rFonts w:hint="cs"/>
          <w:rtl/>
        </w:rPr>
        <w:t xml:space="preserve"> </w:t>
      </w:r>
      <w:r>
        <w:t>true</w:t>
      </w:r>
      <w:r>
        <w:rPr>
          <w:rFonts w:hint="cs"/>
          <w:rtl/>
        </w:rPr>
        <w:t xml:space="preserve"> להודעות אחרי שהוא ביצע </w:t>
      </w:r>
      <w:r>
        <w:t>snapshot</w:t>
      </w:r>
    </w:p>
    <w:p w:rsidR="00783132" w:rsidRDefault="00783132" w:rsidP="0008204E">
      <w:pPr>
        <w:pStyle w:val="a"/>
        <w:numPr>
          <w:ilvl w:val="0"/>
          <w:numId w:val="25"/>
        </w:numPr>
      </w:pPr>
      <w:r>
        <w:rPr>
          <w:rFonts w:hint="cs"/>
          <w:rtl/>
        </w:rPr>
        <w:t xml:space="preserve">כל עוד מתקבלות הודעות עם סיומת </w:t>
      </w:r>
      <w:r>
        <w:t>false</w:t>
      </w:r>
      <w:r>
        <w:rPr>
          <w:rFonts w:hint="cs"/>
          <w:rtl/>
        </w:rPr>
        <w:t xml:space="preserve"> ה</w:t>
      </w:r>
      <w:r w:rsidR="00375650">
        <w:rPr>
          <w:rFonts w:hint="cs"/>
          <w:rtl/>
        </w:rPr>
        <w:t>תהליך</w:t>
      </w:r>
      <w:r>
        <w:rPr>
          <w:rFonts w:hint="cs"/>
          <w:rtl/>
        </w:rPr>
        <w:t xml:space="preserve"> המקבל מתנהג כאילו אין בקשה ל </w:t>
      </w:r>
      <w:r>
        <w:rPr>
          <w:rtl/>
        </w:rPr>
        <w:t>–</w:t>
      </w:r>
      <w:r>
        <w:rPr>
          <w:rFonts w:hint="cs"/>
          <w:rtl/>
        </w:rPr>
        <w:t xml:space="preserve"> </w:t>
      </w:r>
      <w:r>
        <w:t>snapshot</w:t>
      </w:r>
      <w:r>
        <w:rPr>
          <w:rFonts w:hint="cs"/>
          <w:rtl/>
        </w:rPr>
        <w:t xml:space="preserve"> במערכת</w:t>
      </w:r>
    </w:p>
    <w:p w:rsidR="00B9166A" w:rsidRDefault="00783132" w:rsidP="0008204E">
      <w:pPr>
        <w:pStyle w:val="a"/>
        <w:numPr>
          <w:ilvl w:val="0"/>
          <w:numId w:val="25"/>
        </w:numPr>
      </w:pPr>
      <w:r>
        <w:rPr>
          <w:rFonts w:hint="cs"/>
          <w:rtl/>
        </w:rPr>
        <w:t>ברגע שה</w:t>
      </w:r>
      <w:r w:rsidR="00375650">
        <w:rPr>
          <w:rFonts w:hint="cs"/>
          <w:rtl/>
        </w:rPr>
        <w:t>תהליך</w:t>
      </w:r>
      <w:r>
        <w:rPr>
          <w:rFonts w:hint="cs"/>
          <w:rtl/>
        </w:rPr>
        <w:t xml:space="preserve"> המקבל מקבל הודעה עם </w:t>
      </w:r>
      <w:r>
        <w:t>true</w:t>
      </w:r>
      <w:r>
        <w:rPr>
          <w:rFonts w:hint="cs"/>
          <w:rtl/>
        </w:rPr>
        <w:t xml:space="preserve"> הוא יודע שה</w:t>
      </w:r>
      <w:r w:rsidR="00375650">
        <w:rPr>
          <w:rFonts w:hint="cs"/>
          <w:rtl/>
        </w:rPr>
        <w:t>תהליך</w:t>
      </w:r>
      <w:r>
        <w:rPr>
          <w:rFonts w:hint="cs"/>
          <w:rtl/>
        </w:rPr>
        <w:t xml:space="preserve"> השולח ביצע </w:t>
      </w:r>
      <w:r>
        <w:t>snapshot</w:t>
      </w:r>
      <w:r>
        <w:rPr>
          <w:rFonts w:hint="cs"/>
          <w:rtl/>
        </w:rPr>
        <w:t xml:space="preserve"> ולכן הוא מבצע </w:t>
      </w:r>
      <w:r>
        <w:t>snapshot</w:t>
      </w:r>
      <w:r>
        <w:rPr>
          <w:rFonts w:hint="cs"/>
          <w:rtl/>
        </w:rPr>
        <w:t xml:space="preserve">. לאחר שהוא ביצע </w:t>
      </w:r>
      <w:r>
        <w:t>snapshot</w:t>
      </w:r>
      <w:r>
        <w:rPr>
          <w:rFonts w:hint="cs"/>
          <w:rtl/>
        </w:rPr>
        <w:t xml:space="preserve"> הוא </w:t>
      </w:r>
      <w:r w:rsidR="00CF2F09">
        <w:rPr>
          <w:rFonts w:hint="cs"/>
          <w:rtl/>
        </w:rPr>
        <w:t>מ</w:t>
      </w:r>
      <w:r>
        <w:rPr>
          <w:rFonts w:hint="cs"/>
          <w:rtl/>
        </w:rPr>
        <w:t xml:space="preserve">ייצר רשימה של כל התהליכים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ע"מ להוסיף אותן ל </w:t>
      </w:r>
      <w:r>
        <w:rPr>
          <w:rtl/>
        </w:rPr>
        <w:t>–</w:t>
      </w:r>
      <w:r>
        <w:rPr>
          <w:rFonts w:hint="cs"/>
          <w:rtl/>
        </w:rPr>
        <w:t xml:space="preserve"> </w:t>
      </w:r>
      <w:r>
        <w:t>snapshot</w:t>
      </w:r>
      <w:r>
        <w:rPr>
          <w:rFonts w:hint="cs"/>
          <w:rtl/>
        </w:rPr>
        <w:t xml:space="preserve"> כהודעות בערוצים בזמן שהיה </w:t>
      </w:r>
      <w:r>
        <w:t>snapshot</w:t>
      </w:r>
    </w:p>
    <w:p w:rsidR="00783132" w:rsidRDefault="00783132" w:rsidP="0008204E">
      <w:pPr>
        <w:pStyle w:val="a"/>
        <w:numPr>
          <w:ilvl w:val="0"/>
          <w:numId w:val="25"/>
        </w:numPr>
      </w:pPr>
      <w:r>
        <w:rPr>
          <w:rFonts w:hint="cs"/>
          <w:rtl/>
        </w:rPr>
        <w:t xml:space="preserve">כל עוד לא הסתיים השלב ההודעות עם סיומת </w:t>
      </w:r>
      <w:r>
        <w:t>true</w:t>
      </w:r>
      <w:r>
        <w:rPr>
          <w:rFonts w:hint="cs"/>
          <w:rtl/>
        </w:rPr>
        <w:t xml:space="preserve"> נצברות ולא מעובדות</w:t>
      </w:r>
    </w:p>
    <w:p w:rsidR="00783132" w:rsidRDefault="00783132" w:rsidP="0008204E">
      <w:pPr>
        <w:pStyle w:val="a"/>
        <w:numPr>
          <w:ilvl w:val="0"/>
          <w:numId w:val="25"/>
        </w:numPr>
      </w:pPr>
      <w:r>
        <w:rPr>
          <w:rFonts w:hint="cs"/>
          <w:rtl/>
        </w:rPr>
        <w:t>כאשר כל ההודעות עם סיומת</w:t>
      </w:r>
      <w:r>
        <w:t xml:space="preserve">false </w:t>
      </w:r>
      <w:r>
        <w:rPr>
          <w:rFonts w:hint="cs"/>
          <w:rtl/>
        </w:rPr>
        <w:t xml:space="preserve"> הממוענות אליו הגיעו ה</w:t>
      </w:r>
      <w:r w:rsidR="00375650">
        <w:rPr>
          <w:rFonts w:hint="cs"/>
          <w:rtl/>
        </w:rPr>
        <w:t>תהליך</w:t>
      </w:r>
      <w:r>
        <w:rPr>
          <w:rFonts w:hint="cs"/>
          <w:rtl/>
        </w:rPr>
        <w:t xml:space="preserve"> המקבל יודע שהסתיים שלב</w:t>
      </w:r>
    </w:p>
    <w:p w:rsidR="00783132" w:rsidRDefault="00783132" w:rsidP="0008204E">
      <w:pPr>
        <w:pStyle w:val="2"/>
        <w:rPr>
          <w:rtl/>
        </w:rPr>
      </w:pPr>
      <w:bookmarkStart w:id="9" w:name="_Toc507935170"/>
      <w:r>
        <w:rPr>
          <w:rFonts w:hint="cs"/>
          <w:rtl/>
        </w:rPr>
        <w:t>בעיות באלגוריתם</w:t>
      </w:r>
      <w:bookmarkEnd w:id="9"/>
    </w:p>
    <w:p w:rsidR="00783132" w:rsidRDefault="00783132" w:rsidP="0008204E">
      <w:pPr>
        <w:rPr>
          <w:rtl/>
        </w:rPr>
      </w:pPr>
      <w:r>
        <w:rPr>
          <w:rFonts w:hint="cs"/>
          <w:rtl/>
        </w:rPr>
        <w:t>קיימות 2 בעיות באלגוריתם כפי שהוא פורט בסעיף הקודם</w:t>
      </w:r>
    </w:p>
    <w:p w:rsidR="00783132" w:rsidRDefault="00783132" w:rsidP="0008204E">
      <w:pPr>
        <w:pStyle w:val="a"/>
        <w:numPr>
          <w:ilvl w:val="0"/>
          <w:numId w:val="26"/>
        </w:numPr>
      </w:pPr>
      <w:r>
        <w:rPr>
          <w:rFonts w:hint="cs"/>
          <w:rtl/>
        </w:rPr>
        <w:t xml:space="preserve">נניח שלאחר ביצוע ה </w:t>
      </w:r>
      <w:r>
        <w:rPr>
          <w:rtl/>
        </w:rPr>
        <w:t>–</w:t>
      </w:r>
      <w:r>
        <w:rPr>
          <w:rFonts w:hint="cs"/>
          <w:rtl/>
        </w:rPr>
        <w:t xml:space="preserve"> </w:t>
      </w:r>
      <w:r>
        <w:t>snapshot</w:t>
      </w:r>
      <w:r>
        <w:rPr>
          <w:rFonts w:hint="cs"/>
          <w:rtl/>
        </w:rPr>
        <w:t xml:space="preserve"> ה</w:t>
      </w:r>
      <w:r w:rsidR="00375650">
        <w:rPr>
          <w:rFonts w:hint="cs"/>
          <w:rtl/>
        </w:rPr>
        <w:t>תהליך</w:t>
      </w:r>
      <w:r>
        <w:rPr>
          <w:rFonts w:hint="cs"/>
          <w:rtl/>
        </w:rPr>
        <w:t xml:space="preserve"> השולח לא שולח עוד הודעות. במקרה כזה ה</w:t>
      </w:r>
      <w:r w:rsidR="00375650">
        <w:rPr>
          <w:rFonts w:hint="cs"/>
          <w:rtl/>
        </w:rPr>
        <w:t>תהליך</w:t>
      </w:r>
      <w:r>
        <w:rPr>
          <w:rFonts w:hint="cs"/>
          <w:rtl/>
        </w:rPr>
        <w:t xml:space="preserve"> המקבל לא יבצע </w:t>
      </w:r>
      <w:r>
        <w:t>snapshot</w:t>
      </w:r>
    </w:p>
    <w:p w:rsidR="00783132" w:rsidRDefault="00783132" w:rsidP="0008204E">
      <w:pPr>
        <w:pStyle w:val="a"/>
        <w:numPr>
          <w:ilvl w:val="0"/>
          <w:numId w:val="26"/>
        </w:numPr>
      </w:pPr>
      <w:r>
        <w:rPr>
          <w:rFonts w:hint="cs"/>
          <w:rtl/>
        </w:rPr>
        <w:t>איך ה</w:t>
      </w:r>
      <w:r w:rsidR="00375650">
        <w:rPr>
          <w:rFonts w:hint="cs"/>
          <w:rtl/>
        </w:rPr>
        <w:t>תהליך</w:t>
      </w:r>
      <w:r>
        <w:rPr>
          <w:rFonts w:hint="cs"/>
          <w:rtl/>
        </w:rPr>
        <w:t xml:space="preserve"> המקבל ידע שהוא סיים את השלב (כלומר שהגיעו אליו כל ההודעות עם סיומת </w:t>
      </w:r>
      <w:r>
        <w:t>false</w:t>
      </w:r>
      <w:r>
        <w:rPr>
          <w:rFonts w:hint="cs"/>
          <w:rtl/>
        </w:rPr>
        <w:t xml:space="preserve"> שנשלחו אליו</w:t>
      </w:r>
    </w:p>
    <w:p w:rsidR="00783132" w:rsidRDefault="00783132" w:rsidP="0008204E">
      <w:pPr>
        <w:pStyle w:val="2"/>
        <w:rPr>
          <w:rtl/>
        </w:rPr>
      </w:pPr>
      <w:bookmarkStart w:id="10" w:name="_Toc507935171"/>
      <w:r>
        <w:rPr>
          <w:rFonts w:hint="cs"/>
          <w:rtl/>
        </w:rPr>
        <w:t>פתרון לבעיות</w:t>
      </w:r>
      <w:bookmarkEnd w:id="10"/>
    </w:p>
    <w:p w:rsidR="00070AD8" w:rsidRDefault="00070AD8" w:rsidP="0008204E">
      <w:pPr>
        <w:pStyle w:val="a"/>
        <w:numPr>
          <w:ilvl w:val="0"/>
          <w:numId w:val="27"/>
        </w:numPr>
      </w:pPr>
      <w:r>
        <w:rPr>
          <w:rFonts w:hint="cs"/>
          <w:rtl/>
        </w:rPr>
        <w:t xml:space="preserve">כאשר </w:t>
      </w:r>
      <w:r w:rsidR="00375650">
        <w:rPr>
          <w:rFonts w:hint="cs"/>
          <w:rtl/>
        </w:rPr>
        <w:t>תהליך</w:t>
      </w:r>
      <w:r>
        <w:rPr>
          <w:rFonts w:hint="cs"/>
          <w:rtl/>
        </w:rPr>
        <w:t xml:space="preserve"> מבצע </w:t>
      </w:r>
      <w:r>
        <w:t>snapshot</w:t>
      </w:r>
      <w:r>
        <w:rPr>
          <w:rFonts w:hint="cs"/>
          <w:rtl/>
        </w:rPr>
        <w:t xml:space="preserve"> הוא שולח</w:t>
      </w:r>
      <w:r>
        <w:t xml:space="preserve">control message </w:t>
      </w:r>
      <w:r>
        <w:rPr>
          <w:rFonts w:hint="cs"/>
          <w:rtl/>
        </w:rPr>
        <w:t xml:space="preserve"> רשימה של כל ההודעות עם סיומת </w:t>
      </w:r>
      <w:r>
        <w:t>false</w:t>
      </w:r>
      <w:r>
        <w:rPr>
          <w:rFonts w:hint="cs"/>
          <w:rtl/>
        </w:rPr>
        <w:t xml:space="preserve"> שהוא שלח בערוץ.</w:t>
      </w:r>
    </w:p>
    <w:p w:rsidR="00070AD8" w:rsidRDefault="00070AD8" w:rsidP="0008204E">
      <w:pPr>
        <w:pStyle w:val="a"/>
        <w:numPr>
          <w:ilvl w:val="0"/>
          <w:numId w:val="27"/>
        </w:numPr>
      </w:pPr>
      <w:r>
        <w:rPr>
          <w:rFonts w:hint="cs"/>
          <w:rtl/>
        </w:rPr>
        <w:t>כאשר ה</w:t>
      </w:r>
      <w:r w:rsidR="00375650">
        <w:rPr>
          <w:rFonts w:hint="cs"/>
          <w:rtl/>
        </w:rPr>
        <w:t>תהליך</w:t>
      </w:r>
      <w:r>
        <w:rPr>
          <w:rFonts w:hint="cs"/>
          <w:rtl/>
        </w:rPr>
        <w:t xml:space="preserve"> המקבל מקבל </w:t>
      </w:r>
      <w:r>
        <w:t>control message</w:t>
      </w:r>
      <w:r>
        <w:rPr>
          <w:rFonts w:hint="cs"/>
          <w:rtl/>
        </w:rPr>
        <w:t xml:space="preserve"> הוא מבצע </w:t>
      </w:r>
      <w:r>
        <w:t>snapshot</w:t>
      </w:r>
      <w:r>
        <w:rPr>
          <w:rFonts w:hint="cs"/>
          <w:rtl/>
        </w:rPr>
        <w:t xml:space="preserve"> (אם הוא לא ביצע) ויודע כמה הודעות הוא אמור לקבל בערוץ וכך הוא יודע מתי לסיים</w:t>
      </w:r>
      <w:r w:rsidR="0083720D">
        <w:rPr>
          <w:rFonts w:hint="cs"/>
          <w:rtl/>
        </w:rPr>
        <w:t xml:space="preserve"> (ע"מ לסיים צריכים להתקיים 2 תנאים : הגיעו הודעות </w:t>
      </w:r>
      <w:r w:rsidR="0083720D">
        <w:t>control</w:t>
      </w:r>
      <w:r w:rsidR="0083720D">
        <w:rPr>
          <w:rFonts w:hint="cs"/>
          <w:rtl/>
        </w:rPr>
        <w:t xml:space="preserve"> מכל השכנים, כל ההודעות עם סיומת </w:t>
      </w:r>
      <w:r w:rsidR="0083720D">
        <w:t>false</w:t>
      </w:r>
      <w:r w:rsidR="0083720D">
        <w:rPr>
          <w:rFonts w:hint="cs"/>
          <w:rtl/>
        </w:rPr>
        <w:t xml:space="preserve"> הגיעו)</w:t>
      </w:r>
    </w:p>
    <w:p w:rsidR="00070AD8" w:rsidRDefault="00070AD8" w:rsidP="0008204E">
      <w:pPr>
        <w:pStyle w:val="2"/>
        <w:rPr>
          <w:rtl/>
        </w:rPr>
      </w:pPr>
      <w:bookmarkStart w:id="11" w:name="_Toc507935172"/>
      <w:r>
        <w:rPr>
          <w:rFonts w:hint="cs"/>
          <w:rtl/>
        </w:rPr>
        <w:t>ניהול רשימת ההודעות</w:t>
      </w:r>
      <w:bookmarkEnd w:id="11"/>
    </w:p>
    <w:p w:rsidR="00070AD8" w:rsidRDefault="004C3285" w:rsidP="0008204E">
      <w:pPr>
        <w:pStyle w:val="a"/>
        <w:numPr>
          <w:ilvl w:val="0"/>
          <w:numId w:val="28"/>
        </w:numPr>
      </w:pPr>
      <w:r>
        <w:rPr>
          <w:rFonts w:hint="cs"/>
          <w:rtl/>
        </w:rPr>
        <w:t>לפני שה</w:t>
      </w:r>
      <w:r w:rsidR="00375650">
        <w:rPr>
          <w:rFonts w:hint="cs"/>
          <w:rtl/>
        </w:rPr>
        <w:t>תהליך</w:t>
      </w:r>
      <w:r w:rsidR="00070AD8">
        <w:rPr>
          <w:rFonts w:hint="cs"/>
          <w:rtl/>
        </w:rPr>
        <w:t xml:space="preserve"> מקבל  </w:t>
      </w:r>
      <w:r w:rsidR="00070AD8">
        <w:t>snapshot</w:t>
      </w:r>
      <w:r w:rsidR="00070AD8">
        <w:rPr>
          <w:rFonts w:hint="cs"/>
          <w:rtl/>
        </w:rPr>
        <w:t xml:space="preserve"> ה</w:t>
      </w:r>
      <w:r w:rsidR="00375650">
        <w:rPr>
          <w:rFonts w:hint="cs"/>
          <w:rtl/>
        </w:rPr>
        <w:t>תהליך</w:t>
      </w:r>
      <w:r w:rsidR="00070AD8">
        <w:rPr>
          <w:rFonts w:hint="cs"/>
          <w:rtl/>
        </w:rPr>
        <w:t xml:space="preserve"> שומר את כל ההודעות עם סיומת </w:t>
      </w:r>
      <w:r w:rsidR="00070AD8">
        <w:t>false</w:t>
      </w:r>
      <w:r w:rsidR="00070AD8">
        <w:rPr>
          <w:rFonts w:hint="cs"/>
          <w:rtl/>
        </w:rPr>
        <w:t xml:space="preserve"> שהוא קיבל</w:t>
      </w:r>
    </w:p>
    <w:p w:rsidR="00070AD8" w:rsidRDefault="00070AD8" w:rsidP="0008204E">
      <w:pPr>
        <w:pStyle w:val="a"/>
        <w:numPr>
          <w:ilvl w:val="0"/>
          <w:numId w:val="28"/>
        </w:numPr>
      </w:pPr>
      <w:r>
        <w:rPr>
          <w:rFonts w:hint="cs"/>
          <w:rtl/>
        </w:rPr>
        <w:t>לאח</w:t>
      </w:r>
      <w:r w:rsidR="004C3285">
        <w:rPr>
          <w:rFonts w:hint="cs"/>
          <w:rtl/>
        </w:rPr>
        <w:t>ר שה</w:t>
      </w:r>
      <w:r w:rsidR="00375650">
        <w:rPr>
          <w:rFonts w:hint="cs"/>
          <w:rtl/>
        </w:rPr>
        <w:t>תהליך</w:t>
      </w:r>
      <w:r>
        <w:rPr>
          <w:rFonts w:hint="cs"/>
          <w:rtl/>
        </w:rPr>
        <w:t xml:space="preserve"> ביצע </w:t>
      </w:r>
      <w:r>
        <w:t>snapshot</w:t>
      </w:r>
      <w:r>
        <w:rPr>
          <w:rFonts w:hint="cs"/>
          <w:rtl/>
        </w:rPr>
        <w:t xml:space="preserve"> הוא מתחיל רשימה שניה של כל ההודעות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(הודעות בערוצים)</w:t>
      </w:r>
      <w:r w:rsidR="004C3285">
        <w:rPr>
          <w:rFonts w:hint="cs"/>
          <w:rtl/>
        </w:rPr>
        <w:t xml:space="preserve">. כמו כן הוא מתחיל רשימה של ההודעות עם סיומת </w:t>
      </w:r>
      <w:r w:rsidR="004C3285">
        <w:t>true</w:t>
      </w:r>
      <w:r w:rsidR="004C3285">
        <w:rPr>
          <w:rFonts w:hint="cs"/>
          <w:rtl/>
        </w:rPr>
        <w:t xml:space="preserve"> שהוא שומר ע"מ לבצע כאשר מסתיים השלב</w:t>
      </w:r>
    </w:p>
    <w:p w:rsidR="00070AD8" w:rsidRDefault="00070AD8" w:rsidP="0008204E">
      <w:pPr>
        <w:pStyle w:val="a"/>
        <w:numPr>
          <w:ilvl w:val="0"/>
          <w:numId w:val="28"/>
        </w:numPr>
      </w:pPr>
      <w:r>
        <w:rPr>
          <w:rFonts w:hint="cs"/>
          <w:rtl/>
        </w:rPr>
        <w:t xml:space="preserve">כאשר </w:t>
      </w:r>
      <w:r w:rsidR="004C3285">
        <w:rPr>
          <w:rFonts w:hint="cs"/>
          <w:rtl/>
        </w:rPr>
        <w:t>ה</w:t>
      </w:r>
      <w:r w:rsidR="00375650">
        <w:rPr>
          <w:rFonts w:hint="cs"/>
          <w:rtl/>
        </w:rPr>
        <w:t>תהליך</w:t>
      </w:r>
      <w:r w:rsidR="004C3285">
        <w:rPr>
          <w:rFonts w:hint="cs"/>
          <w:rtl/>
        </w:rPr>
        <w:t xml:space="preserve"> מקבל </w:t>
      </w:r>
      <w:r w:rsidR="004C3285">
        <w:t>control message</w:t>
      </w:r>
      <w:r w:rsidR="004C3285">
        <w:rPr>
          <w:rFonts w:hint="cs"/>
          <w:rtl/>
        </w:rPr>
        <w:t xml:space="preserve"> הוא יוצר רשימה שלישית של הודעות שהוא אמור לקבל ע"מ לסיים שלב. ה</w:t>
      </w:r>
      <w:r w:rsidR="00375650">
        <w:rPr>
          <w:rFonts w:hint="cs"/>
          <w:rtl/>
        </w:rPr>
        <w:t>תהליך</w:t>
      </w:r>
      <w:r w:rsidR="004C3285">
        <w:rPr>
          <w:rFonts w:hint="cs"/>
          <w:rtl/>
        </w:rPr>
        <w:t xml:space="preserve"> מוריד מרשימה זו את ההודעות שהוא כבר קיבל בסעיפים 1,2</w:t>
      </w:r>
    </w:p>
    <w:p w:rsidR="00DB2057" w:rsidRDefault="004C3285" w:rsidP="0008204E">
      <w:pPr>
        <w:pStyle w:val="a"/>
        <w:numPr>
          <w:ilvl w:val="0"/>
          <w:numId w:val="28"/>
        </w:numPr>
      </w:pPr>
      <w:r>
        <w:rPr>
          <w:rFonts w:hint="cs"/>
          <w:rtl/>
        </w:rPr>
        <w:t>כאשר מסתיים השלב ה</w:t>
      </w:r>
      <w:r w:rsidR="00375650">
        <w:rPr>
          <w:rFonts w:hint="cs"/>
          <w:rtl/>
        </w:rPr>
        <w:t>תהליך</w:t>
      </w:r>
      <w:r>
        <w:rPr>
          <w:rFonts w:hint="cs"/>
          <w:rtl/>
        </w:rPr>
        <w:t xml:space="preserve"> מבצע את ההודעות שהגיעו עם סיומת </w:t>
      </w:r>
      <w:r>
        <w:t>true</w:t>
      </w:r>
      <w:r>
        <w:rPr>
          <w:rFonts w:hint="cs"/>
          <w:rtl/>
        </w:rPr>
        <w:t xml:space="preserve"> שהוא שמר. את ההודעות שהן התוצר של העיבוד הוא שולח עם סיומת </w:t>
      </w:r>
      <w:r>
        <w:t>false</w:t>
      </w:r>
    </w:p>
    <w:p w:rsidR="00DB2057" w:rsidRDefault="00DB2057" w:rsidP="0008204E">
      <w:pPr>
        <w:bidi w:val="0"/>
      </w:pPr>
      <w:r>
        <w:br w:type="page"/>
      </w:r>
    </w:p>
    <w:p w:rsidR="004C3285" w:rsidRDefault="008E172C" w:rsidP="0008204E">
      <w:pPr>
        <w:pStyle w:val="2"/>
        <w:rPr>
          <w:rtl/>
        </w:rPr>
      </w:pPr>
      <w:bookmarkStart w:id="12" w:name="_Toc507935173"/>
      <w:r>
        <w:lastRenderedPageBreak/>
        <w:t>Pseudo code</w:t>
      </w:r>
      <w:bookmarkEnd w:id="12"/>
    </w:p>
    <w:p w:rsidR="00AA02B8" w:rsidRPr="00AA02B8" w:rsidRDefault="00AA02B8" w:rsidP="0008204E"/>
    <w:tbl>
      <w:tblPr>
        <w:tblStyle w:val="aff5"/>
        <w:tblW w:w="8520"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4"/>
        <w:gridCol w:w="385"/>
        <w:gridCol w:w="385"/>
        <w:gridCol w:w="383"/>
        <w:gridCol w:w="383"/>
        <w:gridCol w:w="466"/>
        <w:gridCol w:w="58"/>
        <w:gridCol w:w="84"/>
        <w:gridCol w:w="142"/>
        <w:gridCol w:w="68"/>
        <w:gridCol w:w="47"/>
        <w:gridCol w:w="168"/>
        <w:gridCol w:w="273"/>
        <w:gridCol w:w="379"/>
        <w:gridCol w:w="378"/>
        <w:gridCol w:w="381"/>
        <w:gridCol w:w="143"/>
        <w:gridCol w:w="235"/>
        <w:gridCol w:w="47"/>
        <w:gridCol w:w="331"/>
        <w:gridCol w:w="379"/>
        <w:gridCol w:w="378"/>
        <w:gridCol w:w="378"/>
        <w:gridCol w:w="379"/>
        <w:gridCol w:w="378"/>
        <w:gridCol w:w="378"/>
        <w:gridCol w:w="379"/>
        <w:gridCol w:w="382"/>
        <w:gridCol w:w="379"/>
      </w:tblGrid>
      <w:tr w:rsidR="00AA02B8" w:rsidTr="00AA02B8">
        <w:trPr>
          <w:trHeight w:val="397"/>
        </w:trPr>
        <w:tc>
          <w:tcPr>
            <w:tcW w:w="8520" w:type="dxa"/>
            <w:gridSpan w:val="29"/>
            <w:tcBorders>
              <w:top w:val="single" w:sz="18" w:space="0" w:color="1F497D" w:themeColor="text2"/>
              <w:left w:val="single" w:sz="18" w:space="0" w:color="1F497D" w:themeColor="text2"/>
              <w:bottom w:val="nil"/>
              <w:right w:val="single" w:sz="18" w:space="0" w:color="1F497D" w:themeColor="text2"/>
            </w:tcBorders>
            <w:hideMark/>
          </w:tcPr>
          <w:p w:rsidR="00AA02B8" w:rsidRDefault="00AA02B8" w:rsidP="0008204E">
            <w:pPr>
              <w:bidi w:val="0"/>
            </w:pPr>
            <w:r>
              <w:t>Messages</w:t>
            </w:r>
          </w:p>
        </w:tc>
      </w:tr>
      <w:tr w:rsidR="00AA02B8" w:rsidTr="00AA02B8">
        <w:trPr>
          <w:trHeight w:hRule="exact" w:val="541"/>
        </w:trPr>
        <w:tc>
          <w:tcPr>
            <w:tcW w:w="374" w:type="dxa"/>
            <w:tcBorders>
              <w:top w:val="nil"/>
              <w:left w:val="single" w:sz="18" w:space="0" w:color="1F497D" w:themeColor="text2"/>
              <w:bottom w:val="nil"/>
              <w:right w:val="single" w:sz="4" w:space="0" w:color="1F497D" w:themeColor="text2"/>
            </w:tcBorders>
          </w:tcPr>
          <w:p w:rsidR="00AA02B8" w:rsidRDefault="00AA02B8" w:rsidP="0008204E">
            <w:pPr>
              <w:bidi w:val="0"/>
            </w:pPr>
          </w:p>
        </w:tc>
        <w:tc>
          <w:tcPr>
            <w:tcW w:w="2060" w:type="dxa"/>
            <w:gridSpan w:val="6"/>
            <w:tcBorders>
              <w:top w:val="single" w:sz="4" w:space="0" w:color="1F497D" w:themeColor="text2"/>
              <w:left w:val="single" w:sz="4" w:space="0" w:color="1F497D" w:themeColor="text2"/>
              <w:bottom w:val="nil"/>
              <w:right w:val="nil"/>
            </w:tcBorders>
            <w:hideMark/>
          </w:tcPr>
          <w:p w:rsidR="00AA02B8" w:rsidRPr="00934AC6" w:rsidRDefault="00AA02B8" w:rsidP="003B2D88">
            <w:pPr>
              <w:pStyle w:val="aff6"/>
              <w:rPr>
                <w:b/>
                <w:bCs w:val="0"/>
                <w:spacing w:val="15"/>
                <w:sz w:val="28"/>
                <w:szCs w:val="28"/>
              </w:rPr>
            </w:pPr>
            <w:r w:rsidRPr="00934AC6">
              <w:rPr>
                <w:b/>
                <w:bCs w:val="0"/>
              </w:rPr>
              <w:t>(m, b)</w:t>
            </w:r>
          </w:p>
        </w:tc>
        <w:tc>
          <w:tcPr>
            <w:tcW w:w="294" w:type="dxa"/>
            <w:gridSpan w:val="3"/>
            <w:tcBorders>
              <w:top w:val="single" w:sz="4" w:space="0" w:color="1F497D" w:themeColor="text2"/>
              <w:left w:val="nil"/>
              <w:bottom w:val="nil"/>
              <w:right w:val="nil"/>
            </w:tcBorders>
          </w:tcPr>
          <w:p w:rsidR="00AA02B8" w:rsidRPr="00225C4A" w:rsidRDefault="00AA02B8" w:rsidP="003B2D88">
            <w:pPr>
              <w:pStyle w:val="aff6"/>
            </w:pPr>
            <w:r w:rsidRPr="00225C4A">
              <w:t>-</w:t>
            </w:r>
          </w:p>
        </w:tc>
        <w:tc>
          <w:tcPr>
            <w:tcW w:w="5413" w:type="dxa"/>
            <w:gridSpan w:val="18"/>
            <w:tcBorders>
              <w:top w:val="single" w:sz="4" w:space="0" w:color="1F497D" w:themeColor="text2"/>
              <w:left w:val="nil"/>
              <w:bottom w:val="nil"/>
              <w:right w:val="single" w:sz="4" w:space="0" w:color="1F497D" w:themeColor="text2"/>
            </w:tcBorders>
          </w:tcPr>
          <w:p w:rsidR="00AA02B8" w:rsidRPr="00225C4A" w:rsidRDefault="00AA02B8" w:rsidP="003B2D88">
            <w:pPr>
              <w:pStyle w:val="aff6"/>
            </w:pPr>
            <w:r w:rsidRPr="00225C4A">
              <w:t>base algorithm message with the tag true or false</w:t>
            </w:r>
          </w:p>
        </w:tc>
        <w:tc>
          <w:tcPr>
            <w:tcW w:w="379" w:type="dxa"/>
            <w:tcBorders>
              <w:top w:val="nil"/>
              <w:left w:val="single" w:sz="4"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1408"/>
        </w:trPr>
        <w:tc>
          <w:tcPr>
            <w:tcW w:w="374" w:type="dxa"/>
            <w:tcBorders>
              <w:top w:val="nil"/>
              <w:left w:val="single" w:sz="18" w:space="0" w:color="1F497D" w:themeColor="text2"/>
              <w:bottom w:val="nil"/>
              <w:right w:val="single" w:sz="4" w:space="0" w:color="1F497D" w:themeColor="text2"/>
            </w:tcBorders>
          </w:tcPr>
          <w:p w:rsidR="00AA02B8" w:rsidRDefault="00AA02B8" w:rsidP="0008204E">
            <w:pPr>
              <w:bidi w:val="0"/>
            </w:pPr>
          </w:p>
        </w:tc>
        <w:tc>
          <w:tcPr>
            <w:tcW w:w="2060" w:type="dxa"/>
            <w:gridSpan w:val="6"/>
            <w:tcBorders>
              <w:top w:val="nil"/>
              <w:left w:val="single" w:sz="4" w:space="0" w:color="1F497D" w:themeColor="text2"/>
              <w:bottom w:val="single" w:sz="4" w:space="0" w:color="1F497D" w:themeColor="text2"/>
              <w:right w:val="nil"/>
            </w:tcBorders>
            <w:hideMark/>
          </w:tcPr>
          <w:p w:rsidR="00AA02B8" w:rsidRPr="00934AC6" w:rsidRDefault="00AA02B8" w:rsidP="003B2D88">
            <w:pPr>
              <w:pStyle w:val="aff6"/>
              <w:rPr>
                <w:b/>
                <w:bCs w:val="0"/>
                <w:spacing w:val="15"/>
                <w:sz w:val="28"/>
                <w:szCs w:val="28"/>
              </w:rPr>
            </w:pPr>
            <w:r w:rsidRPr="00934AC6">
              <w:rPr>
                <w:b/>
                <w:bCs w:val="0"/>
              </w:rPr>
              <w:t>(presnp: l)</w:t>
            </w:r>
          </w:p>
        </w:tc>
        <w:tc>
          <w:tcPr>
            <w:tcW w:w="294" w:type="dxa"/>
            <w:gridSpan w:val="3"/>
            <w:tcBorders>
              <w:top w:val="nil"/>
              <w:left w:val="nil"/>
              <w:bottom w:val="single" w:sz="4" w:space="0" w:color="1F497D" w:themeColor="text2"/>
              <w:right w:val="nil"/>
            </w:tcBorders>
          </w:tcPr>
          <w:p w:rsidR="00AA02B8" w:rsidRPr="00225C4A" w:rsidRDefault="00AA02B8" w:rsidP="003B2D88">
            <w:pPr>
              <w:pStyle w:val="aff6"/>
            </w:pPr>
            <w:r w:rsidRPr="00225C4A">
              <w:t>-</w:t>
            </w:r>
          </w:p>
        </w:tc>
        <w:tc>
          <w:tcPr>
            <w:tcW w:w="5413" w:type="dxa"/>
            <w:gridSpan w:val="18"/>
            <w:tcBorders>
              <w:top w:val="nil"/>
              <w:left w:val="nil"/>
              <w:bottom w:val="single" w:sz="4" w:space="0" w:color="1F497D" w:themeColor="text2"/>
              <w:right w:val="single" w:sz="4" w:space="0" w:color="1F497D" w:themeColor="text2"/>
            </w:tcBorders>
          </w:tcPr>
          <w:p w:rsidR="00AA02B8" w:rsidRPr="00225C4A" w:rsidRDefault="00AA02B8" w:rsidP="003B2D88">
            <w:pPr>
              <w:pStyle w:val="aff6"/>
              <w:rPr>
                <w:spacing w:val="15"/>
              </w:rPr>
            </w:pPr>
            <w:r w:rsidRPr="00225C4A">
              <w:t>snapshot algorithm control message. The parameter is the number of messages (including the control message) that where sent from the source process with the tag false</w:t>
            </w:r>
          </w:p>
        </w:tc>
        <w:tc>
          <w:tcPr>
            <w:tcW w:w="379" w:type="dxa"/>
            <w:tcBorders>
              <w:top w:val="nil"/>
              <w:left w:val="single" w:sz="4"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3"/>
        </w:trPr>
        <w:tc>
          <w:tcPr>
            <w:tcW w:w="374" w:type="dxa"/>
            <w:tcBorders>
              <w:top w:val="nil"/>
              <w:left w:val="single" w:sz="18" w:space="0" w:color="1F497D" w:themeColor="text2"/>
              <w:bottom w:val="nil"/>
              <w:right w:val="nil"/>
            </w:tcBorders>
          </w:tcPr>
          <w:p w:rsidR="00AA02B8" w:rsidRDefault="00AA02B8" w:rsidP="0008204E">
            <w:pPr>
              <w:bidi w:val="0"/>
            </w:pPr>
          </w:p>
        </w:tc>
        <w:tc>
          <w:tcPr>
            <w:tcW w:w="4123" w:type="dxa"/>
            <w:gridSpan w:val="16"/>
            <w:tcBorders>
              <w:top w:val="single" w:sz="4" w:space="0" w:color="1F497D" w:themeColor="text2"/>
              <w:left w:val="nil"/>
              <w:bottom w:val="nil"/>
              <w:right w:val="nil"/>
            </w:tcBorders>
          </w:tcPr>
          <w:p w:rsidR="00AA02B8" w:rsidRDefault="00AA02B8" w:rsidP="0008204E">
            <w:pPr>
              <w:bidi w:val="0"/>
            </w:pPr>
          </w:p>
        </w:tc>
        <w:tc>
          <w:tcPr>
            <w:tcW w:w="282" w:type="dxa"/>
            <w:gridSpan w:val="2"/>
            <w:tcBorders>
              <w:top w:val="single" w:sz="4" w:space="0" w:color="1F497D" w:themeColor="text2"/>
              <w:left w:val="nil"/>
              <w:bottom w:val="nil"/>
              <w:right w:val="nil"/>
            </w:tcBorders>
          </w:tcPr>
          <w:p w:rsidR="00AA02B8" w:rsidRDefault="00AA02B8" w:rsidP="0008204E">
            <w:pPr>
              <w:bidi w:val="0"/>
            </w:pPr>
          </w:p>
        </w:tc>
        <w:tc>
          <w:tcPr>
            <w:tcW w:w="3362" w:type="dxa"/>
            <w:gridSpan w:val="9"/>
            <w:tcBorders>
              <w:top w:val="single" w:sz="4" w:space="0" w:color="1F497D" w:themeColor="text2"/>
              <w:left w:val="nil"/>
              <w:bottom w:val="nil"/>
              <w:right w:val="nil"/>
            </w:tcBorders>
          </w:tcPr>
          <w:p w:rsidR="00AA02B8" w:rsidRDefault="00AA02B8" w:rsidP="0008204E">
            <w:pPr>
              <w:bidi w:val="0"/>
            </w:pPr>
          </w:p>
        </w:tc>
        <w:tc>
          <w:tcPr>
            <w:tcW w:w="379" w:type="dxa"/>
            <w:tcBorders>
              <w:top w:val="nil"/>
              <w:left w:val="nil"/>
              <w:bottom w:val="nil"/>
              <w:right w:val="single" w:sz="18" w:space="0" w:color="1F497D" w:themeColor="text2"/>
            </w:tcBorders>
          </w:tcPr>
          <w:p w:rsidR="00AA02B8" w:rsidRDefault="00AA02B8" w:rsidP="0008204E">
            <w:pPr>
              <w:bidi w:val="0"/>
            </w:pPr>
          </w:p>
        </w:tc>
      </w:tr>
      <w:tr w:rsidR="00AA02B8" w:rsidTr="00AA02B8">
        <w:trPr>
          <w:trHeight w:val="340"/>
        </w:trPr>
        <w:tc>
          <w:tcPr>
            <w:tcW w:w="8520" w:type="dxa"/>
            <w:gridSpan w:val="29"/>
            <w:tcBorders>
              <w:top w:val="nil"/>
              <w:left w:val="single" w:sz="18" w:space="0" w:color="1F497D" w:themeColor="text2"/>
              <w:bottom w:val="nil"/>
              <w:right w:val="single" w:sz="18" w:space="0" w:color="1F497D" w:themeColor="text2"/>
            </w:tcBorders>
            <w:hideMark/>
          </w:tcPr>
          <w:p w:rsidR="00AA02B8" w:rsidRDefault="00AA02B8" w:rsidP="0008204E">
            <w:pPr>
              <w:bidi w:val="0"/>
            </w:pPr>
            <w:r>
              <w:t>Variables</w:t>
            </w:r>
          </w:p>
        </w:tc>
      </w:tr>
      <w:tr w:rsidR="00AA02B8" w:rsidTr="00AA02B8">
        <w:trPr>
          <w:trHeight w:hRule="exact" w:val="379"/>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single" w:sz="8" w:space="0" w:color="1F497D" w:themeColor="text2"/>
              <w:left w:val="single" w:sz="8" w:space="0" w:color="1F497D" w:themeColor="text2"/>
              <w:bottom w:val="nil"/>
              <w:right w:val="nil"/>
            </w:tcBorders>
            <w:hideMark/>
          </w:tcPr>
          <w:p w:rsidR="00AA02B8" w:rsidRPr="00934AC6" w:rsidRDefault="00AA02B8" w:rsidP="00934AC6">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283" w:type="dxa"/>
            <w:gridSpan w:val="3"/>
            <w:tcBorders>
              <w:top w:val="single" w:sz="8" w:space="0" w:color="1F497D" w:themeColor="text2"/>
              <w:left w:val="nil"/>
              <w:bottom w:val="nil"/>
              <w:right w:val="nil"/>
            </w:tcBorders>
            <w:hideMark/>
          </w:tcPr>
          <w:p w:rsidR="00AA02B8" w:rsidRPr="00225C4A" w:rsidRDefault="00AA02B8" w:rsidP="00934AC6">
            <w:pPr>
              <w:pStyle w:val="aff6"/>
            </w:pPr>
            <w:r w:rsidRPr="00225C4A">
              <w:t>-</w:t>
            </w:r>
          </w:p>
        </w:tc>
        <w:tc>
          <w:tcPr>
            <w:tcW w:w="5198" w:type="dxa"/>
            <w:gridSpan w:val="16"/>
            <w:tcBorders>
              <w:top w:val="single" w:sz="8" w:space="0" w:color="1F497D" w:themeColor="text2"/>
              <w:left w:val="nil"/>
              <w:bottom w:val="nil"/>
              <w:right w:val="single" w:sz="8" w:space="0" w:color="1F497D" w:themeColor="text2"/>
            </w:tcBorders>
            <w:hideMark/>
          </w:tcPr>
          <w:p w:rsidR="00AA02B8" w:rsidRPr="00225C4A" w:rsidRDefault="00AA02B8" w:rsidP="00934AC6">
            <w:pPr>
              <w:pStyle w:val="aff6"/>
              <w:rPr>
                <w:sz w:val="28"/>
                <w:szCs w:val="28"/>
              </w:rPr>
            </w:pPr>
            <w:r w:rsidRPr="00225C4A">
              <w:t>true if P took local snapshot</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95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283" w:type="dxa"/>
            <w:gridSpan w:val="3"/>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rPr>
                <w:i/>
              </w:rPr>
            </w:pPr>
            <w:r w:rsidRPr="00225C4A">
              <w:rPr>
                <w:i/>
              </w:rPr>
              <w:t>The number of messages P sent to Q before taking its local snapshot (variable of the sending process)</w:t>
            </w:r>
          </w:p>
          <w:p w:rsidR="00AA02B8" w:rsidRPr="00225C4A" w:rsidRDefault="00AA02B8" w:rsidP="00934AC6">
            <w:pPr>
              <w:pStyle w:val="aff6"/>
              <w:rPr>
                <w:i/>
              </w:rPr>
            </w:pP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982"/>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t>The total number of messages arrived with false tag from Q to P</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1563"/>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283" w:type="dxa"/>
            <w:gridSpan w:val="3"/>
            <w:tcBorders>
              <w:top w:val="nil"/>
              <w:left w:val="nil"/>
              <w:bottom w:val="nil"/>
              <w:right w:val="nil"/>
            </w:tcBorders>
          </w:tcPr>
          <w:p w:rsidR="00AA02B8" w:rsidRPr="00225C4A" w:rsidRDefault="00AA02B8" w:rsidP="00934AC6">
            <w:pPr>
              <w:pStyle w:val="aff6"/>
            </w:pPr>
            <w:r>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t>The number of messages Q sent to P before</w:t>
            </w:r>
            <w:r w:rsidRPr="00225C4A">
              <w:rPr>
                <w:rtl/>
              </w:rPr>
              <w:t xml:space="preserve"> </w:t>
            </w:r>
            <w:r w:rsidRPr="00225C4A">
              <w:t>taking its local snapshot (variable of the receiving process) (This parameter is sent by Q in it's control message)</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79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286" w:type="dxa"/>
            <w:gridSpan w:val="8"/>
            <w:tcBorders>
              <w:top w:val="nil"/>
              <w:left w:val="single" w:sz="8" w:space="0" w:color="1F497D" w:themeColor="text2"/>
              <w:bottom w:val="single" w:sz="8" w:space="0" w:color="1F497D" w:themeColor="text2"/>
              <w:right w:val="nil"/>
            </w:tcBorders>
            <w:hideMark/>
          </w:tcPr>
          <w:p w:rsidR="00AA02B8" w:rsidRPr="00934AC6" w:rsidRDefault="00AA02B8" w:rsidP="00934AC6">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single" w:sz="8" w:space="0" w:color="1F497D" w:themeColor="text2"/>
              <w:right w:val="nil"/>
            </w:tcBorders>
          </w:tcPr>
          <w:p w:rsidR="00AA02B8" w:rsidRPr="00225C4A" w:rsidRDefault="00AA02B8" w:rsidP="00934AC6">
            <w:pPr>
              <w:pStyle w:val="aff6"/>
            </w:pPr>
            <w:r>
              <w:t>-</w:t>
            </w:r>
          </w:p>
        </w:tc>
        <w:tc>
          <w:tcPr>
            <w:tcW w:w="5198" w:type="dxa"/>
            <w:gridSpan w:val="16"/>
            <w:tcBorders>
              <w:top w:val="nil"/>
              <w:left w:val="nil"/>
              <w:bottom w:val="single" w:sz="8" w:space="0" w:color="1F497D" w:themeColor="text2"/>
              <w:right w:val="single" w:sz="8" w:space="0" w:color="1F497D" w:themeColor="text2"/>
            </w:tcBorders>
            <w:hideMark/>
          </w:tcPr>
          <w:p w:rsidR="00AA02B8" w:rsidRPr="00225C4A" w:rsidRDefault="00AA02B8" w:rsidP="00934AC6">
            <w:pPr>
              <w:pStyle w:val="aff6"/>
            </w:pPr>
            <w:r w:rsidRPr="00225C4A">
              <w:t>A list of false messages arrived to P from Q</w:t>
            </w:r>
            <w:r w:rsidRPr="00225C4A">
              <w:rPr>
                <w:rtl/>
              </w:rPr>
              <w:t xml:space="preserve"> </w:t>
            </w:r>
            <w:r w:rsidRPr="00225C4A">
              <w:t>after P took a local snapshot</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nil"/>
            </w:tcBorders>
          </w:tcPr>
          <w:p w:rsidR="00AA02B8" w:rsidRDefault="00AA02B8" w:rsidP="0008204E">
            <w:pPr>
              <w:bidi w:val="0"/>
            </w:pPr>
          </w:p>
        </w:tc>
        <w:tc>
          <w:tcPr>
            <w:tcW w:w="2286" w:type="dxa"/>
            <w:gridSpan w:val="8"/>
            <w:tcBorders>
              <w:top w:val="single" w:sz="8" w:space="0" w:color="1F497D" w:themeColor="text2"/>
              <w:left w:val="nil"/>
              <w:bottom w:val="nil"/>
              <w:right w:val="nil"/>
            </w:tcBorders>
          </w:tcPr>
          <w:p w:rsidR="00AA02B8" w:rsidRDefault="00AA02B8" w:rsidP="0008204E">
            <w:pPr>
              <w:bidi w:val="0"/>
            </w:pPr>
          </w:p>
        </w:tc>
        <w:tc>
          <w:tcPr>
            <w:tcW w:w="283" w:type="dxa"/>
            <w:gridSpan w:val="3"/>
            <w:tcBorders>
              <w:top w:val="single" w:sz="8" w:space="0" w:color="1F497D" w:themeColor="text2"/>
              <w:left w:val="nil"/>
              <w:bottom w:val="nil"/>
              <w:right w:val="nil"/>
            </w:tcBorders>
          </w:tcPr>
          <w:p w:rsidR="00AA02B8" w:rsidRDefault="00AA02B8" w:rsidP="0008204E">
            <w:pPr>
              <w:bidi w:val="0"/>
            </w:pPr>
          </w:p>
        </w:tc>
        <w:tc>
          <w:tcPr>
            <w:tcW w:w="5198" w:type="dxa"/>
            <w:gridSpan w:val="16"/>
            <w:tcBorders>
              <w:top w:val="single" w:sz="8" w:space="0" w:color="1F497D" w:themeColor="text2"/>
              <w:left w:val="nil"/>
              <w:bottom w:val="nil"/>
              <w:right w:val="nil"/>
            </w:tcBorders>
          </w:tcPr>
          <w:p w:rsidR="00AA02B8" w:rsidRDefault="00AA02B8" w:rsidP="0008204E">
            <w:pPr>
              <w:bidi w:val="0"/>
            </w:pPr>
          </w:p>
        </w:tc>
        <w:tc>
          <w:tcPr>
            <w:tcW w:w="379" w:type="dxa"/>
            <w:tcBorders>
              <w:top w:val="nil"/>
              <w:left w:val="nil"/>
              <w:bottom w:val="nil"/>
              <w:right w:val="single" w:sz="18" w:space="0" w:color="1F497D" w:themeColor="text2"/>
            </w:tcBorders>
          </w:tcPr>
          <w:p w:rsidR="00AA02B8" w:rsidRDefault="00AA02B8" w:rsidP="0008204E">
            <w:pPr>
              <w:bidi w:val="0"/>
            </w:pPr>
          </w:p>
        </w:tc>
      </w:tr>
      <w:tr w:rsidR="00AA02B8" w:rsidTr="00AA02B8">
        <w:trPr>
          <w:trHeight w:val="340"/>
        </w:trPr>
        <w:tc>
          <w:tcPr>
            <w:tcW w:w="8520" w:type="dxa"/>
            <w:gridSpan w:val="29"/>
            <w:tcBorders>
              <w:top w:val="nil"/>
              <w:left w:val="single" w:sz="18" w:space="0" w:color="1F497D" w:themeColor="text2"/>
              <w:bottom w:val="nil"/>
              <w:right w:val="single" w:sz="18" w:space="0" w:color="1F497D" w:themeColor="text2"/>
            </w:tcBorders>
            <w:hideMark/>
          </w:tcPr>
          <w:p w:rsidR="00AA02B8" w:rsidRDefault="00AA02B8" w:rsidP="0008204E">
            <w:pPr>
              <w:bidi w:val="0"/>
            </w:pPr>
            <w:r>
              <w:t>Initialize</w:t>
            </w: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single" w:sz="8" w:space="0" w:color="1F497D" w:themeColor="text2"/>
              <w:left w:val="single" w:sz="8" w:space="0" w:color="1F497D" w:themeColor="text2"/>
              <w:bottom w:val="nil"/>
              <w:right w:val="nil"/>
            </w:tcBorders>
            <w:hideMark/>
          </w:tcPr>
          <w:p w:rsidR="00AA02B8" w:rsidRPr="00934AC6" w:rsidRDefault="00AA02B8" w:rsidP="00934AC6">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425" w:type="dxa"/>
            <w:gridSpan w:val="4"/>
            <w:tcBorders>
              <w:top w:val="single" w:sz="8" w:space="0" w:color="1F497D" w:themeColor="text2"/>
              <w:left w:val="nil"/>
              <w:bottom w:val="nil"/>
              <w:right w:val="nil"/>
            </w:tcBorders>
            <w:hideMark/>
          </w:tcPr>
          <w:p w:rsidR="00AA02B8" w:rsidRPr="00225C4A" w:rsidRDefault="00AA02B8" w:rsidP="00934AC6">
            <w:pPr>
              <w:pStyle w:val="aff6"/>
            </w:pPr>
            <w:r w:rsidRPr="00225C4A">
              <w:t>←</w:t>
            </w:r>
          </w:p>
        </w:tc>
        <w:tc>
          <w:tcPr>
            <w:tcW w:w="5198" w:type="dxa"/>
            <w:gridSpan w:val="16"/>
            <w:tcBorders>
              <w:top w:val="single" w:sz="8" w:space="0" w:color="1F497D" w:themeColor="text2"/>
              <w:left w:val="nil"/>
              <w:bottom w:val="nil"/>
              <w:right w:val="single" w:sz="8" w:space="0" w:color="1F497D" w:themeColor="text2"/>
            </w:tcBorders>
            <w:hideMark/>
          </w:tcPr>
          <w:p w:rsidR="00AA02B8" w:rsidRPr="00225C4A" w:rsidRDefault="00AA02B8" w:rsidP="00934AC6">
            <w:pPr>
              <w:pStyle w:val="aff6"/>
            </w:pPr>
            <w:r w:rsidRPr="00225C4A">
              <w:t>false</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425" w:type="dxa"/>
            <w:gridSpan w:val="4"/>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t>0 for all outgoing channel c</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t>0 for all outgoing channel c</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425" w:type="dxa"/>
            <w:gridSpan w:val="4"/>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rPr>
                <w:rFonts w:ascii="Cambria Math" w:hAnsi="Cambria Math" w:cs="Cambria Math"/>
              </w:rPr>
              <w:t>∅</w:t>
            </w:r>
            <w:r w:rsidRPr="00225C4A">
              <w:t xml:space="preserve"> for all outgoing channel c</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2144" w:type="dxa"/>
            <w:gridSpan w:val="7"/>
            <w:tcBorders>
              <w:top w:val="nil"/>
              <w:left w:val="single" w:sz="8" w:space="0" w:color="1F497D" w:themeColor="text2"/>
              <w:bottom w:val="nil"/>
              <w:right w:val="nil"/>
            </w:tcBorders>
            <w:hideMark/>
          </w:tcPr>
          <w:p w:rsidR="00AA02B8" w:rsidRPr="00934AC6" w:rsidRDefault="00AA02B8" w:rsidP="00934AC6">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00AA02B8" w:rsidRPr="00225C4A" w:rsidRDefault="00AA02B8" w:rsidP="00934AC6">
            <w:pPr>
              <w:pStyle w:val="aff6"/>
            </w:pPr>
            <w:r w:rsidRPr="00225C4A">
              <w:t>←</w:t>
            </w:r>
          </w:p>
        </w:tc>
        <w:tc>
          <w:tcPr>
            <w:tcW w:w="5198" w:type="dxa"/>
            <w:gridSpan w:val="16"/>
            <w:tcBorders>
              <w:top w:val="nil"/>
              <w:left w:val="nil"/>
              <w:bottom w:val="nil"/>
              <w:right w:val="single" w:sz="8" w:space="0" w:color="1F497D" w:themeColor="text2"/>
            </w:tcBorders>
            <w:hideMark/>
          </w:tcPr>
          <w:p w:rsidR="00AA02B8" w:rsidRPr="00225C4A" w:rsidRDefault="00AA02B8" w:rsidP="00934AC6">
            <w:pPr>
              <w:pStyle w:val="aff6"/>
            </w:pPr>
            <w:r w:rsidRPr="00225C4A">
              <w:rPr>
                <w:rFonts w:ascii="Cambria Math" w:hAnsi="Cambria Math" w:cs="Cambria Math"/>
              </w:rPr>
              <w:t>∅</w:t>
            </w:r>
            <w:r w:rsidRPr="00225C4A">
              <w:t xml:space="preserve"> for all outgoing channel c</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7767" w:type="dxa"/>
            <w:gridSpan w:val="27"/>
            <w:tcBorders>
              <w:top w:val="nil"/>
              <w:left w:val="single" w:sz="8" w:space="0" w:color="1F497D" w:themeColor="text2"/>
              <w:bottom w:val="nil"/>
              <w:right w:val="single" w:sz="8" w:space="0" w:color="1F497D" w:themeColor="text2"/>
            </w:tcBorders>
            <w:hideMark/>
          </w:tcPr>
          <w:p w:rsidR="00AA02B8" w:rsidRPr="00225C4A" w:rsidRDefault="00AA02B8" w:rsidP="00934AC6">
            <w:pPr>
              <w:pStyle w:val="aff6"/>
            </w:pPr>
            <w:r w:rsidRPr="00934AC6">
              <w:rPr>
                <w:b/>
                <w:bCs w:val="0"/>
              </w:rPr>
              <w:t>if</w:t>
            </w:r>
            <w:r w:rsidRPr="00225C4A">
              <w:t xml:space="preserve"> </w:t>
            </w:r>
            <w:r w:rsidRPr="00225C4A">
              <w:rPr>
                <w:color w:val="1F497D" w:themeColor="text2"/>
              </w:rPr>
              <w:t>P</w:t>
            </w:r>
            <w:r w:rsidRPr="00225C4A">
              <w:t xml:space="preserve"> wants to initiate snapshot</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385" w:type="dxa"/>
            <w:tcBorders>
              <w:top w:val="nil"/>
              <w:left w:val="single" w:sz="8" w:space="0" w:color="1F497D" w:themeColor="text2"/>
              <w:bottom w:val="nil"/>
              <w:right w:val="nil"/>
            </w:tcBorders>
          </w:tcPr>
          <w:p w:rsidR="00AA02B8" w:rsidRPr="00225C4A" w:rsidRDefault="00AA02B8" w:rsidP="00934AC6">
            <w:pPr>
              <w:pStyle w:val="aff6"/>
            </w:pPr>
          </w:p>
        </w:tc>
        <w:tc>
          <w:tcPr>
            <w:tcW w:w="7382" w:type="dxa"/>
            <w:gridSpan w:val="26"/>
            <w:tcBorders>
              <w:top w:val="nil"/>
              <w:left w:val="nil"/>
              <w:bottom w:val="nil"/>
              <w:right w:val="single" w:sz="8" w:space="0" w:color="1F497D" w:themeColor="text2"/>
            </w:tcBorders>
            <w:hideMark/>
          </w:tcPr>
          <w:p w:rsidR="00AA02B8" w:rsidRPr="00225C4A" w:rsidRDefault="00AA02B8" w:rsidP="00934AC6">
            <w:pPr>
              <w:pStyle w:val="aff6"/>
            </w:pPr>
            <w:r w:rsidRPr="00225C4A">
              <w:t xml:space="preserve">perform procedure </w:t>
            </w:r>
            <w:r w:rsidRPr="00225C4A">
              <w:rPr>
                <w:color w:val="1F497D" w:themeColor="text2"/>
              </w:rPr>
              <w:t>TakeSnapshot</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nil"/>
              <w:right w:val="single" w:sz="8" w:space="0" w:color="1F497D" w:themeColor="text2"/>
            </w:tcBorders>
          </w:tcPr>
          <w:p w:rsidR="00AA02B8" w:rsidRDefault="00AA02B8" w:rsidP="0008204E">
            <w:pPr>
              <w:bidi w:val="0"/>
            </w:pPr>
          </w:p>
        </w:tc>
        <w:tc>
          <w:tcPr>
            <w:tcW w:w="7767" w:type="dxa"/>
            <w:gridSpan w:val="27"/>
            <w:tcBorders>
              <w:top w:val="nil"/>
              <w:left w:val="single" w:sz="8" w:space="0" w:color="1F497D" w:themeColor="text2"/>
              <w:bottom w:val="single" w:sz="8" w:space="0" w:color="1F497D" w:themeColor="text2"/>
              <w:right w:val="single" w:sz="8" w:space="0" w:color="1F497D" w:themeColor="text2"/>
            </w:tcBorders>
            <w:hideMark/>
          </w:tcPr>
          <w:p w:rsidR="00AA02B8" w:rsidRPr="00934AC6" w:rsidRDefault="00AA02B8" w:rsidP="00934AC6">
            <w:pPr>
              <w:pStyle w:val="aff6"/>
              <w:rPr>
                <w:b/>
                <w:bCs w:val="0"/>
              </w:rPr>
            </w:pPr>
            <w:r w:rsidRPr="00934AC6">
              <w:rPr>
                <w:b/>
                <w:bCs w:val="0"/>
              </w:rPr>
              <w:t>end if</w:t>
            </w:r>
          </w:p>
        </w:tc>
        <w:tc>
          <w:tcPr>
            <w:tcW w:w="379"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284"/>
        </w:trPr>
        <w:tc>
          <w:tcPr>
            <w:tcW w:w="374" w:type="dxa"/>
            <w:tcBorders>
              <w:top w:val="nil"/>
              <w:left w:val="single" w:sz="18" w:space="0" w:color="1F497D" w:themeColor="text2"/>
              <w:bottom w:val="single" w:sz="18" w:space="0" w:color="1F497D" w:themeColor="text2"/>
              <w:right w:val="nil"/>
            </w:tcBorders>
          </w:tcPr>
          <w:p w:rsidR="00AA02B8" w:rsidRDefault="00AA02B8" w:rsidP="0008204E">
            <w:pPr>
              <w:bidi w:val="0"/>
            </w:pPr>
          </w:p>
        </w:tc>
        <w:tc>
          <w:tcPr>
            <w:tcW w:w="385"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5"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3"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3"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466"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99" w:type="dxa"/>
            <w:gridSpan w:val="5"/>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441" w:type="dxa"/>
            <w:gridSpan w:val="2"/>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1"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gridSpan w:val="2"/>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gridSpan w:val="2"/>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8"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82" w:type="dxa"/>
            <w:tcBorders>
              <w:top w:val="single" w:sz="8" w:space="0" w:color="1F497D" w:themeColor="text2"/>
              <w:left w:val="nil"/>
              <w:bottom w:val="single" w:sz="18" w:space="0" w:color="1F497D" w:themeColor="text2"/>
              <w:right w:val="nil"/>
            </w:tcBorders>
          </w:tcPr>
          <w:p w:rsidR="00AA02B8" w:rsidRDefault="00AA02B8" w:rsidP="0008204E">
            <w:pPr>
              <w:bidi w:val="0"/>
            </w:pPr>
          </w:p>
        </w:tc>
        <w:tc>
          <w:tcPr>
            <w:tcW w:w="379" w:type="dxa"/>
            <w:tcBorders>
              <w:top w:val="nil"/>
              <w:left w:val="nil"/>
              <w:bottom w:val="single" w:sz="18" w:space="0" w:color="1F497D" w:themeColor="text2"/>
              <w:right w:val="single" w:sz="18" w:space="0" w:color="1F497D" w:themeColor="text2"/>
            </w:tcBorders>
          </w:tcPr>
          <w:p w:rsidR="00AA02B8" w:rsidRDefault="00AA02B8" w:rsidP="0008204E">
            <w:pPr>
              <w:bidi w:val="0"/>
            </w:pPr>
          </w:p>
        </w:tc>
      </w:tr>
    </w:tbl>
    <w:p w:rsidR="00756667" w:rsidRDefault="00756667" w:rsidP="0008204E">
      <w:pPr>
        <w:rPr>
          <w:rtl/>
        </w:rPr>
      </w:pP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66"/>
        <w:gridCol w:w="16"/>
        <w:gridCol w:w="369"/>
        <w:gridCol w:w="13"/>
        <w:gridCol w:w="373"/>
        <w:gridCol w:w="11"/>
        <w:gridCol w:w="376"/>
        <w:gridCol w:w="8"/>
        <w:gridCol w:w="379"/>
        <w:gridCol w:w="6"/>
        <w:gridCol w:w="386"/>
        <w:gridCol w:w="390"/>
        <w:gridCol w:w="388"/>
        <w:gridCol w:w="392"/>
        <w:gridCol w:w="391"/>
        <w:gridCol w:w="390"/>
        <w:gridCol w:w="391"/>
        <w:gridCol w:w="388"/>
        <w:gridCol w:w="387"/>
        <w:gridCol w:w="387"/>
        <w:gridCol w:w="387"/>
        <w:gridCol w:w="386"/>
        <w:gridCol w:w="394"/>
        <w:gridCol w:w="387"/>
        <w:gridCol w:w="387"/>
        <w:gridCol w:w="384"/>
        <w:gridCol w:w="15"/>
        <w:gridCol w:w="375"/>
      </w:tblGrid>
      <w:tr w:rsidR="00AA02B8" w:rsidTr="00AA02B8">
        <w:trPr>
          <w:trHeight w:hRule="exact" w:val="567"/>
        </w:trPr>
        <w:tc>
          <w:tcPr>
            <w:tcW w:w="8147" w:type="dxa"/>
            <w:gridSpan w:val="27"/>
            <w:vAlign w:val="center"/>
          </w:tcPr>
          <w:p w:rsidR="00AA02B8" w:rsidRPr="00DE31E6" w:rsidRDefault="00AA02B8" w:rsidP="0008204E">
            <w:pPr>
              <w:bidi w:val="0"/>
            </w:pPr>
            <w:r w:rsidRPr="00DE31E6">
              <w:lastRenderedPageBreak/>
              <w:t>Algorithm</w:t>
            </w:r>
          </w:p>
        </w:tc>
        <w:tc>
          <w:tcPr>
            <w:tcW w:w="375" w:type="dxa"/>
          </w:tcPr>
          <w:p w:rsidR="00AA02B8" w:rsidRDefault="00AA02B8" w:rsidP="0008204E">
            <w:pPr>
              <w:bidi w:val="0"/>
            </w:pPr>
          </w:p>
        </w:tc>
      </w:tr>
      <w:tr w:rsidR="00AA02B8" w:rsidTr="00AA02B8">
        <w:trPr>
          <w:trHeight w:hRule="exact" w:val="340"/>
        </w:trPr>
        <w:tc>
          <w:tcPr>
            <w:tcW w:w="366" w:type="dxa"/>
            <w:tcBorders>
              <w:right w:val="nil"/>
            </w:tcBorders>
          </w:tcPr>
          <w:p w:rsidR="00AA02B8" w:rsidRDefault="00AA02B8" w:rsidP="0008204E">
            <w:pPr>
              <w:bidi w:val="0"/>
            </w:pPr>
          </w:p>
        </w:tc>
        <w:tc>
          <w:tcPr>
            <w:tcW w:w="7781" w:type="dxa"/>
            <w:gridSpan w:val="26"/>
            <w:tcBorders>
              <w:top w:val="nil"/>
              <w:left w:val="nil"/>
              <w:bottom w:val="single" w:sz="8" w:space="0" w:color="1F497D" w:themeColor="text2"/>
              <w:right w:val="nil"/>
            </w:tcBorders>
          </w:tcPr>
          <w:p w:rsidR="00AA02B8" w:rsidRPr="0055494D" w:rsidRDefault="00AA02B8" w:rsidP="00AA02B8">
            <w:pPr>
              <w:pStyle w:val="pseudo-proc"/>
              <w:rPr>
                <w:b/>
                <w:bCs w:val="0"/>
                <w:vertAlign w:val="subscript"/>
              </w:rPr>
            </w:pPr>
            <w:r w:rsidRPr="0055494D">
              <w:rPr>
                <w:b/>
                <w:bCs w:val="0"/>
              </w:rPr>
              <w:t xml:space="preserve">if P sends a basic message </w:t>
            </w:r>
            <w:r w:rsidRPr="00C879CA">
              <w:rPr>
                <w:b/>
                <w:bCs w:val="0"/>
                <w:i w:val="0"/>
                <w:color w:val="auto"/>
              </w:rPr>
              <w:t>(m)</w:t>
            </w:r>
            <w:r w:rsidRPr="008A4150">
              <w:rPr>
                <w:b/>
                <w:bCs w:val="0"/>
                <w:color w:val="auto"/>
              </w:rPr>
              <w:t xml:space="preserve"> </w:t>
            </w:r>
            <w:r w:rsidRPr="0055494D">
              <w:rPr>
                <w:b/>
                <w:bCs w:val="0"/>
              </w:rPr>
              <w:t>into outgoing channel c</w:t>
            </w:r>
            <w:r w:rsidRPr="0055494D">
              <w:rPr>
                <w:b/>
                <w:bCs w:val="0"/>
                <w:vertAlign w:val="subscript"/>
              </w:rPr>
              <w:t>0</w:t>
            </w:r>
          </w:p>
          <w:p w:rsidR="00AA02B8" w:rsidRPr="00C96F94" w:rsidRDefault="00AA02B8" w:rsidP="00AA02B8">
            <w:pPr>
              <w:pStyle w:val="pseudo-proc"/>
              <w:rPr>
                <w:b/>
                <w:bCs w:val="0"/>
              </w:rPr>
            </w:pPr>
          </w:p>
        </w:tc>
        <w:tc>
          <w:tcPr>
            <w:tcW w:w="375" w:type="dxa"/>
            <w:tcBorders>
              <w:left w:val="nil"/>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6995" w:type="dxa"/>
            <w:gridSpan w:val="23"/>
            <w:tcBorders>
              <w:top w:val="single" w:sz="8" w:space="0" w:color="1F497D" w:themeColor="text2"/>
              <w:left w:val="single" w:sz="8" w:space="0" w:color="1F497D" w:themeColor="text2"/>
              <w:bottom w:val="nil"/>
            </w:tcBorders>
          </w:tcPr>
          <w:p w:rsidR="00AA02B8" w:rsidRPr="00225C4A" w:rsidRDefault="00AA02B8" w:rsidP="00AA02B8">
            <w:pPr>
              <w:pStyle w:val="pseudo-proc"/>
              <w:rPr>
                <w:rFonts w:ascii="Courier New" w:hAnsi="Courier New" w:cs="Courier New"/>
                <w:b/>
                <w:bCs w:val="0"/>
                <w:i w:val="0"/>
                <w:iCs/>
                <w:vertAlign w:val="subscript"/>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(m, recorded</w:t>
            </w:r>
            <w:r w:rsidRPr="00225C4A">
              <w:rPr>
                <w:rFonts w:ascii="Courier New" w:hAnsi="Courier New" w:cs="Courier New"/>
                <w:b/>
                <w:bCs w:val="0"/>
                <w:i w:val="0"/>
                <w:iCs/>
                <w:color w:val="auto"/>
                <w:vertAlign w:val="subscript"/>
              </w:rPr>
              <w:t>P</w:t>
            </w:r>
            <w:r w:rsidRPr="00225C4A">
              <w:rPr>
                <w:rFonts w:ascii="Courier New" w:hAnsi="Courier New" w:cs="Courier New"/>
                <w:b/>
                <w:bCs w:val="0"/>
                <w:i w:val="0"/>
                <w:iCs/>
                <w:color w:val="auto"/>
              </w:rPr>
              <w:t>)</w:t>
            </w:r>
            <w:r w:rsidRPr="00225C4A">
              <w:rPr>
                <w:rFonts w:ascii="Courier New" w:hAnsi="Courier New" w:cs="Courier New"/>
                <w:i w:val="0"/>
                <w:iCs/>
                <w:color w:val="auto"/>
              </w:rPr>
              <w:t xml:space="preserve"> into </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p>
          <w:p w:rsidR="00AA02B8" w:rsidRPr="00225C4A" w:rsidRDefault="00AA02B8" w:rsidP="00AA02B8">
            <w:pPr>
              <w:pStyle w:val="pseudo-proc"/>
              <w:rPr>
                <w:rFonts w:ascii="Courier New" w:hAnsi="Courier New" w:cs="Courier New"/>
                <w:i w:val="0"/>
                <w:iCs/>
              </w:rPr>
            </w:pPr>
          </w:p>
        </w:tc>
        <w:tc>
          <w:tcPr>
            <w:tcW w:w="786" w:type="dxa"/>
            <w:gridSpan w:val="3"/>
            <w:tcBorders>
              <w:top w:val="single" w:sz="8" w:space="0" w:color="1F497D" w:themeColor="text2"/>
              <w:bottom w:val="nil"/>
              <w:right w:val="single" w:sz="8" w:space="0" w:color="1F497D" w:themeColor="text2"/>
            </w:tcBorders>
          </w:tcPr>
          <w:p w:rsidR="00AA02B8" w:rsidRPr="00225C4A" w:rsidRDefault="00AA02B8" w:rsidP="00AA02B8">
            <w:pPr>
              <w:pStyle w:val="pseudo-proc"/>
              <w:rPr>
                <w:rFonts w:ascii="Courier New" w:hAnsi="Courier New" w:cs="Courier New"/>
                <w:b/>
                <w:bCs w:val="0"/>
                <w:i w:val="0"/>
                <w:iCs/>
              </w:rPr>
            </w:pPr>
          </w:p>
        </w:tc>
        <w:tc>
          <w:tcPr>
            <w:tcW w:w="375" w:type="dxa"/>
            <w:tcBorders>
              <w:left w:val="single" w:sz="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nil"/>
              <w:right w:val="single" w:sz="8" w:space="0" w:color="1F497D" w:themeColor="text2"/>
            </w:tcBorders>
          </w:tcPr>
          <w:p w:rsidR="00AA02B8" w:rsidRPr="00225C4A" w:rsidRDefault="00AA02B8" w:rsidP="00AA02B8">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recorded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false</w:t>
            </w:r>
          </w:p>
        </w:tc>
        <w:tc>
          <w:tcPr>
            <w:tcW w:w="375" w:type="dxa"/>
            <w:tcBorders>
              <w:left w:val="single" w:sz="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tcPr>
          <w:p w:rsidR="00AA02B8" w:rsidRPr="00225C4A" w:rsidRDefault="00AA02B8" w:rsidP="00AA02B8">
            <w:pPr>
              <w:pStyle w:val="pseudo-proc"/>
              <w:rPr>
                <w:rFonts w:ascii="Courier New" w:hAnsi="Courier New" w:cs="Courier New"/>
                <w:b/>
                <w:bCs w:val="0"/>
                <w:i w:val="0"/>
                <w:iCs/>
              </w:rPr>
            </w:pPr>
          </w:p>
        </w:tc>
        <w:tc>
          <w:tcPr>
            <w:tcW w:w="7396" w:type="dxa"/>
            <w:gridSpan w:val="24"/>
            <w:tcBorders>
              <w:top w:val="nil"/>
              <w:bottom w:val="nil"/>
              <w:right w:val="single" w:sz="8" w:space="0" w:color="1F497D" w:themeColor="text2"/>
            </w:tcBorders>
          </w:tcPr>
          <w:p w:rsidR="00AA02B8" w:rsidRPr="00225C4A" w:rsidRDefault="00AA02B8" w:rsidP="00AA02B8">
            <w:pPr>
              <w:pStyle w:val="pseudo-proc"/>
              <w:rPr>
                <w:rFonts w:ascii="Courier New" w:hAnsi="Courier New" w:cs="Courier New"/>
                <w:b/>
                <w:bCs w:val="0"/>
                <w:i w:val="0"/>
                <w:iCs/>
              </w:rPr>
            </w:pP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 ← 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w:t>
            </w:r>
            <w:r w:rsidRPr="00225C4A">
              <w:rPr>
                <w:rFonts w:ascii="Courier New" w:hAnsi="Courier New" w:cs="Courier New"/>
                <w:i w:val="0"/>
                <w:iCs/>
              </w:rPr>
              <w:t xml:space="preserve"> </w:t>
            </w:r>
            <w:r w:rsidRPr="00225C4A">
              <w:rPr>
                <w:rFonts w:ascii="Courier New" w:hAnsi="Courier New" w:cs="Courier New"/>
                <w:i w:val="0"/>
                <w:iCs/>
                <w:color w:val="auto"/>
              </w:rPr>
              <w:t>+ 1</w:t>
            </w:r>
          </w:p>
        </w:tc>
        <w:tc>
          <w:tcPr>
            <w:tcW w:w="375" w:type="dxa"/>
            <w:tcBorders>
              <w:left w:val="single" w:sz="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single" w:sz="8" w:space="0" w:color="1F497D" w:themeColor="text2"/>
              <w:right w:val="single" w:sz="8" w:space="0" w:color="1F497D" w:themeColor="text2"/>
            </w:tcBorders>
          </w:tcPr>
          <w:p w:rsidR="00AA02B8" w:rsidRPr="00225C4A" w:rsidRDefault="00AA02B8" w:rsidP="00AA02B8">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375" w:type="dxa"/>
            <w:tcBorders>
              <w:left w:val="single" w:sz="8" w:space="0" w:color="1F497D" w:themeColor="text2"/>
            </w:tcBorders>
          </w:tcPr>
          <w:p w:rsidR="00AA02B8" w:rsidRDefault="00AA02B8" w:rsidP="0008204E">
            <w:pPr>
              <w:bidi w:val="0"/>
            </w:pPr>
          </w:p>
        </w:tc>
      </w:tr>
      <w:tr w:rsidR="00AA02B8" w:rsidTr="00934AC6">
        <w:trPr>
          <w:trHeight w:hRule="exact" w:val="367"/>
        </w:trPr>
        <w:tc>
          <w:tcPr>
            <w:tcW w:w="366" w:type="dxa"/>
          </w:tcPr>
          <w:p w:rsidR="00AA02B8" w:rsidRDefault="00AA02B8" w:rsidP="0008204E">
            <w:pPr>
              <w:bidi w:val="0"/>
            </w:pPr>
          </w:p>
        </w:tc>
        <w:tc>
          <w:tcPr>
            <w:tcW w:w="7781" w:type="dxa"/>
            <w:gridSpan w:val="26"/>
            <w:tcBorders>
              <w:top w:val="single" w:sz="8" w:space="0" w:color="1F497D" w:themeColor="text2"/>
            </w:tcBorders>
          </w:tcPr>
          <w:p w:rsidR="00AA02B8" w:rsidRPr="00C96F94" w:rsidRDefault="00AA02B8" w:rsidP="00AA02B8">
            <w:pPr>
              <w:pStyle w:val="pseudo-proc"/>
              <w:rPr>
                <w:b/>
                <w:bCs w:val="0"/>
              </w:rPr>
            </w:pPr>
          </w:p>
        </w:tc>
        <w:tc>
          <w:tcPr>
            <w:tcW w:w="375" w:type="dxa"/>
          </w:tcPr>
          <w:p w:rsidR="00AA02B8" w:rsidRDefault="00AA02B8" w:rsidP="0008204E">
            <w:pPr>
              <w:bidi w:val="0"/>
            </w:pPr>
          </w:p>
        </w:tc>
      </w:tr>
      <w:tr w:rsidR="00AA02B8" w:rsidTr="00934AC6">
        <w:trPr>
          <w:trHeight w:hRule="exact" w:val="409"/>
        </w:trPr>
        <w:tc>
          <w:tcPr>
            <w:tcW w:w="366" w:type="dxa"/>
          </w:tcPr>
          <w:p w:rsidR="00AA02B8" w:rsidRDefault="00AA02B8" w:rsidP="0008204E">
            <w:pPr>
              <w:bidi w:val="0"/>
            </w:pPr>
          </w:p>
        </w:tc>
        <w:tc>
          <w:tcPr>
            <w:tcW w:w="7781" w:type="dxa"/>
            <w:gridSpan w:val="26"/>
            <w:tcBorders>
              <w:bottom w:val="single" w:sz="8" w:space="0" w:color="1F497D" w:themeColor="text2"/>
            </w:tcBorders>
          </w:tcPr>
          <w:p w:rsidR="00AA02B8" w:rsidRPr="00C96F94" w:rsidRDefault="00AA02B8" w:rsidP="00AA02B8">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C879CA">
              <w:rPr>
                <w:b/>
                <w:bCs w:val="0"/>
                <w:i w:val="0"/>
                <w:color w:val="auto"/>
              </w:rPr>
              <w:t>(m, b)</w:t>
            </w:r>
            <w:r w:rsidRPr="002A1FF0">
              <w:rPr>
                <w:b/>
                <w:bCs w:val="0"/>
                <w:color w:val="auto"/>
              </w:rPr>
              <w:t xml:space="preserve"> </w:t>
            </w:r>
            <w:r>
              <w:rPr>
                <w:b/>
                <w:bCs w:val="0"/>
              </w:rPr>
              <w:t>through incoming channel</w:t>
            </w:r>
          </w:p>
        </w:tc>
        <w:tc>
          <w:tcPr>
            <w:tcW w:w="375" w:type="dxa"/>
          </w:tcPr>
          <w:p w:rsidR="00AA02B8" w:rsidRDefault="00AA02B8" w:rsidP="0008204E">
            <w:pPr>
              <w:bidi w:val="0"/>
            </w:pPr>
          </w:p>
        </w:tc>
      </w:tr>
      <w:tr w:rsidR="00AA02B8" w:rsidTr="00934AC6">
        <w:trPr>
          <w:trHeight w:val="267"/>
        </w:trPr>
        <w:tc>
          <w:tcPr>
            <w:tcW w:w="366" w:type="dxa"/>
            <w:tcBorders>
              <w:right w:val="single" w:sz="8" w:space="0" w:color="1F497D" w:themeColor="text2"/>
            </w:tcBorders>
          </w:tcPr>
          <w:p w:rsidR="00AA02B8" w:rsidRDefault="00AA02B8" w:rsidP="0008204E">
            <w:pPr>
              <w:bidi w:val="0"/>
            </w:pPr>
          </w:p>
        </w:tc>
        <w:tc>
          <w:tcPr>
            <w:tcW w:w="7781" w:type="dxa"/>
            <w:gridSpan w:val="26"/>
            <w:tcBorders>
              <w:top w:val="single" w:sz="8" w:space="0" w:color="1F497D" w:themeColor="text2"/>
              <w:left w:val="single" w:sz="8" w:space="0" w:color="1F497D" w:themeColor="text2"/>
              <w:bottom w:val="nil"/>
              <w:right w:val="single" w:sz="8" w:space="0" w:color="1F497D" w:themeColor="text2"/>
            </w:tcBorders>
            <w:vAlign w:val="center"/>
          </w:tcPr>
          <w:p w:rsidR="00AA02B8" w:rsidRDefault="00AA02B8" w:rsidP="00934AC6">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b</w:t>
            </w:r>
            <w:r w:rsidRPr="00934AC6">
              <w:rPr>
                <w:rFonts w:ascii="Courier New" w:hAnsi="Courier New" w:cs="Courier New"/>
                <w:i w:val="0"/>
                <w:iCs/>
                <w:color w:val="auto"/>
              </w:rPr>
              <w:t xml:space="preserve"> = true</w:t>
            </w:r>
          </w:p>
          <w:p w:rsidR="00934AC6" w:rsidRPr="00934AC6" w:rsidRDefault="00934AC6" w:rsidP="00934AC6">
            <w:pPr>
              <w:pStyle w:val="pseudo-proc"/>
              <w:rPr>
                <w:rFonts w:ascii="Courier New" w:hAnsi="Courier New" w:cs="Courier New"/>
                <w:b/>
                <w:bCs w:val="0"/>
                <w:i w:val="0"/>
                <w:iCs/>
                <w:color w:val="auto"/>
              </w:rPr>
            </w:pPr>
          </w:p>
        </w:tc>
        <w:tc>
          <w:tcPr>
            <w:tcW w:w="375" w:type="dxa"/>
            <w:tcBorders>
              <w:left w:val="single" w:sz="8" w:space="0" w:color="1F497D" w:themeColor="text2"/>
            </w:tcBorders>
          </w:tcPr>
          <w:p w:rsidR="00AA02B8" w:rsidRDefault="00AA02B8" w:rsidP="0008204E">
            <w:pPr>
              <w:bidi w:val="0"/>
            </w:pPr>
          </w:p>
        </w:tc>
      </w:tr>
      <w:tr w:rsidR="00AA02B8" w:rsidTr="00934AC6">
        <w:trPr>
          <w:trHeigh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i w:val="0"/>
                <w:iCs/>
                <w:color w:val="auto"/>
              </w:rPr>
            </w:pPr>
          </w:p>
        </w:tc>
        <w:tc>
          <w:tcPr>
            <w:tcW w:w="7396" w:type="dxa"/>
            <w:gridSpan w:val="24"/>
            <w:tcBorders>
              <w:top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i w:val="0"/>
                <w:iCs/>
                <w:color w:val="auto"/>
              </w:rPr>
            </w:pPr>
            <w:r w:rsidRPr="00934AC6">
              <w:rPr>
                <w:rFonts w:ascii="Courier New" w:hAnsi="Courier New" w:cs="Courier New"/>
                <w:i w:val="0"/>
                <w:iCs/>
                <w:color w:val="auto"/>
              </w:rPr>
              <w:t xml:space="preserve">perform procedure </w:t>
            </w:r>
            <w:r w:rsidRPr="00934AC6">
              <w:rPr>
                <w:rFonts w:ascii="Courier New" w:hAnsi="Courier New" w:cs="Courier New"/>
                <w:i w:val="0"/>
                <w:iCs/>
              </w:rPr>
              <w:t>TakeSnapshot</w:t>
            </w:r>
          </w:p>
        </w:tc>
        <w:tc>
          <w:tcPr>
            <w:tcW w:w="375" w:type="dxa"/>
            <w:tcBorders>
              <w:left w:val="single" w:sz="8" w:space="0" w:color="1F497D" w:themeColor="text2"/>
            </w:tcBorders>
          </w:tcPr>
          <w:p w:rsidR="00AA02B8" w:rsidRDefault="00AA02B8" w:rsidP="0008204E">
            <w:pPr>
              <w:bidi w:val="0"/>
            </w:pPr>
          </w:p>
        </w:tc>
      </w:tr>
      <w:tr w:rsidR="00AA02B8" w:rsidTr="00934AC6">
        <w:trPr>
          <w:trHeigh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nil"/>
              <w:right w:val="single" w:sz="8" w:space="0" w:color="1F497D" w:themeColor="text2"/>
            </w:tcBorders>
            <w:vAlign w:val="center"/>
          </w:tcPr>
          <w:p w:rsidR="00AA02B8" w:rsidRPr="00934AC6" w:rsidRDefault="00AA02B8" w:rsidP="00934AC6">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else</w:t>
            </w:r>
          </w:p>
        </w:tc>
        <w:tc>
          <w:tcPr>
            <w:tcW w:w="375" w:type="dxa"/>
            <w:tcBorders>
              <w:left w:val="single" w:sz="8" w:space="0" w:color="1F497D" w:themeColor="text2"/>
            </w:tcBorders>
          </w:tcPr>
          <w:p w:rsidR="00AA02B8" w:rsidRDefault="00AA02B8" w:rsidP="0008204E">
            <w:pPr>
              <w:bidi w:val="0"/>
            </w:pPr>
          </w:p>
        </w:tc>
      </w:tr>
      <w:tr w:rsidR="00AA02B8" w:rsidTr="00934AC6">
        <w:trPr>
          <w:trHeigh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7396" w:type="dxa"/>
            <w:gridSpan w:val="24"/>
            <w:tcBorders>
              <w:top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b/>
                <w:bCs w:val="0"/>
                <w:i w:val="0"/>
                <w:iCs/>
                <w:color w:val="auto"/>
              </w:rPr>
            </w:pP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b/>
                <w:bCs w:val="0"/>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i w:val="0"/>
                <w:iCs/>
                <w:color w:val="auto"/>
              </w:rPr>
              <w:t>+ 1</w:t>
            </w:r>
          </w:p>
        </w:tc>
        <w:tc>
          <w:tcPr>
            <w:tcW w:w="375" w:type="dxa"/>
            <w:tcBorders>
              <w:left w:val="single" w:sz="8" w:space="0" w:color="1F497D" w:themeColor="text2"/>
            </w:tcBorders>
          </w:tcPr>
          <w:p w:rsidR="00AA02B8" w:rsidRDefault="00AA02B8" w:rsidP="0008204E">
            <w:pPr>
              <w:bidi w:val="0"/>
            </w:pPr>
          </w:p>
        </w:tc>
      </w:tr>
      <w:tr w:rsidR="00AA02B8" w:rsidTr="00934AC6">
        <w:trPr>
          <w:trHeigh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7396" w:type="dxa"/>
            <w:gridSpan w:val="24"/>
            <w:tcBorders>
              <w:top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recorded</w:t>
            </w:r>
            <w:r w:rsidRPr="00934AC6">
              <w:rPr>
                <w:rFonts w:ascii="Courier New" w:hAnsi="Courier New" w:cs="Courier New"/>
                <w:b/>
                <w:bCs w:val="0"/>
                <w:i w:val="0"/>
                <w:iCs/>
                <w:vertAlign w:val="subscript"/>
              </w:rPr>
              <w:t>P</w:t>
            </w:r>
            <w:r w:rsidRPr="00934AC6">
              <w:rPr>
                <w:rFonts w:ascii="Courier New" w:hAnsi="Courier New" w:cs="Courier New"/>
                <w:b/>
                <w:bCs w:val="0"/>
                <w:i w:val="0"/>
                <w:iCs/>
                <w:color w:val="auto"/>
              </w:rPr>
              <w:t xml:space="preserve"> </w:t>
            </w:r>
            <w:r w:rsidRPr="00934AC6">
              <w:rPr>
                <w:rFonts w:ascii="Courier New" w:hAnsi="Courier New" w:cs="Courier New"/>
                <w:i w:val="0"/>
                <w:iCs/>
                <w:color w:val="auto"/>
              </w:rPr>
              <w:t>= true</w:t>
            </w:r>
          </w:p>
        </w:tc>
        <w:tc>
          <w:tcPr>
            <w:tcW w:w="375" w:type="dxa"/>
            <w:tcBorders>
              <w:left w:val="single" w:sz="8" w:space="0" w:color="1F497D" w:themeColor="text2"/>
            </w:tcBorders>
          </w:tcPr>
          <w:p w:rsidR="00AA02B8" w:rsidRDefault="00AA02B8" w:rsidP="0008204E">
            <w:pPr>
              <w:bidi w:val="0"/>
            </w:pPr>
          </w:p>
        </w:tc>
      </w:tr>
      <w:tr w:rsidR="00AA02B8" w:rsidTr="00934AC6">
        <w:trPr>
          <w:trHeigh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00AA02B8" w:rsidRPr="00934AC6" w:rsidRDefault="00AA02B8" w:rsidP="00934AC6">
            <w:pPr>
              <w:pStyle w:val="pseudo-proc"/>
              <w:rPr>
                <w:rFonts w:ascii="Courier New" w:hAnsi="Courier New" w:cs="Courier New"/>
                <w:i w:val="0"/>
                <w:iCs/>
                <w:color w:val="auto"/>
              </w:rPr>
            </w:pPr>
          </w:p>
        </w:tc>
        <w:tc>
          <w:tcPr>
            <w:tcW w:w="7010" w:type="dxa"/>
            <w:gridSpan w:val="22"/>
            <w:tcBorders>
              <w:top w:val="nil"/>
              <w:left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i w:val="0"/>
                <w:iCs/>
                <w:color w:val="auto"/>
              </w:rPr>
            </w:pP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 </w:t>
            </w: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ambria Math" w:hAnsi="Cambria Math" w:cs="Cambria Math"/>
                <w:i w:val="0"/>
                <w:iCs/>
                <w:color w:val="auto"/>
              </w:rPr>
              <w:t>∪</w:t>
            </w:r>
            <w:r w:rsidRPr="00934AC6">
              <w:rPr>
                <w:rFonts w:ascii="Courier New" w:hAnsi="Courier New" w:cs="Courier New"/>
                <w:i w:val="0"/>
                <w:iCs/>
                <w:color w:val="auto"/>
              </w:rPr>
              <w:t xml:space="preserve"> {m}</w:t>
            </w:r>
          </w:p>
        </w:tc>
        <w:tc>
          <w:tcPr>
            <w:tcW w:w="375" w:type="dxa"/>
            <w:tcBorders>
              <w:left w:val="single" w:sz="8" w:space="0" w:color="1F497D" w:themeColor="text2"/>
            </w:tcBorders>
          </w:tcPr>
          <w:p w:rsidR="00AA02B8" w:rsidRDefault="00AA02B8" w:rsidP="0008204E">
            <w:pPr>
              <w:bidi w:val="0"/>
            </w:pPr>
          </w:p>
        </w:tc>
      </w:tr>
      <w:tr w:rsidR="00AA02B8" w:rsidTr="00934AC6">
        <w:trPr>
          <w:trHeigh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00AA02B8" w:rsidRPr="00934AC6" w:rsidRDefault="00AA02B8" w:rsidP="00934AC6">
            <w:pPr>
              <w:pStyle w:val="pseudo-proc"/>
              <w:rPr>
                <w:rFonts w:ascii="Courier New" w:hAnsi="Courier New" w:cs="Courier New"/>
                <w:i w:val="0"/>
                <w:iCs/>
                <w:color w:val="auto"/>
              </w:rPr>
            </w:pPr>
          </w:p>
        </w:tc>
        <w:tc>
          <w:tcPr>
            <w:tcW w:w="7010" w:type="dxa"/>
            <w:gridSpan w:val="22"/>
            <w:tcBorders>
              <w:top w:val="nil"/>
              <w:left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i w:val="0"/>
                <w:iCs/>
                <w:color w:val="auto"/>
              </w:rPr>
            </w:pPr>
            <w:r w:rsidRPr="00934AC6">
              <w:rPr>
                <w:rFonts w:ascii="Courier New" w:hAnsi="Courier New" w:cs="Courier New"/>
                <w:b/>
                <w:bCs w:val="0"/>
                <w:i w:val="0"/>
                <w:iCs/>
                <w:color w:val="auto"/>
              </w:rPr>
              <w:t>if</w:t>
            </w:r>
            <w:r w:rsidRPr="00934AC6">
              <w:rPr>
                <w:rFonts w:ascii="Courier New" w:hAnsi="Courier New" w:cs="Courier New"/>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+1 = </w:t>
            </w:r>
            <w:r w:rsidRPr="00934AC6">
              <w:rPr>
                <w:rFonts w:ascii="Courier New" w:hAnsi="Courier New" w:cs="Courier New"/>
                <w:b/>
                <w:bCs w:val="0"/>
                <w:i w:val="0"/>
                <w:iCs/>
              </w:rPr>
              <w:t>expected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for all incomming</w:t>
            </w:r>
          </w:p>
        </w:tc>
        <w:tc>
          <w:tcPr>
            <w:tcW w:w="375" w:type="dxa"/>
            <w:tcBorders>
              <w:left w:val="single" w:sz="8" w:space="0" w:color="1F497D" w:themeColor="text2"/>
            </w:tcBorders>
          </w:tcPr>
          <w:p w:rsidR="00AA02B8" w:rsidRDefault="00AA02B8" w:rsidP="0008204E">
            <w:pPr>
              <w:bidi w:val="0"/>
            </w:pPr>
          </w:p>
        </w:tc>
      </w:tr>
      <w:tr w:rsidR="00AA02B8" w:rsidTr="00934AC6">
        <w:trPr>
          <w:trHeigh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vAlign w:val="center"/>
          </w:tcPr>
          <w:p w:rsidR="00AA02B8" w:rsidRPr="00934AC6" w:rsidRDefault="00AA02B8" w:rsidP="00934AC6">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00AA02B8" w:rsidRPr="00934AC6" w:rsidRDefault="00AA02B8" w:rsidP="00934AC6">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00AA02B8" w:rsidRPr="00934AC6" w:rsidRDefault="00AA02B8" w:rsidP="00934AC6">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2" w:type="dxa"/>
            <w:gridSpan w:val="2"/>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2"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00AA02B8" w:rsidRPr="00934AC6" w:rsidRDefault="00AA02B8" w:rsidP="00934AC6">
            <w:pPr>
              <w:pStyle w:val="pseudo-proc"/>
              <w:rPr>
                <w:rFonts w:ascii="Courier New" w:hAnsi="Courier New" w:cs="Courier New"/>
                <w:b/>
                <w:bCs w:val="0"/>
                <w:i w:val="0"/>
                <w:iCs/>
                <w:color w:val="auto"/>
              </w:rPr>
            </w:pPr>
          </w:p>
        </w:tc>
        <w:tc>
          <w:tcPr>
            <w:tcW w:w="1953" w:type="dxa"/>
            <w:gridSpan w:val="6"/>
            <w:tcBorders>
              <w:top w:val="nil"/>
              <w:left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i w:val="0"/>
                <w:iCs/>
                <w:color w:val="auto"/>
              </w:rPr>
            </w:pPr>
            <w:r w:rsidRPr="00934AC6">
              <w:rPr>
                <w:rFonts w:ascii="Courier New" w:hAnsi="Courier New" w:cs="Courier New"/>
                <w:i w:val="0"/>
                <w:iCs/>
                <w:color w:val="auto"/>
              </w:rPr>
              <w:t>channels</w:t>
            </w:r>
          </w:p>
        </w:tc>
        <w:tc>
          <w:tcPr>
            <w:tcW w:w="375" w:type="dxa"/>
            <w:tcBorders>
              <w:left w:val="single" w:sz="8" w:space="0" w:color="1F497D" w:themeColor="text2"/>
            </w:tcBorders>
          </w:tcPr>
          <w:p w:rsidR="00AA02B8" w:rsidRDefault="00AA02B8" w:rsidP="0008204E">
            <w:pPr>
              <w:bidi w:val="0"/>
            </w:pPr>
          </w:p>
        </w:tc>
      </w:tr>
      <w:tr w:rsidR="00AA02B8" w:rsidTr="00934AC6">
        <w:trPr>
          <w:trHeight w:val="312"/>
        </w:trPr>
        <w:tc>
          <w:tcPr>
            <w:tcW w:w="382" w:type="dxa"/>
            <w:gridSpan w:val="2"/>
            <w:tcBorders>
              <w:right w:val="single" w:sz="8" w:space="0" w:color="1F497D" w:themeColor="text2"/>
            </w:tcBorders>
            <w:vAlign w:val="center"/>
          </w:tcPr>
          <w:p w:rsidR="00AA02B8" w:rsidRPr="00934AC6" w:rsidRDefault="00AA02B8" w:rsidP="00934AC6">
            <w:pPr>
              <w:bidi w:val="0"/>
              <w:rPr>
                <w:sz w:val="22"/>
              </w:rPr>
            </w:pPr>
          </w:p>
        </w:tc>
        <w:tc>
          <w:tcPr>
            <w:tcW w:w="382" w:type="dxa"/>
            <w:gridSpan w:val="2"/>
            <w:tcBorders>
              <w:top w:val="nil"/>
              <w:left w:val="single" w:sz="8" w:space="0" w:color="1F497D" w:themeColor="text2"/>
              <w:bottom w:val="nil"/>
              <w:right w:val="nil"/>
            </w:tcBorders>
            <w:vAlign w:val="center"/>
          </w:tcPr>
          <w:p w:rsidR="00AA02B8" w:rsidRPr="00934AC6" w:rsidRDefault="00AA02B8" w:rsidP="00934AC6">
            <w:pPr>
              <w:bidi w:val="0"/>
              <w:rPr>
                <w:sz w:val="22"/>
              </w:rPr>
            </w:pPr>
          </w:p>
        </w:tc>
        <w:tc>
          <w:tcPr>
            <w:tcW w:w="384" w:type="dxa"/>
            <w:gridSpan w:val="2"/>
            <w:tcBorders>
              <w:top w:val="nil"/>
              <w:left w:val="nil"/>
              <w:bottom w:val="nil"/>
            </w:tcBorders>
            <w:vAlign w:val="center"/>
          </w:tcPr>
          <w:p w:rsidR="00AA02B8" w:rsidRPr="00934AC6" w:rsidRDefault="00AA02B8" w:rsidP="00934AC6">
            <w:pPr>
              <w:bidi w:val="0"/>
              <w:rPr>
                <w:sz w:val="22"/>
              </w:rPr>
            </w:pPr>
          </w:p>
        </w:tc>
        <w:tc>
          <w:tcPr>
            <w:tcW w:w="384" w:type="dxa"/>
            <w:gridSpan w:val="2"/>
            <w:tcBorders>
              <w:top w:val="nil"/>
              <w:bottom w:val="nil"/>
            </w:tcBorders>
            <w:vAlign w:val="center"/>
          </w:tcPr>
          <w:p w:rsidR="00AA02B8" w:rsidRPr="00934AC6" w:rsidRDefault="00AA02B8" w:rsidP="00934AC6">
            <w:pPr>
              <w:bidi w:val="0"/>
              <w:rPr>
                <w:sz w:val="22"/>
              </w:rPr>
            </w:pPr>
          </w:p>
        </w:tc>
        <w:tc>
          <w:tcPr>
            <w:tcW w:w="6600" w:type="dxa"/>
            <w:gridSpan w:val="18"/>
            <w:tcBorders>
              <w:top w:val="nil"/>
              <w:bottom w:val="nil"/>
              <w:right w:val="single" w:sz="8" w:space="0" w:color="1F497D" w:themeColor="text2"/>
            </w:tcBorders>
            <w:vAlign w:val="center"/>
          </w:tcPr>
          <w:p w:rsidR="00AA02B8" w:rsidRPr="00934AC6" w:rsidRDefault="00AA02B8" w:rsidP="00934AC6">
            <w:pPr>
              <w:pStyle w:val="pseudo-proc"/>
              <w:rPr>
                <w:rFonts w:ascii="Courier New" w:hAnsi="Courier New" w:cs="Courier New"/>
                <w:bCs w:val="0"/>
                <w:i w:val="0"/>
                <w:iCs/>
                <w:spacing w:val="15"/>
              </w:rPr>
            </w:pPr>
            <w:r w:rsidRPr="00934AC6">
              <w:rPr>
                <w:rFonts w:ascii="Courier New" w:hAnsi="Courier New" w:cs="Courier New"/>
                <w:i w:val="0"/>
                <w:iCs/>
                <w:color w:val="auto"/>
              </w:rPr>
              <w:t>Terminate</w:t>
            </w:r>
          </w:p>
        </w:tc>
        <w:tc>
          <w:tcPr>
            <w:tcW w:w="390" w:type="dxa"/>
            <w:gridSpan w:val="2"/>
            <w:tcBorders>
              <w:left w:val="single" w:sz="8" w:space="0" w:color="1F497D" w:themeColor="text2"/>
            </w:tcBorders>
          </w:tcPr>
          <w:p w:rsidR="00AA02B8" w:rsidRDefault="00AA02B8" w:rsidP="0008204E">
            <w:pPr>
              <w:bidi w:val="0"/>
            </w:pPr>
          </w:p>
        </w:tc>
      </w:tr>
      <w:tr w:rsidR="00AA02B8" w:rsidTr="00934AC6">
        <w:trPr>
          <w:trHeight w:val="312"/>
        </w:trPr>
        <w:tc>
          <w:tcPr>
            <w:tcW w:w="382" w:type="dxa"/>
            <w:gridSpan w:val="2"/>
            <w:tcBorders>
              <w:right w:val="single" w:sz="8" w:space="0" w:color="1F497D" w:themeColor="text2"/>
            </w:tcBorders>
            <w:vAlign w:val="center"/>
          </w:tcPr>
          <w:p w:rsidR="00AA02B8" w:rsidRPr="00934AC6" w:rsidRDefault="00AA02B8" w:rsidP="00934AC6">
            <w:pPr>
              <w:pStyle w:val="aff6"/>
              <w:rPr>
                <w:b/>
                <w:bCs w:val="0"/>
              </w:rPr>
            </w:pPr>
          </w:p>
        </w:tc>
        <w:tc>
          <w:tcPr>
            <w:tcW w:w="382" w:type="dxa"/>
            <w:gridSpan w:val="2"/>
            <w:tcBorders>
              <w:top w:val="nil"/>
              <w:left w:val="single" w:sz="8" w:space="0" w:color="1F497D" w:themeColor="text2"/>
              <w:bottom w:val="nil"/>
              <w:right w:val="nil"/>
            </w:tcBorders>
            <w:vAlign w:val="center"/>
          </w:tcPr>
          <w:p w:rsidR="00AA02B8" w:rsidRPr="00934AC6" w:rsidRDefault="00AA02B8" w:rsidP="00934AC6">
            <w:pPr>
              <w:pStyle w:val="aff6"/>
              <w:rPr>
                <w:b/>
                <w:bCs w:val="0"/>
              </w:rPr>
            </w:pPr>
          </w:p>
        </w:tc>
        <w:tc>
          <w:tcPr>
            <w:tcW w:w="384" w:type="dxa"/>
            <w:gridSpan w:val="2"/>
            <w:tcBorders>
              <w:top w:val="nil"/>
              <w:left w:val="nil"/>
              <w:bottom w:val="nil"/>
            </w:tcBorders>
            <w:vAlign w:val="center"/>
          </w:tcPr>
          <w:p w:rsidR="00AA02B8" w:rsidRPr="00934AC6" w:rsidRDefault="00AA02B8" w:rsidP="00934AC6">
            <w:pPr>
              <w:pStyle w:val="aff6"/>
              <w:rPr>
                <w:b/>
                <w:bCs w:val="0"/>
              </w:rPr>
            </w:pPr>
          </w:p>
        </w:tc>
        <w:tc>
          <w:tcPr>
            <w:tcW w:w="6984" w:type="dxa"/>
            <w:gridSpan w:val="20"/>
            <w:tcBorders>
              <w:top w:val="nil"/>
              <w:bottom w:val="nil"/>
              <w:right w:val="single" w:sz="8" w:space="0" w:color="1F497D" w:themeColor="text2"/>
            </w:tcBorders>
            <w:vAlign w:val="center"/>
          </w:tcPr>
          <w:p w:rsidR="00AA02B8" w:rsidRPr="00934AC6" w:rsidRDefault="00AA02B8" w:rsidP="00934AC6">
            <w:pPr>
              <w:pStyle w:val="aff6"/>
              <w:rPr>
                <w:b/>
                <w:bCs w:val="0"/>
              </w:rPr>
            </w:pPr>
            <w:r w:rsidRPr="00934AC6">
              <w:rPr>
                <w:b/>
                <w:bCs w:val="0"/>
              </w:rPr>
              <w:t>end if</w:t>
            </w:r>
          </w:p>
        </w:tc>
        <w:tc>
          <w:tcPr>
            <w:tcW w:w="390" w:type="dxa"/>
            <w:gridSpan w:val="2"/>
            <w:tcBorders>
              <w:left w:val="single" w:sz="8" w:space="0" w:color="1F497D" w:themeColor="text2"/>
            </w:tcBorders>
          </w:tcPr>
          <w:p w:rsidR="00AA02B8" w:rsidRDefault="00AA02B8" w:rsidP="0008204E">
            <w:pPr>
              <w:bidi w:val="0"/>
            </w:pPr>
          </w:p>
        </w:tc>
      </w:tr>
      <w:tr w:rsidR="00AA02B8" w:rsidTr="00934AC6">
        <w:trPr>
          <w:trHeight w:val="312"/>
        </w:trPr>
        <w:tc>
          <w:tcPr>
            <w:tcW w:w="382" w:type="dxa"/>
            <w:gridSpan w:val="2"/>
            <w:tcBorders>
              <w:right w:val="single" w:sz="8" w:space="0" w:color="1F497D" w:themeColor="text2"/>
            </w:tcBorders>
            <w:vAlign w:val="center"/>
          </w:tcPr>
          <w:p w:rsidR="00AA02B8" w:rsidRPr="00934AC6" w:rsidRDefault="00AA02B8" w:rsidP="00934AC6">
            <w:pPr>
              <w:pStyle w:val="aff6"/>
              <w:rPr>
                <w:b/>
                <w:bCs w:val="0"/>
              </w:rPr>
            </w:pPr>
          </w:p>
        </w:tc>
        <w:tc>
          <w:tcPr>
            <w:tcW w:w="382" w:type="dxa"/>
            <w:gridSpan w:val="2"/>
            <w:tcBorders>
              <w:top w:val="nil"/>
              <w:left w:val="single" w:sz="8" w:space="0" w:color="1F497D" w:themeColor="text2"/>
              <w:bottom w:val="nil"/>
              <w:right w:val="nil"/>
            </w:tcBorders>
            <w:vAlign w:val="center"/>
          </w:tcPr>
          <w:p w:rsidR="00AA02B8" w:rsidRPr="00934AC6" w:rsidRDefault="00AA02B8" w:rsidP="00934AC6">
            <w:pPr>
              <w:pStyle w:val="aff6"/>
              <w:rPr>
                <w:b/>
                <w:bCs w:val="0"/>
              </w:rPr>
            </w:pPr>
          </w:p>
        </w:tc>
        <w:tc>
          <w:tcPr>
            <w:tcW w:w="7368" w:type="dxa"/>
            <w:gridSpan w:val="22"/>
            <w:tcBorders>
              <w:top w:val="nil"/>
              <w:left w:val="nil"/>
              <w:bottom w:val="nil"/>
              <w:right w:val="single" w:sz="8" w:space="0" w:color="1F497D" w:themeColor="text2"/>
            </w:tcBorders>
            <w:vAlign w:val="center"/>
          </w:tcPr>
          <w:p w:rsidR="00AA02B8" w:rsidRPr="00934AC6" w:rsidRDefault="00AA02B8" w:rsidP="00934AC6">
            <w:pPr>
              <w:pStyle w:val="aff6"/>
              <w:rPr>
                <w:b/>
                <w:bCs w:val="0"/>
              </w:rPr>
            </w:pPr>
            <w:r w:rsidRPr="00934AC6">
              <w:rPr>
                <w:b/>
                <w:bCs w:val="0"/>
              </w:rPr>
              <w:t>end if</w:t>
            </w:r>
          </w:p>
        </w:tc>
        <w:tc>
          <w:tcPr>
            <w:tcW w:w="390" w:type="dxa"/>
            <w:gridSpan w:val="2"/>
            <w:tcBorders>
              <w:left w:val="single" w:sz="8" w:space="0" w:color="1F497D" w:themeColor="text2"/>
            </w:tcBorders>
          </w:tcPr>
          <w:p w:rsidR="00AA02B8" w:rsidRDefault="00AA02B8" w:rsidP="0008204E">
            <w:pPr>
              <w:bidi w:val="0"/>
            </w:pPr>
          </w:p>
        </w:tc>
      </w:tr>
      <w:tr w:rsidR="00AA02B8" w:rsidTr="00934AC6">
        <w:trPr>
          <w:trHeight w:val="312"/>
        </w:trPr>
        <w:tc>
          <w:tcPr>
            <w:tcW w:w="382" w:type="dxa"/>
            <w:gridSpan w:val="2"/>
            <w:tcBorders>
              <w:right w:val="single" w:sz="8" w:space="0" w:color="1F497D" w:themeColor="text2"/>
            </w:tcBorders>
            <w:vAlign w:val="center"/>
          </w:tcPr>
          <w:p w:rsidR="00AA02B8" w:rsidRPr="00934AC6" w:rsidRDefault="00AA02B8" w:rsidP="00934AC6">
            <w:pPr>
              <w:pStyle w:val="aff6"/>
              <w:rPr>
                <w:b/>
                <w:bCs w:val="0"/>
              </w:rPr>
            </w:pPr>
          </w:p>
        </w:tc>
        <w:tc>
          <w:tcPr>
            <w:tcW w:w="7750" w:type="dxa"/>
            <w:gridSpan w:val="24"/>
            <w:tcBorders>
              <w:top w:val="nil"/>
              <w:left w:val="single" w:sz="8" w:space="0" w:color="1F497D" w:themeColor="text2"/>
              <w:bottom w:val="single" w:sz="8" w:space="0" w:color="1F497D" w:themeColor="text2"/>
              <w:right w:val="single" w:sz="8" w:space="0" w:color="1F497D" w:themeColor="text2"/>
            </w:tcBorders>
            <w:vAlign w:val="center"/>
          </w:tcPr>
          <w:p w:rsidR="00AA02B8" w:rsidRPr="00934AC6" w:rsidRDefault="00AA02B8" w:rsidP="00934AC6">
            <w:pPr>
              <w:pStyle w:val="aff6"/>
              <w:rPr>
                <w:b/>
                <w:bCs w:val="0"/>
              </w:rPr>
            </w:pPr>
            <w:r w:rsidRPr="00934AC6">
              <w:rPr>
                <w:b/>
                <w:bCs w:val="0"/>
              </w:rPr>
              <w:t>end if</w:t>
            </w:r>
          </w:p>
        </w:tc>
        <w:tc>
          <w:tcPr>
            <w:tcW w:w="390" w:type="dxa"/>
            <w:gridSpan w:val="2"/>
            <w:tcBorders>
              <w:left w:val="single" w:sz="8" w:space="0" w:color="1F497D" w:themeColor="text2"/>
            </w:tcBorders>
          </w:tcPr>
          <w:p w:rsidR="00AA02B8" w:rsidRDefault="00AA02B8" w:rsidP="0008204E">
            <w:pPr>
              <w:bidi w:val="0"/>
            </w:pPr>
          </w:p>
        </w:tc>
      </w:tr>
      <w:tr w:rsidR="00AA02B8" w:rsidTr="00AA02B8">
        <w:trPr>
          <w:trHeight w:hRule="exact" w:val="340"/>
        </w:trPr>
        <w:tc>
          <w:tcPr>
            <w:tcW w:w="382" w:type="dxa"/>
            <w:gridSpan w:val="2"/>
          </w:tcPr>
          <w:p w:rsidR="00AA02B8" w:rsidRDefault="00AA02B8" w:rsidP="0008204E">
            <w:pPr>
              <w:bidi w:val="0"/>
            </w:pPr>
          </w:p>
        </w:tc>
        <w:tc>
          <w:tcPr>
            <w:tcW w:w="382" w:type="dxa"/>
            <w:gridSpan w:val="2"/>
            <w:tcBorders>
              <w:top w:val="single" w:sz="8" w:space="0" w:color="1F497D" w:themeColor="text2"/>
            </w:tcBorders>
          </w:tcPr>
          <w:p w:rsidR="00AA02B8" w:rsidRDefault="00AA02B8" w:rsidP="0008204E">
            <w:pPr>
              <w:bidi w:val="0"/>
            </w:pPr>
          </w:p>
        </w:tc>
        <w:tc>
          <w:tcPr>
            <w:tcW w:w="384" w:type="dxa"/>
            <w:gridSpan w:val="2"/>
            <w:tcBorders>
              <w:top w:val="single" w:sz="8" w:space="0" w:color="1F497D" w:themeColor="text2"/>
            </w:tcBorders>
          </w:tcPr>
          <w:p w:rsidR="00AA02B8" w:rsidRDefault="00AA02B8" w:rsidP="0008204E">
            <w:pPr>
              <w:bidi w:val="0"/>
            </w:pPr>
          </w:p>
        </w:tc>
        <w:tc>
          <w:tcPr>
            <w:tcW w:w="384" w:type="dxa"/>
            <w:gridSpan w:val="2"/>
            <w:tcBorders>
              <w:top w:val="single" w:sz="8" w:space="0" w:color="1F497D" w:themeColor="text2"/>
            </w:tcBorders>
          </w:tcPr>
          <w:p w:rsidR="00AA02B8" w:rsidRDefault="00AA02B8" w:rsidP="0008204E">
            <w:pPr>
              <w:bidi w:val="0"/>
            </w:pPr>
          </w:p>
        </w:tc>
        <w:tc>
          <w:tcPr>
            <w:tcW w:w="385" w:type="dxa"/>
            <w:gridSpan w:val="2"/>
            <w:tcBorders>
              <w:top w:val="single" w:sz="8" w:space="0" w:color="1F497D" w:themeColor="text2"/>
            </w:tcBorders>
          </w:tcPr>
          <w:p w:rsidR="00AA02B8" w:rsidRDefault="00AA02B8" w:rsidP="0008204E">
            <w:pPr>
              <w:bidi w:val="0"/>
            </w:pPr>
          </w:p>
        </w:tc>
        <w:tc>
          <w:tcPr>
            <w:tcW w:w="386" w:type="dxa"/>
            <w:tcBorders>
              <w:top w:val="single" w:sz="8" w:space="0" w:color="1F497D" w:themeColor="text2"/>
            </w:tcBorders>
          </w:tcPr>
          <w:p w:rsidR="00AA02B8" w:rsidRDefault="00AA02B8" w:rsidP="0008204E">
            <w:pPr>
              <w:bidi w:val="0"/>
            </w:pPr>
          </w:p>
        </w:tc>
        <w:tc>
          <w:tcPr>
            <w:tcW w:w="390" w:type="dxa"/>
            <w:tcBorders>
              <w:top w:val="single" w:sz="8" w:space="0" w:color="1F497D" w:themeColor="text2"/>
            </w:tcBorders>
          </w:tcPr>
          <w:p w:rsidR="00AA02B8" w:rsidRDefault="00AA02B8" w:rsidP="0008204E">
            <w:pPr>
              <w:bidi w:val="0"/>
            </w:pPr>
          </w:p>
        </w:tc>
        <w:tc>
          <w:tcPr>
            <w:tcW w:w="388" w:type="dxa"/>
            <w:tcBorders>
              <w:top w:val="single" w:sz="8" w:space="0" w:color="1F497D" w:themeColor="text2"/>
            </w:tcBorders>
          </w:tcPr>
          <w:p w:rsidR="00AA02B8" w:rsidRDefault="00AA02B8" w:rsidP="0008204E">
            <w:pPr>
              <w:bidi w:val="0"/>
            </w:pPr>
          </w:p>
        </w:tc>
        <w:tc>
          <w:tcPr>
            <w:tcW w:w="392" w:type="dxa"/>
            <w:tcBorders>
              <w:top w:val="single" w:sz="8" w:space="0" w:color="1F497D" w:themeColor="text2"/>
            </w:tcBorders>
          </w:tcPr>
          <w:p w:rsidR="00AA02B8" w:rsidRDefault="00AA02B8" w:rsidP="0008204E">
            <w:pPr>
              <w:bidi w:val="0"/>
            </w:pPr>
          </w:p>
        </w:tc>
        <w:tc>
          <w:tcPr>
            <w:tcW w:w="391" w:type="dxa"/>
            <w:tcBorders>
              <w:top w:val="single" w:sz="8" w:space="0" w:color="1F497D" w:themeColor="text2"/>
            </w:tcBorders>
          </w:tcPr>
          <w:p w:rsidR="00AA02B8" w:rsidRDefault="00AA02B8" w:rsidP="0008204E">
            <w:pPr>
              <w:bidi w:val="0"/>
            </w:pPr>
          </w:p>
        </w:tc>
        <w:tc>
          <w:tcPr>
            <w:tcW w:w="390" w:type="dxa"/>
            <w:tcBorders>
              <w:top w:val="single" w:sz="8" w:space="0" w:color="1F497D" w:themeColor="text2"/>
            </w:tcBorders>
          </w:tcPr>
          <w:p w:rsidR="00AA02B8" w:rsidRDefault="00AA02B8" w:rsidP="0008204E">
            <w:pPr>
              <w:bidi w:val="0"/>
            </w:pPr>
          </w:p>
        </w:tc>
        <w:tc>
          <w:tcPr>
            <w:tcW w:w="391" w:type="dxa"/>
            <w:tcBorders>
              <w:top w:val="single" w:sz="8" w:space="0" w:color="1F497D" w:themeColor="text2"/>
            </w:tcBorders>
          </w:tcPr>
          <w:p w:rsidR="00AA02B8" w:rsidRDefault="00AA02B8" w:rsidP="0008204E">
            <w:pPr>
              <w:bidi w:val="0"/>
            </w:pPr>
          </w:p>
        </w:tc>
        <w:tc>
          <w:tcPr>
            <w:tcW w:w="388"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6" w:type="dxa"/>
            <w:tcBorders>
              <w:top w:val="single" w:sz="8" w:space="0" w:color="1F497D" w:themeColor="text2"/>
            </w:tcBorders>
          </w:tcPr>
          <w:p w:rsidR="00AA02B8" w:rsidRDefault="00AA02B8" w:rsidP="0008204E">
            <w:pPr>
              <w:bidi w:val="0"/>
            </w:pPr>
          </w:p>
        </w:tc>
        <w:tc>
          <w:tcPr>
            <w:tcW w:w="394"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7" w:type="dxa"/>
            <w:tcBorders>
              <w:top w:val="single" w:sz="8" w:space="0" w:color="1F497D" w:themeColor="text2"/>
            </w:tcBorders>
          </w:tcPr>
          <w:p w:rsidR="00AA02B8" w:rsidRDefault="00AA02B8" w:rsidP="0008204E">
            <w:pPr>
              <w:bidi w:val="0"/>
            </w:pPr>
          </w:p>
        </w:tc>
        <w:tc>
          <w:tcPr>
            <w:tcW w:w="384" w:type="dxa"/>
            <w:tcBorders>
              <w:top w:val="single" w:sz="8" w:space="0" w:color="1F497D" w:themeColor="text2"/>
            </w:tcBorders>
          </w:tcPr>
          <w:p w:rsidR="00AA02B8" w:rsidRDefault="00AA02B8" w:rsidP="0008204E">
            <w:pPr>
              <w:bidi w:val="0"/>
            </w:pPr>
          </w:p>
        </w:tc>
        <w:tc>
          <w:tcPr>
            <w:tcW w:w="390" w:type="dxa"/>
            <w:gridSpan w:val="2"/>
          </w:tcPr>
          <w:p w:rsidR="00AA02B8" w:rsidRDefault="00AA02B8" w:rsidP="0008204E">
            <w:pPr>
              <w:bidi w:val="0"/>
            </w:pPr>
          </w:p>
        </w:tc>
      </w:tr>
      <w:tr w:rsidR="00AA02B8" w:rsidTr="00AA02B8">
        <w:trPr>
          <w:trHeight w:hRule="exact" w:val="340"/>
        </w:trPr>
        <w:tc>
          <w:tcPr>
            <w:tcW w:w="382" w:type="dxa"/>
            <w:gridSpan w:val="2"/>
          </w:tcPr>
          <w:p w:rsidR="00AA02B8" w:rsidRDefault="00AA02B8" w:rsidP="0008204E">
            <w:pPr>
              <w:bidi w:val="0"/>
            </w:pPr>
          </w:p>
        </w:tc>
        <w:tc>
          <w:tcPr>
            <w:tcW w:w="7750" w:type="dxa"/>
            <w:gridSpan w:val="24"/>
            <w:tcBorders>
              <w:bottom w:val="single" w:sz="8" w:space="0" w:color="1F497D" w:themeColor="text2"/>
            </w:tcBorders>
          </w:tcPr>
          <w:p w:rsidR="00AA02B8" w:rsidRPr="00C879CA" w:rsidRDefault="00AA02B8" w:rsidP="00AA02B8">
            <w:pPr>
              <w:pStyle w:val="pseudo-proc"/>
              <w:rPr>
                <w:b/>
                <w:bCs w:val="0"/>
                <w:vertAlign w:val="subscript"/>
              </w:rPr>
            </w:pPr>
            <w:r w:rsidRPr="00C879CA">
              <w:rPr>
                <w:b/>
                <w:bCs w:val="0"/>
              </w:rPr>
              <w:t xml:space="preserve">if P receives </w:t>
            </w:r>
            <w:r w:rsidRPr="00C879CA">
              <w:rPr>
                <w:b/>
                <w:bCs w:val="0"/>
                <w:i w:val="0"/>
                <w:color w:val="auto"/>
              </w:rPr>
              <w:t>(presnp, l)</w:t>
            </w:r>
            <w:r w:rsidRPr="00C879CA">
              <w:rPr>
                <w:b/>
                <w:bCs w:val="0"/>
                <w:color w:val="auto"/>
              </w:rPr>
              <w:t xml:space="preserve"> </w:t>
            </w:r>
            <w:r w:rsidRPr="00C879CA">
              <w:rPr>
                <w:b/>
                <w:bCs w:val="0"/>
              </w:rPr>
              <w:t>through an incomming  channel c</w:t>
            </w:r>
            <w:r w:rsidRPr="00C879CA">
              <w:rPr>
                <w:b/>
                <w:bCs w:val="0"/>
                <w:vertAlign w:val="subscript"/>
              </w:rPr>
              <w:t>0</w:t>
            </w:r>
          </w:p>
          <w:p w:rsidR="00AA02B8" w:rsidRDefault="00AA02B8" w:rsidP="0008204E">
            <w:pPr>
              <w:bidi w:val="0"/>
            </w:pPr>
          </w:p>
        </w:tc>
        <w:tc>
          <w:tcPr>
            <w:tcW w:w="390" w:type="dxa"/>
            <w:gridSpan w:val="2"/>
            <w:tcBorders>
              <w:bottom w:val="nil"/>
            </w:tcBorders>
          </w:tcPr>
          <w:p w:rsidR="00AA02B8" w:rsidRDefault="00AA02B8" w:rsidP="0008204E">
            <w:pPr>
              <w:bidi w:val="0"/>
            </w:pPr>
          </w:p>
        </w:tc>
      </w:tr>
      <w:tr w:rsidR="00AA02B8" w:rsidTr="00AA02B8">
        <w:trPr>
          <w:trHeight w:hRule="exact" w:val="312"/>
        </w:trPr>
        <w:tc>
          <w:tcPr>
            <w:tcW w:w="382" w:type="dxa"/>
            <w:gridSpan w:val="2"/>
            <w:tcBorders>
              <w:right w:val="single" w:sz="8" w:space="0" w:color="1F497D" w:themeColor="text2"/>
            </w:tcBorders>
          </w:tcPr>
          <w:p w:rsidR="00AA02B8" w:rsidRDefault="00AA02B8" w:rsidP="0008204E">
            <w:pPr>
              <w:bidi w:val="0"/>
            </w:pPr>
          </w:p>
        </w:tc>
        <w:tc>
          <w:tcPr>
            <w:tcW w:w="7750" w:type="dxa"/>
            <w:gridSpan w:val="24"/>
            <w:tcBorders>
              <w:top w:val="single" w:sz="8" w:space="0" w:color="1F497D" w:themeColor="text2"/>
              <w:left w:val="single" w:sz="8" w:space="0" w:color="1F497D" w:themeColor="text2"/>
              <w:bottom w:val="nil"/>
              <w:right w:val="single" w:sz="8" w:space="0" w:color="1F497D" w:themeColor="text2"/>
            </w:tcBorders>
          </w:tcPr>
          <w:p w:rsidR="00AA02B8" w:rsidRPr="00225C4A" w:rsidRDefault="00AA02B8" w:rsidP="00934AC6">
            <w:pPr>
              <w:pStyle w:val="aff6"/>
            </w:pPr>
            <w:r w:rsidRPr="009214E0">
              <w:rPr>
                <w:color w:val="1F497D" w:themeColor="text2"/>
              </w:rPr>
              <w:t>expected</w:t>
            </w:r>
            <w:r w:rsidRPr="009214E0">
              <w:rPr>
                <w:color w:val="1F497D" w:themeColor="text2"/>
                <w:vertAlign w:val="subscript"/>
              </w:rPr>
              <w:t>P</w:t>
            </w:r>
            <w:r w:rsidRPr="009214E0">
              <w:rPr>
                <w:color w:val="1F497D" w:themeColor="text2"/>
              </w:rPr>
              <w:t>[c</w:t>
            </w:r>
            <w:r w:rsidRPr="009214E0">
              <w:rPr>
                <w:color w:val="1F497D" w:themeColor="text2"/>
                <w:vertAlign w:val="subscript"/>
              </w:rPr>
              <w:t>0</w:t>
            </w:r>
            <w:r w:rsidRPr="009214E0">
              <w:rPr>
                <w:color w:val="1F497D" w:themeColor="text2"/>
              </w:rPr>
              <w:t xml:space="preserve">] </w:t>
            </w:r>
            <w:r w:rsidRPr="00225C4A">
              <w:t>← l</w:t>
            </w:r>
          </w:p>
        </w:tc>
        <w:tc>
          <w:tcPr>
            <w:tcW w:w="390" w:type="dxa"/>
            <w:gridSpan w:val="2"/>
            <w:tcBorders>
              <w:top w:val="nil"/>
              <w:left w:val="single" w:sz="8" w:space="0" w:color="1F497D" w:themeColor="text2"/>
              <w:bottom w:val="nil"/>
              <w:right w:val="single" w:sz="18" w:space="0" w:color="1F497D" w:themeColor="text2"/>
            </w:tcBorders>
          </w:tcPr>
          <w:p w:rsidR="00AA02B8" w:rsidRPr="00225C4A"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nil"/>
              <w:right w:val="single" w:sz="8" w:space="0" w:color="1F497D" w:themeColor="text2"/>
            </w:tcBorders>
          </w:tcPr>
          <w:p w:rsidR="00AA02B8" w:rsidRPr="00225C4A" w:rsidRDefault="00AA02B8" w:rsidP="00AA02B8">
            <w:pPr>
              <w:pStyle w:val="pseudo-proc"/>
              <w:rPr>
                <w:rFonts w:ascii="Courier New" w:hAnsi="Courier New" w:cs="Courier New"/>
                <w:b/>
                <w:bCs w:val="0"/>
                <w:i w:val="0"/>
                <w:color w:val="auto"/>
              </w:rPr>
            </w:pPr>
            <w:r w:rsidRPr="00225C4A">
              <w:rPr>
                <w:rFonts w:ascii="Courier New" w:hAnsi="Courier New" w:cs="Courier New"/>
                <w:b/>
                <w:bCs w:val="0"/>
                <w:i w:val="0"/>
                <w:color w:val="auto"/>
              </w:rPr>
              <w:t xml:space="preserve">if </w:t>
            </w:r>
            <w:r w:rsidRPr="00225C4A">
              <w:rPr>
                <w:rFonts w:ascii="Courier New" w:hAnsi="Courier New" w:cs="Courier New"/>
                <w:b/>
                <w:bCs w:val="0"/>
                <w:i w:val="0"/>
              </w:rPr>
              <w:t>arrived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b/>
                <w:bCs w:val="0"/>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+1</w:t>
            </w:r>
            <w:r w:rsidRPr="00225C4A">
              <w:rPr>
                <w:rFonts w:ascii="Courier New" w:hAnsi="Courier New" w:cs="Courier New"/>
                <w:b/>
                <w:bCs w:val="0"/>
                <w:i w:val="0"/>
                <w:color w:val="auto"/>
              </w:rPr>
              <w:t xml:space="preserve"> = </w:t>
            </w:r>
            <w:r w:rsidRPr="00225C4A">
              <w:rPr>
                <w:rFonts w:ascii="Courier New" w:hAnsi="Courier New" w:cs="Courier New"/>
                <w:b/>
                <w:bCs w:val="0"/>
                <w:i w:val="0"/>
              </w:rPr>
              <w:t>expected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for all incomming channels</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tcPr>
          <w:p w:rsidR="00AA02B8" w:rsidRPr="00225C4A" w:rsidRDefault="00AA02B8" w:rsidP="00AA02B8">
            <w:pPr>
              <w:pStyle w:val="pseudo-proc"/>
              <w:rPr>
                <w:rFonts w:ascii="Courier New" w:hAnsi="Courier New" w:cs="Courier New"/>
                <w:i w:val="0"/>
                <w:color w:val="auto"/>
              </w:rPr>
            </w:pPr>
          </w:p>
        </w:tc>
        <w:tc>
          <w:tcPr>
            <w:tcW w:w="7396" w:type="dxa"/>
            <w:gridSpan w:val="24"/>
            <w:tcBorders>
              <w:top w:val="nil"/>
              <w:bottom w:val="nil"/>
              <w:right w:val="single" w:sz="8" w:space="0" w:color="1F497D" w:themeColor="text2"/>
            </w:tcBorders>
          </w:tcPr>
          <w:p w:rsidR="00AA02B8" w:rsidRPr="00225C4A" w:rsidRDefault="00AA02B8" w:rsidP="00AA02B8">
            <w:pPr>
              <w:pStyle w:val="pseudo-proc"/>
              <w:rPr>
                <w:rFonts w:ascii="Courier New" w:hAnsi="Courier New" w:cs="Courier New"/>
                <w:i w:val="0"/>
                <w:color w:val="auto"/>
              </w:rPr>
            </w:pPr>
            <w:r w:rsidRPr="00225C4A">
              <w:rPr>
                <w:rFonts w:ascii="Courier New" w:hAnsi="Courier New" w:cs="Courier New"/>
                <w:i w:val="0"/>
                <w:color w:val="auto"/>
              </w:rPr>
              <w:t>Terminate</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single" w:sz="8" w:space="0" w:color="1F497D" w:themeColor="text2"/>
              <w:right w:val="single" w:sz="8" w:space="0" w:color="1F497D" w:themeColor="text2"/>
            </w:tcBorders>
          </w:tcPr>
          <w:p w:rsidR="00AA02B8" w:rsidRPr="00225C4A" w:rsidRDefault="00AA02B8" w:rsidP="00AA02B8">
            <w:pPr>
              <w:pStyle w:val="pseudo-proc"/>
              <w:rPr>
                <w:rFonts w:ascii="Courier New" w:hAnsi="Courier New" w:cs="Courier New"/>
                <w:i w:val="0"/>
                <w:color w:val="auto"/>
              </w:rPr>
            </w:pPr>
            <w:r w:rsidRPr="00225C4A">
              <w:rPr>
                <w:rFonts w:ascii="Courier New" w:hAnsi="Courier New" w:cs="Courier New"/>
                <w:b/>
                <w:bCs w:val="0"/>
                <w:i w:val="0"/>
                <w:color w:val="auto"/>
                <w:spacing w:val="15"/>
              </w:rPr>
              <w:t>end if</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40"/>
        </w:trPr>
        <w:tc>
          <w:tcPr>
            <w:tcW w:w="366" w:type="dxa"/>
            <w:tcBorders>
              <w:right w:val="nil"/>
            </w:tcBorders>
          </w:tcPr>
          <w:p w:rsidR="00AA02B8" w:rsidRDefault="00AA02B8" w:rsidP="0008204E">
            <w:pPr>
              <w:bidi w:val="0"/>
            </w:pPr>
          </w:p>
        </w:tc>
        <w:tc>
          <w:tcPr>
            <w:tcW w:w="385" w:type="dxa"/>
            <w:gridSpan w:val="2"/>
            <w:tcBorders>
              <w:top w:val="single" w:sz="8" w:space="0" w:color="1F497D" w:themeColor="text2"/>
              <w:left w:val="nil"/>
              <w:bottom w:val="nil"/>
            </w:tcBorders>
          </w:tcPr>
          <w:p w:rsidR="00AA02B8" w:rsidRPr="007F0B81" w:rsidRDefault="00AA02B8" w:rsidP="00AA02B8">
            <w:pPr>
              <w:pStyle w:val="pseudo-proc"/>
              <w:rPr>
                <w:i w:val="0"/>
                <w:iCs/>
                <w:color w:val="auto"/>
              </w:rPr>
            </w:pPr>
          </w:p>
        </w:tc>
        <w:tc>
          <w:tcPr>
            <w:tcW w:w="386" w:type="dxa"/>
            <w:gridSpan w:val="2"/>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gridSpan w:val="2"/>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gridSpan w:val="2"/>
            <w:tcBorders>
              <w:top w:val="single" w:sz="8" w:space="0" w:color="1F497D" w:themeColor="text2"/>
              <w:bottom w:val="nil"/>
            </w:tcBorders>
          </w:tcPr>
          <w:p w:rsidR="00AA02B8" w:rsidRPr="007F0B81" w:rsidRDefault="00AA02B8" w:rsidP="00AA02B8">
            <w:pPr>
              <w:pStyle w:val="pseudo-proc"/>
              <w:rPr>
                <w:i w:val="0"/>
                <w:iCs/>
                <w:color w:val="auto"/>
              </w:rPr>
            </w:pPr>
          </w:p>
        </w:tc>
        <w:tc>
          <w:tcPr>
            <w:tcW w:w="392" w:type="dxa"/>
            <w:gridSpan w:val="2"/>
            <w:tcBorders>
              <w:top w:val="single" w:sz="8" w:space="0" w:color="1F497D" w:themeColor="text2"/>
              <w:bottom w:val="nil"/>
            </w:tcBorders>
          </w:tcPr>
          <w:p w:rsidR="00AA02B8" w:rsidRPr="007F0B81" w:rsidRDefault="00AA02B8" w:rsidP="00AA02B8">
            <w:pPr>
              <w:pStyle w:val="pseudo-proc"/>
              <w:rPr>
                <w:i w:val="0"/>
                <w:iCs/>
                <w:color w:val="auto"/>
              </w:rPr>
            </w:pPr>
          </w:p>
        </w:tc>
        <w:tc>
          <w:tcPr>
            <w:tcW w:w="390"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8"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2"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1"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0"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1"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8"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6"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4"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87" w:type="dxa"/>
            <w:tcBorders>
              <w:top w:val="single" w:sz="8" w:space="0" w:color="1F497D" w:themeColor="text2"/>
              <w:bottom w:val="nil"/>
            </w:tcBorders>
          </w:tcPr>
          <w:p w:rsidR="00AA02B8" w:rsidRPr="007F0B81" w:rsidRDefault="00AA02B8" w:rsidP="00AA02B8">
            <w:pPr>
              <w:pStyle w:val="pseudo-proc"/>
              <w:rPr>
                <w:i w:val="0"/>
                <w:iCs/>
                <w:color w:val="auto"/>
              </w:rPr>
            </w:pPr>
          </w:p>
        </w:tc>
        <w:tc>
          <w:tcPr>
            <w:tcW w:w="399" w:type="dxa"/>
            <w:gridSpan w:val="2"/>
            <w:tcBorders>
              <w:top w:val="single" w:sz="8" w:space="0" w:color="1F497D" w:themeColor="text2"/>
              <w:bottom w:val="nil"/>
              <w:right w:val="nil"/>
            </w:tcBorders>
          </w:tcPr>
          <w:p w:rsidR="00AA02B8" w:rsidRPr="007F0B81" w:rsidRDefault="00AA02B8" w:rsidP="00AA02B8">
            <w:pPr>
              <w:pStyle w:val="pseudo-proc"/>
              <w:rPr>
                <w:i w:val="0"/>
                <w:iCs/>
                <w:color w:val="auto"/>
              </w:rPr>
            </w:pPr>
          </w:p>
        </w:tc>
        <w:tc>
          <w:tcPr>
            <w:tcW w:w="375" w:type="dxa"/>
            <w:tcBorders>
              <w:top w:val="nil"/>
              <w:left w:val="nil"/>
              <w:bottom w:val="nil"/>
              <w:right w:val="single" w:sz="18" w:space="0" w:color="1F497D" w:themeColor="text2"/>
            </w:tcBorders>
          </w:tcPr>
          <w:p w:rsidR="00AA02B8" w:rsidRDefault="00AA02B8" w:rsidP="0008204E">
            <w:pPr>
              <w:bidi w:val="0"/>
            </w:pPr>
          </w:p>
        </w:tc>
      </w:tr>
      <w:tr w:rsidR="00AA02B8" w:rsidTr="00AA02B8">
        <w:trPr>
          <w:trHeight w:hRule="exact" w:val="340"/>
        </w:trPr>
        <w:tc>
          <w:tcPr>
            <w:tcW w:w="366" w:type="dxa"/>
            <w:tcBorders>
              <w:right w:val="nil"/>
            </w:tcBorders>
          </w:tcPr>
          <w:p w:rsidR="00AA02B8" w:rsidRDefault="00AA02B8" w:rsidP="0008204E">
            <w:pPr>
              <w:bidi w:val="0"/>
            </w:pPr>
          </w:p>
        </w:tc>
        <w:tc>
          <w:tcPr>
            <w:tcW w:w="7781" w:type="dxa"/>
            <w:gridSpan w:val="26"/>
            <w:tcBorders>
              <w:top w:val="nil"/>
              <w:left w:val="nil"/>
              <w:bottom w:val="single" w:sz="8" w:space="0" w:color="1F497D" w:themeColor="text2"/>
              <w:right w:val="nil"/>
            </w:tcBorders>
          </w:tcPr>
          <w:p w:rsidR="00AA02B8" w:rsidRPr="00350CCD" w:rsidRDefault="00AA02B8" w:rsidP="00AA02B8">
            <w:pPr>
              <w:pStyle w:val="pseudo-proc"/>
              <w:rPr>
                <w:b/>
                <w:bCs w:val="0"/>
              </w:rPr>
            </w:pPr>
            <w:r>
              <w:rPr>
                <w:b/>
                <w:bCs w:val="0"/>
              </w:rPr>
              <w:t>p</w:t>
            </w:r>
            <w:r w:rsidRPr="00350CCD">
              <w:rPr>
                <w:b/>
                <w:bCs w:val="0"/>
              </w:rPr>
              <w:t>rocedure TakeSnapshot</w:t>
            </w:r>
          </w:p>
          <w:p w:rsidR="00AA02B8" w:rsidRPr="00F11F97" w:rsidRDefault="00AA02B8" w:rsidP="00AA02B8">
            <w:pPr>
              <w:pStyle w:val="pseudo-proc"/>
              <w:rPr>
                <w:color w:val="auto"/>
              </w:rPr>
            </w:pPr>
          </w:p>
        </w:tc>
        <w:tc>
          <w:tcPr>
            <w:tcW w:w="375" w:type="dxa"/>
            <w:tcBorders>
              <w:top w:val="nil"/>
              <w:left w:val="nil"/>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single" w:sz="8" w:space="0" w:color="1F497D" w:themeColor="text2"/>
              <w:left w:val="single" w:sz="8" w:space="0" w:color="1F497D" w:themeColor="text2"/>
              <w:bottom w:val="nil"/>
              <w:right w:val="single" w:sz="8" w:space="0" w:color="1F497D" w:themeColor="text2"/>
            </w:tcBorders>
          </w:tcPr>
          <w:p w:rsidR="00AA02B8" w:rsidRPr="00225C4A" w:rsidRDefault="00AA02B8" w:rsidP="00AA02B8">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color w:val="auto"/>
              </w:rPr>
              <w:t xml:space="preserve"> = false</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tcPr>
          <w:p w:rsidR="00AA02B8" w:rsidRPr="004966EB" w:rsidRDefault="00AA02B8" w:rsidP="00AA02B8">
            <w:pPr>
              <w:pStyle w:val="pseudo-proc"/>
              <w:rPr>
                <w:i w:val="0"/>
                <w:iCs/>
                <w:color w:val="auto"/>
              </w:rPr>
            </w:pPr>
          </w:p>
        </w:tc>
        <w:tc>
          <w:tcPr>
            <w:tcW w:w="7396" w:type="dxa"/>
            <w:gridSpan w:val="24"/>
            <w:tcBorders>
              <w:top w:val="nil"/>
              <w:bottom w:val="nil"/>
              <w:right w:val="single" w:sz="8" w:space="0" w:color="1F497D" w:themeColor="text2"/>
            </w:tcBorders>
          </w:tcPr>
          <w:p w:rsidR="00AA02B8" w:rsidRPr="00225C4A" w:rsidRDefault="00AA02B8" w:rsidP="00AA02B8">
            <w:pPr>
              <w:pStyle w:val="pseudo-proc"/>
              <w:rPr>
                <w:rFonts w:ascii="Courier New" w:hAnsi="Courier New" w:cs="Courier New"/>
                <w:i w:val="0"/>
                <w:iCs/>
                <w:color w:val="auto"/>
              </w:rPr>
            </w:pP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auto"/>
              </w:rPr>
              <w:t>← true</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385" w:type="dxa"/>
            <w:gridSpan w:val="2"/>
            <w:tcBorders>
              <w:top w:val="nil"/>
              <w:left w:val="single" w:sz="8" w:space="0" w:color="1F497D" w:themeColor="text2"/>
              <w:bottom w:val="nil"/>
            </w:tcBorders>
          </w:tcPr>
          <w:p w:rsidR="00AA02B8" w:rsidRPr="004966EB" w:rsidRDefault="00AA02B8" w:rsidP="00AA02B8">
            <w:pPr>
              <w:pStyle w:val="pseudo-proc"/>
              <w:rPr>
                <w:i w:val="0"/>
                <w:iCs/>
                <w:color w:val="auto"/>
              </w:rPr>
            </w:pPr>
          </w:p>
        </w:tc>
        <w:tc>
          <w:tcPr>
            <w:tcW w:w="7396" w:type="dxa"/>
            <w:gridSpan w:val="24"/>
            <w:tcBorders>
              <w:top w:val="nil"/>
              <w:bottom w:val="nil"/>
              <w:right w:val="single" w:sz="8" w:space="0" w:color="1F497D" w:themeColor="text2"/>
            </w:tcBorders>
          </w:tcPr>
          <w:p w:rsidR="00AA02B8" w:rsidRPr="00225C4A" w:rsidRDefault="00AA02B8" w:rsidP="00AA02B8">
            <w:pPr>
              <w:pStyle w:val="pseudo-proc"/>
              <w:rPr>
                <w:rFonts w:ascii="Courier New" w:hAnsi="Courier New" w:cs="Courier New"/>
                <w:i w:val="0"/>
                <w:iCs/>
                <w:color w:val="auto"/>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 xml:space="preserve">(presnp, </w:t>
            </w: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color w:val="auto"/>
              </w:rPr>
              <w:t>+1)</w:t>
            </w:r>
            <w:r w:rsidRPr="00225C4A">
              <w:rPr>
                <w:rFonts w:ascii="Courier New" w:hAnsi="Courier New" w:cs="Courier New"/>
                <w:i w:val="0"/>
                <w:iCs/>
                <w:color w:val="auto"/>
              </w:rPr>
              <w:t xml:space="preserve"> into all ougoing channels c</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AA02B8">
        <w:trPr>
          <w:trHeight w:hRule="exact" w:val="312"/>
        </w:trPr>
        <w:tc>
          <w:tcPr>
            <w:tcW w:w="366" w:type="dxa"/>
            <w:tcBorders>
              <w:right w:val="single" w:sz="8" w:space="0" w:color="1F497D" w:themeColor="text2"/>
            </w:tcBorders>
          </w:tcPr>
          <w:p w:rsidR="00AA02B8" w:rsidRDefault="00AA02B8" w:rsidP="0008204E">
            <w:pPr>
              <w:bidi w:val="0"/>
            </w:pPr>
          </w:p>
        </w:tc>
        <w:tc>
          <w:tcPr>
            <w:tcW w:w="7781" w:type="dxa"/>
            <w:gridSpan w:val="26"/>
            <w:tcBorders>
              <w:top w:val="nil"/>
              <w:left w:val="single" w:sz="8" w:space="0" w:color="1F497D" w:themeColor="text2"/>
              <w:bottom w:val="single" w:sz="8" w:space="0" w:color="1F497D" w:themeColor="text2"/>
              <w:right w:val="single" w:sz="8" w:space="0" w:color="1F497D" w:themeColor="text2"/>
            </w:tcBorders>
          </w:tcPr>
          <w:p w:rsidR="00AA02B8" w:rsidRPr="00225C4A" w:rsidRDefault="00AA02B8" w:rsidP="00AA02B8">
            <w:pPr>
              <w:pStyle w:val="pseudo-proc"/>
              <w:rPr>
                <w:rFonts w:ascii="Courier New" w:hAnsi="Courier New" w:cs="Courier New"/>
                <w:i w:val="0"/>
                <w:iCs/>
                <w:color w:val="auto"/>
              </w:rPr>
            </w:pPr>
            <w:r w:rsidRPr="00225C4A">
              <w:rPr>
                <w:rFonts w:ascii="Courier New" w:hAnsi="Courier New" w:cs="Courier New"/>
                <w:b/>
                <w:bCs w:val="0"/>
                <w:i w:val="0"/>
                <w:iCs/>
                <w:color w:val="auto"/>
                <w:spacing w:val="15"/>
              </w:rPr>
              <w:t>end if</w:t>
            </w:r>
          </w:p>
        </w:tc>
        <w:tc>
          <w:tcPr>
            <w:tcW w:w="375" w:type="dxa"/>
            <w:tcBorders>
              <w:top w:val="nil"/>
              <w:left w:val="single" w:sz="8" w:space="0" w:color="1F497D" w:themeColor="text2"/>
              <w:bottom w:val="nil"/>
              <w:right w:val="single" w:sz="18" w:space="0" w:color="1F497D" w:themeColor="text2"/>
            </w:tcBorders>
          </w:tcPr>
          <w:p w:rsidR="00AA02B8" w:rsidRDefault="00AA02B8" w:rsidP="0008204E">
            <w:pPr>
              <w:bidi w:val="0"/>
            </w:pPr>
          </w:p>
        </w:tc>
      </w:tr>
      <w:tr w:rsidR="00AA02B8" w:rsidTr="00934AC6">
        <w:trPr>
          <w:trHeight w:hRule="exact" w:val="340"/>
        </w:trPr>
        <w:tc>
          <w:tcPr>
            <w:tcW w:w="366" w:type="dxa"/>
            <w:tcBorders>
              <w:bottom w:val="single" w:sz="18" w:space="0" w:color="1F497D" w:themeColor="text2"/>
            </w:tcBorders>
          </w:tcPr>
          <w:p w:rsidR="00AA02B8" w:rsidRDefault="00AA02B8" w:rsidP="0008204E">
            <w:pPr>
              <w:bidi w:val="0"/>
            </w:pPr>
          </w:p>
        </w:tc>
        <w:tc>
          <w:tcPr>
            <w:tcW w:w="7781" w:type="dxa"/>
            <w:gridSpan w:val="26"/>
            <w:tcBorders>
              <w:top w:val="single" w:sz="8" w:space="0" w:color="1F497D" w:themeColor="text2"/>
              <w:bottom w:val="single" w:sz="18" w:space="0" w:color="1F497D" w:themeColor="text2"/>
            </w:tcBorders>
          </w:tcPr>
          <w:p w:rsidR="00AA02B8" w:rsidRPr="005E5555" w:rsidRDefault="00AA02B8" w:rsidP="00AA02B8">
            <w:pPr>
              <w:pStyle w:val="pseudo-proc"/>
              <w:rPr>
                <w:b/>
                <w:bCs w:val="0"/>
                <w:i w:val="0"/>
                <w:iCs/>
                <w:color w:val="auto"/>
              </w:rPr>
            </w:pPr>
          </w:p>
        </w:tc>
        <w:tc>
          <w:tcPr>
            <w:tcW w:w="375" w:type="dxa"/>
            <w:tcBorders>
              <w:top w:val="nil"/>
              <w:bottom w:val="single" w:sz="18" w:space="0" w:color="1F497D" w:themeColor="text2"/>
            </w:tcBorders>
          </w:tcPr>
          <w:p w:rsidR="00AA02B8" w:rsidRDefault="00AA02B8" w:rsidP="0008204E">
            <w:pPr>
              <w:bidi w:val="0"/>
            </w:pPr>
          </w:p>
        </w:tc>
      </w:tr>
    </w:tbl>
    <w:p w:rsidR="004C3285" w:rsidRPr="004C3285" w:rsidRDefault="004C3285" w:rsidP="0008204E"/>
    <w:p w:rsidR="00E444CA" w:rsidRDefault="00E444CA" w:rsidP="0008204E">
      <w:pPr>
        <w:pStyle w:val="2"/>
        <w:rPr>
          <w:rtl/>
        </w:rPr>
      </w:pPr>
      <w:bookmarkStart w:id="13" w:name="_Toc507935174"/>
      <w:r>
        <w:rPr>
          <w:rFonts w:hint="cs"/>
          <w:rtl/>
        </w:rPr>
        <w:t>דוגמא</w:t>
      </w:r>
      <w:bookmarkEnd w:id="13"/>
    </w:p>
    <w:p w:rsidR="00B46D61" w:rsidRPr="00B46D61" w:rsidRDefault="00B46D61" w:rsidP="0008204E">
      <w:pPr>
        <w:pStyle w:val="aff3"/>
        <w:rPr>
          <w:rtl/>
        </w:rPr>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9" o:title=""/>
          </v:shape>
          <o:OLEObject Type="Embed" ProgID="PowerPoint.Show.12" ShapeID="_x0000_i1025" DrawAspect="Content" ObjectID="_1581676995" r:id="rId10"/>
        </w:object>
      </w:r>
    </w:p>
    <w:sectPr w:rsidR="00B46D61" w:rsidRPr="00B46D61"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C6" w:rsidRDefault="00934AC6" w:rsidP="0008204E">
      <w:r>
        <w:separator/>
      </w:r>
    </w:p>
  </w:endnote>
  <w:endnote w:type="continuationSeparator" w:id="0">
    <w:p w:rsidR="00934AC6" w:rsidRDefault="00934AC6"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AC6" w:rsidRDefault="006E4BA7"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934AC6">
          <w:rPr>
            <w:rFonts w:hint="cs"/>
            <w:rtl/>
          </w:rPr>
          <w:t>אילן הינדי</w:t>
        </w:r>
      </w:sdtContent>
    </w:sdt>
  </w:p>
  <w:p w:rsidR="00934AC6" w:rsidRDefault="00934AC6"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934AC6" w:rsidRDefault="00934AC6" w:rsidP="0008204E">
                          <w:pPr>
                            <w:pStyle w:val="aa"/>
                            <w:rPr>
                              <w:rtl/>
                              <w:cs/>
                            </w:rPr>
                          </w:pPr>
                          <w:r>
                            <w:fldChar w:fldCharType="begin"/>
                          </w:r>
                          <w:r>
                            <w:rPr>
                              <w:rtl/>
                              <w:cs/>
                            </w:rPr>
                            <w:instrText>PAGE  \* Arabic  \* MERGEFORMAT</w:instrText>
                          </w:r>
                          <w:r>
                            <w:fldChar w:fldCharType="separate"/>
                          </w:r>
                          <w:r w:rsidR="006E4BA7" w:rsidRPr="006E4BA7">
                            <w:rPr>
                              <w:rFonts w:cs="Cambria"/>
                              <w:bCs/>
                              <w:iCs/>
                              <w:noProof/>
                              <w:szCs w:val="24"/>
                              <w:lang w:val="he-IL"/>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934AC6" w:rsidRDefault="00934AC6" w:rsidP="0008204E">
                    <w:pPr>
                      <w:pStyle w:val="aa"/>
                      <w:rPr>
                        <w:rtl/>
                        <w:cs/>
                      </w:rPr>
                    </w:pPr>
                    <w:r>
                      <w:fldChar w:fldCharType="begin"/>
                    </w:r>
                    <w:r>
                      <w:rPr>
                        <w:rtl/>
                        <w:cs/>
                      </w:rPr>
                      <w:instrText>PAGE  \* Arabic  \* MERGEFORMAT</w:instrText>
                    </w:r>
                    <w:r>
                      <w:fldChar w:fldCharType="separate"/>
                    </w:r>
                    <w:r w:rsidR="006E4BA7" w:rsidRPr="006E4BA7">
                      <w:rPr>
                        <w:rFonts w:cs="Cambria"/>
                        <w:bCs/>
                        <w:iCs/>
                        <w:noProof/>
                        <w:szCs w:val="24"/>
                        <w:lang w:val="he-IL"/>
                      </w:rPr>
                      <w:t>1</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C6" w:rsidRDefault="00934AC6" w:rsidP="0008204E">
      <w:r>
        <w:separator/>
      </w:r>
    </w:p>
  </w:footnote>
  <w:footnote w:type="continuationSeparator" w:id="0">
    <w:p w:rsidR="00934AC6" w:rsidRDefault="00934AC6"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934AC6" w:rsidRDefault="00934AC6"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934AC6" w:rsidRDefault="00934AC6"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934AC6" w:rsidRDefault="00934AC6" w:rsidP="0008204E">
        <w:pPr>
          <w:pStyle w:val="a8"/>
          <w:rPr>
            <w:rtl/>
            <w:cs/>
          </w:rPr>
        </w:pPr>
        <w:r>
          <w:rPr>
            <w:rFonts w:hint="cs"/>
            <w:rtl/>
          </w:rPr>
          <w:t>אילן הינדי</w:t>
        </w:r>
      </w:p>
    </w:sdtContent>
  </w:sdt>
  <w:p w:rsidR="00934AC6" w:rsidRDefault="00934AC6"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934AC6" w:rsidRDefault="00934AC6"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934AC6" w:rsidRDefault="00934AC6"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934AC6" w:rsidRDefault="00934AC6" w:rsidP="0008204E">
        <w:pPr>
          <w:pStyle w:val="a8"/>
          <w:rPr>
            <w:rtl/>
            <w:cs/>
          </w:rPr>
        </w:pPr>
        <w:r>
          <w:rPr>
            <w:rFonts w:hint="cs"/>
            <w:rtl/>
          </w:rPr>
          <w:t>אילן הינדי</w:t>
        </w:r>
      </w:p>
    </w:sdtContent>
  </w:sdt>
  <w:p w:rsidR="00934AC6" w:rsidRDefault="00934AC6"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4BA7"/>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94877-1787-4354-B6B6-82360649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10302</TotalTime>
  <Pages>8</Pages>
  <Words>1319</Words>
  <Characters>6596</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44</cp:revision>
  <cp:lastPrinted>2018-01-24T08:42:00Z</cp:lastPrinted>
  <dcterms:created xsi:type="dcterms:W3CDTF">2017-03-21T13:06:00Z</dcterms:created>
  <dcterms:modified xsi:type="dcterms:W3CDTF">2018-03-04T11:57:00Z</dcterms:modified>
</cp:coreProperties>
</file>