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1D48" w:rsidRDefault="00571D48" w:rsidP="001D25AF">
      <w:pPr>
        <w:spacing w:line="480" w:lineRule="auto"/>
        <w:rPr>
          <w:rFonts w:ascii="Times New Roman" w:hAnsi="Times New Roman"/>
          <w:b/>
          <w:sz w:val="28"/>
          <w:szCs w:val="28"/>
          <w:lang w:val="az-Latn-AZ"/>
        </w:rPr>
      </w:pPr>
      <w:r>
        <w:rPr>
          <w:rFonts w:ascii="Times New Roman" w:hAnsi="Times New Roman"/>
          <w:b/>
          <w:sz w:val="28"/>
          <w:szCs w:val="28"/>
        </w:rPr>
        <w:t xml:space="preserve">                                         </w:t>
      </w:r>
      <w:r>
        <w:rPr>
          <w:rFonts w:ascii="Times New Roman" w:hAnsi="Times New Roman"/>
          <w:noProof/>
          <w:sz w:val="28"/>
          <w:szCs w:val="28"/>
        </w:rPr>
        <w:drawing>
          <wp:anchor distT="0" distB="0" distL="114300" distR="114300" simplePos="0" relativeHeight="251659264" behindDoc="1" locked="0" layoutInCell="1" allowOverlap="1" wp14:anchorId="12EF562E" wp14:editId="02C9ED0B">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333"/>
                <wp:lineTo x="21333" y="21333"/>
                <wp:lineTo x="21333"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загруженно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Pr>
          <w:rFonts w:ascii="Times New Roman" w:hAnsi="Times New Roman"/>
          <w:noProof/>
          <w:sz w:val="28"/>
          <w:szCs w:val="28"/>
        </w:rPr>
        <w:drawing>
          <wp:anchor distT="0" distB="0" distL="114300" distR="114300" simplePos="0" relativeHeight="251660288" behindDoc="1" locked="0" layoutInCell="1" allowOverlap="1" wp14:anchorId="179779AB" wp14:editId="29235138">
            <wp:simplePos x="0" y="0"/>
            <wp:positionH relativeFrom="column">
              <wp:posOffset>-685800</wp:posOffset>
            </wp:positionH>
            <wp:positionV relativeFrom="paragraph">
              <wp:posOffset>342900</wp:posOffset>
            </wp:positionV>
            <wp:extent cx="1371600" cy="1077595"/>
            <wp:effectExtent l="0" t="0" r="0" b="190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36317306317600490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rsidR="00571D48" w:rsidRDefault="00571D48" w:rsidP="001D25AF">
      <w:pPr>
        <w:tabs>
          <w:tab w:val="left" w:pos="1260"/>
        </w:tabs>
        <w:spacing w:line="480" w:lineRule="auto"/>
        <w:jc w:val="center"/>
        <w:rPr>
          <w:rFonts w:ascii="Times New Roman" w:hAnsi="Times New Roman"/>
          <w:b/>
          <w:sz w:val="28"/>
          <w:szCs w:val="28"/>
        </w:rPr>
      </w:pPr>
      <w:r>
        <w:rPr>
          <w:rFonts w:ascii="Times New Roman" w:hAnsi="Times New Roman"/>
          <w:b/>
          <w:sz w:val="28"/>
          <w:szCs w:val="28"/>
          <w:lang w:val="az-Latn-AZ"/>
        </w:rPr>
        <w:t xml:space="preserve">“AZƏRBAYCAN HAVA YOLLARI” CJSC </w:t>
      </w:r>
      <w:r>
        <w:rPr>
          <w:rFonts w:ascii="Times New Roman" w:hAnsi="Times New Roman"/>
          <w:b/>
          <w:sz w:val="28"/>
          <w:szCs w:val="28"/>
        </w:rPr>
        <w:t>NATIONAL AVIATION ACADEMY</w:t>
      </w:r>
    </w:p>
    <w:p w:rsidR="00571D48" w:rsidRDefault="00571D48" w:rsidP="001D25AF">
      <w:pPr>
        <w:tabs>
          <w:tab w:val="left" w:pos="1260"/>
        </w:tabs>
        <w:spacing w:line="480" w:lineRule="auto"/>
        <w:jc w:val="center"/>
        <w:rPr>
          <w:rFonts w:ascii="Times New Roman" w:hAnsi="Times New Roman"/>
          <w:b/>
          <w:sz w:val="28"/>
          <w:szCs w:val="28"/>
          <w:lang w:val="az-Latn-AZ"/>
        </w:rPr>
      </w:pPr>
    </w:p>
    <w:p w:rsidR="00571D48" w:rsidRDefault="00571D48" w:rsidP="001D25AF">
      <w:pPr>
        <w:ind w:firstLineChars="50" w:firstLine="141"/>
        <w:rPr>
          <w:rFonts w:ascii="Times New Roman" w:hAnsi="Times New Roman"/>
          <w:b/>
          <w:bCs/>
          <w:sz w:val="28"/>
          <w:szCs w:val="28"/>
        </w:rPr>
      </w:pPr>
      <w:r>
        <w:rPr>
          <w:rFonts w:ascii="Times New Roman" w:hAnsi="Times New Roman"/>
          <w:b/>
          <w:sz w:val="28"/>
          <w:szCs w:val="28"/>
        </w:rPr>
        <w:t xml:space="preserve">Individual Work № </w:t>
      </w:r>
      <w:r w:rsidR="0003543E">
        <w:rPr>
          <w:rFonts w:ascii="Times New Roman" w:hAnsi="Times New Roman"/>
          <w:b/>
          <w:sz w:val="28"/>
          <w:szCs w:val="28"/>
        </w:rPr>
        <w:t>2:</w:t>
      </w:r>
      <w:r>
        <w:rPr>
          <w:rFonts w:ascii="Times New Roman" w:hAnsi="Times New Roman"/>
          <w:b/>
          <w:sz w:val="28"/>
          <w:szCs w:val="28"/>
        </w:rPr>
        <w:t xml:space="preserve"> </w:t>
      </w:r>
    </w:p>
    <w:p w:rsidR="00372838" w:rsidRPr="00273683" w:rsidRDefault="00372838" w:rsidP="00252066">
      <w:pPr>
        <w:pStyle w:val="Heading2"/>
        <w:shd w:val="clear" w:color="auto" w:fill="FFFFFF"/>
        <w:spacing w:before="450" w:after="300" w:line="360" w:lineRule="auto"/>
        <w:rPr>
          <w:rFonts w:ascii="Lato" w:eastAsia="Times New Roman" w:hAnsi="Lato" w:hint="default"/>
          <w:color w:val="111111"/>
          <w:sz w:val="28"/>
          <w:szCs w:val="28"/>
        </w:rPr>
      </w:pPr>
    </w:p>
    <w:p w:rsidR="00571D48" w:rsidRDefault="00571D48" w:rsidP="001D25AF">
      <w:pPr>
        <w:rPr>
          <w:rFonts w:ascii="Times New Roman" w:hAnsi="Times New Roman"/>
          <w:b/>
          <w:bCs/>
          <w:sz w:val="28"/>
          <w:szCs w:val="28"/>
        </w:rPr>
      </w:pPr>
    </w:p>
    <w:p w:rsidR="00571D48" w:rsidRDefault="00571D48" w:rsidP="001D25AF">
      <w:pPr>
        <w:tabs>
          <w:tab w:val="left" w:pos="1260"/>
        </w:tabs>
        <w:spacing w:line="480" w:lineRule="auto"/>
        <w:rPr>
          <w:rFonts w:ascii="Times New Roman" w:hAnsi="Times New Roman"/>
          <w:b/>
          <w:sz w:val="28"/>
          <w:szCs w:val="28"/>
        </w:rPr>
      </w:pPr>
    </w:p>
    <w:p w:rsidR="00244B5D" w:rsidRDefault="00571D48" w:rsidP="00F3027F">
      <w:pPr>
        <w:jc w:val="both"/>
        <w:rPr>
          <w:rFonts w:ascii="Times New Roman" w:hAnsi="Times New Roman" w:cs="Times New Roman"/>
          <w:b/>
          <w:bCs/>
          <w:spacing w:val="-7"/>
          <w:sz w:val="28"/>
          <w:szCs w:val="28"/>
          <w:u w:val="single"/>
        </w:rPr>
      </w:pPr>
      <w:r>
        <w:rPr>
          <w:rFonts w:ascii="Times New Roman" w:hAnsi="Times New Roman"/>
          <w:color w:val="000000" w:themeColor="text1"/>
          <w:sz w:val="28"/>
          <w:szCs w:val="28"/>
        </w:rPr>
        <w:t>Topic</w:t>
      </w:r>
      <w:r w:rsidR="00372838">
        <w:rPr>
          <w:rStyle w:val="Strong"/>
          <w:rFonts w:ascii="Lato" w:eastAsia="Times New Roman" w:hAnsi="Lato"/>
          <w:color w:val="111111"/>
          <w:sz w:val="28"/>
          <w:szCs w:val="28"/>
        </w:rPr>
        <w:t>:</w:t>
      </w:r>
      <w:r>
        <w:rPr>
          <w:rFonts w:ascii="Times New Roman" w:hAnsi="Times New Roman"/>
          <w:sz w:val="28"/>
          <w:szCs w:val="28"/>
        </w:rPr>
        <w:t xml:space="preserve"> </w:t>
      </w:r>
      <w:r w:rsidRPr="00497863">
        <w:rPr>
          <w:rStyle w:val="Strong"/>
          <w:rFonts w:ascii="Lato" w:eastAsia="Times New Roman" w:hAnsi="Lato"/>
          <w:color w:val="111111"/>
          <w:sz w:val="28"/>
          <w:szCs w:val="28"/>
        </w:rPr>
        <w:t xml:space="preserve"> </w:t>
      </w:r>
      <w:r w:rsidR="00244B5D">
        <w:rPr>
          <w:rFonts w:ascii="Times New Roman" w:hAnsi="Times New Roman" w:cs="Times New Roman"/>
          <w:b/>
          <w:sz w:val="28"/>
          <w:szCs w:val="28"/>
        </w:rPr>
        <w:t>Space complexity with examples in Python</w:t>
      </w:r>
    </w:p>
    <w:p w:rsidR="00571D48" w:rsidRPr="00273683" w:rsidRDefault="00571D48" w:rsidP="001D25AF">
      <w:pPr>
        <w:pStyle w:val="Heading2"/>
        <w:shd w:val="clear" w:color="auto" w:fill="FFFFFF"/>
        <w:spacing w:before="450" w:after="300" w:line="360" w:lineRule="auto"/>
        <w:rPr>
          <w:rFonts w:ascii="Lato" w:eastAsia="Times New Roman" w:hAnsi="Lato" w:hint="default"/>
          <w:color w:val="111111"/>
          <w:sz w:val="28"/>
          <w:szCs w:val="28"/>
        </w:rPr>
      </w:pPr>
    </w:p>
    <w:p w:rsidR="00571D48" w:rsidRDefault="00571D48" w:rsidP="001D25AF">
      <w:pPr>
        <w:rPr>
          <w:rFonts w:ascii="Times New Roman" w:hAnsi="Times New Roman"/>
          <w:sz w:val="28"/>
          <w:szCs w:val="28"/>
        </w:rPr>
      </w:pPr>
    </w:p>
    <w:p w:rsidR="00571D48" w:rsidRDefault="00571D48" w:rsidP="001D25AF">
      <w:pPr>
        <w:rPr>
          <w:rFonts w:ascii="Times New Roman" w:hAnsi="Times New Roman"/>
          <w:b/>
          <w:bCs/>
          <w:sz w:val="28"/>
          <w:szCs w:val="28"/>
        </w:rPr>
      </w:pPr>
    </w:p>
    <w:p w:rsidR="00571D48" w:rsidRDefault="00571D48" w:rsidP="001D25AF">
      <w:pPr>
        <w:tabs>
          <w:tab w:val="left" w:pos="1260"/>
          <w:tab w:val="left" w:pos="5760"/>
        </w:tabs>
        <w:spacing w:line="480" w:lineRule="auto"/>
        <w:rPr>
          <w:rFonts w:ascii="Times New Roman" w:hAnsi="Times New Roman"/>
          <w:b/>
          <w:sz w:val="28"/>
          <w:szCs w:val="28"/>
          <w:u w:val="single"/>
          <w:lang w:val="az-Latn-AZ"/>
        </w:rPr>
      </w:pPr>
      <w:r>
        <w:rPr>
          <w:rFonts w:ascii="Times New Roman" w:hAnsi="Times New Roman"/>
          <w:b/>
          <w:sz w:val="28"/>
          <w:szCs w:val="28"/>
        </w:rPr>
        <w:t xml:space="preserve">Subject:                                                Teacher: </w:t>
      </w:r>
      <w:r>
        <w:rPr>
          <w:rFonts w:ascii="Times New Roman" w:hAnsi="Times New Roman"/>
          <w:b/>
          <w:bCs/>
          <w:sz w:val="28"/>
          <w:szCs w:val="28"/>
        </w:rPr>
        <w:t>Mehemmed  Shahmaliyev</w:t>
      </w:r>
    </w:p>
    <w:p w:rsidR="00571D48" w:rsidRDefault="00571D48" w:rsidP="001D25AF">
      <w:pPr>
        <w:tabs>
          <w:tab w:val="left" w:pos="1260"/>
          <w:tab w:val="left" w:pos="5760"/>
        </w:tabs>
        <w:spacing w:line="480" w:lineRule="auto"/>
        <w:ind w:left="141" w:hangingChars="50" w:hanging="141"/>
        <w:rPr>
          <w:rFonts w:ascii="Times New Roman" w:hAnsi="Times New Roman"/>
          <w:b/>
          <w:sz w:val="28"/>
          <w:szCs w:val="28"/>
        </w:rPr>
      </w:pPr>
    </w:p>
    <w:p w:rsidR="00571D48" w:rsidRDefault="00571D48" w:rsidP="001D25AF">
      <w:pPr>
        <w:tabs>
          <w:tab w:val="left" w:pos="1260"/>
          <w:tab w:val="left" w:pos="5760"/>
        </w:tabs>
        <w:spacing w:line="480" w:lineRule="auto"/>
        <w:rPr>
          <w:rFonts w:ascii="Times New Roman" w:hAnsi="Times New Roman"/>
          <w:b/>
          <w:sz w:val="28"/>
          <w:szCs w:val="28"/>
          <w:u w:val="single"/>
        </w:rPr>
      </w:pPr>
      <w:r>
        <w:rPr>
          <w:rFonts w:ascii="Times New Roman" w:hAnsi="Times New Roman"/>
          <w:b/>
          <w:sz w:val="28"/>
          <w:szCs w:val="28"/>
        </w:rPr>
        <w:t xml:space="preserve">Group: </w:t>
      </w:r>
      <w:r>
        <w:rPr>
          <w:rFonts w:ascii="Times New Roman" w:hAnsi="Times New Roman"/>
          <w:b/>
          <w:sz w:val="28"/>
          <w:szCs w:val="28"/>
          <w:u w:val="single"/>
        </w:rPr>
        <w:t>1459i</w:t>
      </w:r>
      <w:r>
        <w:rPr>
          <w:rFonts w:ascii="Times New Roman" w:hAnsi="Times New Roman"/>
          <w:b/>
          <w:sz w:val="28"/>
          <w:szCs w:val="28"/>
        </w:rPr>
        <w:t xml:space="preserve">                                         Student: Aliyeva Ilaha</w:t>
      </w:r>
    </w:p>
    <w:p w:rsidR="00571D48" w:rsidRDefault="00571D48" w:rsidP="001D25AF">
      <w:pPr>
        <w:tabs>
          <w:tab w:val="left" w:pos="1260"/>
        </w:tabs>
        <w:spacing w:line="480" w:lineRule="auto"/>
        <w:rPr>
          <w:rFonts w:ascii="Times New Roman" w:hAnsi="Times New Roman"/>
          <w:b/>
          <w:sz w:val="28"/>
          <w:szCs w:val="28"/>
        </w:rPr>
      </w:pPr>
    </w:p>
    <w:p w:rsidR="00571D48" w:rsidRDefault="00571D48" w:rsidP="001D25AF">
      <w:pPr>
        <w:tabs>
          <w:tab w:val="left" w:pos="1260"/>
          <w:tab w:val="left" w:pos="5940"/>
        </w:tabs>
        <w:spacing w:line="480" w:lineRule="auto"/>
        <w:rPr>
          <w:rFonts w:ascii="Times New Roman" w:hAnsi="Times New Roman"/>
          <w:b/>
          <w:sz w:val="28"/>
          <w:szCs w:val="28"/>
        </w:rPr>
      </w:pPr>
      <w:r>
        <w:rPr>
          <w:rFonts w:ascii="Times New Roman" w:hAnsi="Times New Roman"/>
          <w:b/>
          <w:sz w:val="28"/>
          <w:szCs w:val="28"/>
        </w:rPr>
        <w:t>Date:                                                        Signature:</w:t>
      </w:r>
    </w:p>
    <w:p w:rsidR="00571D48" w:rsidRDefault="00571D48" w:rsidP="001D25AF">
      <w:pPr>
        <w:tabs>
          <w:tab w:val="left" w:pos="1260"/>
          <w:tab w:val="left" w:pos="5940"/>
        </w:tabs>
        <w:spacing w:line="480" w:lineRule="auto"/>
        <w:jc w:val="center"/>
        <w:rPr>
          <w:rFonts w:ascii="Times New Roman" w:hAnsi="Times New Roman"/>
          <w:b/>
          <w:sz w:val="28"/>
          <w:szCs w:val="28"/>
        </w:rPr>
      </w:pPr>
    </w:p>
    <w:p w:rsidR="00571D48" w:rsidRDefault="00571D48" w:rsidP="001D25AF">
      <w:pPr>
        <w:tabs>
          <w:tab w:val="left" w:pos="1260"/>
          <w:tab w:val="left" w:pos="5940"/>
        </w:tabs>
        <w:spacing w:line="480" w:lineRule="auto"/>
        <w:jc w:val="center"/>
        <w:rPr>
          <w:rFonts w:ascii="Times New Roman" w:hAnsi="Times New Roman"/>
          <w:b/>
          <w:sz w:val="28"/>
          <w:szCs w:val="28"/>
        </w:rPr>
      </w:pPr>
      <w:r>
        <w:rPr>
          <w:rFonts w:ascii="Times New Roman" w:hAnsi="Times New Roman"/>
          <w:b/>
          <w:sz w:val="28"/>
          <w:szCs w:val="28"/>
        </w:rPr>
        <w:t>Baku 2021</w:t>
      </w:r>
    </w:p>
    <w:p w:rsidR="007C4351" w:rsidRDefault="007C4351">
      <w:pPr>
        <w:pStyle w:val="Heading2"/>
        <w:shd w:val="clear" w:color="auto" w:fill="FFFFFF"/>
        <w:spacing w:before="441" w:beforeAutospacing="0" w:after="273" w:afterAutospacing="0" w:line="11" w:lineRule="atLeast"/>
        <w:rPr>
          <w:rFonts w:ascii="Times New Roman" w:eastAsia="Raleway" w:hAnsi="Times New Roman" w:hint="default"/>
          <w:color w:val="000000"/>
          <w:sz w:val="28"/>
          <w:szCs w:val="28"/>
          <w:shd w:val="clear" w:color="auto" w:fill="FFFFFF"/>
        </w:rPr>
      </w:pPr>
    </w:p>
    <w:p w:rsidR="007C4351" w:rsidRDefault="00421023" w:rsidP="00945346">
      <w:pPr>
        <w:pStyle w:val="Heading2"/>
        <w:shd w:val="clear" w:color="auto" w:fill="FFFFFF"/>
        <w:spacing w:before="441" w:beforeAutospacing="0" w:after="240" w:afterAutospacing="0" w:line="11" w:lineRule="atLeast"/>
        <w:jc w:val="center"/>
        <w:rPr>
          <w:rFonts w:ascii="Times New Roman" w:eastAsia="Raleway" w:hAnsi="Times New Roman" w:hint="default"/>
          <w:color w:val="000000"/>
          <w:sz w:val="28"/>
          <w:szCs w:val="28"/>
        </w:rPr>
      </w:pPr>
      <w:r>
        <w:rPr>
          <w:rFonts w:ascii="Times New Roman" w:eastAsia="Raleway" w:hAnsi="Times New Roman" w:hint="default"/>
          <w:color w:val="000000"/>
          <w:sz w:val="28"/>
          <w:szCs w:val="28"/>
          <w:shd w:val="clear" w:color="auto" w:fill="FFFFFF"/>
        </w:rPr>
        <w:t>1. Introduction</w:t>
      </w:r>
      <w:hyperlink r:id="rId7" w:anchor="intro" w:history="1"/>
    </w:p>
    <w:p w:rsidR="007C4351" w:rsidRDefault="00421023">
      <w:pPr>
        <w:pStyle w:val="NormalWeb"/>
        <w:shd w:val="clear" w:color="auto" w:fill="FFFFFF"/>
        <w:spacing w:beforeAutospacing="0" w:after="100" w:afterAutospacing="0" w:line="13" w:lineRule="atLeast"/>
        <w:rPr>
          <w:rFonts w:eastAsia="Raleway"/>
          <w:color w:val="000000"/>
          <w:sz w:val="28"/>
          <w:szCs w:val="28"/>
        </w:rPr>
      </w:pPr>
      <w:r>
        <w:rPr>
          <w:rStyle w:val="Strong"/>
          <w:rFonts w:eastAsia="Raleway"/>
          <w:color w:val="000000"/>
          <w:sz w:val="28"/>
          <w:szCs w:val="28"/>
          <w:shd w:val="clear" w:color="auto" w:fill="FFFFFF"/>
        </w:rPr>
        <w:lastRenderedPageBreak/>
        <w:t>Space complexity measures the total amount of memory that an algorithm or operation needs to run according to its input size.</w:t>
      </w:r>
    </w:p>
    <w:p w:rsidR="007C4351" w:rsidRDefault="00421023">
      <w:pPr>
        <w:pStyle w:val="NormalWeb"/>
        <w:shd w:val="clear" w:color="auto" w:fill="FFFFFF"/>
        <w:spacing w:beforeAutospacing="0" w:after="100" w:afterAutospacing="0" w:line="13" w:lineRule="atLeast"/>
        <w:rPr>
          <w:rFonts w:eastAsia="Raleway"/>
          <w:color w:val="000000"/>
          <w:sz w:val="28"/>
          <w:szCs w:val="28"/>
        </w:rPr>
      </w:pPr>
      <w:r>
        <w:rPr>
          <w:rFonts w:eastAsia="Raleway"/>
          <w:color w:val="000000"/>
          <w:sz w:val="28"/>
          <w:szCs w:val="28"/>
          <w:shd w:val="clear" w:color="auto" w:fill="FFFFFF"/>
        </w:rPr>
        <w:t>In this tutorial, we’ll see different ways to quantify space complexity. Moreover, we’ll analyze the total space taken via some examples.</w:t>
      </w:r>
    </w:p>
    <w:p w:rsidR="007C4351" w:rsidRDefault="00421023">
      <w:pPr>
        <w:pStyle w:val="NormalWeb"/>
        <w:shd w:val="clear" w:color="auto" w:fill="FFFFFF"/>
        <w:spacing w:beforeAutospacing="0" w:after="100" w:afterAutospacing="0" w:line="13" w:lineRule="atLeast"/>
        <w:rPr>
          <w:rFonts w:eastAsia="Raleway"/>
          <w:color w:val="000000"/>
          <w:sz w:val="28"/>
          <w:szCs w:val="28"/>
        </w:rPr>
      </w:pPr>
      <w:r>
        <w:rPr>
          <w:rFonts w:eastAsia="Raleway"/>
          <w:color w:val="000000"/>
          <w:sz w:val="28"/>
          <w:szCs w:val="28"/>
          <w:shd w:val="clear" w:color="auto" w:fill="FFFFFF"/>
        </w:rPr>
        <w:t>Lastly, we’ll discuss how space and time complexity impact each other.</w:t>
      </w:r>
    </w:p>
    <w:p w:rsidR="007C4351" w:rsidRDefault="00421023">
      <w:pPr>
        <w:pStyle w:val="Heading2"/>
        <w:shd w:val="clear" w:color="auto" w:fill="FFFFFF"/>
        <w:spacing w:before="441" w:beforeAutospacing="0" w:after="273" w:afterAutospacing="0" w:line="11" w:lineRule="atLeast"/>
        <w:rPr>
          <w:rFonts w:ascii="Times New Roman" w:eastAsia="Raleway" w:hAnsi="Times New Roman" w:hint="default"/>
          <w:color w:val="000000"/>
          <w:sz w:val="28"/>
          <w:szCs w:val="28"/>
        </w:rPr>
      </w:pPr>
      <w:r>
        <w:rPr>
          <w:rFonts w:ascii="Times New Roman" w:eastAsia="Raleway" w:hAnsi="Times New Roman" w:hint="default"/>
          <w:color w:val="000000"/>
          <w:sz w:val="28"/>
          <w:szCs w:val="28"/>
          <w:shd w:val="clear" w:color="auto" w:fill="FFFFFF"/>
        </w:rPr>
        <w:t>2. Notations</w:t>
      </w:r>
      <w:hyperlink r:id="rId8" w:anchor="notations" w:history="1"/>
    </w:p>
    <w:p w:rsidR="007C4351" w:rsidRDefault="00421023">
      <w:pPr>
        <w:pStyle w:val="NormalWeb"/>
        <w:shd w:val="clear" w:color="auto" w:fill="FFFFFF"/>
        <w:spacing w:beforeAutospacing="0" w:after="100" w:afterAutospacing="0" w:line="13" w:lineRule="atLeast"/>
        <w:rPr>
          <w:rFonts w:eastAsia="Raleway"/>
          <w:color w:val="000000"/>
          <w:sz w:val="28"/>
          <w:szCs w:val="28"/>
        </w:rPr>
      </w:pPr>
      <w:r>
        <w:rPr>
          <w:rFonts w:eastAsia="Raleway"/>
          <w:color w:val="000000"/>
          <w:sz w:val="28"/>
          <w:szCs w:val="28"/>
          <w:shd w:val="clear" w:color="auto" w:fill="FFFFFF"/>
        </w:rPr>
        <w:t>There are different notations we can use to express space complexity measurements. The most widely used is </w:t>
      </w:r>
      <w:hyperlink r:id="rId9" w:history="1">
        <w:r>
          <w:rPr>
            <w:rStyle w:val="Hyperlink"/>
            <w:rFonts w:eastAsia="Raleway"/>
            <w:color w:val="2456B4"/>
            <w:sz w:val="28"/>
            <w:szCs w:val="28"/>
            <w:u w:val="none"/>
            <w:shd w:val="clear" w:color="auto" w:fill="FFFFFF"/>
          </w:rPr>
          <w:t>big-O notation</w:t>
        </w:r>
      </w:hyperlink>
      <w:r>
        <w:rPr>
          <w:rFonts w:eastAsia="Raleway"/>
          <w:color w:val="000000"/>
          <w:sz w:val="28"/>
          <w:szCs w:val="28"/>
          <w:shd w:val="clear" w:color="auto" w:fill="FFFFFF"/>
        </w:rPr>
        <w:t>, and that’ll be our main focus. Also, we’ll briefly define other common notations.</w:t>
      </w:r>
    </w:p>
    <w:p w:rsidR="007C4351" w:rsidRDefault="00421023">
      <w:pPr>
        <w:pStyle w:val="Heading3"/>
        <w:shd w:val="clear" w:color="auto" w:fill="FFFFFF"/>
        <w:spacing w:before="441" w:beforeAutospacing="0" w:after="273" w:afterAutospacing="0" w:line="11" w:lineRule="atLeast"/>
        <w:rPr>
          <w:rFonts w:ascii="Times New Roman" w:eastAsia="Raleway" w:hAnsi="Times New Roman" w:hint="default"/>
          <w:color w:val="000000"/>
          <w:sz w:val="28"/>
          <w:szCs w:val="28"/>
        </w:rPr>
      </w:pPr>
      <w:r>
        <w:rPr>
          <w:rFonts w:ascii="Times New Roman" w:eastAsia="Raleway" w:hAnsi="Times New Roman" w:hint="default"/>
          <w:color w:val="000000"/>
          <w:sz w:val="28"/>
          <w:szCs w:val="28"/>
          <w:shd w:val="clear" w:color="auto" w:fill="FFFFFF"/>
        </w:rPr>
        <w:t>2.1. Big-O Notation</w:t>
      </w:r>
      <w:hyperlink r:id="rId10" w:anchor="1-big-o-notation" w:history="1"/>
    </w:p>
    <w:p w:rsidR="007C4351" w:rsidRDefault="00421023">
      <w:pPr>
        <w:pStyle w:val="NormalWeb"/>
        <w:shd w:val="clear" w:color="auto" w:fill="FFFFFF"/>
        <w:spacing w:beforeAutospacing="0" w:after="100" w:afterAutospacing="0" w:line="13" w:lineRule="atLeast"/>
        <w:rPr>
          <w:rFonts w:eastAsia="Raleway"/>
          <w:color w:val="000000"/>
          <w:sz w:val="28"/>
          <w:szCs w:val="28"/>
        </w:rPr>
      </w:pPr>
      <w:r>
        <w:rPr>
          <w:rFonts w:eastAsia="Raleway"/>
          <w:color w:val="000000"/>
          <w:sz w:val="28"/>
          <w:szCs w:val="28"/>
          <w:shd w:val="clear" w:color="auto" w:fill="FFFFFF"/>
        </w:rPr>
        <w:t>Big-O notation describes an asymptotic upper bound. It represents the algorithm’s scalability and performance.</w:t>
      </w:r>
    </w:p>
    <w:p w:rsidR="007C4351" w:rsidRDefault="00421023">
      <w:pPr>
        <w:pStyle w:val="NormalWeb"/>
        <w:shd w:val="clear" w:color="auto" w:fill="FFFFFF"/>
        <w:spacing w:beforeAutospacing="0" w:after="100" w:afterAutospacing="0" w:line="13" w:lineRule="atLeast"/>
        <w:rPr>
          <w:rFonts w:eastAsia="Raleway"/>
          <w:color w:val="000000"/>
          <w:sz w:val="28"/>
          <w:szCs w:val="28"/>
        </w:rPr>
      </w:pPr>
      <w:r>
        <w:rPr>
          <w:rFonts w:eastAsia="Raleway"/>
          <w:color w:val="000000"/>
          <w:sz w:val="28"/>
          <w:szCs w:val="28"/>
          <w:shd w:val="clear" w:color="auto" w:fill="FFFFFF"/>
        </w:rPr>
        <w:t>Simply put, </w:t>
      </w:r>
      <w:r>
        <w:rPr>
          <w:rStyle w:val="Strong"/>
          <w:rFonts w:eastAsia="Raleway"/>
          <w:color w:val="000000"/>
          <w:sz w:val="28"/>
          <w:szCs w:val="28"/>
          <w:shd w:val="clear" w:color="auto" w:fill="FFFFFF"/>
        </w:rPr>
        <w:t>it gives the worst-case scenario of an algorithm’s growth rate. </w:t>
      </w:r>
      <w:r>
        <w:rPr>
          <w:rFonts w:eastAsia="Raleway"/>
          <w:color w:val="000000"/>
          <w:sz w:val="28"/>
          <w:szCs w:val="28"/>
          <w:shd w:val="clear" w:color="auto" w:fill="FFFFFF"/>
        </w:rPr>
        <w:t>We can say that: “the amount of space this algorithm takes will grow no more quickly than this </w:t>
      </w:r>
      <w:r>
        <w:rPr>
          <w:rStyle w:val="Emphasis"/>
          <w:rFonts w:eastAsia="Raleway"/>
          <w:i w:val="0"/>
          <w:iCs w:val="0"/>
          <w:color w:val="000000"/>
          <w:sz w:val="28"/>
          <w:szCs w:val="28"/>
          <w:shd w:val="clear" w:color="auto" w:fill="FFFFFF"/>
        </w:rPr>
        <w:t>f(x)</w:t>
      </w:r>
      <w:r>
        <w:rPr>
          <w:rFonts w:eastAsia="Raleway"/>
          <w:color w:val="000000"/>
          <w:sz w:val="28"/>
          <w:szCs w:val="28"/>
          <w:shd w:val="clear" w:color="auto" w:fill="FFFFFF"/>
        </w:rPr>
        <w:t>, but it could grow more slowly.”</w:t>
      </w:r>
    </w:p>
    <w:p w:rsidR="007C4351" w:rsidRDefault="00421023">
      <w:pPr>
        <w:pStyle w:val="NormalWeb"/>
        <w:shd w:val="clear" w:color="auto" w:fill="FFFFFF"/>
        <w:spacing w:beforeAutospacing="0" w:after="100" w:afterAutospacing="0" w:line="13" w:lineRule="atLeast"/>
        <w:rPr>
          <w:rFonts w:eastAsia="Raleway"/>
          <w:color w:val="000000"/>
          <w:sz w:val="28"/>
          <w:szCs w:val="28"/>
        </w:rPr>
      </w:pPr>
      <w:r>
        <w:rPr>
          <w:rFonts w:eastAsia="Raleway"/>
          <w:color w:val="000000"/>
          <w:sz w:val="28"/>
          <w:szCs w:val="28"/>
          <w:shd w:val="clear" w:color="auto" w:fill="FFFFFF"/>
        </w:rPr>
        <w:t>Let’s see a few examples of expressing space complexity using big-O notation, starting from slowest space growth (best) to fastest (worst):</w:t>
      </w:r>
    </w:p>
    <w:p w:rsidR="007C4351" w:rsidRDefault="00421023">
      <w:pPr>
        <w:numPr>
          <w:ilvl w:val="0"/>
          <w:numId w:val="1"/>
        </w:numPr>
        <w:spacing w:beforeAutospacing="1" w:afterAutospacing="1"/>
        <w:rPr>
          <w:rFonts w:ascii="Times New Roman" w:hAnsi="Times New Roman" w:cs="Times New Roman"/>
          <w:sz w:val="28"/>
          <w:szCs w:val="28"/>
        </w:rPr>
      </w:pPr>
      <w:r>
        <w:rPr>
          <w:rStyle w:val="Emphasis"/>
          <w:rFonts w:ascii="Times New Roman" w:eastAsia="Raleway" w:hAnsi="Times New Roman" w:cs="Times New Roman"/>
          <w:i w:val="0"/>
          <w:iCs w:val="0"/>
          <w:color w:val="000000"/>
          <w:sz w:val="28"/>
          <w:szCs w:val="28"/>
          <w:shd w:val="clear" w:color="auto" w:fill="FFFFFF"/>
        </w:rPr>
        <w:t>O(1)</w:t>
      </w:r>
      <w:r>
        <w:rPr>
          <w:rFonts w:ascii="Times New Roman" w:eastAsia="Raleway" w:hAnsi="Times New Roman" w:cs="Times New Roman"/>
          <w:color w:val="000000"/>
          <w:sz w:val="28"/>
          <w:szCs w:val="28"/>
          <w:shd w:val="clear" w:color="auto" w:fill="FFFFFF"/>
        </w:rPr>
        <w:t> – constant complexity – takes the same amount of space regardless of the input size</w:t>
      </w:r>
    </w:p>
    <w:p w:rsidR="007C4351" w:rsidRDefault="00421023">
      <w:pPr>
        <w:numPr>
          <w:ilvl w:val="0"/>
          <w:numId w:val="1"/>
        </w:numPr>
        <w:spacing w:beforeAutospacing="1" w:afterAutospacing="1"/>
        <w:rPr>
          <w:rFonts w:ascii="Times New Roman" w:hAnsi="Times New Roman" w:cs="Times New Roman"/>
          <w:sz w:val="28"/>
          <w:szCs w:val="28"/>
        </w:rPr>
      </w:pPr>
      <w:r>
        <w:rPr>
          <w:rStyle w:val="Emphasis"/>
          <w:rFonts w:ascii="Times New Roman" w:eastAsia="Raleway" w:hAnsi="Times New Roman" w:cs="Times New Roman"/>
          <w:i w:val="0"/>
          <w:iCs w:val="0"/>
          <w:color w:val="000000"/>
          <w:sz w:val="28"/>
          <w:szCs w:val="28"/>
          <w:shd w:val="clear" w:color="auto" w:fill="FFFFFF"/>
        </w:rPr>
        <w:t>O(log n)</w:t>
      </w:r>
      <w:r>
        <w:rPr>
          <w:rFonts w:ascii="Times New Roman" w:eastAsia="Raleway" w:hAnsi="Times New Roman" w:cs="Times New Roman"/>
          <w:color w:val="000000"/>
          <w:sz w:val="28"/>
          <w:szCs w:val="28"/>
          <w:shd w:val="clear" w:color="auto" w:fill="FFFFFF"/>
        </w:rPr>
        <w:t> – logarithmic complexity – takes space proportional to the </w:t>
      </w:r>
      <w:r>
        <w:rPr>
          <w:rStyle w:val="Emphasis"/>
          <w:rFonts w:ascii="Times New Roman" w:eastAsia="Raleway" w:hAnsi="Times New Roman" w:cs="Times New Roman"/>
          <w:i w:val="0"/>
          <w:iCs w:val="0"/>
          <w:color w:val="000000"/>
          <w:sz w:val="28"/>
          <w:szCs w:val="28"/>
          <w:shd w:val="clear" w:color="auto" w:fill="FFFFFF"/>
        </w:rPr>
        <w:t>log</w:t>
      </w:r>
      <w:r>
        <w:rPr>
          <w:rFonts w:ascii="Times New Roman" w:eastAsia="Raleway" w:hAnsi="Times New Roman" w:cs="Times New Roman"/>
          <w:color w:val="000000"/>
          <w:sz w:val="28"/>
          <w:szCs w:val="28"/>
          <w:shd w:val="clear" w:color="auto" w:fill="FFFFFF"/>
        </w:rPr>
        <w:t> of the input size</w:t>
      </w:r>
    </w:p>
    <w:p w:rsidR="007C4351" w:rsidRDefault="00421023">
      <w:pPr>
        <w:numPr>
          <w:ilvl w:val="0"/>
          <w:numId w:val="1"/>
        </w:numPr>
        <w:spacing w:beforeAutospacing="1" w:afterAutospacing="1"/>
        <w:rPr>
          <w:rFonts w:ascii="Times New Roman" w:hAnsi="Times New Roman" w:cs="Times New Roman"/>
          <w:sz w:val="28"/>
          <w:szCs w:val="28"/>
        </w:rPr>
      </w:pPr>
      <w:r>
        <w:rPr>
          <w:rStyle w:val="Emphasis"/>
          <w:rFonts w:ascii="Times New Roman" w:eastAsia="Raleway" w:hAnsi="Times New Roman" w:cs="Times New Roman"/>
          <w:i w:val="0"/>
          <w:iCs w:val="0"/>
          <w:color w:val="000000"/>
          <w:sz w:val="28"/>
          <w:szCs w:val="28"/>
          <w:shd w:val="clear" w:color="auto" w:fill="FFFFFF"/>
        </w:rPr>
        <w:t>O(n)</w:t>
      </w:r>
      <w:r>
        <w:rPr>
          <w:rFonts w:ascii="Times New Roman" w:eastAsia="Raleway" w:hAnsi="Times New Roman" w:cs="Times New Roman"/>
          <w:color w:val="000000"/>
          <w:sz w:val="28"/>
          <w:szCs w:val="28"/>
          <w:shd w:val="clear" w:color="auto" w:fill="FFFFFF"/>
        </w:rPr>
        <w:t> – linear complexity – takes space directly proportional to the input size</w:t>
      </w:r>
    </w:p>
    <w:p w:rsidR="007C4351" w:rsidRDefault="00421023">
      <w:pPr>
        <w:numPr>
          <w:ilvl w:val="0"/>
          <w:numId w:val="1"/>
        </w:numPr>
        <w:spacing w:beforeAutospacing="1" w:afterAutospacing="1"/>
        <w:rPr>
          <w:rFonts w:ascii="Times New Roman" w:hAnsi="Times New Roman" w:cs="Times New Roman"/>
          <w:sz w:val="28"/>
          <w:szCs w:val="28"/>
        </w:rPr>
      </w:pPr>
      <w:r>
        <w:rPr>
          <w:rStyle w:val="Emphasis"/>
          <w:rFonts w:ascii="Times New Roman" w:eastAsia="Raleway" w:hAnsi="Times New Roman" w:cs="Times New Roman"/>
          <w:i w:val="0"/>
          <w:iCs w:val="0"/>
          <w:color w:val="000000"/>
          <w:sz w:val="28"/>
          <w:szCs w:val="28"/>
          <w:shd w:val="clear" w:color="auto" w:fill="FFFFFF"/>
        </w:rPr>
        <w:t>O(n log n)</w:t>
      </w:r>
      <w:r>
        <w:rPr>
          <w:rFonts w:ascii="Times New Roman" w:eastAsia="Raleway" w:hAnsi="Times New Roman" w:cs="Times New Roman"/>
          <w:color w:val="000000"/>
          <w:sz w:val="28"/>
          <w:szCs w:val="28"/>
          <w:shd w:val="clear" w:color="auto" w:fill="FFFFFF"/>
        </w:rPr>
        <w:t> – log-linear/quasilinear complexity – also called “linearithmic”, its space complexity grows proportionally to the input size and a logarithmic factor</w:t>
      </w:r>
    </w:p>
    <w:p w:rsidR="007C4351" w:rsidRDefault="00421023">
      <w:pPr>
        <w:numPr>
          <w:ilvl w:val="0"/>
          <w:numId w:val="1"/>
        </w:numPr>
        <w:spacing w:beforeAutospacing="1" w:afterAutospacing="1"/>
        <w:rPr>
          <w:rFonts w:ascii="Times New Roman" w:hAnsi="Times New Roman" w:cs="Times New Roman"/>
          <w:sz w:val="28"/>
          <w:szCs w:val="28"/>
        </w:rPr>
      </w:pPr>
      <w:r>
        <w:rPr>
          <w:rStyle w:val="Emphasis"/>
          <w:rFonts w:ascii="Times New Roman" w:eastAsia="Raleway" w:hAnsi="Times New Roman" w:cs="Times New Roman"/>
          <w:i w:val="0"/>
          <w:iCs w:val="0"/>
          <w:color w:val="000000"/>
          <w:sz w:val="28"/>
          <w:szCs w:val="28"/>
          <w:shd w:val="clear" w:color="auto" w:fill="FFFFFF"/>
        </w:rPr>
        <w:t>O(n^2)</w:t>
      </w:r>
      <w:r>
        <w:rPr>
          <w:rFonts w:ascii="Times New Roman" w:eastAsia="Raleway" w:hAnsi="Times New Roman" w:cs="Times New Roman"/>
          <w:color w:val="000000"/>
          <w:sz w:val="28"/>
          <w:szCs w:val="28"/>
          <w:shd w:val="clear" w:color="auto" w:fill="FFFFFF"/>
        </w:rPr>
        <w:t> – square/polynomial complexity – space complexity grows proportionally to the square of the input size</w:t>
      </w:r>
    </w:p>
    <w:p w:rsidR="007C4351" w:rsidRDefault="00421023">
      <w:pPr>
        <w:pStyle w:val="Heading3"/>
        <w:shd w:val="clear" w:color="auto" w:fill="FFFFFF"/>
        <w:spacing w:before="441" w:beforeAutospacing="0" w:after="273" w:afterAutospacing="0" w:line="11" w:lineRule="atLeast"/>
        <w:rPr>
          <w:rFonts w:ascii="Times New Roman" w:eastAsia="Raleway" w:hAnsi="Times New Roman" w:hint="default"/>
          <w:color w:val="000000"/>
          <w:sz w:val="28"/>
          <w:szCs w:val="28"/>
        </w:rPr>
      </w:pPr>
      <w:r>
        <w:rPr>
          <w:rFonts w:ascii="Times New Roman" w:eastAsia="Raleway" w:hAnsi="Times New Roman" w:hint="default"/>
          <w:color w:val="000000"/>
          <w:sz w:val="28"/>
          <w:szCs w:val="28"/>
          <w:shd w:val="clear" w:color="auto" w:fill="FFFFFF"/>
        </w:rPr>
        <w:t>2.2. Omega Notation – Ω</w:t>
      </w:r>
      <w:hyperlink r:id="rId11" w:anchor="2-omega-notation---" w:history="1"/>
    </w:p>
    <w:p w:rsidR="007C4351" w:rsidRDefault="00421023">
      <w:pPr>
        <w:pStyle w:val="NormalWeb"/>
        <w:shd w:val="clear" w:color="auto" w:fill="FFFFFF"/>
        <w:spacing w:beforeAutospacing="0" w:after="100" w:afterAutospacing="0" w:line="13" w:lineRule="atLeast"/>
        <w:rPr>
          <w:rFonts w:eastAsia="Raleway"/>
          <w:color w:val="000000"/>
          <w:sz w:val="28"/>
          <w:szCs w:val="28"/>
        </w:rPr>
      </w:pPr>
      <w:r>
        <w:rPr>
          <w:rFonts w:eastAsia="Raleway"/>
          <w:color w:val="000000"/>
          <w:sz w:val="28"/>
          <w:szCs w:val="28"/>
          <w:shd w:val="clear" w:color="auto" w:fill="FFFFFF"/>
        </w:rPr>
        <w:t>Omega notation expresses an asymptotic lower bound.</w:t>
      </w:r>
    </w:p>
    <w:p w:rsidR="007C4351" w:rsidRDefault="00421023">
      <w:pPr>
        <w:pStyle w:val="NormalWeb"/>
        <w:shd w:val="clear" w:color="auto" w:fill="FFFFFF"/>
        <w:spacing w:beforeAutospacing="0" w:after="100" w:afterAutospacing="0" w:line="13" w:lineRule="atLeast"/>
        <w:rPr>
          <w:rFonts w:eastAsia="Raleway"/>
          <w:color w:val="000000"/>
          <w:sz w:val="28"/>
          <w:szCs w:val="28"/>
        </w:rPr>
      </w:pPr>
      <w:r>
        <w:rPr>
          <w:rFonts w:eastAsia="Raleway"/>
          <w:color w:val="000000"/>
          <w:sz w:val="28"/>
          <w:szCs w:val="28"/>
          <w:shd w:val="clear" w:color="auto" w:fill="FFFFFF"/>
        </w:rPr>
        <w:t>So, </w:t>
      </w:r>
      <w:r>
        <w:rPr>
          <w:rStyle w:val="Strong"/>
          <w:rFonts w:eastAsia="Raleway"/>
          <w:color w:val="000000"/>
          <w:sz w:val="28"/>
          <w:szCs w:val="28"/>
          <w:shd w:val="clear" w:color="auto" w:fill="FFFFFF"/>
        </w:rPr>
        <w:t>it gives the best-case scenario of an algorithm’s complexity</w:t>
      </w:r>
      <w:r>
        <w:rPr>
          <w:rFonts w:eastAsia="Raleway"/>
          <w:color w:val="000000"/>
          <w:sz w:val="28"/>
          <w:szCs w:val="28"/>
          <w:shd w:val="clear" w:color="auto" w:fill="FFFFFF"/>
        </w:rPr>
        <w:t>, opposite to big-O notation. We can say that: “the amount of space this algorithm takes will grow no more slowly than this </w:t>
      </w:r>
      <w:r>
        <w:rPr>
          <w:rStyle w:val="Emphasis"/>
          <w:rFonts w:eastAsia="Raleway"/>
          <w:i w:val="0"/>
          <w:iCs w:val="0"/>
          <w:color w:val="000000"/>
          <w:sz w:val="28"/>
          <w:szCs w:val="28"/>
          <w:shd w:val="clear" w:color="auto" w:fill="FFFFFF"/>
        </w:rPr>
        <w:t>fix), </w:t>
      </w:r>
      <w:r>
        <w:rPr>
          <w:rFonts w:eastAsia="Raleway"/>
          <w:color w:val="000000"/>
          <w:sz w:val="28"/>
          <w:szCs w:val="28"/>
          <w:shd w:val="clear" w:color="auto" w:fill="FFFFFF"/>
        </w:rPr>
        <w:t>but it could grow more quickly.”</w:t>
      </w:r>
    </w:p>
    <w:p w:rsidR="007C4351" w:rsidRDefault="00421023">
      <w:pPr>
        <w:pStyle w:val="NormalWeb"/>
        <w:shd w:val="clear" w:color="auto" w:fill="FFFFFF"/>
        <w:spacing w:beforeAutospacing="0" w:after="100" w:afterAutospacing="0" w:line="13" w:lineRule="atLeast"/>
        <w:rPr>
          <w:rFonts w:eastAsia="Raleway"/>
          <w:color w:val="000000"/>
          <w:sz w:val="28"/>
          <w:szCs w:val="28"/>
        </w:rPr>
      </w:pPr>
      <w:r>
        <w:rPr>
          <w:rFonts w:eastAsia="Raleway"/>
          <w:color w:val="000000"/>
          <w:sz w:val="28"/>
          <w:szCs w:val="28"/>
          <w:shd w:val="clear" w:color="auto" w:fill="FFFFFF"/>
        </w:rPr>
        <w:lastRenderedPageBreak/>
        <w:t>Let’s analyze a simple example to illustrate why we prefer big-O notation over omega notation. Using Ω, we could say that the richest person on Earth owns at least $10. It is a true sentence but obviously far from being precise.</w:t>
      </w:r>
    </w:p>
    <w:p w:rsidR="007C4351" w:rsidRDefault="00421023">
      <w:pPr>
        <w:pStyle w:val="Heading3"/>
        <w:shd w:val="clear" w:color="auto" w:fill="FFFFFF"/>
        <w:spacing w:before="441" w:beforeAutospacing="0" w:after="273" w:afterAutospacing="0" w:line="11" w:lineRule="atLeast"/>
        <w:rPr>
          <w:rFonts w:ascii="Times New Roman" w:eastAsia="Raleway" w:hAnsi="Times New Roman" w:hint="default"/>
          <w:color w:val="000000"/>
          <w:sz w:val="28"/>
          <w:szCs w:val="28"/>
        </w:rPr>
      </w:pPr>
      <w:r>
        <w:rPr>
          <w:rFonts w:ascii="Times New Roman" w:eastAsia="Raleway" w:hAnsi="Times New Roman" w:hint="default"/>
          <w:color w:val="000000"/>
          <w:sz w:val="28"/>
          <w:szCs w:val="28"/>
          <w:shd w:val="clear" w:color="auto" w:fill="FFFFFF"/>
        </w:rPr>
        <w:t>2.3. Theta Notation </w:t>
      </w:r>
      <w:r>
        <w:rPr>
          <w:rStyle w:val="Emphasis"/>
          <w:rFonts w:ascii="Times New Roman" w:eastAsia="Raleway" w:hAnsi="Times New Roman" w:hint="default"/>
          <w:i w:val="0"/>
          <w:iCs w:val="0"/>
          <w:color w:val="000000"/>
          <w:sz w:val="28"/>
          <w:szCs w:val="28"/>
          <w:shd w:val="clear" w:color="auto" w:fill="FFFFFF"/>
        </w:rPr>
        <w:t>–</w:t>
      </w:r>
      <w:r>
        <w:rPr>
          <w:rFonts w:ascii="Times New Roman" w:eastAsia="Raleway" w:hAnsi="Times New Roman" w:hint="default"/>
          <w:color w:val="000000"/>
          <w:sz w:val="28"/>
          <w:szCs w:val="28"/>
          <w:shd w:val="clear" w:color="auto" w:fill="FFFFFF"/>
        </w:rPr>
        <w:t> </w:t>
      </w:r>
      <w:r>
        <w:rPr>
          <w:rStyle w:val="Emphasis"/>
          <w:rFonts w:ascii="Times New Roman" w:eastAsia="Raleway" w:hAnsi="Times New Roman" w:hint="default"/>
          <w:i w:val="0"/>
          <w:iCs w:val="0"/>
          <w:color w:val="000000"/>
          <w:sz w:val="28"/>
          <w:szCs w:val="28"/>
          <w:shd w:val="clear" w:color="auto" w:fill="FFFFFF"/>
        </w:rPr>
        <w:t>θ</w:t>
      </w:r>
      <w:hyperlink r:id="rId12" w:anchor="3-theta-notation---" w:history="1"/>
    </w:p>
    <w:p w:rsidR="007C4351" w:rsidRDefault="00421023">
      <w:pPr>
        <w:pStyle w:val="NormalWeb"/>
        <w:shd w:val="clear" w:color="auto" w:fill="FFFFFF"/>
        <w:spacing w:beforeAutospacing="0" w:after="100" w:afterAutospacing="0" w:line="13" w:lineRule="atLeast"/>
        <w:rPr>
          <w:rFonts w:eastAsia="Raleway"/>
          <w:color w:val="000000"/>
          <w:sz w:val="28"/>
          <w:szCs w:val="28"/>
        </w:rPr>
      </w:pPr>
      <w:r>
        <w:rPr>
          <w:rFonts w:eastAsia="Raleway"/>
          <w:color w:val="000000"/>
          <w:sz w:val="28"/>
          <w:szCs w:val="28"/>
          <w:shd w:val="clear" w:color="auto" w:fill="FFFFFF"/>
        </w:rPr>
        <w:t>Theta notation represents a function that is within lower and upper bounds.</w:t>
      </w:r>
    </w:p>
    <w:p w:rsidR="007C4351" w:rsidRDefault="00421023">
      <w:pPr>
        <w:pStyle w:val="NormalWeb"/>
        <w:shd w:val="clear" w:color="auto" w:fill="FFFFFF"/>
        <w:spacing w:beforeAutospacing="0" w:after="100" w:afterAutospacing="0" w:line="13" w:lineRule="atLeast"/>
        <w:rPr>
          <w:rFonts w:eastAsia="Raleway"/>
          <w:color w:val="000000"/>
          <w:sz w:val="28"/>
          <w:szCs w:val="28"/>
        </w:rPr>
      </w:pPr>
      <w:r>
        <w:rPr>
          <w:rFonts w:eastAsia="Raleway"/>
          <w:color w:val="000000"/>
          <w:sz w:val="28"/>
          <w:szCs w:val="28"/>
          <w:shd w:val="clear" w:color="auto" w:fill="FFFFFF"/>
        </w:rPr>
        <w:t>We can say that: “the algorithm’s space takes at least that (lower bound function) amount of space and no more than that (maximum bound function) amount of space”.</w:t>
      </w:r>
    </w:p>
    <w:p w:rsidR="007C4351" w:rsidRDefault="00421023">
      <w:pPr>
        <w:pStyle w:val="Heading2"/>
        <w:shd w:val="clear" w:color="auto" w:fill="FFFFFF"/>
        <w:spacing w:before="441" w:beforeAutospacing="0" w:after="273" w:afterAutospacing="0" w:line="11" w:lineRule="atLeast"/>
        <w:rPr>
          <w:rFonts w:ascii="Times New Roman" w:eastAsia="Raleway" w:hAnsi="Times New Roman" w:hint="default"/>
          <w:color w:val="000000"/>
          <w:sz w:val="28"/>
          <w:szCs w:val="28"/>
        </w:rPr>
      </w:pPr>
      <w:r>
        <w:rPr>
          <w:rFonts w:ascii="Times New Roman" w:eastAsia="Raleway" w:hAnsi="Times New Roman" w:hint="default"/>
          <w:color w:val="000000"/>
          <w:sz w:val="28"/>
          <w:szCs w:val="28"/>
          <w:shd w:val="clear" w:color="auto" w:fill="FFFFFF"/>
        </w:rPr>
        <w:t>3. Analyzing Space Complexity of Algorithms</w:t>
      </w:r>
      <w:hyperlink r:id="rId13" w:anchor="analysis" w:history="1"/>
    </w:p>
    <w:p w:rsidR="007C4351" w:rsidRDefault="00421023">
      <w:pPr>
        <w:pStyle w:val="NormalWeb"/>
        <w:shd w:val="clear" w:color="auto" w:fill="FFFFFF"/>
        <w:spacing w:beforeAutospacing="0" w:after="100" w:afterAutospacing="0" w:line="13" w:lineRule="atLeast"/>
        <w:rPr>
          <w:rFonts w:eastAsia="Raleway"/>
          <w:color w:val="000000"/>
          <w:sz w:val="28"/>
          <w:szCs w:val="28"/>
        </w:rPr>
      </w:pPr>
      <w:r>
        <w:rPr>
          <w:rFonts w:eastAsia="Raleway"/>
          <w:color w:val="000000"/>
          <w:sz w:val="28"/>
          <w:szCs w:val="28"/>
          <w:shd w:val="clear" w:color="auto" w:fill="FFFFFF"/>
        </w:rPr>
        <w:t>The ability to calculate space complexity is essential in considering an algorithm’s efficiency. In this section, we’ll analyze the space complexity of a few programs of differing difficulty. We’ll measure it using big-O notation.</w:t>
      </w:r>
    </w:p>
    <w:p w:rsidR="007C4351" w:rsidRDefault="00421023">
      <w:pPr>
        <w:pStyle w:val="NormalWeb"/>
        <w:shd w:val="clear" w:color="auto" w:fill="FFFFFF"/>
        <w:spacing w:beforeAutospacing="0" w:after="100" w:afterAutospacing="0" w:line="13" w:lineRule="atLeast"/>
        <w:rPr>
          <w:rFonts w:eastAsia="Raleway"/>
          <w:color w:val="000000"/>
          <w:sz w:val="28"/>
          <w:szCs w:val="28"/>
        </w:rPr>
      </w:pPr>
      <w:r>
        <w:rPr>
          <w:rFonts w:eastAsia="Raleway"/>
          <w:color w:val="000000"/>
          <w:sz w:val="28"/>
          <w:szCs w:val="28"/>
          <w:shd w:val="clear" w:color="auto" w:fill="FFFFFF"/>
        </w:rPr>
        <w:t>Above all, it’s necessary to mention that </w:t>
      </w:r>
      <w:r>
        <w:rPr>
          <w:rStyle w:val="Strong"/>
          <w:rFonts w:eastAsia="Raleway"/>
          <w:color w:val="000000"/>
          <w:sz w:val="28"/>
          <w:szCs w:val="28"/>
          <w:shd w:val="clear" w:color="auto" w:fill="FFFFFF"/>
        </w:rPr>
        <w:t>space complexity depends on a variety of things such as the programming language, the compiler, or even the machine running the algorithm</w:t>
      </w:r>
      <w:r>
        <w:rPr>
          <w:rFonts w:eastAsia="Raleway"/>
          <w:color w:val="000000"/>
          <w:sz w:val="28"/>
          <w:szCs w:val="28"/>
          <w:shd w:val="clear" w:color="auto" w:fill="FFFFFF"/>
        </w:rPr>
        <w:t>.</w:t>
      </w:r>
    </w:p>
    <w:p w:rsidR="007C4351" w:rsidRDefault="00421023">
      <w:pPr>
        <w:pStyle w:val="NormalWeb"/>
        <w:shd w:val="clear" w:color="auto" w:fill="FFFFFF"/>
        <w:spacing w:beforeAutospacing="0" w:after="100" w:afterAutospacing="0" w:line="13" w:lineRule="atLeast"/>
        <w:rPr>
          <w:rFonts w:eastAsia="Raleway"/>
          <w:color w:val="000000"/>
          <w:sz w:val="28"/>
          <w:szCs w:val="28"/>
        </w:rPr>
      </w:pPr>
      <w:r>
        <w:rPr>
          <w:rFonts w:eastAsia="Raleway"/>
          <w:color w:val="000000"/>
          <w:sz w:val="28"/>
          <w:szCs w:val="28"/>
          <w:shd w:val="clear" w:color="auto" w:fill="FFFFFF"/>
        </w:rPr>
        <w:t>We’ll use Java for our examples, although, each of them could be easily applied to any technology. To apply them to other programming languages, we can simply replace the Java data types with language-specific ones. Then in our calculations, we’d use the sizes that correspond to the language-specific data types.</w:t>
      </w:r>
    </w:p>
    <w:p w:rsidR="007C4351" w:rsidRDefault="007C4351">
      <w:pPr>
        <w:rPr>
          <w:rFonts w:ascii="Times New Roman" w:hAnsi="Times New Roman" w:cs="Times New Roman"/>
          <w:sz w:val="28"/>
          <w:szCs w:val="28"/>
        </w:rPr>
      </w:pPr>
    </w:p>
    <w:p w:rsidR="007C4351" w:rsidRDefault="007C4351">
      <w:pPr>
        <w:rPr>
          <w:rFonts w:ascii="Times New Roman" w:hAnsi="Times New Roman" w:cs="Times New Roman"/>
          <w:sz w:val="28"/>
          <w:szCs w:val="28"/>
        </w:rPr>
      </w:pPr>
    </w:p>
    <w:p w:rsidR="007C4351" w:rsidRDefault="007C4351">
      <w:pPr>
        <w:rPr>
          <w:rFonts w:ascii="Times New Roman" w:hAnsi="Times New Roman" w:cs="Times New Roman"/>
          <w:sz w:val="28"/>
          <w:szCs w:val="28"/>
        </w:rPr>
      </w:pPr>
    </w:p>
    <w:p w:rsidR="007C4351" w:rsidRDefault="00421023">
      <w:pPr>
        <w:pStyle w:val="NormalWeb"/>
        <w:shd w:val="clear" w:color="auto" w:fill="FFFFFF"/>
        <w:spacing w:before="181" w:beforeAutospacing="0" w:line="320" w:lineRule="atLeast"/>
        <w:rPr>
          <w:rFonts w:eastAsia="Georgia"/>
          <w:color w:val="292929"/>
          <w:spacing w:val="-1"/>
          <w:sz w:val="28"/>
          <w:szCs w:val="28"/>
        </w:rPr>
      </w:pPr>
      <w:r>
        <w:rPr>
          <w:rFonts w:eastAsia="Georgia"/>
          <w:color w:val="292929"/>
          <w:spacing w:val="-1"/>
          <w:sz w:val="28"/>
          <w:szCs w:val="28"/>
          <w:shd w:val="clear" w:color="auto" w:fill="FFFFFF"/>
        </w:rPr>
        <w:t>Space complexity is the total amount of memory space used by an algorithm/program including the space of input values for execution.</w:t>
      </w:r>
      <w:r>
        <w:rPr>
          <w:rFonts w:eastAsia="Georgia"/>
          <w:color w:val="292929"/>
          <w:spacing w:val="-1"/>
          <w:sz w:val="28"/>
          <w:szCs w:val="28"/>
          <w:shd w:val="clear" w:color="auto" w:fill="FFFFFF"/>
        </w:rPr>
        <w:br/>
        <w:t>Often space complexity is confused with </w:t>
      </w:r>
      <w:r>
        <w:rPr>
          <w:rStyle w:val="Emphasis"/>
          <w:rFonts w:eastAsia="Georgia"/>
          <w:color w:val="292929"/>
          <w:spacing w:val="-1"/>
          <w:sz w:val="28"/>
          <w:szCs w:val="28"/>
          <w:shd w:val="clear" w:color="auto" w:fill="FFFFFF"/>
        </w:rPr>
        <w:t>auxiliary space</w:t>
      </w:r>
      <w:r>
        <w:rPr>
          <w:rFonts w:eastAsia="Georgia"/>
          <w:color w:val="292929"/>
          <w:spacing w:val="-1"/>
          <w:sz w:val="28"/>
          <w:szCs w:val="28"/>
          <w:shd w:val="clear" w:color="auto" w:fill="FFFFFF"/>
        </w:rPr>
        <w:t>. </w:t>
      </w:r>
      <w:r>
        <w:rPr>
          <w:rStyle w:val="Strong"/>
          <w:rFonts w:eastAsia="Georgia"/>
          <w:color w:val="292929"/>
          <w:spacing w:val="-1"/>
          <w:sz w:val="28"/>
          <w:szCs w:val="28"/>
          <w:shd w:val="clear" w:color="auto" w:fill="FFFFFF"/>
        </w:rPr>
        <w:t>Auxiliary space</w:t>
      </w:r>
      <w:r>
        <w:rPr>
          <w:rFonts w:eastAsia="Georgia"/>
          <w:color w:val="292929"/>
          <w:spacing w:val="-1"/>
          <w:sz w:val="28"/>
          <w:szCs w:val="28"/>
          <w:shd w:val="clear" w:color="auto" w:fill="FFFFFF"/>
        </w:rPr>
        <w:t> is temporary or extra space used by an algorithm.</w:t>
      </w:r>
      <w:r>
        <w:rPr>
          <w:rFonts w:eastAsia="Georgia"/>
          <w:color w:val="292929"/>
          <w:spacing w:val="-1"/>
          <w:sz w:val="28"/>
          <w:szCs w:val="28"/>
          <w:shd w:val="clear" w:color="auto" w:fill="FFFFFF"/>
        </w:rPr>
        <w:br/>
        <w:t>In simple terms</w:t>
      </w:r>
      <w:r>
        <w:rPr>
          <w:rFonts w:eastAsia="Georgia"/>
          <w:color w:val="292929"/>
          <w:spacing w:val="-1"/>
          <w:sz w:val="28"/>
          <w:szCs w:val="28"/>
          <w:shd w:val="clear" w:color="auto" w:fill="FFFFFF"/>
        </w:rPr>
        <w:br/>
      </w:r>
      <w:r>
        <w:rPr>
          <w:rStyle w:val="Emphasis"/>
          <w:rFonts w:eastAsia="Georgia"/>
          <w:color w:val="292929"/>
          <w:spacing w:val="-1"/>
          <w:sz w:val="28"/>
          <w:szCs w:val="28"/>
          <w:shd w:val="clear" w:color="auto" w:fill="FFFFFF"/>
        </w:rPr>
        <w:t>Space Complexity = Auxiliary space + space used by the input values</w:t>
      </w:r>
    </w:p>
    <w:p w:rsidR="007C4351" w:rsidRDefault="00421023">
      <w:pPr>
        <w:pStyle w:val="NormalWeb"/>
        <w:shd w:val="clear" w:color="auto" w:fill="FFFFFF"/>
        <w:spacing w:before="420" w:beforeAutospacing="0" w:line="320" w:lineRule="atLeast"/>
        <w:rPr>
          <w:rFonts w:eastAsia="Georgia"/>
          <w:color w:val="292929"/>
          <w:spacing w:val="-1"/>
          <w:sz w:val="28"/>
          <w:szCs w:val="28"/>
        </w:rPr>
      </w:pPr>
      <w:r>
        <w:rPr>
          <w:rFonts w:eastAsia="Georgia"/>
          <w:color w:val="292929"/>
          <w:spacing w:val="-1"/>
          <w:sz w:val="28"/>
          <w:szCs w:val="28"/>
          <w:shd w:val="clear" w:color="auto" w:fill="FFFFFF"/>
        </w:rPr>
        <w:t>Space complexity uses the same notation as time complexity so expect </w:t>
      </w:r>
      <w:r>
        <w:rPr>
          <w:rStyle w:val="Emphasis"/>
          <w:rFonts w:eastAsia="Georgia"/>
          <w:color w:val="292929"/>
          <w:spacing w:val="-1"/>
          <w:sz w:val="28"/>
          <w:szCs w:val="28"/>
          <w:shd w:val="clear" w:color="auto" w:fill="FFFFFF"/>
        </w:rPr>
        <w:t>O(n), O(1) </w:t>
      </w:r>
      <w:r>
        <w:rPr>
          <w:rFonts w:eastAsia="Georgia"/>
          <w:color w:val="292929"/>
          <w:spacing w:val="-1"/>
          <w:sz w:val="28"/>
          <w:szCs w:val="28"/>
          <w:shd w:val="clear" w:color="auto" w:fill="FFFFFF"/>
        </w:rPr>
        <w:t>etc.</w:t>
      </w:r>
      <w:r>
        <w:rPr>
          <w:rFonts w:eastAsia="Georgia"/>
          <w:color w:val="292929"/>
          <w:spacing w:val="-1"/>
          <w:sz w:val="28"/>
          <w:szCs w:val="28"/>
          <w:shd w:val="clear" w:color="auto" w:fill="FFFFFF"/>
        </w:rPr>
        <w:br/>
        <w:t>Let’s look at this simple function using ruby and try to figure out the space complexity</w:t>
      </w:r>
    </w:p>
    <w:p w:rsidR="007C4351" w:rsidRDefault="007C4351">
      <w:pPr>
        <w:spacing w:beforeAutospacing="1" w:afterAutospacing="1"/>
      </w:pPr>
    </w:p>
    <w:p w:rsidR="007C4351" w:rsidRDefault="00421023">
      <w:pPr>
        <w:pStyle w:val="HTMLPreformatted"/>
        <w:rPr>
          <w:rFonts w:hint="default"/>
          <w:b/>
          <w:bCs/>
          <w:i/>
          <w:iCs/>
          <w:color w:val="000000"/>
        </w:rPr>
      </w:pPr>
      <w:r>
        <w:rPr>
          <w:b/>
          <w:bCs/>
          <w:i/>
          <w:iCs/>
          <w:color w:val="000000"/>
        </w:rPr>
        <w:t>def sum</w:t>
      </w:r>
    </w:p>
    <w:p w:rsidR="007C4351" w:rsidRDefault="00421023">
      <w:pPr>
        <w:pStyle w:val="HTMLPreformatted"/>
        <w:rPr>
          <w:rFonts w:hint="default"/>
          <w:b/>
          <w:bCs/>
          <w:i/>
          <w:iCs/>
          <w:color w:val="000000"/>
        </w:rPr>
      </w:pPr>
      <w:r>
        <w:rPr>
          <w:b/>
          <w:bCs/>
          <w:i/>
          <w:iCs/>
          <w:color w:val="000000"/>
        </w:rPr>
        <w:t xml:space="preserve">  array = [1,2,3]</w:t>
      </w:r>
    </w:p>
    <w:p w:rsidR="007C4351" w:rsidRDefault="00421023">
      <w:pPr>
        <w:pStyle w:val="HTMLPreformatted"/>
        <w:rPr>
          <w:rFonts w:hint="default"/>
          <w:b/>
          <w:bCs/>
          <w:i/>
          <w:iCs/>
          <w:color w:val="000000"/>
        </w:rPr>
      </w:pPr>
      <w:r>
        <w:rPr>
          <w:b/>
          <w:bCs/>
          <w:i/>
          <w:iCs/>
          <w:color w:val="000000"/>
        </w:rPr>
        <w:t xml:space="preserve">  sum = 0</w:t>
      </w:r>
    </w:p>
    <w:p w:rsidR="007C4351" w:rsidRDefault="00421023">
      <w:pPr>
        <w:pStyle w:val="HTMLPreformatted"/>
        <w:rPr>
          <w:rFonts w:hint="default"/>
          <w:b/>
          <w:bCs/>
          <w:i/>
          <w:iCs/>
          <w:color w:val="000000"/>
        </w:rPr>
      </w:pPr>
      <w:r>
        <w:rPr>
          <w:b/>
          <w:bCs/>
          <w:i/>
          <w:iCs/>
          <w:color w:val="000000"/>
        </w:rPr>
        <w:t xml:space="preserve">  array.each {|i| sum = sum + i}</w:t>
      </w:r>
    </w:p>
    <w:p w:rsidR="007C4351" w:rsidRDefault="00421023">
      <w:pPr>
        <w:pStyle w:val="HTMLPreformatted"/>
        <w:rPr>
          <w:rFonts w:hint="default"/>
          <w:b/>
          <w:bCs/>
          <w:i/>
          <w:iCs/>
          <w:color w:val="000000"/>
        </w:rPr>
      </w:pPr>
      <w:r>
        <w:rPr>
          <w:b/>
          <w:bCs/>
          <w:i/>
          <w:iCs/>
          <w:color w:val="000000"/>
        </w:rPr>
        <w:t xml:space="preserve">  puts sum</w:t>
      </w:r>
    </w:p>
    <w:p w:rsidR="007C4351" w:rsidRDefault="00421023">
      <w:pPr>
        <w:pStyle w:val="HTMLPreformatted"/>
        <w:rPr>
          <w:rFonts w:hint="default"/>
          <w:b/>
          <w:bCs/>
          <w:i/>
          <w:iCs/>
          <w:color w:val="000000"/>
        </w:rPr>
      </w:pPr>
      <w:r>
        <w:rPr>
          <w:b/>
          <w:bCs/>
          <w:i/>
          <w:iCs/>
          <w:color w:val="000000"/>
        </w:rPr>
        <w:t>end</w:t>
      </w:r>
    </w:p>
    <w:p w:rsidR="007C4351" w:rsidRDefault="007C4351">
      <w:pPr>
        <w:pStyle w:val="HTMLPreformatted"/>
        <w:rPr>
          <w:rFonts w:hint="default"/>
          <w:b/>
          <w:bCs/>
          <w:i/>
          <w:iCs/>
          <w:color w:val="000000"/>
        </w:rPr>
      </w:pPr>
    </w:p>
    <w:p w:rsidR="007C4351" w:rsidRDefault="00421023">
      <w:pPr>
        <w:pStyle w:val="HTMLPreformatted"/>
        <w:rPr>
          <w:rFonts w:hint="default"/>
          <w:b/>
          <w:bCs/>
          <w:i/>
          <w:iCs/>
          <w:color w:val="000000"/>
        </w:rPr>
      </w:pPr>
      <w:r>
        <w:rPr>
          <w:b/>
          <w:bCs/>
          <w:i/>
          <w:iCs/>
          <w:color w:val="000000"/>
        </w:rPr>
        <w:t>sum</w:t>
      </w:r>
    </w:p>
    <w:p w:rsidR="007C4351" w:rsidRDefault="007C4351">
      <w:pPr>
        <w:rPr>
          <w:b/>
          <w:bCs/>
          <w:i/>
          <w:iCs/>
        </w:rPr>
      </w:pPr>
    </w:p>
    <w:sectPr w:rsidR="007C435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E10002FF" w:usb1="5000ECFF" w:usb2="00000021" w:usb3="00000000" w:csb0="0000019F" w:csb1="00000000"/>
  </w:font>
  <w:font w:name="Raleway">
    <w:altName w:val="Segoe Print"/>
    <w:panose1 w:val="00000000000000000000"/>
    <w:charset w:val="00"/>
    <w:family w:val="auto"/>
    <w:pitch w:val="default"/>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346C8D"/>
    <w:multiLevelType w:val="multilevel"/>
    <w:tmpl w:val="A0346C8D"/>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51712A3"/>
    <w:rsid w:val="0003543E"/>
    <w:rsid w:val="00244B5D"/>
    <w:rsid w:val="00372838"/>
    <w:rsid w:val="00421023"/>
    <w:rsid w:val="00571D48"/>
    <w:rsid w:val="006C08F3"/>
    <w:rsid w:val="007C4351"/>
    <w:rsid w:val="00945346"/>
    <w:rsid w:val="00950782"/>
    <w:rsid w:val="00C31805"/>
    <w:rsid w:val="00C33897"/>
    <w:rsid w:val="00D43766"/>
    <w:rsid w:val="15171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E055FBA-F19A-384B-872B-22A57D79B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next w:val="Normal"/>
    <w:link w:val="Heading2Char"/>
    <w:uiPriority w:val="9"/>
    <w:unhideWhenUsed/>
    <w:qFormat/>
    <w:pPr>
      <w:spacing w:beforeAutospacing="1" w:afterAutospacing="1"/>
      <w:outlineLvl w:val="1"/>
    </w:pPr>
    <w:rPr>
      <w:rFonts w:ascii="SimSun" w:hAnsi="SimSun" w:hint="eastAsia"/>
      <w:b/>
      <w:bCs/>
      <w:sz w:val="36"/>
      <w:szCs w:val="36"/>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rsid w:val="00571D48"/>
    <w:rPr>
      <w:rFonts w:ascii="SimSun" w:hAnsi="SimSun"/>
      <w:b/>
      <w:bCs/>
      <w:sz w:val="36"/>
      <w:szCs w:val="3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baeldung.com/cs/space-complexity" TargetMode="External" /><Relationship Id="rId13" Type="http://schemas.openxmlformats.org/officeDocument/2006/relationships/hyperlink" Target="https://www.baeldung.com/cs/space-complexity" TargetMode="External" /><Relationship Id="rId3" Type="http://schemas.openxmlformats.org/officeDocument/2006/relationships/settings" Target="settings.xml" /><Relationship Id="rId7" Type="http://schemas.openxmlformats.org/officeDocument/2006/relationships/hyperlink" Target="https://www.baeldung.com/cs/space-complexity" TargetMode="External" /><Relationship Id="rId12" Type="http://schemas.openxmlformats.org/officeDocument/2006/relationships/hyperlink" Target="https://www.baeldung.com/cs/space-complexity"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hyperlink" Target="https://www.baeldung.com/cs/space-complexity" TargetMode="External" /><Relationship Id="rId5" Type="http://schemas.openxmlformats.org/officeDocument/2006/relationships/image" Target="media/image1.jpeg" /><Relationship Id="rId15" Type="http://schemas.openxmlformats.org/officeDocument/2006/relationships/theme" Target="theme/theme1.xml" /><Relationship Id="rId10" Type="http://schemas.openxmlformats.org/officeDocument/2006/relationships/hyperlink" Target="https://www.baeldung.com/cs/space-complexity" TargetMode="External" /><Relationship Id="rId4" Type="http://schemas.openxmlformats.org/officeDocument/2006/relationships/webSettings" Target="webSettings.xml" /><Relationship Id="rId9" Type="http://schemas.openxmlformats.org/officeDocument/2006/relationships/hyperlink" Target="https://www.baeldung.com/cs/big-o-notation" TargetMode="External" /><Relationship Id="rId14"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632</Words>
  <Characters>4086</Characters>
  <Application>Microsoft Office Word</Application>
  <DocSecurity>0</DocSecurity>
  <Lines>34</Lines>
  <Paragraphs>9</Paragraphs>
  <ScaleCrop>false</ScaleCrop>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Furuwka</dc:creator>
  <cp:lastModifiedBy>ilahea22@gmail.com</cp:lastModifiedBy>
  <cp:revision>2</cp:revision>
  <dcterms:created xsi:type="dcterms:W3CDTF">2022-03-31T17:52:00Z</dcterms:created>
  <dcterms:modified xsi:type="dcterms:W3CDTF">2022-03-31T17:52:00Z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7739B33312474B01A36A10DDDCF52883</vt:lpwstr>
  </property>
</Properties>
</file>