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1. Надо, чтобы пользователь всегда видел контакты, по которым можно позвонить. </w:t>
      </w:r>
      <w:r>
        <w:rPr/>
        <w:t xml:space="preserve">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lang w:val="en-US"/>
        </w:rPr>
        <w:t>top</w:t>
      </w:r>
      <w:r>
        <w:rPr/>
        <w:t>)</w:t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z w:val="40"/>
          <w:szCs w:val="40"/>
        </w:rPr>
        <w:t>Первый экран.</w:t>
      </w:r>
      <w:r>
        <w:rPr/>
        <w:br/>
      </w:r>
      <w:r>
        <w:rPr>
          <w:strike/>
        </w:rPr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>
          <w:strike w:val="false"/>
          <w:dstrike w:val="false"/>
        </w:rPr>
      </w:pPr>
      <w:r>
        <w:rPr>
          <w:strike/>
        </w:rPr>
        <w:t>каждом районе г.Минска. Для детей от 3 до 8 лет.</w:t>
        <w:br/>
        <w:br/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>
          <w:strike/>
        </w:rPr>
        <w:br/>
      </w:r>
      <w:r>
        <w:rPr>
          <w:strike w:val="false"/>
          <w:dstrike w:val="false"/>
        </w:rPr>
        <w:t>Кнопка. Перезвонить мне.</w:t>
      </w:r>
    </w:p>
    <w:p>
      <w:pPr>
        <w:pStyle w:val="Normal"/>
        <w:spacing w:lineRule="auto" w:line="240" w:before="0" w:after="0"/>
        <w:rPr>
          <w:strike/>
        </w:rPr>
      </w:pPr>
      <w:r>
        <w:rPr/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/>
        <w:br/>
      </w:r>
      <w:r>
        <w:rPr>
          <w:strike/>
        </w:rPr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Записаться на бесплатное пробное занятие и участвовать в розыгрыше 3х абонементов.</w:t>
      </w:r>
    </w:p>
    <w:p>
      <w:pPr>
        <w:pStyle w:val="Normal"/>
        <w:rPr>
          <w:strike/>
        </w:rPr>
      </w:pPr>
      <w:r>
        <w:rPr>
          <w:strike/>
        </w:rPr>
        <w:t>Кнопка: подробнее о розыгрыше.</w:t>
      </w:r>
    </w:p>
    <w:p>
      <w:pPr>
        <w:pStyle w:val="Normal"/>
        <w:rPr>
          <w:strike/>
        </w:rPr>
      </w:pPr>
      <w:r>
        <w:rPr>
          <w:strike/>
        </w:rPr>
        <w:t>Картинка на заднем фоне: 1.</w:t>
      </w:r>
      <w:r>
        <w:rPr>
          <w:strike/>
          <w:lang w:val="en-US"/>
        </w:rPr>
        <w:t>jpg</w:t>
      </w:r>
      <w:r>
        <w:rPr>
          <w:strike/>
        </w:rPr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>, но картинка фоновая)</w:t>
      </w:r>
    </w:p>
    <w:p>
      <w:pPr>
        <w:pStyle w:val="Normal"/>
        <w:rPr/>
      </w:pPr>
      <w:r>
        <w:rPr/>
        <w:t>Второй экран.</w:t>
      </w:r>
    </w:p>
    <w:p>
      <w:pPr>
        <w:pStyle w:val="Normal"/>
        <w:rPr>
          <w:strike/>
        </w:rPr>
      </w:pPr>
      <w:r>
        <w:rPr>
          <w:strike/>
        </w:rPr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>
          <w:strike/>
        </w:rPr>
      </w:pPr>
      <w:r>
        <w:rPr/>
        <w:t>Пункты:</w:t>
        <w:br/>
        <w:t xml:space="preserve">1. </w:t>
      </w:r>
      <w:r>
        <w:rPr>
          <w:strike/>
        </w:rPr>
        <w:t>Обучают неквалифицированные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</w:t>
      </w:r>
      <w:r>
        <w:rPr/>
        <w:t xml:space="preserve"> (</w:t>
      </w:r>
      <w:r>
        <w:rPr>
          <w:strike/>
        </w:rPr>
        <w:t>значок документов</w:t>
      </w:r>
      <w:r>
        <w:rPr/>
        <w:t>,</w:t>
      </w:r>
      <w:r>
        <w:rPr>
          <w:strike/>
        </w:rPr>
        <w:t xml:space="preserve"> но перечеркнутый)</w:t>
      </w:r>
      <w:r>
        <w:rPr/>
        <w:br/>
        <w:t xml:space="preserve">2. </w:t>
      </w:r>
      <w:r>
        <w:rPr>
          <w:strike/>
        </w:rPr>
        <w:t>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</w:t>
      </w:r>
      <w:r>
        <w:rPr/>
        <w:t xml:space="preserve"> </w:t>
      </w:r>
      <w:r>
        <w:rPr>
          <w:strike/>
        </w:rPr>
        <w:t>(может есть значок типа толпы людей).</w:t>
      </w:r>
      <w:r>
        <w:rPr/>
        <w:br/>
        <w:t xml:space="preserve">3. </w:t>
      </w:r>
      <w:r>
        <w:rPr>
          <w:strike/>
        </w:rPr>
        <w:t>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</w:r>
      <w:r>
        <w:rPr/>
        <w:br/>
        <w:t xml:space="preserve">4. </w:t>
      </w:r>
      <w:r>
        <w:rPr>
          <w:strike/>
        </w:rPr>
        <w:t>Расположение школы. Из-за малого количества центров приходится проезжать полгорода, чтобы отвезти и привезти ребенка на часовую тренировку. (можно значок дождя, снега, чтобы вызвать понимание что будет сложно).</w:t>
      </w:r>
      <w:r>
        <w:rPr/>
        <w:br/>
        <w:t xml:space="preserve">5. </w:t>
      </w:r>
      <w:r>
        <w:rPr>
          <w:strike/>
        </w:rPr>
        <w:t>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 (тут подумай, я не могу представить ничего).</w:t>
      </w:r>
    </w:p>
    <w:p>
      <w:pPr>
        <w:pStyle w:val="Normal"/>
        <w:rPr>
          <w:strike/>
        </w:rPr>
      </w:pPr>
      <w:r>
        <w:rPr>
          <w:strike/>
        </w:rPr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Экран третий.</w:t>
      </w:r>
    </w:p>
    <w:p>
      <w:pPr>
        <w:pStyle w:val="Normal"/>
        <w:rPr>
          <w:strike/>
        </w:rPr>
      </w:pPr>
      <w:r>
        <w:rPr>
          <w:strike/>
        </w:rPr>
        <w:t>Заголовок слева:</w:t>
        <w:br/>
        <w:t xml:space="preserve">Почему 73 ребенка </w:t>
        <w:br/>
        <w:t>пришли в нашу школу по рекомендации</w:t>
      </w:r>
      <w:r>
        <w:rPr/>
        <w:br/>
      </w:r>
      <w:r>
        <w:rPr>
          <w:strike/>
        </w:rPr>
        <w:t>от тех, кто уже тренируется.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strike/>
        </w:rPr>
        <w:t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спортивной гимнастике и акробатике.</w:t>
      </w:r>
      <w:r>
        <w:rPr/>
        <w:t xml:space="preserve"> </w:t>
      </w:r>
      <w:r>
        <w:rPr>
          <w:color w:val="800000"/>
        </w:rPr>
        <w:t>(Значок медалей)</w:t>
      </w:r>
    </w:p>
    <w:p>
      <w:pPr>
        <w:pStyle w:val="ListParagraph"/>
        <w:numPr>
          <w:ilvl w:val="0"/>
          <w:numId w:val="1"/>
        </w:numPr>
        <w:rPr>
          <w:strike/>
          <w:color w:val="800000"/>
        </w:rPr>
      </w:pPr>
      <w:r>
        <w:rPr>
          <w:strike/>
        </w:rPr>
        <w:t>Сбалансированные группы.</w:t>
      </w:r>
      <w:r>
        <w:rPr/>
        <w:t xml:space="preserve"> </w:t>
      </w:r>
      <w:r>
        <w:rPr>
          <w:strike/>
        </w:rPr>
        <w:t>В одной группе учится от 8 до 14 детей, что является основным фактором соблюдения дисциплины. Чем меньше детей в группе, тем лучше отрабатывается техника исполнения элементов.</w:t>
      </w:r>
      <w:r>
        <w:rPr/>
        <w:t xml:space="preserve"> </w:t>
      </w:r>
      <w:r>
        <w:rPr>
          <w:strike/>
          <w:color w:val="800000"/>
        </w:rPr>
        <w:t>(иконка весов как в суде)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strike/>
        </w:rPr>
        <w:t>Честная цена.</w:t>
      </w:r>
      <w:r>
        <w:rPr/>
        <w:t xml:space="preserve"> </w:t>
      </w:r>
      <w:r>
        <w:rPr>
          <w:strike/>
        </w:rPr>
        <w:t>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</w:t>
      </w:r>
      <w:r>
        <w:rPr/>
        <w:t xml:space="preserve"> </w:t>
      </w:r>
      <w:r>
        <w:rPr>
          <w:color w:val="800000"/>
        </w:rPr>
        <w:t>(с ценой что-то броское)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Удобное расположение центров.</w:t>
      </w:r>
      <w:r>
        <w:rPr/>
        <w:t xml:space="preserve"> </w:t>
      </w:r>
      <w:r>
        <w:rPr>
          <w:strike/>
        </w:rPr>
        <w:t>В сезоне 2015/2016 у нас было всего 5 центров. В сезоне 2016/2017 мы находимся уже в 12 залах города Минска. Мы рядом с Вашим домом.</w:t>
      </w:r>
      <w:r>
        <w:rPr/>
        <w:t xml:space="preserve"> </w:t>
      </w:r>
      <w:r>
        <w:rPr>
          <w:color w:val="800000"/>
        </w:rPr>
        <w:t xml:space="preserve">(15 </w:t>
      </w:r>
      <w:r>
        <w:rPr>
          <w:color w:val="800000"/>
          <w:lang w:val="en-US"/>
        </w:rPr>
        <w:t>min</w:t>
      </w:r>
      <w:r>
        <w:rPr>
          <w:color w:val="800000"/>
        </w:rPr>
        <w:t xml:space="preserve"> – если найти такую иконку)</w:t>
      </w:r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strike/>
        </w:rPr>
        <w:t>Подвижные тренировки.</w:t>
      </w:r>
      <w:r>
        <w:rPr/>
        <w:t xml:space="preserve"> </w:t>
      </w:r>
      <w:r>
        <w:rPr>
          <w:strike/>
        </w:rPr>
        <w:t>Так как в одной группе от 8 до 14 детей, тренировки проходят без остановок и пауз. Детям комфортно и они полностью увлечены процессом тренировки.</w:t>
      </w:r>
      <w:r>
        <w:rPr/>
        <w:t xml:space="preserve"> </w:t>
      </w:r>
      <w:r>
        <w:rPr>
          <w:color w:val="800000"/>
        </w:rPr>
        <w:t>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Ваш ребенок: укрепляет иммунитет, приобретает ровную осанку и гибкость, друзей по спорту, а так же учится у тренера-чемпиона по гимнастике, по самой низкой цене в Минске, в 15 минутах ходьбы от дома. </w:t>
      </w:r>
    </w:p>
    <w:p>
      <w:pPr>
        <w:pStyle w:val="Normal"/>
        <w:rPr>
          <w:strike/>
        </w:rPr>
      </w:pPr>
      <w:r>
        <w:rPr>
          <w:strike/>
        </w:rPr>
        <w:t>+ фотки слайдером.</w:t>
      </w:r>
    </w:p>
    <w:p>
      <w:pPr>
        <w:pStyle w:val="Normal"/>
        <w:rPr>
          <w:rStyle w:val="Style15"/>
          <w:strike/>
        </w:rPr>
      </w:pPr>
      <w:r>
        <w:rPr>
          <w:strike/>
        </w:rPr>
        <w:t>Видео 2 видео (ссылка на канал)</w:t>
        <w:br/>
        <w:t>Заголовок:</w:t>
        <w:br/>
      </w:r>
      <w:hyperlink r:id="rId3">
        <w:r>
          <w:rPr>
            <w:rStyle w:val="Style15"/>
            <w:strike/>
          </w:rPr>
          <w:t>https://www.youtube.com/channel/UCfRwJPFycDAuQcJW1v2Oi-Q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Четвертый экран</w:t>
      </w:r>
    </w:p>
    <w:p>
      <w:pPr>
        <w:pStyle w:val="Normal"/>
        <w:rPr>
          <w:strike/>
        </w:rPr>
      </w:pPr>
      <w:bookmarkStart w:id="0" w:name="_GoBack"/>
      <w:r>
        <w:rPr>
          <w:strike/>
        </w:rPr>
        <w:t>Ответственные за результат вашего ребенка</w:t>
      </w:r>
      <w:r>
        <w:rPr/>
        <w:br/>
      </w:r>
      <w:bookmarkEnd w:id="0"/>
      <w:r>
        <w:rPr>
          <w:strike/>
        </w:rPr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</w:r>
      <w:r>
        <w:rPr/>
        <w:br/>
      </w:r>
      <w:r>
        <w:rPr>
          <w:strike/>
        </w:rPr>
        <w:t xml:space="preserve">Кнопки у тренеров: Документы, награды (или в одну кнопку свести). (открывается </w:t>
      </w:r>
      <w:r>
        <w:rPr>
          <w:strike/>
          <w:lang w:val="en-US"/>
        </w:rPr>
        <w:t>fancy</w:t>
      </w:r>
      <w:r>
        <w:rPr>
          <w:strike/>
        </w:rPr>
        <w:t xml:space="preserve"> </w:t>
      </w:r>
      <w:r>
        <w:rPr>
          <w:strike/>
          <w:lang w:val="en-US"/>
        </w:rPr>
        <w:t>box</w:t>
      </w:r>
      <w:r>
        <w:rPr>
          <w:strike/>
        </w:rPr>
        <w:t>)</w:t>
      </w:r>
    </w:p>
    <w:p>
      <w:pPr>
        <w:pStyle w:val="Normal"/>
        <w:rPr/>
      </w:pPr>
      <w:r>
        <w:rPr/>
        <w:t>Отзывы из книг благодарности:(367).</w:t>
      </w:r>
    </w:p>
    <w:p>
      <w:pPr>
        <w:pStyle w:val="Normal"/>
        <w:rPr>
          <w:strike/>
        </w:rPr>
      </w:pPr>
      <w:r>
        <w:rPr>
          <w:strike/>
        </w:rPr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Экран шестой</w:t>
      </w:r>
    </w:p>
    <w:p>
      <w:pPr>
        <w:pStyle w:val="Normal"/>
        <w:rPr>
          <w:strike/>
        </w:rPr>
      </w:pPr>
      <w:r>
        <w:rPr>
          <w:strike/>
        </w:rPr>
        <w:t>Поэтому в наших центрах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Мы делаем перерасчет абонемента, если ребенок пропустил занятия по болезни.</w:t>
      </w:r>
    </w:p>
    <w:p>
      <w:pPr>
        <w:pStyle w:val="ListParagraph"/>
        <w:rPr>
          <w:strike/>
        </w:rPr>
      </w:pPr>
      <w:r>
        <w:rPr>
          <w:strike/>
        </w:rPr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>
          <w:strike/>
        </w:rPr>
      </w:pPr>
      <w:r>
        <w:rPr>
          <w:strike/>
        </w:rPr>
        <w:t>Экран седьмой:</w:t>
      </w:r>
    </w:p>
    <w:p>
      <w:pPr>
        <w:pStyle w:val="Normal"/>
        <w:rPr>
          <w:strike/>
        </w:rPr>
      </w:pPr>
      <w:r>
        <w:rPr>
          <w:strike/>
        </w:rPr>
        <w:t>Честные цены на абонементы*</w:t>
        <w:br/>
        <w:t>(*- цены не изменяются по ходу сезона).</w:t>
      </w:r>
    </w:p>
    <w:p>
      <w:pPr>
        <w:pStyle w:val="Normal"/>
        <w:rPr>
          <w:strike/>
        </w:rPr>
      </w:pPr>
      <w:r>
        <w:rPr>
          <w:strike/>
        </w:rPr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>
          <w:strike/>
        </w:rPr>
      </w:pPr>
      <w:r>
        <w:rPr>
          <w:strike/>
        </w:rPr>
        <w:t>(смотреть свой лист)</w:t>
      </w:r>
    </w:p>
    <w:p>
      <w:pPr>
        <w:pStyle w:val="Normal"/>
        <w:rPr>
          <w:strike/>
        </w:rPr>
      </w:pPr>
      <w:r>
        <w:rPr>
          <w:strike/>
        </w:rPr>
        <w:t>Цены:</w:t>
        <w:br/>
        <w:t>у крепыша.</w:t>
        <w:br/>
        <w:t>(вставить свои цены на 3 и 6 мес, потом исправим)</w:t>
      </w:r>
    </w:p>
    <w:p>
      <w:pPr>
        <w:pStyle w:val="Normal"/>
        <w:rPr>
          <w:strike/>
        </w:rPr>
      </w:pPr>
      <w:r>
        <w:rPr>
          <w:strike/>
        </w:rPr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>
          <w:strike/>
        </w:rPr>
      </w:pPr>
      <w:r>
        <w:rPr>
          <w:strike/>
        </w:rPr>
        <w:t>Экран восьмой:</w:t>
      </w:r>
    </w:p>
    <w:p>
      <w:pPr>
        <w:pStyle w:val="Normal"/>
        <w:rPr>
          <w:strike/>
        </w:rPr>
      </w:pPr>
      <w:r>
        <w:rPr>
          <w:strike/>
        </w:rPr>
        <w:t>Адреса школ.</w:t>
      </w:r>
    </w:p>
    <w:p>
      <w:pPr>
        <w:pStyle w:val="Normal"/>
        <w:rPr>
          <w:strike/>
        </w:rPr>
      </w:pPr>
      <w:r>
        <w:rPr>
          <w:strike/>
        </w:rPr>
        <w:t>Как на крепыше. Только добавить где улицы – подзаголовок «районы».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  <w:t>Подвал:</w:t>
      </w:r>
    </w:p>
    <w:p>
      <w:pPr>
        <w:pStyle w:val="Normal"/>
        <w:rPr>
          <w:strike/>
        </w:rPr>
      </w:pPr>
      <w:r>
        <w:rPr>
          <w:strike/>
        </w:rPr>
        <w:t>Как на крепыше. Только без баранович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trike/>
        </w:rPr>
      </w:pPr>
      <w:r>
        <w:rPr>
          <w:strike/>
        </w:rPr>
        <w:t>Цены на абонементы:</w:t>
        <w:br/>
        <w:t>1. Индивидуальное занятие. 399.000 рублей.</w:t>
        <w:br/>
        <w:t>2. Абонемент 4 занятия 240.000.</w:t>
        <w:br/>
        <w:t>3. Абонемент 8 занятий 440.000.</w:t>
        <w:br/>
        <w:t>3.1. Абонемент для 2х детей из одной семьи. 680.000 (340.000 с одного).</w:t>
        <w:br/>
        <w:t>4. Абонемент за 3 месяца (8 занятий). 1.140.000. (скидка 60.000 в месяц).</w:t>
        <w:br/>
        <w:t>5. Абонемент на 6 месяцев (8 занятий). 2.160.000 (скидка 80.000 в месяц).</w:t>
        <w:br/>
        <w:t xml:space="preserve">6.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124da"/>
    <w:basedOn w:val="DefaultParagraphFont"/>
    <w:rPr>
      <w:color w:val="800080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2016-06-28T20:28:00Z</dcterms:modified>
  <cp:revision>4</cp:revision>
</cp:coreProperties>
</file>