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7630" w:rsidRDefault="00597630" w:rsidP="00597630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597630" w:rsidRDefault="00597630" w:rsidP="00597630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"Уфимский государственный авиационный технический университет"</w:t>
      </w:r>
    </w:p>
    <w:p w:rsidR="00597630" w:rsidRDefault="00597630" w:rsidP="00597630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97630" w:rsidRDefault="00597630" w:rsidP="00597630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97630" w:rsidRDefault="00597630" w:rsidP="00597630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97630" w:rsidRDefault="00597630" w:rsidP="00597630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Кафедра </w:t>
      </w:r>
      <w:r>
        <w:rPr>
          <w:rFonts w:eastAsia="Times New Roman"/>
          <w:szCs w:val="28"/>
          <w:lang w:eastAsia="ru-RU"/>
        </w:rPr>
        <w:t>Высокопроизводительных вычислительных технологий и систем</w:t>
      </w:r>
    </w:p>
    <w:p w:rsidR="00597630" w:rsidRDefault="00597630" w:rsidP="00597630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:rsidR="00597630" w:rsidRDefault="00597630" w:rsidP="00597630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97630" w:rsidRDefault="00597630" w:rsidP="00597630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97630" w:rsidRDefault="00597630" w:rsidP="00597630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97630" w:rsidRDefault="00597630" w:rsidP="00597630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97630" w:rsidRDefault="00597630" w:rsidP="00597630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97630" w:rsidRDefault="00597630" w:rsidP="00597630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97630" w:rsidRDefault="00597630" w:rsidP="00597630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97630" w:rsidRDefault="00597630" w:rsidP="00597630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97630" w:rsidRDefault="00597630" w:rsidP="00597630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Дисциплина: </w:t>
      </w:r>
      <w:r>
        <w:rPr>
          <w:rFonts w:eastAsia="Times New Roman"/>
          <w:szCs w:val="28"/>
          <w:lang w:eastAsia="ru-RU"/>
        </w:rPr>
        <w:t>Теория случайных процессов и математическая статистика</w:t>
      </w:r>
    </w:p>
    <w:p w:rsidR="00597630" w:rsidRDefault="00597630" w:rsidP="00597630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97630" w:rsidRDefault="00597630" w:rsidP="00597630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97630" w:rsidRDefault="00597630" w:rsidP="00597630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97630" w:rsidRDefault="00597630" w:rsidP="00597630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97630" w:rsidRDefault="00597630" w:rsidP="00597630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Отчет по лабораторной работе № 2</w:t>
      </w:r>
    </w:p>
    <w:p w:rsidR="00597630" w:rsidRDefault="00597630" w:rsidP="00597630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97630" w:rsidRDefault="00597630" w:rsidP="00597630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97630" w:rsidRDefault="00597630" w:rsidP="00597630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Тема: </w:t>
      </w:r>
      <w:r>
        <w:rPr>
          <w:rFonts w:eastAsia="Times New Roman"/>
          <w:color w:val="auto"/>
          <w:szCs w:val="28"/>
          <w:lang w:eastAsia="ru-RU"/>
        </w:rPr>
        <w:t>«</w:t>
      </w:r>
      <w:r w:rsidRPr="005D5722">
        <w:t>Прогнозирование временных рядов с помощью ARIMA</w:t>
      </w:r>
      <w:r>
        <w:rPr>
          <w:rFonts w:eastAsia="Times New Roman"/>
          <w:color w:val="auto"/>
          <w:szCs w:val="28"/>
          <w:lang w:eastAsia="ru-RU"/>
        </w:rPr>
        <w:t>»</w:t>
      </w:r>
    </w:p>
    <w:p w:rsidR="00597630" w:rsidRDefault="00597630" w:rsidP="00597630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:rsidR="00597630" w:rsidRDefault="00597630" w:rsidP="00597630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597630" w:rsidRDefault="00597630" w:rsidP="00597630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597630" w:rsidRDefault="00597630" w:rsidP="00597630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597630" w:rsidRDefault="00597630" w:rsidP="00597630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597630" w:rsidRDefault="00597630" w:rsidP="00597630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597630" w:rsidRDefault="00597630" w:rsidP="00597630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597630" w:rsidRDefault="00597630" w:rsidP="00597630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597630" w:rsidRDefault="00597630" w:rsidP="00597630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tbl>
      <w:tblPr>
        <w:tblW w:w="91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410"/>
        <w:gridCol w:w="1488"/>
        <w:gridCol w:w="1276"/>
        <w:gridCol w:w="1914"/>
      </w:tblGrid>
      <w:tr w:rsidR="00597630" w:rsidTr="00A1333F">
        <w:tc>
          <w:tcPr>
            <w:tcW w:w="2093" w:type="dxa"/>
            <w:vAlign w:val="center"/>
          </w:tcPr>
          <w:p w:rsidR="00597630" w:rsidRDefault="00597630" w:rsidP="00597630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Группа ПМ-453</w:t>
            </w:r>
          </w:p>
        </w:tc>
        <w:tc>
          <w:tcPr>
            <w:tcW w:w="2410" w:type="dxa"/>
            <w:vAlign w:val="center"/>
          </w:tcPr>
          <w:p w:rsidR="00597630" w:rsidRDefault="00597630" w:rsidP="00393DE0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Фамилия И.О.</w:t>
            </w:r>
          </w:p>
        </w:tc>
        <w:tc>
          <w:tcPr>
            <w:tcW w:w="1488" w:type="dxa"/>
            <w:vAlign w:val="center"/>
          </w:tcPr>
          <w:p w:rsidR="00597630" w:rsidRDefault="00597630" w:rsidP="00393DE0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1276" w:type="dxa"/>
            <w:vAlign w:val="center"/>
          </w:tcPr>
          <w:p w:rsidR="00597630" w:rsidRDefault="00597630" w:rsidP="00393DE0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914" w:type="dxa"/>
            <w:vAlign w:val="center"/>
          </w:tcPr>
          <w:p w:rsidR="00597630" w:rsidRDefault="00597630" w:rsidP="00393DE0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Оценка</w:t>
            </w:r>
          </w:p>
        </w:tc>
      </w:tr>
      <w:tr w:rsidR="00597630" w:rsidTr="00A1333F">
        <w:tc>
          <w:tcPr>
            <w:tcW w:w="2093" w:type="dxa"/>
            <w:vAlign w:val="center"/>
          </w:tcPr>
          <w:p w:rsidR="00597630" w:rsidRDefault="00597630" w:rsidP="00393DE0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410" w:type="dxa"/>
            <w:vAlign w:val="center"/>
          </w:tcPr>
          <w:p w:rsidR="00597630" w:rsidRDefault="00597630" w:rsidP="00393DE0">
            <w:pPr>
              <w:spacing w:before="120" w:after="120" w:line="240" w:lineRule="auto"/>
              <w:jc w:val="center"/>
              <w:rPr>
                <w:rFonts w:eastAsia="Times New Roman"/>
                <w:color w:val="auto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/>
                <w:color w:val="auto"/>
                <w:sz w:val="24"/>
                <w:szCs w:val="24"/>
                <w:lang w:eastAsia="ru-RU"/>
              </w:rPr>
              <w:t>Шамаев</w:t>
            </w:r>
            <w:proofErr w:type="spellEnd"/>
            <w:r>
              <w:rPr>
                <w:rFonts w:eastAsia="Times New Roman"/>
                <w:color w:val="auto"/>
                <w:sz w:val="24"/>
                <w:szCs w:val="24"/>
                <w:lang w:eastAsia="ru-RU"/>
              </w:rPr>
              <w:t xml:space="preserve"> И.Р.</w:t>
            </w:r>
          </w:p>
        </w:tc>
        <w:tc>
          <w:tcPr>
            <w:tcW w:w="1488" w:type="dxa"/>
            <w:vAlign w:val="center"/>
          </w:tcPr>
          <w:p w:rsidR="00597630" w:rsidRDefault="00597630" w:rsidP="00393DE0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:rsidR="00597630" w:rsidRDefault="00597630" w:rsidP="00393DE0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vAlign w:val="center"/>
          </w:tcPr>
          <w:p w:rsidR="00597630" w:rsidRDefault="00597630" w:rsidP="00393DE0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597630" w:rsidTr="00A1333F">
        <w:tc>
          <w:tcPr>
            <w:tcW w:w="2093" w:type="dxa"/>
            <w:vAlign w:val="center"/>
          </w:tcPr>
          <w:p w:rsidR="00597630" w:rsidRDefault="00597630" w:rsidP="00393DE0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Принял</w:t>
            </w:r>
          </w:p>
        </w:tc>
        <w:tc>
          <w:tcPr>
            <w:tcW w:w="2410" w:type="dxa"/>
            <w:vAlign w:val="center"/>
          </w:tcPr>
          <w:p w:rsidR="00597630" w:rsidRDefault="00C05A91" w:rsidP="00393DE0">
            <w:pPr>
              <w:spacing w:before="120" w:after="120" w:line="240" w:lineRule="auto"/>
              <w:jc w:val="center"/>
              <w:rPr>
                <w:rFonts w:eastAsia="Times New Roman"/>
                <w:color w:val="auto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/>
                <w:sz w:val="24"/>
                <w:szCs w:val="24"/>
                <w:lang w:eastAsia="ru-RU"/>
              </w:rPr>
              <w:t>Маякова</w:t>
            </w:r>
            <w:proofErr w:type="spellEnd"/>
            <w:r>
              <w:rPr>
                <w:rFonts w:eastAsia="Times New Roman"/>
                <w:sz w:val="24"/>
                <w:szCs w:val="24"/>
                <w:lang w:eastAsia="ru-RU"/>
              </w:rPr>
              <w:t xml:space="preserve"> С.А</w:t>
            </w:r>
            <w:r w:rsidRPr="00257E23">
              <w:rPr>
                <w:rFonts w:eastAsia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488" w:type="dxa"/>
            <w:vAlign w:val="center"/>
          </w:tcPr>
          <w:p w:rsidR="00597630" w:rsidRDefault="00597630" w:rsidP="00393DE0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:rsidR="00597630" w:rsidRDefault="00597630" w:rsidP="00393DE0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vAlign w:val="center"/>
          </w:tcPr>
          <w:p w:rsidR="00597630" w:rsidRDefault="00597630" w:rsidP="00393DE0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:rsidR="00597630" w:rsidRDefault="00597630" w:rsidP="00597630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597630" w:rsidRDefault="00597630" w:rsidP="00597630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597630" w:rsidRDefault="00597630" w:rsidP="00597630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97630" w:rsidRDefault="00597630" w:rsidP="00597630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97630" w:rsidRDefault="00597630" w:rsidP="00597630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97630" w:rsidRDefault="00597630" w:rsidP="00597630">
      <w:pPr>
        <w:ind w:firstLine="567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Уфа 2022</w:t>
      </w:r>
      <w:r>
        <w:rPr>
          <w:b/>
          <w:szCs w:val="28"/>
        </w:rPr>
        <w:br w:type="page" w:clear="all"/>
      </w:r>
    </w:p>
    <w:p w:rsidR="00597630" w:rsidRPr="005D5722" w:rsidRDefault="00597630" w:rsidP="00597630">
      <w:pPr>
        <w:spacing w:line="480" w:lineRule="auto"/>
        <w:ind w:firstLine="709"/>
        <w:jc w:val="both"/>
      </w:pPr>
      <w:r>
        <w:rPr>
          <w:b/>
          <w:szCs w:val="28"/>
        </w:rPr>
        <w:lastRenderedPageBreak/>
        <w:tab/>
        <w:t>Цель:</w:t>
      </w:r>
      <w:r>
        <w:rPr>
          <w:szCs w:val="28"/>
        </w:rPr>
        <w:t xml:space="preserve"> научиться </w:t>
      </w:r>
      <w:r w:rsidRPr="00DD5EF3">
        <w:t>восстан</w:t>
      </w:r>
      <w:r>
        <w:t>авливать</w:t>
      </w:r>
      <w:r w:rsidRPr="00DD5EF3">
        <w:t xml:space="preserve"> трендовую составляющую методом </w:t>
      </w:r>
      <w:r>
        <w:t>простой скользящей средней</w:t>
      </w:r>
      <w:r w:rsidRPr="00DD5EF3">
        <w:t xml:space="preserve"> временных рядов</w:t>
      </w:r>
      <w:r>
        <w:t xml:space="preserve"> и </w:t>
      </w:r>
      <w:r>
        <w:rPr>
          <w:szCs w:val="32"/>
        </w:rPr>
        <w:t xml:space="preserve">создать </w:t>
      </w:r>
      <w:r w:rsidRPr="005D5722">
        <w:t>прогнозы</w:t>
      </w:r>
      <w:r>
        <w:rPr>
          <w:szCs w:val="32"/>
        </w:rPr>
        <w:t xml:space="preserve"> </w:t>
      </w:r>
      <w:r w:rsidRPr="005D5722">
        <w:rPr>
          <w:szCs w:val="32"/>
        </w:rPr>
        <w:t>временны</w:t>
      </w:r>
      <w:r>
        <w:rPr>
          <w:szCs w:val="32"/>
        </w:rPr>
        <w:t xml:space="preserve">х </w:t>
      </w:r>
      <w:r w:rsidRPr="005D5722">
        <w:rPr>
          <w:szCs w:val="32"/>
        </w:rPr>
        <w:t>ряд</w:t>
      </w:r>
      <w:r>
        <w:rPr>
          <w:szCs w:val="32"/>
        </w:rPr>
        <w:t>ов</w:t>
      </w:r>
      <w:r w:rsidRPr="005D5722">
        <w:rPr>
          <w:szCs w:val="32"/>
        </w:rPr>
        <w:t xml:space="preserve"> с помощью ARIMA</w:t>
      </w:r>
      <w:r>
        <w:rPr>
          <w:szCs w:val="32"/>
        </w:rPr>
        <w:t>.</w:t>
      </w:r>
    </w:p>
    <w:p w:rsidR="00597630" w:rsidRDefault="00597630" w:rsidP="00597630">
      <w:pPr>
        <w:ind w:firstLine="567"/>
      </w:pPr>
    </w:p>
    <w:p w:rsidR="00597630" w:rsidRDefault="00597630" w:rsidP="00597630">
      <w:pPr>
        <w:jc w:val="center"/>
        <w:rPr>
          <w:b/>
          <w:szCs w:val="28"/>
        </w:rPr>
      </w:pPr>
      <w:r>
        <w:rPr>
          <w:b/>
          <w:szCs w:val="28"/>
        </w:rPr>
        <w:t>Теоретический материал</w:t>
      </w:r>
    </w:p>
    <w:p w:rsidR="00597630" w:rsidRDefault="00597630" w:rsidP="00597630">
      <w:pPr>
        <w:rPr>
          <w:b/>
          <w:bCs/>
          <w:iCs/>
        </w:rPr>
      </w:pPr>
    </w:p>
    <w:p w:rsidR="00597630" w:rsidRDefault="00597630" w:rsidP="00597630">
      <w:pPr>
        <w:spacing w:line="480" w:lineRule="auto"/>
        <w:ind w:firstLine="709"/>
        <w:jc w:val="both"/>
      </w:pPr>
      <w:r>
        <w:t xml:space="preserve">Временной ряд – это последовательность наблюдений (измерений, отсчетов) </w:t>
      </w:r>
      <w:bookmarkStart w:id="0" w:name="_Hlk115421331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 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, </w:t>
      </w:r>
      <w:bookmarkEnd w:id="0"/>
      <w:r>
        <w:t xml:space="preserve">упорядоченная во времени, т.е.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w:bookmarkStart w:id="1" w:name="_Hlk115422243"/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 xml:space="preserve">, </m:t>
        </m:r>
        <w:bookmarkEnd w:id="1"/>
        <m:r>
          <w:rPr>
            <w:rFonts w:ascii="Cambria Math" w:hAnsi="Cambria Math"/>
          </w:rPr>
          <m:t xml:space="preserve">k=1,2,…n. </m:t>
        </m:r>
      </m:oMath>
      <w:r>
        <w:t>Будем рассматривать временные ряды, в которых наблюдения ведутся через равные промежутки времени.</w:t>
      </w:r>
    </w:p>
    <w:p w:rsidR="00597630" w:rsidRPr="00970173" w:rsidRDefault="00597630" w:rsidP="00597630">
      <w:pPr>
        <w:spacing w:line="480" w:lineRule="auto"/>
        <w:ind w:firstLine="709"/>
        <w:jc w:val="both"/>
      </w:pPr>
      <w:r>
        <w:t xml:space="preserve">Временной ряд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 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имеет два главных отличия от случайной выборки, </w:t>
      </w:r>
      <w:r w:rsidRPr="00970173">
        <w:t xml:space="preserve">образованной из наблюдений переменной </w:t>
      </w:r>
      <w:r w:rsidRPr="00970173">
        <w:rPr>
          <w:lang w:val="en-US"/>
        </w:rPr>
        <w:t>X</w:t>
      </w:r>
      <w:r w:rsidRPr="00970173">
        <w:t>.</w:t>
      </w:r>
    </w:p>
    <w:p w:rsidR="00597630" w:rsidRPr="00414CAC" w:rsidRDefault="00597630" w:rsidP="00597630">
      <w:pPr>
        <w:pStyle w:val="a6"/>
        <w:numPr>
          <w:ilvl w:val="0"/>
          <w:numId w:val="2"/>
        </w:numPr>
        <w:tabs>
          <w:tab w:val="clear" w:pos="708"/>
        </w:tabs>
        <w:spacing w:line="480" w:lineRule="auto"/>
        <w:jc w:val="both"/>
        <w:rPr>
          <w:i/>
        </w:rPr>
      </w:pPr>
      <w:r w:rsidRPr="00970173">
        <w:t>Наблюдения</w:t>
      </w:r>
      <w:r w:rsidRPr="00970173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 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70173">
        <w:t xml:space="preserve">, рассматриваемые как случайные величины, в большинстве случаем статистически зависимы, т.е. коррелированы. </w:t>
      </w:r>
      <w:r w:rsidRPr="00414CAC">
        <w:t xml:space="preserve">Поэтому значение наблюдения в момент времени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=1, 2…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,</m:t>
        </m:r>
      </m:oMath>
      <w:r>
        <w:t xml:space="preserve"> может зависеть от того, какие значения были зарегистрированы до этого момента времени. Следовательно, имеется принципиальная возможность изучения и прогнозирования статистических свойств ряда.</w:t>
      </w:r>
    </w:p>
    <w:p w:rsidR="00597630" w:rsidRPr="0081782E" w:rsidRDefault="00597630" w:rsidP="00597630">
      <w:pPr>
        <w:pStyle w:val="a6"/>
        <w:numPr>
          <w:ilvl w:val="0"/>
          <w:numId w:val="2"/>
        </w:numPr>
        <w:tabs>
          <w:tab w:val="clear" w:pos="708"/>
        </w:tabs>
        <w:spacing w:line="480" w:lineRule="auto"/>
        <w:jc w:val="both"/>
        <w:rPr>
          <w:i/>
        </w:rPr>
      </w:pPr>
      <w:r>
        <w:t xml:space="preserve">Наблюдения временного ряда в общем случае не образуют стационарной последовательности, т.е. при изменении момента времени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414CAC">
        <w:t xml:space="preserve"> </w:t>
      </w:r>
      <w:r>
        <w:t xml:space="preserve">меняются числовые характеристики случайной величины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,</m:t>
        </m:r>
      </m:oMath>
      <w:r>
        <w:t xml:space="preserve"> в частности ее </w:t>
      </w:r>
      <w:bookmarkStart w:id="2" w:name="_Hlk115422523"/>
      <w:r>
        <w:t xml:space="preserve">математическое ожидание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 w:rsidRPr="0081782E">
        <w:t xml:space="preserve"> </w:t>
      </w:r>
      <w:r>
        <w:t>и дисперсия</w:t>
      </w:r>
      <w:r w:rsidRPr="0081782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>
        <w:t>.</w:t>
      </w:r>
      <w:bookmarkEnd w:id="2"/>
    </w:p>
    <w:p w:rsidR="00597630" w:rsidRDefault="00597630" w:rsidP="00597630">
      <w:pPr>
        <w:spacing w:line="360" w:lineRule="auto"/>
        <w:ind w:firstLine="720"/>
        <w:jc w:val="both"/>
      </w:pPr>
      <w:r w:rsidRPr="0081782E">
        <w:t xml:space="preserve">Функция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 w:rsidRPr="0081782E">
        <w:t xml:space="preserve">, описывающая зависимость </w:t>
      </w:r>
      <w:r>
        <w:t>математическо</w:t>
      </w:r>
      <w:r w:rsidRPr="0081782E">
        <w:t>го</w:t>
      </w:r>
      <w:r>
        <w:t xml:space="preserve"> ожидани</w:t>
      </w:r>
      <w:r w:rsidRPr="0027590D">
        <w:t>я от времени, называется трендом</w:t>
      </w:r>
      <w:r>
        <w:t>.</w:t>
      </w:r>
    </w:p>
    <w:p w:rsidR="00597630" w:rsidRPr="00860CC2" w:rsidRDefault="00597630" w:rsidP="00597630">
      <w:pPr>
        <w:spacing w:line="360" w:lineRule="auto"/>
        <w:ind w:firstLine="720"/>
        <w:jc w:val="both"/>
        <w:rPr>
          <w:b/>
          <w:i/>
        </w:rPr>
      </w:pPr>
      <w:r>
        <w:rPr>
          <w:b/>
          <w:i/>
        </w:rPr>
        <w:br w:type="column"/>
      </w:r>
      <w:r w:rsidRPr="00860CC2">
        <w:rPr>
          <w:b/>
          <w:i/>
        </w:rPr>
        <w:t xml:space="preserve">Разложение временного ряда </w:t>
      </w:r>
    </w:p>
    <w:p w:rsidR="00597630" w:rsidRDefault="00597630" w:rsidP="00597630">
      <w:pPr>
        <w:spacing w:line="360" w:lineRule="auto"/>
        <w:ind w:firstLine="720"/>
        <w:jc w:val="both"/>
      </w:pPr>
      <w:r>
        <w:t>Разложение ряда на составляющие осуществляется для отдельного изучения составляющих ряда. Ряд может быть представлен как смесь четырех компонент:</w:t>
      </w:r>
    </w:p>
    <w:p w:rsidR="00597630" w:rsidRPr="00C44300" w:rsidRDefault="00597630" w:rsidP="00597630">
      <w:pPr>
        <w:spacing w:line="360" w:lineRule="auto"/>
        <w:ind w:firstLine="720"/>
        <w:jc w:val="both"/>
      </w:pPr>
      <m:oMathPara>
        <m:oMath>
          <m:r>
            <w:rPr>
              <w:rFonts w:ascii="Cambria Math" w:hAnsi="Cambria Math"/>
            </w:rPr>
            <m:t>X=T+C+S+ε,</m:t>
          </m:r>
        </m:oMath>
      </m:oMathPara>
    </w:p>
    <w:p w:rsidR="00597630" w:rsidRDefault="00597630" w:rsidP="00597630">
      <w:pPr>
        <w:spacing w:line="360" w:lineRule="auto"/>
        <w:jc w:val="both"/>
      </w:pPr>
      <w:r w:rsidRPr="00C44300">
        <w:t xml:space="preserve">где </w:t>
      </w:r>
      <w:r w:rsidRPr="00860CC2">
        <w:rPr>
          <w:i/>
          <w:iCs/>
        </w:rPr>
        <w:t>T</w:t>
      </w:r>
      <w:r>
        <w:t xml:space="preserve"> – тренд, или долгосрочное движение; </w:t>
      </w:r>
      <w:r w:rsidRPr="00860CC2">
        <w:rPr>
          <w:i/>
          <w:iCs/>
        </w:rPr>
        <w:t>C</w:t>
      </w:r>
      <w:r>
        <w:t xml:space="preserve"> – </w:t>
      </w:r>
      <w:r w:rsidRPr="00C44300">
        <w:t xml:space="preserve">циклическая составляющая, более или менее регулярные колебания относительно тренда; </w:t>
      </w:r>
      <w:r w:rsidRPr="00860CC2">
        <w:rPr>
          <w:i/>
          <w:iCs/>
        </w:rPr>
        <w:t>S</w:t>
      </w:r>
      <w:r>
        <w:t xml:space="preserve"> –</w:t>
      </w:r>
      <w:r w:rsidRPr="00C44300">
        <w:t xml:space="preserve"> сезонная компонента (регулярные колебания не слишком большого периода</w:t>
      </w:r>
      <w:r w:rsidRPr="008E3426">
        <w:t xml:space="preserve">; сезонность отражает </w:t>
      </w:r>
      <w:proofErr w:type="spellStart"/>
      <w:r w:rsidRPr="008E3426">
        <w:t>внутригодичные</w:t>
      </w:r>
      <w:proofErr w:type="spellEnd"/>
      <w:r w:rsidRPr="008E3426">
        <w:t xml:space="preserve"> колебания, связанные с погодой, праздниками, обычаями</w:t>
      </w:r>
      <w:r w:rsidRPr="00C44300">
        <w:t>)</w:t>
      </w:r>
      <w:r w:rsidRPr="00860CC2">
        <w:t xml:space="preserve">; </w:t>
      </w:r>
      <m:oMath>
        <m:r>
          <w:rPr>
            <w:rFonts w:ascii="Cambria Math" w:hAnsi="Cambria Math"/>
            <w:lang w:val="en-US"/>
          </w:rPr>
          <m:t>ε</m:t>
        </m:r>
      </m:oMath>
      <w:r w:rsidRPr="00860CC2">
        <w:t xml:space="preserve"> </w:t>
      </w:r>
      <w:r>
        <w:t>–</w:t>
      </w:r>
      <w:r w:rsidRPr="00860CC2">
        <w:t xml:space="preserve"> остаток, или несистематический случайный эффект</w:t>
      </w:r>
      <w:r>
        <w:t xml:space="preserve"> (Рис. 1)</w:t>
      </w:r>
      <w:r w:rsidRPr="00860CC2">
        <w:t xml:space="preserve">. </w:t>
      </w:r>
    </w:p>
    <w:p w:rsidR="00597630" w:rsidRDefault="00597630" w:rsidP="00597630">
      <w:pPr>
        <w:spacing w:line="283" w:lineRule="atLeast"/>
        <w:jc w:val="both"/>
      </w:pPr>
      <w:r>
        <w:rPr>
          <w:noProof/>
          <w:lang w:eastAsia="ru-RU"/>
        </w:rPr>
        <w:drawing>
          <wp:inline distT="0" distB="0" distL="0" distR="0" wp14:anchorId="0E5FB058" wp14:editId="07FCE4E8">
            <wp:extent cx="6300470" cy="5502910"/>
            <wp:effectExtent l="0" t="0" r="508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630" w:rsidRDefault="00597630" w:rsidP="00597630">
      <w:pPr>
        <w:spacing w:line="360" w:lineRule="auto"/>
        <w:jc w:val="center"/>
      </w:pPr>
      <w:r>
        <w:t>Рисунок 1. Базовые модели (компоненты) временных рядов</w:t>
      </w:r>
    </w:p>
    <w:p w:rsidR="00597630" w:rsidRPr="003174EC" w:rsidRDefault="00597630" w:rsidP="00597630">
      <w:pPr>
        <w:spacing w:line="360" w:lineRule="auto"/>
        <w:ind w:firstLine="720"/>
        <w:jc w:val="both"/>
      </w:pPr>
      <w:r w:rsidRPr="00860CC2">
        <w:t xml:space="preserve">Для выделения циклической компоненты необходимо исключить из ряда тренд. Для получения цикла в чистом виде нужно использовать тренд с точкой перегиба, т.е. линию скользящей средней. </w:t>
      </w:r>
      <w:r w:rsidRPr="008E3426">
        <w:t xml:space="preserve">Тогда сглаженный ряд представляется моделью вида </w:t>
      </w:r>
      <m:oMath>
        <m:r>
          <w:rPr>
            <w:rFonts w:ascii="Cambria Math" w:hAnsi="Cambria Math"/>
          </w:rPr>
          <m:t>Y=T+C</m:t>
        </m:r>
      </m:oMath>
      <w:r w:rsidRPr="008E3426">
        <w:t xml:space="preserve">, в которой случайная компонента сглаживается вместе с сезонной. </w:t>
      </w:r>
      <w:r w:rsidRPr="003174EC">
        <w:t>Отсюда циклическую компоненту получают исключением тренда.</w:t>
      </w:r>
    </w:p>
    <w:p w:rsidR="00597630" w:rsidRDefault="00597630" w:rsidP="00597630">
      <w:pPr>
        <w:spacing w:line="360" w:lineRule="auto"/>
        <w:ind w:firstLine="720"/>
        <w:jc w:val="both"/>
      </w:pPr>
      <w:r w:rsidRPr="008E3426">
        <w:t>Выделение сезонных колебаний возможно, когда во временных рядах отсутствуют (или устранены с помощью фильтрации) явно выраженные циклические колебания.</w:t>
      </w:r>
    </w:p>
    <w:p w:rsidR="00597630" w:rsidRDefault="00597630" w:rsidP="00597630">
      <w:pPr>
        <w:spacing w:line="360" w:lineRule="auto"/>
        <w:ind w:firstLine="720"/>
        <w:jc w:val="both"/>
      </w:pPr>
      <w:r w:rsidRPr="008E3426">
        <w:t xml:space="preserve">Случайная компонента выражается через разность между исходным рядом </w:t>
      </w:r>
      <w:r>
        <w:t xml:space="preserve">X и моделью сглаженного и выровненного ряда. </w:t>
      </w:r>
    </w:p>
    <w:p w:rsidR="00597630" w:rsidRDefault="00597630" w:rsidP="00597630">
      <w:pPr>
        <w:spacing w:line="360" w:lineRule="auto"/>
        <w:ind w:firstLine="720"/>
        <w:jc w:val="both"/>
      </w:pPr>
      <w:r>
        <w:t>Например, разложение ряда, не имеющего циклической компоненты, может иметь вид, представленный на рисунке 2.</w:t>
      </w:r>
    </w:p>
    <w:p w:rsidR="00597630" w:rsidRDefault="00597630" w:rsidP="00597630">
      <w:pPr>
        <w:spacing w:line="283" w:lineRule="atLeast"/>
        <w:jc w:val="center"/>
      </w:pPr>
      <w:r>
        <w:rPr>
          <w:noProof/>
          <w:lang w:eastAsia="ru-RU"/>
        </w:rPr>
        <w:drawing>
          <wp:inline distT="0" distB="0" distL="0" distR="0" wp14:anchorId="0BE64FF5" wp14:editId="1D961BE9">
            <wp:extent cx="5210175" cy="22306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92" cy="223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630" w:rsidRPr="008E3426" w:rsidRDefault="00597630" w:rsidP="00597630">
      <w:pPr>
        <w:spacing w:line="360" w:lineRule="auto"/>
        <w:jc w:val="center"/>
      </w:pPr>
      <w:r>
        <w:t>Рисунок 2. Пример: разложение временного ряда для объема продаж футболок</w:t>
      </w:r>
    </w:p>
    <w:p w:rsidR="00597630" w:rsidRDefault="00597630" w:rsidP="00597630">
      <w:pPr>
        <w:spacing w:line="360" w:lineRule="auto"/>
        <w:ind w:firstLine="720"/>
        <w:jc w:val="both"/>
        <w:rPr>
          <w:b/>
          <w:i/>
        </w:rPr>
      </w:pPr>
      <w:r w:rsidRPr="00CB100D">
        <w:rPr>
          <w:b/>
          <w:i/>
        </w:rPr>
        <w:t>Модель скользящей средней (скользящего окна)</w:t>
      </w:r>
    </w:p>
    <w:p w:rsidR="00597630" w:rsidRDefault="00597630" w:rsidP="00597630">
      <w:pPr>
        <w:spacing w:line="480" w:lineRule="auto"/>
        <w:ind w:firstLine="709"/>
        <w:jc w:val="both"/>
      </w:pPr>
      <w:r>
        <w:rPr>
          <w:b/>
          <w:i/>
        </w:rPr>
        <w:tab/>
      </w:r>
      <w:r w:rsidRPr="00CB100D">
        <w:t>Модель скользящей средней основана на том, что за сглаженное значение ряда в любой дискретной точке</w:t>
      </w:r>
      <w:r>
        <w:t xml:space="preserve"> t</w:t>
      </w:r>
      <w:r w:rsidRPr="00CB100D">
        <w:t xml:space="preserve"> принимают среднее значение в некоторой окрестности. При изменении момента времени окрестность скользит вдоль оси </w:t>
      </w:r>
      <w:r>
        <w:t>t</w:t>
      </w:r>
      <w:r w:rsidRPr="00CB100D">
        <w:t xml:space="preserve">, чем и объясняется название модели. Модель позволяет получить для всех точек исходного временного ряда </w:t>
      </w:r>
      <w:r>
        <w:t>{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vertAlign w:val="subscript"/>
              </w:rPr>
              <m:t>t</m:t>
            </m:r>
          </m:sub>
        </m:sSub>
      </m:oMath>
      <w:r>
        <w:t xml:space="preserve">} последовательность </w:t>
      </w:r>
      <w:r w:rsidRPr="00CB100D">
        <w:t>{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t</m:t>
            </m:r>
          </m:sub>
        </m:sSub>
      </m:oMath>
      <w:r w:rsidRPr="00CB100D">
        <w:t>}</w:t>
      </w:r>
      <w:r>
        <w:t>, которая является сглаженным рядом исходной последовательности.</w:t>
      </w:r>
    </w:p>
    <w:p w:rsidR="00597630" w:rsidRDefault="00597630" w:rsidP="00597630">
      <w:pPr>
        <w:spacing w:line="480" w:lineRule="auto"/>
        <w:ind w:firstLine="709"/>
        <w:jc w:val="both"/>
      </w:pPr>
      <w:r>
        <w:t>Скользящие средние</w:t>
      </w:r>
      <w:r w:rsidRPr="00CB100D">
        <w:t xml:space="preserve"> </w:t>
      </w:r>
      <w:r>
        <w:t>могут быть взвешенными и простыми. Модель взвешенной средней имеет вид</w:t>
      </w:r>
    </w:p>
    <w:p w:rsidR="00597630" w:rsidRPr="003F61F2" w:rsidRDefault="00852AC1" w:rsidP="00597630">
      <w:pPr>
        <w:spacing w:line="480" w:lineRule="auto"/>
        <w:ind w:firstLine="709"/>
        <w:jc w:val="both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k=-m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w:bookmarkStart w:id="3" w:name="_Hlk115420341"/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w:bookmarkEnd w:id="3"/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t+k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</m:e>
          </m:nary>
          <m:r>
            <w:rPr>
              <w:rFonts w:ascii="Cambria Math" w:hAnsi="Cambria Math"/>
            </w:rPr>
            <m:t xml:space="preserve">  t=m+1..n-m</m:t>
          </m:r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597630" w:rsidRDefault="00597630" w:rsidP="00597630">
      <w:pPr>
        <w:spacing w:line="480" w:lineRule="auto"/>
        <w:jc w:val="both"/>
      </w:pPr>
      <w:r w:rsidRPr="003F61F2">
        <w:t xml:space="preserve">где </w:t>
      </w:r>
      <w:r>
        <w:t xml:space="preserve">число </w:t>
      </w:r>
      <m:oMath>
        <m:r>
          <w:rPr>
            <w:rFonts w:ascii="Cambria Math" w:hAnsi="Cambria Math"/>
          </w:rPr>
          <m:t>2m+1</m:t>
        </m:r>
      </m:oMath>
      <w:r w:rsidRPr="003F61F2">
        <w:t xml:space="preserve"> – размер окрестности (окна)</w:t>
      </w:r>
      <w:r>
        <w:t>, также называемое порядком скользящей средней</w:t>
      </w:r>
      <w:r w:rsidRPr="003F61F2">
        <w:t>.</w:t>
      </w:r>
      <w:r>
        <w:t xml:space="preserve"> Веса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3F61F2">
        <w:t xml:space="preserve"> </w:t>
      </w:r>
      <w:r>
        <w:t xml:space="preserve">предполагаются нормированными, так что </w:t>
      </w:r>
    </w:p>
    <w:p w:rsidR="00597630" w:rsidRPr="003F61F2" w:rsidRDefault="00852AC1" w:rsidP="00597630">
      <w:pPr>
        <w:spacing w:line="480" w:lineRule="auto"/>
        <w:jc w:val="both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k=-m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w:bookmarkStart w:id="4" w:name="_Hlk115420547"/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w:bookmarkEnd w:id="4"/>
            </m:e>
          </m:nary>
          <m:r>
            <w:rPr>
              <w:rFonts w:ascii="Cambria Math" w:hAnsi="Cambria Math"/>
            </w:rPr>
            <m:t>=1.</m:t>
          </m:r>
        </m:oMath>
      </m:oMathPara>
    </w:p>
    <w:p w:rsidR="00597630" w:rsidRDefault="00597630" w:rsidP="00597630">
      <w:pPr>
        <w:spacing w:line="480" w:lineRule="auto"/>
        <w:jc w:val="both"/>
      </w:pPr>
      <w:r>
        <w:tab/>
        <w:t xml:space="preserve">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2m+1</m:t>
            </m:r>
          </m:den>
        </m:f>
      </m:oMath>
      <w:r w:rsidRPr="00D42B62">
        <w:t xml:space="preserve"> </w:t>
      </w:r>
      <w:r>
        <w:t xml:space="preserve">получаем простую скользящую среднюю </w:t>
      </w:r>
      <m:oMath>
        <m:r>
          <w:rPr>
            <w:rFonts w:ascii="Cambria Math" w:hAnsi="Cambria Math"/>
          </w:rPr>
          <m:t>2m+1</m:t>
        </m:r>
      </m:oMath>
      <w:r w:rsidRPr="00D42B62">
        <w:t xml:space="preserve"> </w:t>
      </w:r>
      <w:r>
        <w:t>порядка.</w:t>
      </w:r>
    </w:p>
    <w:p w:rsidR="00597630" w:rsidRPr="006112D0" w:rsidRDefault="00597630" w:rsidP="00597630">
      <w:pPr>
        <w:spacing w:line="480" w:lineRule="auto"/>
        <w:jc w:val="center"/>
        <w:rPr>
          <w:b/>
          <w:bCs/>
          <w:i/>
          <w:iCs/>
        </w:rPr>
      </w:pPr>
      <w:r w:rsidRPr="006112D0">
        <w:rPr>
          <w:b/>
          <w:bCs/>
          <w:i/>
          <w:iCs/>
        </w:rPr>
        <w:t xml:space="preserve">Модель </w:t>
      </w:r>
      <w:r w:rsidRPr="006112D0">
        <w:rPr>
          <w:rFonts w:eastAsia="Times New Roman"/>
          <w:b/>
          <w:bCs/>
          <w:i/>
          <w:iCs/>
          <w:color w:val="000000"/>
        </w:rPr>
        <w:t>ARIMA</w:t>
      </w:r>
    </w:p>
    <w:p w:rsidR="00597630" w:rsidRDefault="00597630" w:rsidP="00597630">
      <w:pPr>
        <w:tabs>
          <w:tab w:val="clear" w:pos="708"/>
        </w:tabs>
        <w:jc w:val="both"/>
      </w:pPr>
      <w:r>
        <w:rPr>
          <w:rFonts w:eastAsia="Times New Roman"/>
          <w:color w:val="000000"/>
        </w:rPr>
        <w:t xml:space="preserve">ARIMA использует три основных параметра (p, d, q), которые выражаются целыми числами. Потому модель также записывается как </w:t>
      </w:r>
      <w:proofErr w:type="gramStart"/>
      <w:r>
        <w:rPr>
          <w:rFonts w:eastAsia="Times New Roman"/>
          <w:color w:val="000000"/>
        </w:rPr>
        <w:t>ARIMA(</w:t>
      </w:r>
      <w:proofErr w:type="gramEnd"/>
      <w:r>
        <w:rPr>
          <w:rFonts w:eastAsia="Times New Roman"/>
          <w:color w:val="000000"/>
        </w:rPr>
        <w:t>p, d, q). Вместе эти три параметра учитывают сезонность, тенденцию и шум в наборах данных:</w:t>
      </w:r>
    </w:p>
    <w:p w:rsidR="00597630" w:rsidRDefault="00597630" w:rsidP="00597630">
      <w:pPr>
        <w:pStyle w:val="a6"/>
        <w:numPr>
          <w:ilvl w:val="0"/>
          <w:numId w:val="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jc w:val="both"/>
        <w:rPr>
          <w:szCs w:val="28"/>
        </w:rPr>
      </w:pPr>
      <w:r>
        <w:rPr>
          <w:rFonts w:eastAsia="Times New Roman"/>
          <w:color w:val="000000"/>
          <w:szCs w:val="28"/>
        </w:rPr>
        <w:t>p – порядок авторегрессии (AR), который позволяет добавить предыдущие значения временного ряда. Этот параметр можно проиллюстрировать утверждением «завтра, вероятно, будет тепло, если в последние три дня было тепло».</w:t>
      </w:r>
    </w:p>
    <w:p w:rsidR="00597630" w:rsidRDefault="00597630" w:rsidP="00597630">
      <w:pPr>
        <w:pStyle w:val="a6"/>
        <w:numPr>
          <w:ilvl w:val="0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jc w:val="both"/>
        <w:rPr>
          <w:szCs w:val="28"/>
        </w:rPr>
      </w:pPr>
      <w:r>
        <w:rPr>
          <w:rFonts w:eastAsia="Times New Roman"/>
          <w:color w:val="000000"/>
          <w:szCs w:val="28"/>
        </w:rPr>
        <w:t>d – порядок интегрирования (I; т. е. порядок разностей исходного временного ряда). Он добавляет в модель понятия разности временных рядов (определяет количество прошлых временных точек, которые нужно вычесть из текущего значения). Этот параметр иллюстрирует такое утверждение: «завтра, вероятно, будет такая же температура, если разница в температуре за последние три дня была очень мала».</w:t>
      </w:r>
    </w:p>
    <w:p w:rsidR="00597630" w:rsidRDefault="00597630" w:rsidP="00597630">
      <w:pPr>
        <w:pStyle w:val="a6"/>
        <w:numPr>
          <w:ilvl w:val="0"/>
          <w:numId w:val="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jc w:val="both"/>
        <w:rPr>
          <w:szCs w:val="28"/>
        </w:rPr>
      </w:pPr>
      <w:r>
        <w:rPr>
          <w:rFonts w:eastAsia="Times New Roman"/>
          <w:color w:val="000000"/>
          <w:szCs w:val="28"/>
        </w:rPr>
        <w:t>q – порядок скользящего среднего (MA), который позволяет установить погрешность модели как линейную комбинацию наблюдавшихся ранее значений ошибок.</w:t>
      </w:r>
    </w:p>
    <w:p w:rsidR="00597630" w:rsidRDefault="00597630" w:rsidP="00597630">
      <w:pPr>
        <w:tabs>
          <w:tab w:val="clear" w:pos="708"/>
        </w:tabs>
        <w:ind w:firstLine="709"/>
        <w:jc w:val="both"/>
      </w:pPr>
      <w:r>
        <w:rPr>
          <w:rFonts w:eastAsia="Times New Roman"/>
          <w:color w:val="000000"/>
        </w:rPr>
        <w:t>Параметр s определяет периодичность временного ряда (4 – квартальные периоды, 12 – годовые периоды и т.д.).</w:t>
      </w:r>
    </w:p>
    <w:p w:rsidR="00597630" w:rsidRDefault="00597630" w:rsidP="00597630">
      <w:pPr>
        <w:spacing w:line="283" w:lineRule="atLeast"/>
        <w:jc w:val="center"/>
      </w:pPr>
    </w:p>
    <w:p w:rsidR="00597630" w:rsidRDefault="00597630" w:rsidP="00597630">
      <w:pPr>
        <w:pageBreakBefore/>
        <w:jc w:val="both"/>
        <w:rPr>
          <w:szCs w:val="28"/>
          <w:u w:val="single"/>
        </w:rPr>
      </w:pPr>
      <w:r>
        <w:rPr>
          <w:b/>
          <w:szCs w:val="28"/>
        </w:rPr>
        <w:tab/>
        <w:t>Практическая часть</w:t>
      </w:r>
    </w:p>
    <w:p w:rsidR="00597630" w:rsidRDefault="00597630" w:rsidP="00597630">
      <w:pPr>
        <w:tabs>
          <w:tab w:val="clear" w:pos="708"/>
        </w:tabs>
        <w:jc w:val="both"/>
        <w:rPr>
          <w:b/>
          <w:bCs/>
          <w:i/>
        </w:rPr>
      </w:pPr>
      <w:r>
        <w:rPr>
          <w:b/>
          <w:bCs/>
          <w:i/>
          <w:iCs/>
        </w:rPr>
        <w:tab/>
      </w:r>
    </w:p>
    <w:p w:rsidR="00597630" w:rsidRPr="005D5722" w:rsidRDefault="00597630" w:rsidP="00597630">
      <w:pPr>
        <w:tabs>
          <w:tab w:val="clear" w:pos="708"/>
        </w:tabs>
        <w:jc w:val="both"/>
        <w:rPr>
          <w:b/>
          <w:bCs/>
        </w:rPr>
      </w:pPr>
      <w:r>
        <w:rPr>
          <w:b/>
          <w:bCs/>
          <w:i/>
          <w:iCs/>
        </w:rPr>
        <w:tab/>
      </w:r>
      <w:r w:rsidRPr="005D5722">
        <w:rPr>
          <w:b/>
          <w:bCs/>
        </w:rPr>
        <w:t>Задание № 1</w:t>
      </w:r>
    </w:p>
    <w:p w:rsidR="00597630" w:rsidRDefault="00597630" w:rsidP="00597630">
      <w:pPr>
        <w:tabs>
          <w:tab w:val="clear" w:pos="708"/>
        </w:tabs>
        <w:ind w:firstLine="709"/>
        <w:jc w:val="both"/>
      </w:pPr>
      <w:r w:rsidRPr="005D5722">
        <w:t>Восстановить трендовую составляющую методом простой скользящей средней для любого из представленных временных рядов.</w:t>
      </w:r>
    </w:p>
    <w:p w:rsidR="00597630" w:rsidRDefault="00A3696D" w:rsidP="00597630">
      <w:pPr>
        <w:keepNext/>
        <w:tabs>
          <w:tab w:val="clear" w:pos="708"/>
        </w:tabs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4234996F" wp14:editId="76EF1668">
            <wp:extent cx="5172075" cy="3990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38993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5172074" cy="399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630" w:rsidRDefault="00597630" w:rsidP="00597630">
      <w:pPr>
        <w:pStyle w:val="a5"/>
        <w:jc w:val="center"/>
        <w:rPr>
          <w:i w:val="0"/>
          <w:iCs w:val="0"/>
          <w:sz w:val="28"/>
          <w:szCs w:val="26"/>
        </w:rPr>
      </w:pPr>
      <w:r w:rsidRPr="00BA7D9E">
        <w:rPr>
          <w:i w:val="0"/>
          <w:iCs w:val="0"/>
          <w:sz w:val="28"/>
          <w:szCs w:val="26"/>
        </w:rPr>
        <w:t xml:space="preserve">Рисунок </w:t>
      </w:r>
      <w:r w:rsidRPr="00BA7D9E">
        <w:rPr>
          <w:i w:val="0"/>
          <w:iCs w:val="0"/>
          <w:sz w:val="28"/>
          <w:szCs w:val="26"/>
        </w:rPr>
        <w:fldChar w:fldCharType="begin"/>
      </w:r>
      <w:r w:rsidRPr="00BA7D9E">
        <w:rPr>
          <w:i w:val="0"/>
          <w:iCs w:val="0"/>
          <w:sz w:val="28"/>
          <w:szCs w:val="26"/>
        </w:rPr>
        <w:instrText xml:space="preserve"> SEQ Рисунок \* ARABIC </w:instrText>
      </w:r>
      <w:r w:rsidRPr="00BA7D9E">
        <w:rPr>
          <w:i w:val="0"/>
          <w:iCs w:val="0"/>
          <w:sz w:val="28"/>
          <w:szCs w:val="26"/>
        </w:rPr>
        <w:fldChar w:fldCharType="separate"/>
      </w:r>
      <w:r>
        <w:rPr>
          <w:i w:val="0"/>
          <w:iCs w:val="0"/>
          <w:noProof/>
          <w:sz w:val="28"/>
          <w:szCs w:val="26"/>
        </w:rPr>
        <w:t>1</w:t>
      </w:r>
      <w:r w:rsidRPr="00BA7D9E">
        <w:rPr>
          <w:i w:val="0"/>
          <w:iCs w:val="0"/>
          <w:sz w:val="28"/>
          <w:szCs w:val="26"/>
        </w:rPr>
        <w:fldChar w:fldCharType="end"/>
      </w:r>
      <w:r w:rsidRPr="00BA7D9E">
        <w:rPr>
          <w:i w:val="0"/>
          <w:iCs w:val="0"/>
          <w:sz w:val="28"/>
          <w:szCs w:val="26"/>
        </w:rPr>
        <w:t xml:space="preserve">. Результат работы программы с размерами </w:t>
      </w:r>
    </w:p>
    <w:p w:rsidR="00BC63A3" w:rsidRDefault="00BC63A3" w:rsidP="00BC63A3">
      <w:pPr>
        <w:tabs>
          <w:tab w:val="clear" w:pos="708"/>
        </w:tabs>
        <w:ind w:firstLine="709"/>
        <w:jc w:val="both"/>
      </w:pPr>
      <w:r>
        <w:t>Трендовая составляющая была восстановлена методом простой скользящей средней с размером окрестности равным 3. Результат представлен на рисунке ниже.</w:t>
      </w:r>
    </w:p>
    <w:p w:rsidR="00597630" w:rsidRDefault="00597630" w:rsidP="00597630">
      <w:pPr>
        <w:tabs>
          <w:tab w:val="clear" w:pos="708"/>
        </w:tabs>
        <w:jc w:val="both"/>
      </w:pPr>
    </w:p>
    <w:p w:rsidR="00E22DCC" w:rsidRDefault="00E22DCC" w:rsidP="00597630">
      <w:pPr>
        <w:tabs>
          <w:tab w:val="clear" w:pos="708"/>
        </w:tabs>
        <w:jc w:val="both"/>
      </w:pPr>
    </w:p>
    <w:p w:rsidR="00E22DCC" w:rsidRDefault="00E22DCC" w:rsidP="00597630">
      <w:pPr>
        <w:tabs>
          <w:tab w:val="clear" w:pos="708"/>
        </w:tabs>
        <w:jc w:val="both"/>
      </w:pPr>
    </w:p>
    <w:p w:rsidR="00E22DCC" w:rsidRDefault="00E22DCC" w:rsidP="00597630">
      <w:pPr>
        <w:tabs>
          <w:tab w:val="clear" w:pos="708"/>
        </w:tabs>
        <w:jc w:val="both"/>
      </w:pPr>
    </w:p>
    <w:p w:rsidR="00E22DCC" w:rsidRDefault="00E22DCC" w:rsidP="00597630">
      <w:pPr>
        <w:tabs>
          <w:tab w:val="clear" w:pos="708"/>
        </w:tabs>
        <w:jc w:val="both"/>
      </w:pPr>
    </w:p>
    <w:p w:rsidR="00E22DCC" w:rsidRDefault="00E22DCC" w:rsidP="00597630">
      <w:pPr>
        <w:tabs>
          <w:tab w:val="clear" w:pos="708"/>
        </w:tabs>
        <w:jc w:val="both"/>
      </w:pPr>
    </w:p>
    <w:p w:rsidR="00E22DCC" w:rsidRDefault="00E22DCC" w:rsidP="00597630">
      <w:pPr>
        <w:tabs>
          <w:tab w:val="clear" w:pos="708"/>
        </w:tabs>
        <w:jc w:val="both"/>
      </w:pPr>
    </w:p>
    <w:p w:rsidR="00E22DCC" w:rsidRDefault="00E22DCC" w:rsidP="00597630">
      <w:pPr>
        <w:tabs>
          <w:tab w:val="clear" w:pos="708"/>
        </w:tabs>
        <w:jc w:val="both"/>
      </w:pPr>
    </w:p>
    <w:p w:rsidR="00E22DCC" w:rsidRDefault="00E22DCC" w:rsidP="00597630">
      <w:pPr>
        <w:tabs>
          <w:tab w:val="clear" w:pos="708"/>
        </w:tabs>
        <w:jc w:val="both"/>
      </w:pPr>
    </w:p>
    <w:p w:rsidR="00E22DCC" w:rsidRDefault="00E22DCC" w:rsidP="00597630">
      <w:pPr>
        <w:tabs>
          <w:tab w:val="clear" w:pos="708"/>
        </w:tabs>
        <w:jc w:val="both"/>
      </w:pPr>
    </w:p>
    <w:p w:rsidR="00E22DCC" w:rsidRDefault="00E22DCC" w:rsidP="00597630">
      <w:pPr>
        <w:tabs>
          <w:tab w:val="clear" w:pos="708"/>
        </w:tabs>
        <w:jc w:val="both"/>
      </w:pPr>
    </w:p>
    <w:p w:rsidR="00E22DCC" w:rsidRDefault="00E22DCC" w:rsidP="00597630">
      <w:pPr>
        <w:tabs>
          <w:tab w:val="clear" w:pos="708"/>
        </w:tabs>
        <w:jc w:val="both"/>
      </w:pPr>
    </w:p>
    <w:p w:rsidR="00E22DCC" w:rsidRPr="00D316AC" w:rsidRDefault="00E22DCC" w:rsidP="00597630">
      <w:pPr>
        <w:tabs>
          <w:tab w:val="clear" w:pos="708"/>
        </w:tabs>
        <w:jc w:val="both"/>
      </w:pPr>
    </w:p>
    <w:p w:rsidR="00597630" w:rsidRPr="004F7301" w:rsidRDefault="00597630" w:rsidP="00597630">
      <w:pPr>
        <w:tabs>
          <w:tab w:val="clear" w:pos="708"/>
        </w:tabs>
        <w:ind w:firstLine="709"/>
        <w:rPr>
          <w:b/>
          <w:bCs/>
        </w:rPr>
      </w:pPr>
      <w:r w:rsidRPr="004F7301">
        <w:rPr>
          <w:b/>
          <w:bCs/>
        </w:rPr>
        <w:t>Задание № 2</w:t>
      </w:r>
    </w:p>
    <w:p w:rsidR="00597630" w:rsidRDefault="00597630" w:rsidP="00597630">
      <w:pPr>
        <w:tabs>
          <w:tab w:val="clear" w:pos="708"/>
        </w:tabs>
        <w:ind w:firstLine="709"/>
        <w:jc w:val="both"/>
      </w:pPr>
      <w:r>
        <w:t>Создать прогнозы временных рядов. Аналогично построить прогноз для любого другого временного ряда (можно выбрать любой из представленных). Проанализировать полученные результаты.</w:t>
      </w:r>
    </w:p>
    <w:p w:rsidR="00597630" w:rsidRDefault="00597630" w:rsidP="00E22DCC">
      <w:pPr>
        <w:tabs>
          <w:tab w:val="clear" w:pos="708"/>
        </w:tabs>
        <w:jc w:val="both"/>
      </w:pPr>
    </w:p>
    <w:p w:rsidR="00597630" w:rsidRDefault="00597630" w:rsidP="00597630">
      <w:pPr>
        <w:keepNext/>
        <w:tabs>
          <w:tab w:val="clear" w:pos="708"/>
        </w:tabs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7C4252BE" wp14:editId="176D325F">
            <wp:extent cx="6300470" cy="2449830"/>
            <wp:effectExtent l="0" t="0" r="508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630" w:rsidRDefault="00597630" w:rsidP="00597630">
      <w:pPr>
        <w:pStyle w:val="a5"/>
        <w:jc w:val="center"/>
        <w:rPr>
          <w:i w:val="0"/>
          <w:iCs w:val="0"/>
          <w:sz w:val="28"/>
          <w:szCs w:val="26"/>
        </w:rPr>
      </w:pPr>
      <w:r w:rsidRPr="006112D0">
        <w:rPr>
          <w:i w:val="0"/>
          <w:iCs w:val="0"/>
          <w:sz w:val="28"/>
          <w:szCs w:val="26"/>
        </w:rPr>
        <w:t xml:space="preserve">Рисунок </w:t>
      </w:r>
      <w:r w:rsidRPr="006112D0">
        <w:rPr>
          <w:i w:val="0"/>
          <w:iCs w:val="0"/>
          <w:sz w:val="28"/>
          <w:szCs w:val="26"/>
        </w:rPr>
        <w:fldChar w:fldCharType="begin"/>
      </w:r>
      <w:r w:rsidRPr="006112D0">
        <w:rPr>
          <w:i w:val="0"/>
          <w:iCs w:val="0"/>
          <w:sz w:val="28"/>
          <w:szCs w:val="26"/>
        </w:rPr>
        <w:instrText xml:space="preserve"> SEQ Рисунок \* ARABIC </w:instrText>
      </w:r>
      <w:r w:rsidRPr="006112D0">
        <w:rPr>
          <w:i w:val="0"/>
          <w:iCs w:val="0"/>
          <w:sz w:val="28"/>
          <w:szCs w:val="26"/>
        </w:rPr>
        <w:fldChar w:fldCharType="separate"/>
      </w:r>
      <w:r w:rsidRPr="006112D0">
        <w:rPr>
          <w:i w:val="0"/>
          <w:iCs w:val="0"/>
          <w:noProof/>
          <w:sz w:val="28"/>
          <w:szCs w:val="26"/>
        </w:rPr>
        <w:t>2</w:t>
      </w:r>
      <w:r w:rsidRPr="006112D0">
        <w:rPr>
          <w:i w:val="0"/>
          <w:iCs w:val="0"/>
          <w:sz w:val="28"/>
          <w:szCs w:val="26"/>
        </w:rPr>
        <w:fldChar w:fldCharType="end"/>
      </w:r>
      <w:r w:rsidRPr="006112D0">
        <w:rPr>
          <w:i w:val="0"/>
          <w:iCs w:val="0"/>
          <w:sz w:val="28"/>
          <w:szCs w:val="26"/>
        </w:rPr>
        <w:t>. Временной ряд с количеством произведённого</w:t>
      </w:r>
      <w:r w:rsidR="00C05A91">
        <w:rPr>
          <w:i w:val="0"/>
          <w:iCs w:val="0"/>
          <w:sz w:val="28"/>
          <w:szCs w:val="26"/>
        </w:rPr>
        <w:t xml:space="preserve"> количества</w:t>
      </w:r>
    </w:p>
    <w:p w:rsidR="00A3696D" w:rsidRDefault="00A3696D" w:rsidP="00A3696D">
      <w:pPr>
        <w:tabs>
          <w:tab w:val="clear" w:pos="708"/>
        </w:tabs>
        <w:ind w:firstLine="709"/>
        <w:jc w:val="both"/>
      </w:pPr>
      <w:r>
        <w:t>Далее подберём оптимальные параметры для модели подбором так, чтобы коэффициент AIC был минимален.</w:t>
      </w:r>
    </w:p>
    <w:p w:rsidR="00A3696D" w:rsidRDefault="00A3696D" w:rsidP="00A3696D">
      <w:pPr>
        <w:tabs>
          <w:tab w:val="clear" w:pos="708"/>
        </w:tabs>
        <w:ind w:firstLine="709"/>
      </w:pPr>
      <w:r>
        <w:t xml:space="preserve">Получим значения </w:t>
      </w:r>
      <m:oMath>
        <m:r>
          <w:rPr>
            <w:rFonts w:ascii="Cambria Math" w:eastAsia="Cambria Math" w:hAnsi="Cambria Math" w:cs="Cambria Math"/>
          </w:rPr>
          <m:t>p=0, q=1, d=1,s=12</m:t>
        </m:r>
      </m:oMath>
      <w:r>
        <w:t xml:space="preserve"> с AIC = 3370.13.</w:t>
      </w:r>
    </w:p>
    <w:p w:rsidR="00597630" w:rsidRPr="006112D0" w:rsidRDefault="00597630" w:rsidP="00597630">
      <w:pPr>
        <w:tabs>
          <w:tab w:val="clear" w:pos="708"/>
        </w:tabs>
        <w:ind w:firstLine="709"/>
        <w:jc w:val="both"/>
      </w:pPr>
      <w:r>
        <w:t>Теперь проведём диагностику модели.</w:t>
      </w:r>
    </w:p>
    <w:p w:rsidR="00597630" w:rsidRDefault="00597630" w:rsidP="00597630">
      <w:pPr>
        <w:pStyle w:val="a5"/>
        <w:jc w:val="center"/>
        <w:rPr>
          <w:noProof/>
        </w:rPr>
      </w:pPr>
    </w:p>
    <w:p w:rsidR="00597630" w:rsidRDefault="00597630" w:rsidP="00597630">
      <w:pPr>
        <w:pStyle w:val="a5"/>
        <w:keepNext/>
        <w:jc w:val="center"/>
      </w:pPr>
      <w:r>
        <w:rPr>
          <w:noProof/>
          <w:lang w:eastAsia="ru-RU"/>
        </w:rPr>
        <w:drawing>
          <wp:inline distT="0" distB="0" distL="0" distR="0" wp14:anchorId="533216FD" wp14:editId="43A8D5C1">
            <wp:extent cx="5508734" cy="3505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09"/>
                    <a:stretch/>
                  </pic:blipFill>
                  <pic:spPr bwMode="auto">
                    <a:xfrm>
                      <a:off x="0" y="0"/>
                      <a:ext cx="5528041" cy="351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597630" w:rsidRDefault="00597630" w:rsidP="00597630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. Диагностика модели.</w:t>
      </w:r>
    </w:p>
    <w:p w:rsidR="00597630" w:rsidRDefault="00597630" w:rsidP="00597630">
      <w:pPr>
        <w:pStyle w:val="a5"/>
        <w:jc w:val="both"/>
        <w:rPr>
          <w:i w:val="0"/>
          <w:iCs w:val="0"/>
          <w:sz w:val="28"/>
          <w:szCs w:val="26"/>
        </w:rPr>
      </w:pPr>
      <w:r>
        <w:rPr>
          <w:i w:val="0"/>
          <w:iCs w:val="0"/>
          <w:sz w:val="28"/>
          <w:szCs w:val="26"/>
        </w:rPr>
        <w:tab/>
      </w:r>
      <w:r w:rsidRPr="00502ABE">
        <w:rPr>
          <w:i w:val="0"/>
          <w:iCs w:val="0"/>
          <w:sz w:val="28"/>
          <w:szCs w:val="26"/>
        </w:rPr>
        <w:t>Из гистограммы следует, что остатки распределены нормально,</w:t>
      </w:r>
      <w:r>
        <w:rPr>
          <w:i w:val="0"/>
          <w:iCs w:val="0"/>
          <w:sz w:val="28"/>
          <w:szCs w:val="26"/>
        </w:rPr>
        <w:t xml:space="preserve"> а </w:t>
      </w:r>
      <w:r w:rsidRPr="00502ABE">
        <w:rPr>
          <w:i w:val="0"/>
          <w:iCs w:val="0"/>
          <w:sz w:val="28"/>
          <w:szCs w:val="26"/>
        </w:rPr>
        <w:t>упорядоченное распределение остатков (график слева снизу) следует линейному тренду выборок</w:t>
      </w:r>
      <w:r>
        <w:rPr>
          <w:i w:val="0"/>
          <w:iCs w:val="0"/>
          <w:sz w:val="28"/>
          <w:szCs w:val="26"/>
        </w:rPr>
        <w:t>.</w:t>
      </w:r>
      <w:r w:rsidRPr="00502ABE">
        <w:rPr>
          <w:sz w:val="28"/>
          <w:szCs w:val="26"/>
        </w:rPr>
        <w:t xml:space="preserve"> </w:t>
      </w:r>
      <w:r>
        <w:rPr>
          <w:i w:val="0"/>
          <w:iCs w:val="0"/>
          <w:sz w:val="28"/>
          <w:szCs w:val="26"/>
        </w:rPr>
        <w:t>Г</w:t>
      </w:r>
      <w:r w:rsidRPr="00502ABE">
        <w:rPr>
          <w:i w:val="0"/>
          <w:iCs w:val="0"/>
          <w:sz w:val="28"/>
          <w:szCs w:val="26"/>
        </w:rPr>
        <w:t>рафик автокорреляции (внизу справа)</w:t>
      </w:r>
      <w:r>
        <w:rPr>
          <w:i w:val="0"/>
          <w:iCs w:val="0"/>
          <w:sz w:val="28"/>
          <w:szCs w:val="26"/>
        </w:rPr>
        <w:t xml:space="preserve"> </w:t>
      </w:r>
      <w:r w:rsidRPr="00502ABE">
        <w:rPr>
          <w:i w:val="0"/>
          <w:iCs w:val="0"/>
          <w:sz w:val="28"/>
          <w:szCs w:val="26"/>
        </w:rPr>
        <w:t>показывает, что остатки временных рядов имеют низкую корреляцию с запаздывающими данными.</w:t>
      </w:r>
    </w:p>
    <w:p w:rsidR="00A3696D" w:rsidRDefault="00A3696D" w:rsidP="00A369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before="240" w:after="240"/>
        <w:jc w:val="both"/>
      </w:pPr>
      <w:r>
        <w:rPr>
          <w:rFonts w:eastAsia="Times New Roman"/>
          <w:color w:val="000000"/>
        </w:rPr>
        <w:t>В этом случае диагностика показала, что остатки модели правильно распределяются:</w:t>
      </w:r>
    </w:p>
    <w:p w:rsidR="00A3696D" w:rsidRDefault="00A3696D" w:rsidP="00A3696D">
      <w:pPr>
        <w:pStyle w:val="a6"/>
        <w:numPr>
          <w:ilvl w:val="0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jc w:val="both"/>
      </w:pPr>
      <w:r>
        <w:rPr>
          <w:rFonts w:eastAsia="Times New Roman"/>
          <w:color w:val="000000"/>
          <w:szCs w:val="28"/>
        </w:rPr>
        <w:t>На верхнем правом графике красная линия KDE находится близко к линии N (0,1) (где N (0,1) является стандартным обозначением нормального распределения со средним 0 и стандартным отклонением 1</w:t>
      </w:r>
      <w:proofErr w:type="gramStart"/>
      <w:r>
        <w:rPr>
          <w:rFonts w:eastAsia="Times New Roman"/>
          <w:color w:val="000000"/>
          <w:szCs w:val="28"/>
        </w:rPr>
        <w:t>) .</w:t>
      </w:r>
      <w:proofErr w:type="gramEnd"/>
      <w:r>
        <w:rPr>
          <w:rFonts w:eastAsia="Times New Roman"/>
          <w:color w:val="000000"/>
          <w:szCs w:val="28"/>
        </w:rPr>
        <w:t xml:space="preserve"> Это хороший признак того, что остатки нормально распределены.</w:t>
      </w:r>
    </w:p>
    <w:p w:rsidR="00A3696D" w:rsidRDefault="00A3696D" w:rsidP="00A3696D">
      <w:pPr>
        <w:pStyle w:val="a6"/>
        <w:numPr>
          <w:ilvl w:val="0"/>
          <w:numId w:val="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jc w:val="both"/>
      </w:pPr>
      <w:r>
        <w:rPr>
          <w:rFonts w:eastAsia="Times New Roman"/>
          <w:szCs w:val="28"/>
        </w:rPr>
        <w:t xml:space="preserve">График </w:t>
      </w:r>
      <w:r>
        <w:rPr>
          <w:rFonts w:eastAsia="Times New Roman"/>
          <w:color w:val="000000"/>
          <w:szCs w:val="28"/>
        </w:rPr>
        <w:t>в левом нижнем углу показывает, что упорядоченное распределение остатков (синие точки) следует линейному тренду выборок, взятых из стандартного распределения N (0, 1). Опять же, это признак того, что остатки нормально распределены.</w:t>
      </w:r>
    </w:p>
    <w:p w:rsidR="00A3696D" w:rsidRDefault="00A3696D" w:rsidP="00A3696D">
      <w:pPr>
        <w:pStyle w:val="a6"/>
        <w:numPr>
          <w:ilvl w:val="0"/>
          <w:numId w:val="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jc w:val="both"/>
      </w:pPr>
      <w:r>
        <w:rPr>
          <w:rFonts w:eastAsia="Times New Roman"/>
          <w:color w:val="000000"/>
          <w:szCs w:val="28"/>
        </w:rPr>
        <w:t>Остатки с течением времени (верхний левый график) не показывают явной сезонности и кажутся белыми шумами. Это подтверждается графиком автокорреляции (внизу справа), который показывает, что остатки временных рядов имеют низкую корреляцию с запаздывающими данными.</w:t>
      </w:r>
    </w:p>
    <w:p w:rsidR="00A3696D" w:rsidRDefault="00A3696D" w:rsidP="00A369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before="240" w:after="240"/>
        <w:jc w:val="both"/>
      </w:pPr>
      <w:r>
        <w:rPr>
          <w:rFonts w:eastAsia="Times New Roman"/>
          <w:color w:val="000000"/>
        </w:rPr>
        <w:tab/>
        <w:t>Эти графики позволяют сделать вывод о том, что выбранная модель (удовлетворительно) подходит для анализа и прогнозирования данных временных рядов.</w:t>
      </w:r>
    </w:p>
    <w:p w:rsidR="00597630" w:rsidRDefault="00597630" w:rsidP="00A3696D">
      <w:pPr>
        <w:pStyle w:val="a5"/>
        <w:jc w:val="both"/>
      </w:pPr>
      <w:r>
        <w:rPr>
          <w:i w:val="0"/>
          <w:iCs w:val="0"/>
          <w:sz w:val="28"/>
          <w:szCs w:val="26"/>
        </w:rPr>
        <w:tab/>
      </w:r>
      <w:r w:rsidRPr="00502ABE">
        <w:rPr>
          <w:i w:val="0"/>
          <w:iCs w:val="0"/>
          <w:sz w:val="28"/>
          <w:szCs w:val="26"/>
        </w:rPr>
        <w:t>Теперь выполним прогнозирование с 19</w:t>
      </w:r>
      <w:r>
        <w:rPr>
          <w:i w:val="0"/>
          <w:iCs w:val="0"/>
          <w:sz w:val="28"/>
          <w:szCs w:val="26"/>
        </w:rPr>
        <w:t>92</w:t>
      </w:r>
      <w:r w:rsidRPr="00502ABE">
        <w:rPr>
          <w:i w:val="0"/>
          <w:iCs w:val="0"/>
          <w:sz w:val="28"/>
          <w:szCs w:val="26"/>
        </w:rPr>
        <w:t xml:space="preserve"> года.</w:t>
      </w:r>
      <w:r w:rsidRPr="00502ABE">
        <w:rPr>
          <w:i w:val="0"/>
          <w:iCs w:val="0"/>
        </w:rPr>
        <w:tab/>
      </w:r>
      <w:r>
        <w:rPr>
          <w:noProof/>
          <w:lang w:eastAsia="ru-RU"/>
        </w:rPr>
        <w:drawing>
          <wp:inline distT="0" distB="0" distL="0" distR="0" wp14:anchorId="3F1D31E4" wp14:editId="5E0FDD6E">
            <wp:extent cx="5200650" cy="3559591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4573" cy="356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630" w:rsidRDefault="00597630" w:rsidP="00597630">
      <w:pPr>
        <w:pStyle w:val="a5"/>
        <w:jc w:val="center"/>
        <w:rPr>
          <w:i w:val="0"/>
          <w:iCs w:val="0"/>
          <w:sz w:val="28"/>
          <w:szCs w:val="26"/>
        </w:rPr>
      </w:pPr>
      <w:r w:rsidRPr="00032342">
        <w:rPr>
          <w:i w:val="0"/>
          <w:iCs w:val="0"/>
          <w:sz w:val="28"/>
          <w:szCs w:val="26"/>
        </w:rPr>
        <w:t xml:space="preserve">Рисунок </w:t>
      </w:r>
      <w:r w:rsidRPr="00032342">
        <w:rPr>
          <w:i w:val="0"/>
          <w:iCs w:val="0"/>
          <w:sz w:val="28"/>
          <w:szCs w:val="26"/>
        </w:rPr>
        <w:fldChar w:fldCharType="begin"/>
      </w:r>
      <w:r w:rsidRPr="00032342">
        <w:rPr>
          <w:i w:val="0"/>
          <w:iCs w:val="0"/>
          <w:sz w:val="28"/>
          <w:szCs w:val="26"/>
        </w:rPr>
        <w:instrText xml:space="preserve"> SEQ Рисунок \* ARABIC </w:instrText>
      </w:r>
      <w:r w:rsidRPr="00032342">
        <w:rPr>
          <w:i w:val="0"/>
          <w:iCs w:val="0"/>
          <w:sz w:val="28"/>
          <w:szCs w:val="26"/>
        </w:rPr>
        <w:fldChar w:fldCharType="separate"/>
      </w:r>
      <w:r>
        <w:rPr>
          <w:i w:val="0"/>
          <w:iCs w:val="0"/>
          <w:noProof/>
          <w:sz w:val="28"/>
          <w:szCs w:val="26"/>
        </w:rPr>
        <w:t>4</w:t>
      </w:r>
      <w:r w:rsidRPr="00032342">
        <w:rPr>
          <w:i w:val="0"/>
          <w:iCs w:val="0"/>
          <w:sz w:val="28"/>
          <w:szCs w:val="26"/>
        </w:rPr>
        <w:fldChar w:fldCharType="end"/>
      </w:r>
      <w:r w:rsidRPr="00032342">
        <w:rPr>
          <w:i w:val="0"/>
          <w:iCs w:val="0"/>
          <w:sz w:val="28"/>
          <w:szCs w:val="26"/>
        </w:rPr>
        <w:t>. Сравнение прогнозируемых значений с реальными значениями временного ряда.</w:t>
      </w:r>
    </w:p>
    <w:p w:rsidR="00A3696D" w:rsidRDefault="00A3696D" w:rsidP="00A3696D">
      <w:pPr>
        <w:tabs>
          <w:tab w:val="clear" w:pos="708"/>
        </w:tabs>
        <w:ind w:firstLine="709"/>
        <w:jc w:val="both"/>
      </w:pPr>
      <w:r>
        <w:rPr>
          <w:rFonts w:eastAsia="Times New Roman"/>
          <w:color w:val="000000"/>
        </w:rPr>
        <w:t>В целом, прогнозы соответствуют истинным значениям, демонстрируя общий тренд.</w:t>
      </w:r>
      <w:r>
        <w:t xml:space="preserve"> Среднеквадратическая ошибка прогноза равна 89.14.</w:t>
      </w:r>
    </w:p>
    <w:p w:rsidR="00A3696D" w:rsidRDefault="00A3696D" w:rsidP="00A3696D">
      <w:pPr>
        <w:tabs>
          <w:tab w:val="clear" w:pos="708"/>
        </w:tabs>
        <w:ind w:firstLine="709"/>
        <w:jc w:val="both"/>
      </w:pPr>
    </w:p>
    <w:p w:rsidR="00A3696D" w:rsidRPr="00A3696D" w:rsidRDefault="00A3696D" w:rsidP="00A3696D">
      <w:pPr>
        <w:pStyle w:val="a5"/>
        <w:rPr>
          <w:rFonts w:eastAsia="Times New Roman" w:cs="Times New Roman"/>
          <w:i w:val="0"/>
          <w:iCs w:val="0"/>
          <w:color w:val="000000"/>
          <w:sz w:val="28"/>
          <w:szCs w:val="22"/>
        </w:rPr>
      </w:pPr>
      <w:r>
        <w:rPr>
          <w:rFonts w:eastAsia="Times New Roman" w:cs="Times New Roman"/>
          <w:i w:val="0"/>
          <w:iCs w:val="0"/>
          <w:color w:val="000000"/>
          <w:sz w:val="28"/>
          <w:szCs w:val="22"/>
        </w:rPr>
        <w:tab/>
      </w:r>
      <w:r w:rsidRPr="00A3696D">
        <w:rPr>
          <w:rFonts w:eastAsia="Times New Roman" w:cs="Times New Roman"/>
          <w:i w:val="0"/>
          <w:iCs w:val="0"/>
          <w:color w:val="000000"/>
          <w:sz w:val="28"/>
          <w:szCs w:val="22"/>
        </w:rPr>
        <w:t>Более точное представление точности прогнозирования может быть получено с помощью динамических прогнозов. В этом случае нужно использовать только информацию из временных рядов до определенной точки; затем прогнозы сгенерируются с помощью значений из предыдущих прогнозируемых временных точек.</w:t>
      </w:r>
    </w:p>
    <w:p w:rsidR="00597630" w:rsidRDefault="00597630" w:rsidP="00597630">
      <w:pPr>
        <w:pStyle w:val="a5"/>
        <w:jc w:val="both"/>
        <w:rPr>
          <w:i w:val="0"/>
          <w:iCs w:val="0"/>
          <w:sz w:val="28"/>
          <w:szCs w:val="26"/>
        </w:rPr>
      </w:pPr>
      <w:r>
        <w:rPr>
          <w:i w:val="0"/>
          <w:iCs w:val="0"/>
          <w:sz w:val="28"/>
          <w:szCs w:val="26"/>
        </w:rPr>
        <w:tab/>
        <w:t xml:space="preserve">Используем </w:t>
      </w:r>
      <w:r w:rsidRPr="00032342">
        <w:rPr>
          <w:i w:val="0"/>
          <w:iCs w:val="0"/>
          <w:sz w:val="28"/>
          <w:szCs w:val="26"/>
        </w:rPr>
        <w:t>модель ARIMA для прогнозирования будущих значений</w:t>
      </w:r>
      <w:r>
        <w:rPr>
          <w:i w:val="0"/>
          <w:iCs w:val="0"/>
          <w:sz w:val="28"/>
          <w:szCs w:val="26"/>
        </w:rPr>
        <w:t xml:space="preserve">, выбрав значение равным </w:t>
      </w:r>
      <w:r w:rsidRPr="00032342">
        <w:rPr>
          <w:i w:val="0"/>
          <w:iCs w:val="0"/>
          <w:sz w:val="28"/>
          <w:szCs w:val="26"/>
        </w:rPr>
        <w:t>500 шагов вперёд.</w:t>
      </w:r>
    </w:p>
    <w:p w:rsidR="00597630" w:rsidRDefault="00597630" w:rsidP="00597630">
      <w:pPr>
        <w:pStyle w:val="a5"/>
        <w:keepNext/>
        <w:jc w:val="center"/>
      </w:pPr>
      <w:r>
        <w:rPr>
          <w:noProof/>
          <w:lang w:eastAsia="ru-RU"/>
        </w:rPr>
        <w:drawing>
          <wp:inline distT="0" distB="0" distL="0" distR="0" wp14:anchorId="21AEAA7E" wp14:editId="44CF5BF8">
            <wp:extent cx="5867400" cy="373675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0536" cy="37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630" w:rsidRDefault="00597630" w:rsidP="00597630">
      <w:pPr>
        <w:pStyle w:val="a5"/>
        <w:jc w:val="center"/>
        <w:rPr>
          <w:i w:val="0"/>
          <w:iCs w:val="0"/>
          <w:sz w:val="28"/>
          <w:szCs w:val="26"/>
          <w:lang w:val="en-US"/>
        </w:rPr>
      </w:pPr>
      <w:r w:rsidRPr="00032342">
        <w:rPr>
          <w:i w:val="0"/>
          <w:iCs w:val="0"/>
          <w:sz w:val="28"/>
          <w:szCs w:val="26"/>
        </w:rPr>
        <w:t xml:space="preserve">Рисунок </w:t>
      </w:r>
      <w:r w:rsidRPr="00032342">
        <w:rPr>
          <w:i w:val="0"/>
          <w:iCs w:val="0"/>
          <w:sz w:val="28"/>
          <w:szCs w:val="26"/>
        </w:rPr>
        <w:fldChar w:fldCharType="begin"/>
      </w:r>
      <w:r w:rsidRPr="00032342">
        <w:rPr>
          <w:i w:val="0"/>
          <w:iCs w:val="0"/>
          <w:sz w:val="28"/>
          <w:szCs w:val="26"/>
        </w:rPr>
        <w:instrText xml:space="preserve"> SEQ Рисунок \* ARABIC </w:instrText>
      </w:r>
      <w:r w:rsidRPr="00032342">
        <w:rPr>
          <w:i w:val="0"/>
          <w:iCs w:val="0"/>
          <w:sz w:val="28"/>
          <w:szCs w:val="26"/>
        </w:rPr>
        <w:fldChar w:fldCharType="separate"/>
      </w:r>
      <w:r w:rsidRPr="00032342">
        <w:rPr>
          <w:i w:val="0"/>
          <w:iCs w:val="0"/>
          <w:noProof/>
          <w:sz w:val="28"/>
          <w:szCs w:val="26"/>
        </w:rPr>
        <w:t>5</w:t>
      </w:r>
      <w:r w:rsidRPr="00032342">
        <w:rPr>
          <w:i w:val="0"/>
          <w:iCs w:val="0"/>
          <w:sz w:val="28"/>
          <w:szCs w:val="26"/>
        </w:rPr>
        <w:fldChar w:fldCharType="end"/>
      </w:r>
      <w:r w:rsidRPr="00032342">
        <w:rPr>
          <w:i w:val="0"/>
          <w:iCs w:val="0"/>
          <w:sz w:val="28"/>
          <w:szCs w:val="26"/>
          <w:lang w:val="en-US"/>
        </w:rPr>
        <w:t xml:space="preserve">. </w:t>
      </w:r>
      <w:proofErr w:type="spellStart"/>
      <w:r w:rsidRPr="00032342">
        <w:rPr>
          <w:i w:val="0"/>
          <w:iCs w:val="0"/>
          <w:sz w:val="28"/>
          <w:szCs w:val="26"/>
          <w:lang w:val="en-US"/>
        </w:rPr>
        <w:t>Результаты</w:t>
      </w:r>
      <w:proofErr w:type="spellEnd"/>
      <w:r w:rsidRPr="00032342">
        <w:rPr>
          <w:i w:val="0"/>
          <w:iCs w:val="0"/>
          <w:sz w:val="28"/>
          <w:szCs w:val="26"/>
          <w:lang w:val="en-US"/>
        </w:rPr>
        <w:t xml:space="preserve"> </w:t>
      </w:r>
      <w:proofErr w:type="spellStart"/>
      <w:r w:rsidRPr="00032342">
        <w:rPr>
          <w:i w:val="0"/>
          <w:iCs w:val="0"/>
          <w:sz w:val="28"/>
          <w:szCs w:val="26"/>
          <w:lang w:val="en-US"/>
        </w:rPr>
        <w:t>прогнозирования</w:t>
      </w:r>
      <w:proofErr w:type="spellEnd"/>
      <w:r w:rsidRPr="00032342">
        <w:rPr>
          <w:i w:val="0"/>
          <w:iCs w:val="0"/>
          <w:sz w:val="28"/>
          <w:szCs w:val="26"/>
          <w:lang w:val="en-US"/>
        </w:rPr>
        <w:t>.</w:t>
      </w:r>
    </w:p>
    <w:p w:rsidR="00A3696D" w:rsidRPr="00A3696D" w:rsidRDefault="00A3696D" w:rsidP="00A3696D">
      <w:pPr>
        <w:pStyle w:val="a5"/>
        <w:rPr>
          <w:rFonts w:eastAsia="Times New Roman" w:cs="Times New Roman"/>
          <w:i w:val="0"/>
          <w:iCs w:val="0"/>
          <w:color w:val="000000"/>
          <w:sz w:val="28"/>
          <w:szCs w:val="22"/>
        </w:rPr>
      </w:pPr>
      <w:r>
        <w:rPr>
          <w:rFonts w:eastAsia="Times New Roman" w:cs="Times New Roman"/>
          <w:i w:val="0"/>
          <w:iCs w:val="0"/>
          <w:color w:val="000000"/>
          <w:sz w:val="28"/>
          <w:szCs w:val="22"/>
        </w:rPr>
        <w:tab/>
      </w:r>
      <w:r w:rsidRPr="00A3696D">
        <w:rPr>
          <w:rFonts w:eastAsia="Times New Roman" w:cs="Times New Roman"/>
          <w:i w:val="0"/>
          <w:iCs w:val="0"/>
          <w:color w:val="000000"/>
          <w:sz w:val="28"/>
          <w:szCs w:val="22"/>
        </w:rPr>
        <w:t xml:space="preserve">Из рисунка </w:t>
      </w:r>
      <w:r w:rsidRPr="00A3696D">
        <w:rPr>
          <w:rFonts w:eastAsia="Times New Roman" w:cs="Times New Roman"/>
          <w:i w:val="0"/>
          <w:iCs w:val="0"/>
          <w:color w:val="000000"/>
          <w:sz w:val="28"/>
          <w:szCs w:val="22"/>
        </w:rPr>
        <w:t>5</w:t>
      </w:r>
      <w:r w:rsidRPr="00A3696D">
        <w:rPr>
          <w:rFonts w:eastAsia="Times New Roman" w:cs="Times New Roman"/>
          <w:i w:val="0"/>
          <w:iCs w:val="0"/>
          <w:color w:val="000000"/>
          <w:sz w:val="28"/>
          <w:szCs w:val="22"/>
        </w:rPr>
        <w:t xml:space="preserve"> видно, что нет смысла делать такой большой прогноз для этих данных, так как он будет неточным. Но первые точки прогноза показывают тренд на спад производства</w:t>
      </w:r>
    </w:p>
    <w:p w:rsidR="00597630" w:rsidRPr="00A3696D" w:rsidRDefault="00597630" w:rsidP="00597630">
      <w:pPr>
        <w:tabs>
          <w:tab w:val="clear" w:pos="708"/>
        </w:tabs>
        <w:ind w:firstLine="709"/>
        <w:jc w:val="both"/>
      </w:pPr>
    </w:p>
    <w:p w:rsidR="00597630" w:rsidRDefault="00597630" w:rsidP="00597630">
      <w:pPr>
        <w:tabs>
          <w:tab w:val="clear" w:pos="708"/>
        </w:tabs>
        <w:ind w:firstLine="709"/>
        <w:jc w:val="both"/>
      </w:pPr>
    </w:p>
    <w:p w:rsidR="00597630" w:rsidRDefault="00597630" w:rsidP="00597630">
      <w:pPr>
        <w:pageBreakBefore/>
        <w:jc w:val="both"/>
        <w:rPr>
          <w:rFonts w:cs="Calibri"/>
          <w:b/>
        </w:rPr>
      </w:pPr>
      <w:r>
        <w:rPr>
          <w:rFonts w:cs="Calibri"/>
          <w:b/>
          <w:bCs/>
          <w:szCs w:val="28"/>
        </w:rPr>
        <w:tab/>
        <w:t>Список литературы</w:t>
      </w:r>
    </w:p>
    <w:p w:rsidR="00597630" w:rsidRDefault="00597630" w:rsidP="00597630">
      <w:pPr>
        <w:pStyle w:val="a6"/>
        <w:numPr>
          <w:ilvl w:val="0"/>
          <w:numId w:val="1"/>
        </w:numPr>
        <w:spacing w:line="240" w:lineRule="auto"/>
        <w:jc w:val="both"/>
      </w:pPr>
      <w:proofErr w:type="spellStart"/>
      <w:r>
        <w:rPr>
          <w:bCs/>
          <w:szCs w:val="28"/>
        </w:rPr>
        <w:t>Гмурман</w:t>
      </w:r>
      <w:proofErr w:type="spellEnd"/>
      <w:r>
        <w:rPr>
          <w:bCs/>
          <w:szCs w:val="28"/>
        </w:rPr>
        <w:t xml:space="preserve"> В. Е. Теория вероятностей и математическая статистика: Учебное пособие. – М: Высшая школа, 2003. – 479 с.</w:t>
      </w:r>
    </w:p>
    <w:p w:rsidR="00597630" w:rsidRDefault="00597630" w:rsidP="00597630">
      <w:pPr>
        <w:pStyle w:val="a6"/>
        <w:numPr>
          <w:ilvl w:val="0"/>
          <w:numId w:val="1"/>
        </w:numPr>
        <w:spacing w:line="240" w:lineRule="auto"/>
        <w:jc w:val="both"/>
      </w:pPr>
      <w:r>
        <w:rPr>
          <w:bCs/>
          <w:szCs w:val="28"/>
        </w:rPr>
        <w:t>Степанов С. С. Стохастический мир, 2009. – 376 с.</w:t>
      </w:r>
    </w:p>
    <w:p w:rsidR="00597630" w:rsidRDefault="00597630" w:rsidP="00597630">
      <w:pPr>
        <w:pageBreakBefore/>
        <w:jc w:val="both"/>
        <w:rPr>
          <w:rFonts w:cs="Calibri"/>
          <w:szCs w:val="28"/>
        </w:rPr>
      </w:pPr>
      <w:r>
        <w:rPr>
          <w:rFonts w:cs="Calibri"/>
          <w:b/>
          <w:bCs/>
          <w:szCs w:val="28"/>
        </w:rPr>
        <w:tab/>
        <w:t>Вывод</w:t>
      </w:r>
    </w:p>
    <w:p w:rsidR="00597630" w:rsidRDefault="00597630" w:rsidP="00597630">
      <w:pPr>
        <w:jc w:val="both"/>
        <w:rPr>
          <w:rFonts w:cs="Calibri"/>
          <w:szCs w:val="28"/>
        </w:rPr>
      </w:pPr>
      <w:r>
        <w:rPr>
          <w:rFonts w:cs="Calibri"/>
          <w:szCs w:val="28"/>
        </w:rPr>
        <w:tab/>
        <w:t>В ходе выполнения лабораторной работы было изучено</w:t>
      </w:r>
      <w:r>
        <w:rPr>
          <w:szCs w:val="32"/>
        </w:rPr>
        <w:t xml:space="preserve"> применение метода </w:t>
      </w:r>
      <w:r>
        <w:t>простой скользящей средней</w:t>
      </w:r>
      <w:r w:rsidRPr="00DD5EF3">
        <w:t xml:space="preserve"> </w:t>
      </w:r>
      <w:r>
        <w:t xml:space="preserve">для прогнозирования </w:t>
      </w:r>
      <w:r w:rsidRPr="00DD5EF3">
        <w:t>временных рядов</w:t>
      </w:r>
      <w:r>
        <w:t xml:space="preserve"> и построены прогнозы </w:t>
      </w:r>
      <w:r w:rsidRPr="00DD5EF3">
        <w:t xml:space="preserve">временных рядов </w:t>
      </w:r>
      <w:r>
        <w:t xml:space="preserve">с помощью </w:t>
      </w:r>
      <w:r w:rsidRPr="00C91CA6">
        <w:t>инструмент</w:t>
      </w:r>
      <w:r>
        <w:t xml:space="preserve">а </w:t>
      </w:r>
      <w:r w:rsidRPr="00C91CA6">
        <w:t>ARIMA</w:t>
      </w:r>
      <w:r>
        <w:t>.</w:t>
      </w:r>
      <w:r>
        <w:rPr>
          <w:rFonts w:cs="Calibri"/>
          <w:szCs w:val="28"/>
        </w:rPr>
        <w:br w:type="page" w:clear="all"/>
      </w:r>
    </w:p>
    <w:p w:rsidR="00597630" w:rsidRPr="00597630" w:rsidRDefault="00597630" w:rsidP="00597630">
      <w:pPr>
        <w:pageBreakBefore/>
        <w:jc w:val="both"/>
        <w:rPr>
          <w:rFonts w:cs="Calibri"/>
          <w:b/>
          <w:bCs/>
          <w:szCs w:val="28"/>
          <w:lang w:val="en-US"/>
        </w:rPr>
      </w:pPr>
      <w:r>
        <w:rPr>
          <w:rFonts w:cs="Calibri"/>
          <w:b/>
          <w:bCs/>
          <w:szCs w:val="28"/>
        </w:rPr>
        <w:tab/>
        <w:t>Приложение</w:t>
      </w:r>
    </w:p>
    <w:p w:rsidR="00597630" w:rsidRDefault="00597630" w:rsidP="005976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709"/>
        <w:jc w:val="center"/>
        <w:rPr>
          <w:rFonts w:ascii="Droid Sans Mono" w:eastAsia="Droid Sans Mono" w:hAnsi="Droid Sans Mono" w:cs="Droid Sans Mono"/>
          <w:b/>
          <w:color w:val="000000"/>
          <w:sz w:val="21"/>
          <w:szCs w:val="21"/>
          <w:lang w:val="en-US"/>
        </w:rPr>
      </w:pPr>
      <w:r w:rsidRPr="00597630">
        <w:rPr>
          <w:rFonts w:ascii="Droid Sans Mono" w:eastAsia="Droid Sans Mono" w:hAnsi="Droid Sans Mono" w:cs="Droid Sans Mono"/>
          <w:b/>
          <w:color w:val="000000"/>
          <w:sz w:val="21"/>
          <w:szCs w:val="21"/>
        </w:rPr>
        <w:t>Задание</w:t>
      </w:r>
      <w:r w:rsidRPr="00597630">
        <w:rPr>
          <w:rFonts w:ascii="Droid Sans Mono" w:eastAsia="Droid Sans Mono" w:hAnsi="Droid Sans Mono" w:cs="Droid Sans Mono"/>
          <w:b/>
          <w:color w:val="000000"/>
          <w:sz w:val="21"/>
          <w:szCs w:val="21"/>
          <w:lang w:val="en-US"/>
        </w:rPr>
        <w:t xml:space="preserve"> 1</w:t>
      </w:r>
    </w:p>
    <w:p w:rsidR="00597630" w:rsidRPr="00597630" w:rsidRDefault="00597630" w:rsidP="005976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709"/>
        <w:jc w:val="center"/>
        <w:rPr>
          <w:rFonts w:ascii="Droid Sans Mono" w:eastAsia="Droid Sans Mono" w:hAnsi="Droid Sans Mono" w:cs="Droid Sans Mono"/>
          <w:b/>
          <w:color w:val="000000"/>
          <w:sz w:val="21"/>
          <w:szCs w:val="21"/>
          <w:lang w:val="en-US"/>
        </w:rPr>
      </w:pP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59763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import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pandas as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pd</w:t>
      </w:r>
      <w:proofErr w:type="spellEnd"/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59763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import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numpy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as np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59763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import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matplotlib.pyplot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as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plt</w:t>
      </w:r>
      <w:proofErr w:type="spellEnd"/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 define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97630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moving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average function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beer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pd.read_csv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"monthly-beer-production-in-austr.csv"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monthly_beer_production_mean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beer[</w:t>
      </w:r>
      <w:proofErr w:type="gramEnd"/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'Monthly beer production'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].mean()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x = 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beer[</w:t>
      </w:r>
      <w:proofErr w:type="gramEnd"/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'Monthly beer production'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to_numpy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plt.plot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(x, label = </w:t>
      </w:r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'old'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w1 = 25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w2 = 50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MA25 = 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beer[</w:t>
      </w:r>
      <w:proofErr w:type="gramEnd"/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'Monthly beer production'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].rolling(window = w1).mean()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MA50 = 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beer[</w:t>
      </w:r>
      <w:proofErr w:type="gramEnd"/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'Monthly beer production'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].rolling(window = w2).mean()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plt.plot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MA25, label =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</w:t>
      </w:r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'w</w:t>
      </w:r>
      <w:proofErr w:type="spellEnd"/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= {w1}'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plt.plot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MA50, label =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</w:t>
      </w:r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'w</w:t>
      </w:r>
      <w:proofErr w:type="spellEnd"/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= {w2}'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plt.legend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</w:t>
      </w:r>
      <w:proofErr w:type="gramEnd"/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plt.show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</w:t>
      </w:r>
      <w:proofErr w:type="gramEnd"/>
    </w:p>
    <w:p w:rsidR="00597630" w:rsidRPr="00597630" w:rsidRDefault="00597630" w:rsidP="005976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709"/>
        <w:rPr>
          <w:rFonts w:ascii="Droid Sans Mono" w:eastAsia="Droid Sans Mono" w:hAnsi="Droid Sans Mono" w:cs="Droid Sans Mono"/>
          <w:color w:val="000000"/>
          <w:sz w:val="21"/>
          <w:szCs w:val="21"/>
          <w:lang w:val="en-US"/>
        </w:rPr>
      </w:pPr>
    </w:p>
    <w:p w:rsidR="00597630" w:rsidRPr="00597630" w:rsidRDefault="00597630" w:rsidP="005976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709"/>
        <w:jc w:val="center"/>
        <w:rPr>
          <w:rFonts w:ascii="Droid Sans Mono" w:eastAsia="Droid Sans Mono" w:hAnsi="Droid Sans Mono" w:cs="Droid Sans Mono"/>
          <w:b/>
          <w:color w:val="000000"/>
          <w:sz w:val="21"/>
          <w:szCs w:val="21"/>
          <w:lang w:val="en-US"/>
        </w:rPr>
      </w:pPr>
      <w:r w:rsidRPr="00597630">
        <w:rPr>
          <w:rFonts w:ascii="Droid Sans Mono" w:eastAsia="Droid Sans Mono" w:hAnsi="Droid Sans Mono" w:cs="Droid Sans Mono"/>
          <w:b/>
          <w:color w:val="000000"/>
          <w:sz w:val="21"/>
          <w:szCs w:val="21"/>
        </w:rPr>
        <w:t>Задание</w:t>
      </w:r>
      <w:r w:rsidRPr="00597630">
        <w:rPr>
          <w:rFonts w:ascii="Droid Sans Mono" w:eastAsia="Droid Sans Mono" w:hAnsi="Droid Sans Mono" w:cs="Droid Sans Mono"/>
          <w:b/>
          <w:color w:val="000000"/>
          <w:sz w:val="21"/>
          <w:szCs w:val="21"/>
          <w:lang w:val="en-US"/>
        </w:rPr>
        <w:t xml:space="preserve"> 2</w:t>
      </w:r>
    </w:p>
    <w:p w:rsidR="00597630" w:rsidRPr="00597630" w:rsidRDefault="00597630" w:rsidP="005976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709"/>
        <w:rPr>
          <w:rFonts w:ascii="Droid Sans Mono" w:eastAsia="Droid Sans Mono" w:hAnsi="Droid Sans Mono" w:cs="Droid Sans Mono"/>
          <w:color w:val="000000"/>
          <w:sz w:val="21"/>
          <w:szCs w:val="21"/>
          <w:lang w:val="en-US"/>
        </w:rPr>
      </w:pP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59763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import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numpy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as np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59763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import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pandas as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pd</w:t>
      </w:r>
      <w:proofErr w:type="spellEnd"/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59763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import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matplotlib.pyplot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as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plt</w:t>
      </w:r>
      <w:proofErr w:type="spellEnd"/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597630" w:rsidRPr="00C05A91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C05A9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import</w:t>
      </w:r>
      <w:proofErr w:type="gramEnd"/>
      <w:r w:rsidRPr="00C05A9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warnings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59763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import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itertools</w:t>
      </w:r>
      <w:proofErr w:type="spellEnd"/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59763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import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statsmodels.api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as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sm</w:t>
      </w:r>
      <w:proofErr w:type="spellEnd"/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plt.style.use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fivethirtyeight</w:t>
      </w:r>
      <w:proofErr w:type="spellEnd"/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beer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pd.read_csv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"monthly-beer-production-in-austr.csv"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index_col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0,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parse_dates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[</w:t>
      </w:r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"Month"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beer.info())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sm.datasets.co2.load_pandas()</w:t>
      </w:r>
    </w:p>
    <w:p w:rsid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y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beer</w:t>
      </w:r>
      <w:proofErr w:type="spellEnd"/>
    </w:p>
    <w:p w:rsid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#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bfill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значит, что нужно использовать значение до заполнения пропущенных значений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y = </w:t>
      </w:r>
      <w:proofErr w:type="spellStart"/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y.fillna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y.bfill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y)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y.plot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figsize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(15, 6))</w:t>
      </w:r>
    </w:p>
    <w:p w:rsid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plt.show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()</w:t>
      </w:r>
    </w:p>
    <w:p w:rsid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# Определите p, d и q в диапазоне 0 - 2</w:t>
      </w:r>
    </w:p>
    <w:p w:rsid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p = d = q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range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0, 2)</w:t>
      </w:r>
    </w:p>
    <w:p w:rsid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# Сгенерируйте различные комбинации p, q и q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pdq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list(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itertools.product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(p, d, q))</w:t>
      </w:r>
    </w:p>
    <w:p w:rsid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# Сгенерируйте комбинации сезонных параметров p, q и q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seasonal_pdq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[(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x[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0], x[1], x[2], 12) </w:t>
      </w:r>
      <w:r w:rsidRPr="0059763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x in list(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itertools.product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(p, d, q))]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'Examples of parameter combinations for Seasonal ARIMA...'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'SARIMAX: {} x {}'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.format(pdq[1],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seasonal_pdq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[1]))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'SARIMAX: {} x {}'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.format(pdq[1],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seasonal_pdq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[2]))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'SARIMAX: {} x {}'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.format(pdq[2],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seasonal_pdq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[3]))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'SARIMAX: {} x {}'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.format(pdq[2],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seasonal_pdq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[4]))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warnings.filterwarnings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"ignore"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#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отключает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предупреждения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59763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 pdq :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59763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param_seasonal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seasonal_pdq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: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59763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try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mod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sm.tsa.statespace.SARIMAX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(y,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order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seasonal_order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param_seasonal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enforce_stationarity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False,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enforce_invertibility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False)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results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mod.fit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disp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'ARIMA{}x{}12 - AIC:{}'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.format(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param_seasonal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results.aic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except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59763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continue</w:t>
      </w:r>
      <w:proofErr w:type="gramEnd"/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mod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sm.tsa.statespace.SARIMAX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(y,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order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(1, 1, 1),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seasonal_order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(1, 1, 1, 12),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enforce_stationarity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False,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enforce_invertibility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False)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results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mod.fit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disp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0)</w:t>
      </w:r>
    </w:p>
    <w:p w:rsidR="00597630" w:rsidRPr="00C05A91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05A9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print(</w:t>
      </w:r>
      <w:proofErr w:type="spellStart"/>
      <w:proofErr w:type="gramEnd"/>
      <w:r w:rsidRPr="00C05A9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results.summary</w:t>
      </w:r>
      <w:proofErr w:type="spellEnd"/>
      <w:r w:rsidRPr="00C05A9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().tables[1])</w:t>
      </w:r>
    </w:p>
    <w:p w:rsidR="00597630" w:rsidRPr="00C05A91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results.plot_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diagnostics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figsize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(15, 12))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plt.show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</w:t>
      </w:r>
      <w:proofErr w:type="gramEnd"/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pred</w:t>
      </w:r>
      <w:proofErr w:type="spellEnd"/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results.get_prediction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(start =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pd.to_datetime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'1992-01-01'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), dynamic = False)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pred_ci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pred.conf_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</w:t>
      </w:r>
      <w:proofErr w:type="gramEnd"/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ax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y[</w:t>
      </w:r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'1990'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:].plot(label = </w:t>
      </w:r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'observed'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pred.predicted_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mean.plot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ax = ax, label = </w:t>
      </w:r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'One-step ahead Forecast'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alpha = .7)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ax.fill_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between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pred_ci.index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pred_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ci.iloc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:, 0],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pred_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ci.iloc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:, 1], color = </w:t>
      </w:r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'k'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alpha = .2)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ax.set_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xlabel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'Date'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ax.set_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ylabel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'Beer production'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plt.legend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</w:t>
      </w:r>
      <w:proofErr w:type="gramEnd"/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plt.show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</w:t>
      </w:r>
      <w:proofErr w:type="gramEnd"/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pred_dynamic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results.get_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prediction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start =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pd.to_datetime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'1992-01-01'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), dynamic = True,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full_results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True)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pred_dynamic_ci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pred_dynamic.conf_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</w:t>
      </w:r>
      <w:proofErr w:type="gramEnd"/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ax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y[</w:t>
      </w:r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'1990'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:].plot(label = </w:t>
      </w:r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'observed'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figsize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(20, 15))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pred_dynamic.predicted_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mean.plot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label = </w:t>
      </w:r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'Dynamic Forecast'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ax = ax)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ax.fill_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between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pred_dynamic_ci.index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pred_dynamic_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ci.iloc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:, 0],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pred_dynamic_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ci.iloc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:, 1], color = </w:t>
      </w:r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'k'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alpha = .25)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ax.fill_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betweenx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ax.get_ylim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pd.to_datetime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'1992-01-01'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y.index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[-1],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alpha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.1,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zorder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-1)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ax.set_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xlabel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'Date'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ax.set_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ylabel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'Beer production'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plt.legend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()</w:t>
      </w:r>
    </w:p>
    <w:p w:rsid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plt.show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()</w:t>
      </w:r>
    </w:p>
    <w:p w:rsid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# Получить прогноз на 500 шагов вперёд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pred_uc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results.get_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forecast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steps = 600)</w:t>
      </w:r>
    </w:p>
    <w:p w:rsid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# Получить интервал прогноза</w:t>
      </w:r>
    </w:p>
    <w:p w:rsidR="00597630" w:rsidRPr="00C05A91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proofErr w:type="spellStart"/>
      <w:r w:rsidRPr="00C05A9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pred_ci</w:t>
      </w:r>
      <w:proofErr w:type="spellEnd"/>
      <w:r w:rsidRPr="00C05A9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05A9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pred_uc.conf_</w:t>
      </w:r>
      <w:proofErr w:type="gramStart"/>
      <w:r w:rsidRPr="00C05A9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C05A9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</w:t>
      </w:r>
      <w:proofErr w:type="gramEnd"/>
    </w:p>
    <w:p w:rsidR="00597630" w:rsidRPr="00C05A91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597630" w:rsidRPr="00C05A91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05A9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ax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y.plot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(label = </w:t>
      </w:r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'observed'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figsize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(20, 15))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pred_uc.predicted_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mean.plot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ax = ax, label = </w:t>
      </w:r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'steps=600'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ax.fill_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between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pred_ci.index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pred_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ci.iloc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:, 0],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pred_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ci.iloc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:, 1], color = </w:t>
      </w:r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'k'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alpha = .25)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ax.set_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xlabel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'Date'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597630" w:rsidRP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ax.set_</w:t>
      </w:r>
      <w:proofErr w:type="gramStart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ylabel</w:t>
      </w:r>
      <w:proofErr w:type="spellEnd"/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763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'Beer production'</w:t>
      </w: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59763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plt.legend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()</w:t>
      </w:r>
    </w:p>
    <w:p w:rsidR="00597630" w:rsidRDefault="00597630" w:rsidP="00597630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plt.show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()</w:t>
      </w:r>
    </w:p>
    <w:p w:rsidR="00597630" w:rsidRPr="006112D0" w:rsidRDefault="00597630" w:rsidP="005976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709"/>
        <w:rPr>
          <w:rFonts w:ascii="Droid Sans Mono" w:eastAsia="Droid Sans Mono" w:hAnsi="Droid Sans Mono" w:cs="Droid Sans Mono"/>
          <w:color w:val="000000"/>
          <w:sz w:val="21"/>
          <w:szCs w:val="21"/>
          <w:lang w:val="en-US"/>
        </w:rPr>
      </w:pPr>
    </w:p>
    <w:p w:rsidR="005D3262" w:rsidRPr="00597630" w:rsidRDefault="005D3262">
      <w:pPr>
        <w:rPr>
          <w:lang w:val="en-US"/>
        </w:rPr>
      </w:pPr>
    </w:p>
    <w:sectPr w:rsidR="005D3262" w:rsidRPr="00597630">
      <w:headerReference w:type="default" r:id="rId16"/>
      <w:pgSz w:w="11906" w:h="16838"/>
      <w:pgMar w:top="1134" w:right="850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2AC1" w:rsidRDefault="00852AC1">
      <w:pPr>
        <w:spacing w:line="240" w:lineRule="auto"/>
      </w:pPr>
      <w:r>
        <w:separator/>
      </w:r>
    </w:p>
  </w:endnote>
  <w:endnote w:type="continuationSeparator" w:id="0">
    <w:p w:rsidR="00852AC1" w:rsidRDefault="00852A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ohit hindi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roid Sans Mono">
    <w:altName w:val="Segoe UI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2AC1" w:rsidRDefault="00852AC1">
      <w:pPr>
        <w:spacing w:line="240" w:lineRule="auto"/>
      </w:pPr>
      <w:r>
        <w:separator/>
      </w:r>
    </w:p>
  </w:footnote>
  <w:footnote w:type="continuationSeparator" w:id="0">
    <w:p w:rsidR="00852AC1" w:rsidRDefault="00852AC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25E0" w:rsidRDefault="00852AC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BB1230"/>
    <w:multiLevelType w:val="hybridMultilevel"/>
    <w:tmpl w:val="D00C19FA"/>
    <w:lvl w:ilvl="0" w:tplc="F7564AF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EA24029E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A5E8497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E982DB8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9560FE42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C4CE8DD0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F53E041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D86E811A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45F42636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" w15:restartNumberingAfterBreak="0">
    <w:nsid w:val="282C676A"/>
    <w:multiLevelType w:val="hybridMultilevel"/>
    <w:tmpl w:val="22907A8E"/>
    <w:lvl w:ilvl="0" w:tplc="03623648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EE"/>
        <w:sz w:val="24"/>
      </w:rPr>
    </w:lvl>
    <w:lvl w:ilvl="1" w:tplc="D09EFB3C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EE"/>
        <w:sz w:val="24"/>
      </w:rPr>
    </w:lvl>
    <w:lvl w:ilvl="2" w:tplc="F3628674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EE"/>
        <w:sz w:val="24"/>
      </w:rPr>
    </w:lvl>
    <w:lvl w:ilvl="3" w:tplc="8C2A9B30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EE"/>
        <w:sz w:val="24"/>
      </w:rPr>
    </w:lvl>
    <w:lvl w:ilvl="4" w:tplc="0828396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EE"/>
        <w:sz w:val="24"/>
      </w:rPr>
    </w:lvl>
    <w:lvl w:ilvl="5" w:tplc="206AF74A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EE"/>
        <w:sz w:val="24"/>
      </w:rPr>
    </w:lvl>
    <w:lvl w:ilvl="6" w:tplc="9186699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EE"/>
        <w:sz w:val="24"/>
      </w:rPr>
    </w:lvl>
    <w:lvl w:ilvl="7" w:tplc="BB2AB424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EE"/>
        <w:sz w:val="24"/>
      </w:rPr>
    </w:lvl>
    <w:lvl w:ilvl="8" w:tplc="4C4A40A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EE"/>
        <w:sz w:val="24"/>
      </w:rPr>
    </w:lvl>
  </w:abstractNum>
  <w:abstractNum w:abstractNumId="2" w15:restartNumberingAfterBreak="0">
    <w:nsid w:val="35A25781"/>
    <w:multiLevelType w:val="hybridMultilevel"/>
    <w:tmpl w:val="868AEE3E"/>
    <w:lvl w:ilvl="0" w:tplc="4BAC7740">
      <w:start w:val="1"/>
      <w:numFmt w:val="decimal"/>
      <w:lvlText w:val="%1."/>
      <w:lvlJc w:val="left"/>
      <w:pPr>
        <w:ind w:left="720" w:hanging="360"/>
      </w:pPr>
    </w:lvl>
    <w:lvl w:ilvl="1" w:tplc="6ED66E42">
      <w:start w:val="1"/>
      <w:numFmt w:val="lowerLetter"/>
      <w:lvlText w:val="%2."/>
      <w:lvlJc w:val="left"/>
      <w:pPr>
        <w:ind w:left="1440" w:hanging="360"/>
      </w:pPr>
    </w:lvl>
    <w:lvl w:ilvl="2" w:tplc="73340C44">
      <w:start w:val="1"/>
      <w:numFmt w:val="lowerRoman"/>
      <w:lvlText w:val="%3."/>
      <w:lvlJc w:val="right"/>
      <w:pPr>
        <w:ind w:left="2160" w:hanging="180"/>
      </w:pPr>
    </w:lvl>
    <w:lvl w:ilvl="3" w:tplc="FE22E564">
      <w:start w:val="1"/>
      <w:numFmt w:val="decimal"/>
      <w:lvlText w:val="%4."/>
      <w:lvlJc w:val="left"/>
      <w:pPr>
        <w:ind w:left="2880" w:hanging="360"/>
      </w:pPr>
    </w:lvl>
    <w:lvl w:ilvl="4" w:tplc="D352AFCA">
      <w:start w:val="1"/>
      <w:numFmt w:val="lowerLetter"/>
      <w:lvlText w:val="%5."/>
      <w:lvlJc w:val="left"/>
      <w:pPr>
        <w:ind w:left="3600" w:hanging="360"/>
      </w:pPr>
    </w:lvl>
    <w:lvl w:ilvl="5" w:tplc="746825E6">
      <w:start w:val="1"/>
      <w:numFmt w:val="lowerRoman"/>
      <w:lvlText w:val="%6."/>
      <w:lvlJc w:val="right"/>
      <w:pPr>
        <w:ind w:left="4320" w:hanging="180"/>
      </w:pPr>
    </w:lvl>
    <w:lvl w:ilvl="6" w:tplc="536CBDC0">
      <w:start w:val="1"/>
      <w:numFmt w:val="decimal"/>
      <w:lvlText w:val="%7."/>
      <w:lvlJc w:val="left"/>
      <w:pPr>
        <w:ind w:left="5040" w:hanging="360"/>
      </w:pPr>
    </w:lvl>
    <w:lvl w:ilvl="7" w:tplc="18388042">
      <w:start w:val="1"/>
      <w:numFmt w:val="lowerLetter"/>
      <w:lvlText w:val="%8."/>
      <w:lvlJc w:val="left"/>
      <w:pPr>
        <w:ind w:left="5760" w:hanging="360"/>
      </w:pPr>
    </w:lvl>
    <w:lvl w:ilvl="8" w:tplc="E1C2535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ED5C0A"/>
    <w:multiLevelType w:val="hybridMultilevel"/>
    <w:tmpl w:val="81C6033E"/>
    <w:lvl w:ilvl="0" w:tplc="AAA8A34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F7121C30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9E34C81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D92A9A8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82F8C83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07CED70E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D8F01FF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BAB8A93E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2FA8CE26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4" w15:restartNumberingAfterBreak="0">
    <w:nsid w:val="6C1A64C0"/>
    <w:multiLevelType w:val="hybridMultilevel"/>
    <w:tmpl w:val="DBF261F0"/>
    <w:lvl w:ilvl="0" w:tplc="B2C83EB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19E8597E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B7E42950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5A86373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D15E8268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78C474E8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440CFB0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B57607A4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81066A30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5" w15:restartNumberingAfterBreak="0">
    <w:nsid w:val="6D2F79C2"/>
    <w:multiLevelType w:val="hybridMultilevel"/>
    <w:tmpl w:val="AFAE47AE"/>
    <w:lvl w:ilvl="0" w:tplc="2C6218C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5D3A0B70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192036FE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1E40C2B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408EEE4E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C010BC06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AFE4583C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7940145A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2208F086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791143B4"/>
    <w:multiLevelType w:val="hybridMultilevel"/>
    <w:tmpl w:val="31808B0C"/>
    <w:lvl w:ilvl="0" w:tplc="BD608C5C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2AA6A59C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FA7E7970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499082B0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0A1ACEC2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88524720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FC94784C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83FCBD34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0282B002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7" w15:restartNumberingAfterBreak="0">
    <w:nsid w:val="7CEA796D"/>
    <w:multiLevelType w:val="hybridMultilevel"/>
    <w:tmpl w:val="3C9CB790"/>
    <w:lvl w:ilvl="0" w:tplc="96B41F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6"/>
  </w:num>
  <w:num w:numId="5">
    <w:abstractNumId w:val="3"/>
  </w:num>
  <w:num w:numId="6">
    <w:abstractNumId w:val="0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C0E"/>
    <w:rsid w:val="00240C0E"/>
    <w:rsid w:val="00597630"/>
    <w:rsid w:val="005D3262"/>
    <w:rsid w:val="00852AC1"/>
    <w:rsid w:val="00A1333F"/>
    <w:rsid w:val="00A3696D"/>
    <w:rsid w:val="00BC63A3"/>
    <w:rsid w:val="00C05A91"/>
    <w:rsid w:val="00E22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2B0ED"/>
  <w15:chartTrackingRefBased/>
  <w15:docId w15:val="{8AA1F65D-8861-402B-BC40-9B1EF2F4B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7630"/>
    <w:pPr>
      <w:tabs>
        <w:tab w:val="left" w:pos="708"/>
      </w:tabs>
      <w:spacing w:after="0" w:line="276" w:lineRule="auto"/>
    </w:pPr>
    <w:rPr>
      <w:rFonts w:ascii="Times New Roman" w:eastAsia="Calibri" w:hAnsi="Times New Roman" w:cs="Times New Roman"/>
      <w:color w:val="00000A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97630"/>
    <w:pPr>
      <w:tabs>
        <w:tab w:val="center" w:pos="7143"/>
        <w:tab w:val="right" w:pos="14287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97630"/>
    <w:rPr>
      <w:rFonts w:ascii="Times New Roman" w:eastAsia="Calibri" w:hAnsi="Times New Roman" w:cs="Times New Roman"/>
      <w:color w:val="00000A"/>
      <w:sz w:val="28"/>
    </w:rPr>
  </w:style>
  <w:style w:type="paragraph" w:styleId="a5">
    <w:name w:val="caption"/>
    <w:basedOn w:val="a"/>
    <w:qFormat/>
    <w:rsid w:val="00597630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styleId="a6">
    <w:name w:val="List Paragraph"/>
    <w:basedOn w:val="a"/>
    <w:uiPriority w:val="34"/>
    <w:qFormat/>
    <w:rsid w:val="0059763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597630"/>
    <w:pPr>
      <w:tabs>
        <w:tab w:val="clear" w:pos="708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9763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15</Pages>
  <Words>1908</Words>
  <Characters>10879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MSI</dc:creator>
  <cp:keywords/>
  <dc:description/>
  <cp:lastModifiedBy>Пользователь MSI</cp:lastModifiedBy>
  <cp:revision>5</cp:revision>
  <dcterms:created xsi:type="dcterms:W3CDTF">2022-12-12T16:25:00Z</dcterms:created>
  <dcterms:modified xsi:type="dcterms:W3CDTF">2022-12-12T18:30:00Z</dcterms:modified>
</cp:coreProperties>
</file>