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r w:rsidRPr="00F27C32">
        <w:rPr>
          <w:rFonts w:eastAsia="Times New Roman" w:cs="Times New Roman"/>
          <w:b/>
          <w:color w:val="00000A"/>
          <w:kern w:val="2"/>
          <w:sz w:val="28"/>
          <w:szCs w:val="28"/>
          <w:lang w:val="ru-RU" w:eastAsia="ru-RU" w:bidi="ar-SA"/>
        </w:rPr>
        <w:t>Федеральное государственное бюджетное образовательное учреждение высшего образования</w:t>
      </w: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r w:rsidRPr="00F27C32">
        <w:rPr>
          <w:rFonts w:eastAsia="Times New Roman" w:cs="Times New Roman"/>
          <w:b/>
          <w:color w:val="00000A"/>
          <w:kern w:val="2"/>
          <w:sz w:val="28"/>
          <w:szCs w:val="28"/>
          <w:lang w:val="ru-RU" w:eastAsia="ru-RU" w:bidi="ar-SA"/>
        </w:rPr>
        <w:t>"Уфимский государственный авиационный технический университет"</w:t>
      </w: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color w:val="00000A"/>
          <w:kern w:val="2"/>
          <w:sz w:val="28"/>
          <w:szCs w:val="28"/>
          <w:lang w:val="ru-RU" w:eastAsia="ru-RU" w:bidi="ar-SA"/>
        </w:rPr>
      </w:pPr>
      <w:r w:rsidRPr="00F27C32">
        <w:rPr>
          <w:rFonts w:eastAsia="Times New Roman" w:cs="Times New Roman"/>
          <w:b/>
          <w:color w:val="00000A"/>
          <w:kern w:val="2"/>
          <w:sz w:val="28"/>
          <w:szCs w:val="28"/>
          <w:lang w:val="ru-RU" w:eastAsia="ru-RU" w:bidi="ar-SA"/>
        </w:rPr>
        <w:t xml:space="preserve">Кафедра </w:t>
      </w:r>
      <w:r w:rsidRPr="00F27C32">
        <w:rPr>
          <w:rFonts w:eastAsia="Times New Roman" w:cs="Times New Roman"/>
          <w:color w:val="00000A"/>
          <w:kern w:val="2"/>
          <w:sz w:val="28"/>
          <w:szCs w:val="28"/>
          <w:lang w:val="ru-RU" w:eastAsia="ru-RU" w:bidi="ar-SA"/>
        </w:rPr>
        <w:t>Высокопроизводительных вычислительных технологий и систем</w:t>
      </w:r>
    </w:p>
    <w:p w:rsidR="00BA2EE2" w:rsidRPr="00F27C32" w:rsidRDefault="00BA2EE2" w:rsidP="00BA2EE2">
      <w:pPr>
        <w:widowControl/>
        <w:tabs>
          <w:tab w:val="left" w:pos="708"/>
        </w:tabs>
        <w:suppressAutoHyphens/>
        <w:jc w:val="center"/>
        <w:rPr>
          <w:rFonts w:eastAsia="Times New Roman" w:cs="Times New Roman"/>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r w:rsidRPr="00F27C32">
        <w:rPr>
          <w:rFonts w:eastAsia="Times New Roman" w:cs="Times New Roman"/>
          <w:b/>
          <w:color w:val="00000A"/>
          <w:kern w:val="2"/>
          <w:sz w:val="28"/>
          <w:szCs w:val="28"/>
          <w:lang w:val="ru-RU" w:eastAsia="ru-RU" w:bidi="ar-SA"/>
        </w:rPr>
        <w:t xml:space="preserve">Дисциплина: </w:t>
      </w:r>
      <w:r w:rsidRPr="00F27C32">
        <w:rPr>
          <w:rFonts w:eastAsia="Times New Roman" w:cs="Times New Roman"/>
          <w:color w:val="00000A"/>
          <w:kern w:val="2"/>
          <w:sz w:val="28"/>
          <w:szCs w:val="28"/>
          <w:lang w:val="ru-RU" w:eastAsia="ru-RU" w:bidi="ar-SA"/>
        </w:rPr>
        <w:t>Математическое моделирование</w:t>
      </w: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r w:rsidRPr="00F27C32">
        <w:rPr>
          <w:rFonts w:eastAsia="Times New Roman" w:cs="Times New Roman"/>
          <w:b/>
          <w:color w:val="00000A"/>
          <w:kern w:val="2"/>
          <w:sz w:val="28"/>
          <w:szCs w:val="28"/>
          <w:lang w:val="ru-RU" w:eastAsia="ru-RU" w:bidi="ar-SA"/>
        </w:rPr>
        <w:t xml:space="preserve">Отчет по лабораторной работе № </w:t>
      </w:r>
      <w:r>
        <w:rPr>
          <w:rFonts w:eastAsia="Times New Roman" w:cs="Times New Roman"/>
          <w:b/>
          <w:color w:val="00000A"/>
          <w:kern w:val="2"/>
          <w:sz w:val="28"/>
          <w:szCs w:val="28"/>
          <w:lang w:val="ru-RU" w:eastAsia="ru-RU" w:bidi="ar-SA"/>
        </w:rPr>
        <w:t>4</w:t>
      </w: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color w:val="00000A"/>
          <w:kern w:val="2"/>
          <w:sz w:val="28"/>
          <w:szCs w:val="28"/>
          <w:lang w:val="ru-RU" w:eastAsia="ru-RU" w:bidi="ar-SA"/>
        </w:rPr>
      </w:pPr>
      <w:r w:rsidRPr="00F27C32">
        <w:rPr>
          <w:rFonts w:eastAsia="Times New Roman" w:cs="Times New Roman"/>
          <w:b/>
          <w:color w:val="00000A"/>
          <w:kern w:val="2"/>
          <w:sz w:val="28"/>
          <w:szCs w:val="28"/>
          <w:lang w:val="ru-RU" w:eastAsia="ru-RU" w:bidi="ar-SA"/>
        </w:rPr>
        <w:t xml:space="preserve">Тема: </w:t>
      </w:r>
      <w:r w:rsidRPr="00F27C32">
        <w:rPr>
          <w:rFonts w:eastAsia="Times New Roman" w:cs="Times New Roman"/>
          <w:color w:val="00000A"/>
          <w:kern w:val="2"/>
          <w:sz w:val="28"/>
          <w:szCs w:val="28"/>
          <w:lang w:val="ru-RU" w:eastAsia="ru-RU" w:bidi="ar-SA"/>
        </w:rPr>
        <w:t>«</w:t>
      </w:r>
      <w:r w:rsidRPr="00F27C32">
        <w:rPr>
          <w:rFonts w:eastAsia="Calibri" w:cs="Times New Roman"/>
          <w:color w:val="00000A"/>
          <w:kern w:val="2"/>
          <w:sz w:val="28"/>
          <w:szCs w:val="28"/>
          <w:lang w:val="ru-RU" w:bidi="ar-SA"/>
        </w:rPr>
        <w:t xml:space="preserve">Моделирование </w:t>
      </w:r>
      <w:r>
        <w:rPr>
          <w:rFonts w:eastAsia="Calibri" w:cs="Times New Roman"/>
          <w:color w:val="00000A"/>
          <w:kern w:val="2"/>
          <w:sz w:val="28"/>
          <w:szCs w:val="28"/>
          <w:lang w:val="ru-RU" w:bidi="ar-SA"/>
        </w:rPr>
        <w:t xml:space="preserve">явления </w:t>
      </w:r>
      <w:proofErr w:type="spellStart"/>
      <w:r>
        <w:rPr>
          <w:rFonts w:eastAsia="Calibri" w:cs="Times New Roman"/>
          <w:color w:val="00000A"/>
          <w:kern w:val="2"/>
          <w:sz w:val="28"/>
          <w:szCs w:val="28"/>
          <w:lang w:val="ru-RU" w:bidi="ar-SA"/>
        </w:rPr>
        <w:t>перколяции</w:t>
      </w:r>
      <w:proofErr w:type="spellEnd"/>
      <w:r w:rsidRPr="00F27C32">
        <w:rPr>
          <w:rFonts w:eastAsia="Times New Roman" w:cs="Times New Roman"/>
          <w:color w:val="00000A"/>
          <w:kern w:val="2"/>
          <w:sz w:val="28"/>
          <w:szCs w:val="28"/>
          <w:lang w:val="ru-RU" w:eastAsia="ru-RU" w:bidi="ar-SA"/>
        </w:rPr>
        <w:t>»</w:t>
      </w:r>
    </w:p>
    <w:p w:rsidR="00BA2EE2" w:rsidRPr="00F27C32" w:rsidRDefault="00BA2EE2" w:rsidP="00BA2EE2">
      <w:pPr>
        <w:widowControl/>
        <w:tabs>
          <w:tab w:val="left" w:pos="708"/>
        </w:tabs>
        <w:suppressAutoHyphens/>
        <w:jc w:val="center"/>
        <w:rPr>
          <w:rFonts w:eastAsia="Times New Roman" w:cs="Times New Roman"/>
          <w:color w:val="00000A"/>
          <w:kern w:val="2"/>
          <w:sz w:val="28"/>
          <w:szCs w:val="28"/>
          <w:lang w:val="ru-RU" w:eastAsia="ru-RU" w:bidi="ar-SA"/>
        </w:rPr>
      </w:pPr>
    </w:p>
    <w:p w:rsidR="00BA2EE2" w:rsidRPr="00F27C32" w:rsidRDefault="00BA2EE2" w:rsidP="00BA2EE2">
      <w:pPr>
        <w:widowControl/>
        <w:tabs>
          <w:tab w:val="left" w:pos="708"/>
        </w:tabs>
        <w:suppressAutoHyphens/>
        <w:rPr>
          <w:rFonts w:eastAsia="Times New Roman" w:cs="Times New Roman"/>
          <w:b/>
          <w:color w:val="00000A"/>
          <w:kern w:val="2"/>
          <w:lang w:val="ru-RU" w:eastAsia="ru-RU" w:bidi="ar-SA"/>
        </w:rPr>
      </w:pPr>
    </w:p>
    <w:p w:rsidR="00BA2EE2" w:rsidRPr="00F27C32" w:rsidRDefault="00BA2EE2" w:rsidP="00BA2EE2">
      <w:pPr>
        <w:widowControl/>
        <w:tabs>
          <w:tab w:val="left" w:pos="708"/>
        </w:tabs>
        <w:suppressAutoHyphens/>
        <w:rPr>
          <w:rFonts w:eastAsia="Times New Roman" w:cs="Times New Roman"/>
          <w:b/>
          <w:color w:val="00000A"/>
          <w:kern w:val="2"/>
          <w:lang w:val="ru-RU" w:eastAsia="ru-RU" w:bidi="ar-SA"/>
        </w:rPr>
      </w:pPr>
    </w:p>
    <w:p w:rsidR="00BA2EE2" w:rsidRPr="00F27C32" w:rsidRDefault="00BA2EE2" w:rsidP="00BA2EE2">
      <w:pPr>
        <w:widowControl/>
        <w:tabs>
          <w:tab w:val="left" w:pos="708"/>
        </w:tabs>
        <w:suppressAutoHyphens/>
        <w:rPr>
          <w:rFonts w:eastAsia="Times New Roman" w:cs="Times New Roman"/>
          <w:b/>
          <w:color w:val="00000A"/>
          <w:kern w:val="2"/>
          <w:lang w:val="ru-RU" w:eastAsia="ru-RU" w:bidi="ar-SA"/>
        </w:rPr>
      </w:pPr>
    </w:p>
    <w:p w:rsidR="00BA2EE2" w:rsidRPr="00F27C32" w:rsidRDefault="00BA2EE2" w:rsidP="00BA2EE2">
      <w:pPr>
        <w:widowControl/>
        <w:tabs>
          <w:tab w:val="left" w:pos="708"/>
        </w:tabs>
        <w:suppressAutoHyphens/>
        <w:rPr>
          <w:rFonts w:eastAsia="Times New Roman" w:cs="Times New Roman"/>
          <w:b/>
          <w:color w:val="00000A"/>
          <w:kern w:val="2"/>
          <w:lang w:val="ru-RU" w:eastAsia="ru-RU" w:bidi="ar-SA"/>
        </w:rPr>
      </w:pPr>
    </w:p>
    <w:p w:rsidR="00BA2EE2" w:rsidRPr="00F27C32" w:rsidRDefault="00BA2EE2" w:rsidP="00BA2EE2">
      <w:pPr>
        <w:widowControl/>
        <w:tabs>
          <w:tab w:val="left" w:pos="708"/>
        </w:tabs>
        <w:suppressAutoHyphens/>
        <w:rPr>
          <w:rFonts w:eastAsia="Times New Roman" w:cs="Times New Roman"/>
          <w:b/>
          <w:color w:val="00000A"/>
          <w:kern w:val="2"/>
          <w:lang w:val="ru-RU" w:eastAsia="ru-RU" w:bidi="ar-SA"/>
        </w:rPr>
      </w:pPr>
    </w:p>
    <w:p w:rsidR="00BA2EE2" w:rsidRPr="00F27C32" w:rsidRDefault="00BA2EE2" w:rsidP="00BA2EE2">
      <w:pPr>
        <w:widowControl/>
        <w:tabs>
          <w:tab w:val="left" w:pos="708"/>
        </w:tabs>
        <w:suppressAutoHyphens/>
        <w:rPr>
          <w:rFonts w:eastAsia="Times New Roman" w:cs="Times New Roman"/>
          <w:b/>
          <w:color w:val="00000A"/>
          <w:kern w:val="2"/>
          <w:lang w:val="ru-RU" w:eastAsia="ru-RU" w:bidi="ar-SA"/>
        </w:rPr>
      </w:pPr>
    </w:p>
    <w:p w:rsidR="00BA2EE2" w:rsidRPr="00F27C32" w:rsidRDefault="00BA2EE2" w:rsidP="00BA2EE2">
      <w:pPr>
        <w:widowControl/>
        <w:tabs>
          <w:tab w:val="left" w:pos="708"/>
        </w:tabs>
        <w:suppressAutoHyphens/>
        <w:rPr>
          <w:rFonts w:eastAsia="Times New Roman" w:cs="Times New Roman"/>
          <w:b/>
          <w:color w:val="00000A"/>
          <w:kern w:val="2"/>
          <w:lang w:val="ru-RU" w:eastAsia="ru-RU" w:bidi="ar-SA"/>
        </w:rPr>
      </w:pPr>
    </w:p>
    <w:p w:rsidR="00BA2EE2" w:rsidRPr="00F27C32" w:rsidRDefault="00BA2EE2" w:rsidP="00BA2EE2">
      <w:pPr>
        <w:widowControl/>
        <w:tabs>
          <w:tab w:val="left" w:pos="708"/>
        </w:tabs>
        <w:suppressAutoHyphens/>
        <w:rPr>
          <w:rFonts w:eastAsia="Times New Roman" w:cs="Times New Roman"/>
          <w:b/>
          <w:color w:val="00000A"/>
          <w:kern w:val="2"/>
          <w:lang w:val="ru-RU" w:eastAsia="ru-RU" w:bidi="ar-SA"/>
        </w:rPr>
      </w:pPr>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2410"/>
        <w:gridCol w:w="1488"/>
        <w:gridCol w:w="1276"/>
        <w:gridCol w:w="1914"/>
      </w:tblGrid>
      <w:tr w:rsidR="00BA2EE2" w:rsidRPr="00F27C32" w:rsidTr="002B66B8">
        <w:tc>
          <w:tcPr>
            <w:tcW w:w="2093" w:type="dxa"/>
            <w:tcBorders>
              <w:top w:val="single" w:sz="4" w:space="0" w:color="auto"/>
              <w:left w:val="single" w:sz="4" w:space="0" w:color="auto"/>
              <w:bottom w:val="single" w:sz="4" w:space="0" w:color="auto"/>
              <w:right w:val="single" w:sz="4" w:space="0" w:color="auto"/>
            </w:tcBorders>
            <w:vAlign w:val="center"/>
            <w:hideMark/>
          </w:tcPr>
          <w:p w:rsidR="00BA2EE2" w:rsidRPr="00F27C32" w:rsidRDefault="00BA2EE2" w:rsidP="002B66B8">
            <w:pPr>
              <w:widowControl/>
              <w:tabs>
                <w:tab w:val="left" w:pos="708"/>
              </w:tabs>
              <w:suppressAutoHyphens/>
              <w:spacing w:before="120" w:after="120"/>
              <w:rPr>
                <w:rFonts w:eastAsia="Times New Roman" w:cs="Times New Roman"/>
                <w:color w:val="00000A"/>
                <w:kern w:val="2"/>
                <w:lang w:val="ru-RU" w:eastAsia="ru-RU" w:bidi="ar-SA"/>
              </w:rPr>
            </w:pPr>
            <w:r w:rsidRPr="00F27C32">
              <w:rPr>
                <w:rFonts w:eastAsia="Times New Roman" w:cs="Times New Roman"/>
                <w:color w:val="00000A"/>
                <w:kern w:val="2"/>
                <w:lang w:val="ru-RU" w:eastAsia="ru-RU" w:bidi="ar-SA"/>
              </w:rPr>
              <w:t>Группа ПМ-453</w:t>
            </w:r>
          </w:p>
        </w:tc>
        <w:tc>
          <w:tcPr>
            <w:tcW w:w="2410" w:type="dxa"/>
            <w:tcBorders>
              <w:top w:val="single" w:sz="4" w:space="0" w:color="auto"/>
              <w:left w:val="single" w:sz="4" w:space="0" w:color="auto"/>
              <w:bottom w:val="single" w:sz="4" w:space="0" w:color="auto"/>
              <w:right w:val="single" w:sz="4" w:space="0" w:color="auto"/>
            </w:tcBorders>
            <w:vAlign w:val="center"/>
            <w:hideMark/>
          </w:tcPr>
          <w:p w:rsidR="00BA2EE2" w:rsidRPr="00F27C32" w:rsidRDefault="00BA2EE2" w:rsidP="002B66B8">
            <w:pPr>
              <w:widowControl/>
              <w:tabs>
                <w:tab w:val="left" w:pos="708"/>
              </w:tabs>
              <w:suppressAutoHyphens/>
              <w:spacing w:before="120" w:after="120"/>
              <w:jc w:val="center"/>
              <w:rPr>
                <w:rFonts w:eastAsia="Times New Roman" w:cs="Times New Roman"/>
                <w:color w:val="00000A"/>
                <w:kern w:val="2"/>
                <w:lang w:val="ru-RU" w:eastAsia="ru-RU" w:bidi="ar-SA"/>
              </w:rPr>
            </w:pPr>
            <w:r w:rsidRPr="00F27C32">
              <w:rPr>
                <w:rFonts w:eastAsia="Times New Roman" w:cs="Times New Roman"/>
                <w:color w:val="00000A"/>
                <w:kern w:val="2"/>
                <w:lang w:val="ru-RU" w:eastAsia="ru-RU" w:bidi="ar-SA"/>
              </w:rPr>
              <w:t>Фамилия И.О.</w:t>
            </w:r>
          </w:p>
        </w:tc>
        <w:tc>
          <w:tcPr>
            <w:tcW w:w="1488" w:type="dxa"/>
            <w:tcBorders>
              <w:top w:val="single" w:sz="4" w:space="0" w:color="auto"/>
              <w:left w:val="single" w:sz="4" w:space="0" w:color="auto"/>
              <w:bottom w:val="single" w:sz="4" w:space="0" w:color="auto"/>
              <w:right w:val="single" w:sz="4" w:space="0" w:color="auto"/>
            </w:tcBorders>
            <w:vAlign w:val="center"/>
            <w:hideMark/>
          </w:tcPr>
          <w:p w:rsidR="00BA2EE2" w:rsidRPr="00F27C32" w:rsidRDefault="00BA2EE2" w:rsidP="002B66B8">
            <w:pPr>
              <w:widowControl/>
              <w:tabs>
                <w:tab w:val="left" w:pos="708"/>
              </w:tabs>
              <w:suppressAutoHyphens/>
              <w:spacing w:before="120" w:after="120"/>
              <w:jc w:val="center"/>
              <w:rPr>
                <w:rFonts w:eastAsia="Times New Roman" w:cs="Times New Roman"/>
                <w:color w:val="00000A"/>
                <w:kern w:val="2"/>
                <w:lang w:val="ru-RU" w:eastAsia="ru-RU" w:bidi="ar-SA"/>
              </w:rPr>
            </w:pPr>
            <w:r w:rsidRPr="00F27C32">
              <w:rPr>
                <w:rFonts w:eastAsia="Times New Roman" w:cs="Times New Roman"/>
                <w:color w:val="00000A"/>
                <w:kern w:val="2"/>
                <w:lang w:val="ru-RU" w:eastAsia="ru-RU" w:bidi="ar-SA"/>
              </w:rPr>
              <w:t>Подпись</w:t>
            </w:r>
          </w:p>
        </w:tc>
        <w:tc>
          <w:tcPr>
            <w:tcW w:w="1276" w:type="dxa"/>
            <w:tcBorders>
              <w:top w:val="single" w:sz="4" w:space="0" w:color="auto"/>
              <w:left w:val="single" w:sz="4" w:space="0" w:color="auto"/>
              <w:bottom w:val="single" w:sz="4" w:space="0" w:color="auto"/>
              <w:right w:val="single" w:sz="4" w:space="0" w:color="auto"/>
            </w:tcBorders>
            <w:vAlign w:val="center"/>
            <w:hideMark/>
          </w:tcPr>
          <w:p w:rsidR="00BA2EE2" w:rsidRPr="00F27C32" w:rsidRDefault="00BA2EE2" w:rsidP="002B66B8">
            <w:pPr>
              <w:widowControl/>
              <w:tabs>
                <w:tab w:val="left" w:pos="708"/>
              </w:tabs>
              <w:suppressAutoHyphens/>
              <w:spacing w:before="120" w:after="120"/>
              <w:jc w:val="center"/>
              <w:rPr>
                <w:rFonts w:eastAsia="Times New Roman" w:cs="Times New Roman"/>
                <w:color w:val="00000A"/>
                <w:kern w:val="2"/>
                <w:lang w:val="ru-RU" w:eastAsia="ru-RU" w:bidi="ar-SA"/>
              </w:rPr>
            </w:pPr>
            <w:r w:rsidRPr="00F27C32">
              <w:rPr>
                <w:rFonts w:eastAsia="Times New Roman" w:cs="Times New Roman"/>
                <w:color w:val="00000A"/>
                <w:kern w:val="2"/>
                <w:lang w:val="ru-RU" w:eastAsia="ru-RU" w:bidi="ar-SA"/>
              </w:rPr>
              <w:t>Дата</w:t>
            </w:r>
          </w:p>
        </w:tc>
        <w:tc>
          <w:tcPr>
            <w:tcW w:w="1914" w:type="dxa"/>
            <w:tcBorders>
              <w:top w:val="single" w:sz="4" w:space="0" w:color="auto"/>
              <w:left w:val="single" w:sz="4" w:space="0" w:color="auto"/>
              <w:bottom w:val="single" w:sz="4" w:space="0" w:color="auto"/>
              <w:right w:val="single" w:sz="4" w:space="0" w:color="auto"/>
            </w:tcBorders>
            <w:vAlign w:val="center"/>
            <w:hideMark/>
          </w:tcPr>
          <w:p w:rsidR="00BA2EE2" w:rsidRPr="00F27C32" w:rsidRDefault="00BA2EE2" w:rsidP="002B66B8">
            <w:pPr>
              <w:widowControl/>
              <w:tabs>
                <w:tab w:val="left" w:pos="708"/>
              </w:tabs>
              <w:suppressAutoHyphens/>
              <w:spacing w:before="120" w:after="120"/>
              <w:jc w:val="center"/>
              <w:rPr>
                <w:rFonts w:eastAsia="Times New Roman" w:cs="Times New Roman"/>
                <w:color w:val="00000A"/>
                <w:kern w:val="2"/>
                <w:lang w:val="ru-RU" w:eastAsia="ru-RU" w:bidi="ar-SA"/>
              </w:rPr>
            </w:pPr>
            <w:r w:rsidRPr="00F27C32">
              <w:rPr>
                <w:rFonts w:eastAsia="Times New Roman" w:cs="Times New Roman"/>
                <w:color w:val="00000A"/>
                <w:kern w:val="2"/>
                <w:lang w:val="ru-RU" w:eastAsia="ru-RU" w:bidi="ar-SA"/>
              </w:rPr>
              <w:t>Оценка</w:t>
            </w:r>
          </w:p>
        </w:tc>
      </w:tr>
      <w:tr w:rsidR="00BA2EE2" w:rsidRPr="00F27C32" w:rsidTr="002B66B8">
        <w:tc>
          <w:tcPr>
            <w:tcW w:w="2093" w:type="dxa"/>
            <w:tcBorders>
              <w:top w:val="single" w:sz="4" w:space="0" w:color="auto"/>
              <w:left w:val="single" w:sz="4" w:space="0" w:color="auto"/>
              <w:bottom w:val="single" w:sz="4" w:space="0" w:color="auto"/>
              <w:right w:val="single" w:sz="4" w:space="0" w:color="auto"/>
            </w:tcBorders>
            <w:vAlign w:val="center"/>
            <w:hideMark/>
          </w:tcPr>
          <w:p w:rsidR="00BA2EE2" w:rsidRPr="00F27C32" w:rsidRDefault="00BA2EE2" w:rsidP="002B66B8">
            <w:pPr>
              <w:widowControl/>
              <w:tabs>
                <w:tab w:val="left" w:pos="708"/>
              </w:tabs>
              <w:suppressAutoHyphens/>
              <w:spacing w:before="120" w:after="120"/>
              <w:rPr>
                <w:rFonts w:eastAsia="Times New Roman" w:cs="Times New Roman"/>
                <w:color w:val="00000A"/>
                <w:kern w:val="2"/>
                <w:lang w:val="ru-RU" w:eastAsia="ru-RU" w:bidi="ar-SA"/>
              </w:rPr>
            </w:pPr>
            <w:r w:rsidRPr="00F27C32">
              <w:rPr>
                <w:rFonts w:eastAsia="Times New Roman" w:cs="Times New Roman"/>
                <w:color w:val="00000A"/>
                <w:kern w:val="2"/>
                <w:lang w:val="ru-RU" w:eastAsia="ru-RU" w:bidi="ar-SA"/>
              </w:rPr>
              <w:t>Студент</w:t>
            </w:r>
          </w:p>
        </w:tc>
        <w:tc>
          <w:tcPr>
            <w:tcW w:w="2410" w:type="dxa"/>
            <w:tcBorders>
              <w:top w:val="single" w:sz="4" w:space="0" w:color="auto"/>
              <w:left w:val="single" w:sz="4" w:space="0" w:color="auto"/>
              <w:bottom w:val="single" w:sz="4" w:space="0" w:color="auto"/>
              <w:right w:val="single" w:sz="4" w:space="0" w:color="auto"/>
            </w:tcBorders>
            <w:vAlign w:val="center"/>
            <w:hideMark/>
          </w:tcPr>
          <w:p w:rsidR="00BA2EE2" w:rsidRPr="00BA2EE2" w:rsidRDefault="00BA2EE2" w:rsidP="002B66B8">
            <w:pPr>
              <w:widowControl/>
              <w:tabs>
                <w:tab w:val="left" w:pos="708"/>
              </w:tabs>
              <w:suppressAutoHyphens/>
              <w:spacing w:before="120" w:after="120"/>
              <w:jc w:val="center"/>
              <w:rPr>
                <w:rFonts w:eastAsia="Times New Roman" w:cs="Times New Roman"/>
                <w:color w:val="000000"/>
                <w:kern w:val="2"/>
                <w:lang w:val="ru-RU" w:eastAsia="ru-RU" w:bidi="ar-SA"/>
              </w:rPr>
            </w:pPr>
            <w:proofErr w:type="spellStart"/>
            <w:r>
              <w:rPr>
                <w:rFonts w:eastAsia="Times New Roman" w:cs="Times New Roman"/>
                <w:color w:val="000000"/>
                <w:kern w:val="2"/>
                <w:lang w:val="ru-RU" w:eastAsia="ru-RU" w:bidi="ar-SA"/>
              </w:rPr>
              <w:t>Шамаев</w:t>
            </w:r>
            <w:proofErr w:type="spellEnd"/>
            <w:r>
              <w:rPr>
                <w:rFonts w:eastAsia="Times New Roman" w:cs="Times New Roman"/>
                <w:color w:val="000000"/>
                <w:kern w:val="2"/>
                <w:lang w:val="ru-RU" w:eastAsia="ru-RU" w:bidi="ar-SA"/>
              </w:rPr>
              <w:t xml:space="preserve"> И.Р.</w:t>
            </w:r>
          </w:p>
        </w:tc>
        <w:tc>
          <w:tcPr>
            <w:tcW w:w="1488" w:type="dxa"/>
            <w:tcBorders>
              <w:top w:val="single" w:sz="4" w:space="0" w:color="auto"/>
              <w:left w:val="single" w:sz="4" w:space="0" w:color="auto"/>
              <w:bottom w:val="single" w:sz="4" w:space="0" w:color="auto"/>
              <w:right w:val="single" w:sz="4" w:space="0" w:color="auto"/>
            </w:tcBorders>
            <w:vAlign w:val="center"/>
          </w:tcPr>
          <w:p w:rsidR="00BA2EE2" w:rsidRPr="00F27C32" w:rsidRDefault="00BA2EE2" w:rsidP="002B66B8">
            <w:pPr>
              <w:widowControl/>
              <w:tabs>
                <w:tab w:val="left" w:pos="708"/>
              </w:tabs>
              <w:suppressAutoHyphens/>
              <w:spacing w:before="120" w:after="120"/>
              <w:jc w:val="center"/>
              <w:rPr>
                <w:rFonts w:eastAsia="Times New Roman" w:cs="Times New Roman"/>
                <w:color w:val="00000A"/>
                <w:kern w:val="2"/>
                <w:lang w:val="ru-RU" w:eastAsia="ru-RU" w:bidi="ar-SA"/>
              </w:rPr>
            </w:pPr>
          </w:p>
        </w:tc>
        <w:tc>
          <w:tcPr>
            <w:tcW w:w="1276" w:type="dxa"/>
            <w:tcBorders>
              <w:top w:val="single" w:sz="4" w:space="0" w:color="auto"/>
              <w:left w:val="single" w:sz="4" w:space="0" w:color="auto"/>
              <w:bottom w:val="single" w:sz="4" w:space="0" w:color="auto"/>
              <w:right w:val="single" w:sz="4" w:space="0" w:color="auto"/>
            </w:tcBorders>
            <w:vAlign w:val="center"/>
          </w:tcPr>
          <w:p w:rsidR="00BA2EE2" w:rsidRPr="00F27C32" w:rsidRDefault="00BA2EE2" w:rsidP="002B66B8">
            <w:pPr>
              <w:widowControl/>
              <w:tabs>
                <w:tab w:val="left" w:pos="708"/>
              </w:tabs>
              <w:suppressAutoHyphens/>
              <w:spacing w:before="120" w:after="120"/>
              <w:jc w:val="center"/>
              <w:rPr>
                <w:rFonts w:eastAsia="Times New Roman" w:cs="Times New Roman"/>
                <w:color w:val="00000A"/>
                <w:kern w:val="2"/>
                <w:lang w:val="ru-RU" w:eastAsia="ru-RU" w:bidi="ar-SA"/>
              </w:rPr>
            </w:pPr>
          </w:p>
        </w:tc>
        <w:tc>
          <w:tcPr>
            <w:tcW w:w="1914" w:type="dxa"/>
            <w:tcBorders>
              <w:top w:val="single" w:sz="4" w:space="0" w:color="auto"/>
              <w:left w:val="single" w:sz="4" w:space="0" w:color="auto"/>
              <w:bottom w:val="single" w:sz="4" w:space="0" w:color="auto"/>
              <w:right w:val="single" w:sz="4" w:space="0" w:color="auto"/>
            </w:tcBorders>
            <w:vAlign w:val="center"/>
          </w:tcPr>
          <w:p w:rsidR="00BA2EE2" w:rsidRPr="00F27C32" w:rsidRDefault="00BA2EE2" w:rsidP="002B66B8">
            <w:pPr>
              <w:widowControl/>
              <w:tabs>
                <w:tab w:val="left" w:pos="708"/>
              </w:tabs>
              <w:suppressAutoHyphens/>
              <w:spacing w:before="120" w:after="120"/>
              <w:jc w:val="center"/>
              <w:rPr>
                <w:rFonts w:eastAsia="Times New Roman" w:cs="Times New Roman"/>
                <w:color w:val="00000A"/>
                <w:kern w:val="2"/>
                <w:lang w:val="ru-RU" w:eastAsia="ru-RU" w:bidi="ar-SA"/>
              </w:rPr>
            </w:pPr>
          </w:p>
        </w:tc>
      </w:tr>
      <w:tr w:rsidR="00BA2EE2" w:rsidRPr="00F27C32" w:rsidTr="002B66B8">
        <w:tc>
          <w:tcPr>
            <w:tcW w:w="2093" w:type="dxa"/>
            <w:tcBorders>
              <w:top w:val="single" w:sz="4" w:space="0" w:color="auto"/>
              <w:left w:val="single" w:sz="4" w:space="0" w:color="auto"/>
              <w:bottom w:val="single" w:sz="4" w:space="0" w:color="auto"/>
              <w:right w:val="single" w:sz="4" w:space="0" w:color="auto"/>
            </w:tcBorders>
            <w:vAlign w:val="center"/>
            <w:hideMark/>
          </w:tcPr>
          <w:p w:rsidR="00BA2EE2" w:rsidRPr="00F27C32" w:rsidRDefault="00BA2EE2" w:rsidP="002B66B8">
            <w:pPr>
              <w:widowControl/>
              <w:tabs>
                <w:tab w:val="left" w:pos="708"/>
              </w:tabs>
              <w:suppressAutoHyphens/>
              <w:spacing w:before="120" w:after="120"/>
              <w:rPr>
                <w:rFonts w:eastAsia="Times New Roman" w:cs="Times New Roman"/>
                <w:color w:val="00000A"/>
                <w:kern w:val="2"/>
                <w:lang w:val="ru-RU" w:eastAsia="ru-RU" w:bidi="ar-SA"/>
              </w:rPr>
            </w:pPr>
            <w:r w:rsidRPr="00F27C32">
              <w:rPr>
                <w:rFonts w:eastAsia="Times New Roman" w:cs="Times New Roman"/>
                <w:color w:val="00000A"/>
                <w:kern w:val="2"/>
                <w:lang w:val="ru-RU" w:eastAsia="ru-RU" w:bidi="ar-SA"/>
              </w:rPr>
              <w:t>Принял</w:t>
            </w:r>
          </w:p>
        </w:tc>
        <w:tc>
          <w:tcPr>
            <w:tcW w:w="2410" w:type="dxa"/>
            <w:tcBorders>
              <w:top w:val="single" w:sz="4" w:space="0" w:color="auto"/>
              <w:left w:val="single" w:sz="4" w:space="0" w:color="auto"/>
              <w:bottom w:val="single" w:sz="4" w:space="0" w:color="auto"/>
              <w:right w:val="single" w:sz="4" w:space="0" w:color="auto"/>
            </w:tcBorders>
            <w:vAlign w:val="center"/>
            <w:hideMark/>
          </w:tcPr>
          <w:p w:rsidR="00BA2EE2" w:rsidRPr="00F27C32" w:rsidRDefault="00BA2EE2" w:rsidP="002B66B8">
            <w:pPr>
              <w:widowControl/>
              <w:tabs>
                <w:tab w:val="left" w:pos="708"/>
              </w:tabs>
              <w:suppressAutoHyphens/>
              <w:spacing w:before="120" w:after="120"/>
              <w:jc w:val="center"/>
              <w:rPr>
                <w:rFonts w:eastAsia="Times New Roman" w:cs="Times New Roman"/>
                <w:color w:val="000000"/>
                <w:kern w:val="2"/>
                <w:lang w:val="ru-RU" w:eastAsia="ru-RU" w:bidi="ar-SA"/>
              </w:rPr>
            </w:pPr>
            <w:proofErr w:type="spellStart"/>
            <w:r w:rsidRPr="00F27C32">
              <w:rPr>
                <w:rFonts w:eastAsia="Times New Roman" w:cs="Times New Roman"/>
                <w:color w:val="000000"/>
                <w:kern w:val="2"/>
                <w:lang w:val="ru-RU" w:eastAsia="ru-RU" w:bidi="ar-SA"/>
              </w:rPr>
              <w:t>Лукащук</w:t>
            </w:r>
            <w:proofErr w:type="spellEnd"/>
            <w:r w:rsidRPr="00F27C32">
              <w:rPr>
                <w:rFonts w:eastAsia="Times New Roman" w:cs="Times New Roman"/>
                <w:color w:val="000000"/>
                <w:kern w:val="2"/>
                <w:lang w:val="ru-RU" w:eastAsia="ru-RU" w:bidi="ar-SA"/>
              </w:rPr>
              <w:t xml:space="preserve"> В.О.</w:t>
            </w:r>
          </w:p>
        </w:tc>
        <w:tc>
          <w:tcPr>
            <w:tcW w:w="1488" w:type="dxa"/>
            <w:tcBorders>
              <w:top w:val="single" w:sz="4" w:space="0" w:color="auto"/>
              <w:left w:val="single" w:sz="4" w:space="0" w:color="auto"/>
              <w:bottom w:val="single" w:sz="4" w:space="0" w:color="auto"/>
              <w:right w:val="single" w:sz="4" w:space="0" w:color="auto"/>
            </w:tcBorders>
            <w:vAlign w:val="center"/>
          </w:tcPr>
          <w:p w:rsidR="00BA2EE2" w:rsidRPr="00F27C32" w:rsidRDefault="00BA2EE2" w:rsidP="002B66B8">
            <w:pPr>
              <w:widowControl/>
              <w:tabs>
                <w:tab w:val="left" w:pos="708"/>
              </w:tabs>
              <w:suppressAutoHyphens/>
              <w:spacing w:before="120" w:after="120"/>
              <w:jc w:val="center"/>
              <w:rPr>
                <w:rFonts w:eastAsia="Times New Roman" w:cs="Times New Roman"/>
                <w:color w:val="00000A"/>
                <w:kern w:val="2"/>
                <w:lang w:val="ru-RU" w:eastAsia="ru-RU" w:bidi="ar-SA"/>
              </w:rPr>
            </w:pPr>
          </w:p>
        </w:tc>
        <w:tc>
          <w:tcPr>
            <w:tcW w:w="1276" w:type="dxa"/>
            <w:tcBorders>
              <w:top w:val="single" w:sz="4" w:space="0" w:color="auto"/>
              <w:left w:val="single" w:sz="4" w:space="0" w:color="auto"/>
              <w:bottom w:val="single" w:sz="4" w:space="0" w:color="auto"/>
              <w:right w:val="single" w:sz="4" w:space="0" w:color="auto"/>
            </w:tcBorders>
            <w:vAlign w:val="center"/>
          </w:tcPr>
          <w:p w:rsidR="00BA2EE2" w:rsidRPr="00F27C32" w:rsidRDefault="00BA2EE2" w:rsidP="002B66B8">
            <w:pPr>
              <w:widowControl/>
              <w:tabs>
                <w:tab w:val="left" w:pos="708"/>
              </w:tabs>
              <w:suppressAutoHyphens/>
              <w:spacing w:before="120" w:after="120"/>
              <w:jc w:val="center"/>
              <w:rPr>
                <w:rFonts w:eastAsia="Times New Roman" w:cs="Times New Roman"/>
                <w:color w:val="00000A"/>
                <w:kern w:val="2"/>
                <w:lang w:val="ru-RU" w:eastAsia="ru-RU" w:bidi="ar-SA"/>
              </w:rPr>
            </w:pPr>
          </w:p>
        </w:tc>
        <w:tc>
          <w:tcPr>
            <w:tcW w:w="1914" w:type="dxa"/>
            <w:tcBorders>
              <w:top w:val="single" w:sz="4" w:space="0" w:color="auto"/>
              <w:left w:val="single" w:sz="4" w:space="0" w:color="auto"/>
              <w:bottom w:val="single" w:sz="4" w:space="0" w:color="auto"/>
              <w:right w:val="single" w:sz="4" w:space="0" w:color="auto"/>
            </w:tcBorders>
            <w:vAlign w:val="center"/>
          </w:tcPr>
          <w:p w:rsidR="00BA2EE2" w:rsidRPr="00F27C32" w:rsidRDefault="00BA2EE2" w:rsidP="002B66B8">
            <w:pPr>
              <w:widowControl/>
              <w:tabs>
                <w:tab w:val="left" w:pos="708"/>
              </w:tabs>
              <w:suppressAutoHyphens/>
              <w:spacing w:before="120" w:after="120"/>
              <w:jc w:val="center"/>
              <w:rPr>
                <w:rFonts w:eastAsia="Times New Roman" w:cs="Times New Roman"/>
                <w:color w:val="00000A"/>
                <w:kern w:val="2"/>
                <w:lang w:val="ru-RU" w:eastAsia="ru-RU" w:bidi="ar-SA"/>
              </w:rPr>
            </w:pPr>
          </w:p>
        </w:tc>
      </w:tr>
    </w:tbl>
    <w:p w:rsidR="00BA2EE2" w:rsidRPr="00F27C32" w:rsidRDefault="00BA2EE2" w:rsidP="00BA2EE2">
      <w:pPr>
        <w:widowControl/>
        <w:tabs>
          <w:tab w:val="left" w:pos="708"/>
        </w:tabs>
        <w:suppressAutoHyphens/>
        <w:rPr>
          <w:rFonts w:eastAsia="Times New Roman" w:cs="Times New Roman"/>
          <w:b/>
          <w:color w:val="00000A"/>
          <w:kern w:val="2"/>
          <w:lang w:val="ru-RU" w:eastAsia="ru-RU" w:bidi="ar-SA"/>
        </w:rPr>
      </w:pPr>
    </w:p>
    <w:p w:rsidR="00BA2EE2" w:rsidRPr="00F27C32" w:rsidRDefault="00BA2EE2" w:rsidP="00BA2EE2">
      <w:pPr>
        <w:widowControl/>
        <w:tabs>
          <w:tab w:val="left" w:pos="708"/>
        </w:tabs>
        <w:suppressAutoHyphens/>
        <w:rPr>
          <w:rFonts w:eastAsia="Times New Roman" w:cs="Times New Roman"/>
          <w:b/>
          <w:color w:val="00000A"/>
          <w:kern w:val="2"/>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Pr="00F27C32" w:rsidRDefault="00BA2EE2" w:rsidP="00BA2EE2">
      <w:pPr>
        <w:widowControl/>
        <w:tabs>
          <w:tab w:val="left" w:pos="708"/>
        </w:tabs>
        <w:suppressAutoHyphens/>
        <w:jc w:val="center"/>
        <w:rPr>
          <w:rFonts w:eastAsia="Times New Roman" w:cs="Times New Roman"/>
          <w:b/>
          <w:color w:val="00000A"/>
          <w:kern w:val="2"/>
          <w:sz w:val="28"/>
          <w:szCs w:val="28"/>
          <w:lang w:val="ru-RU" w:eastAsia="ru-RU" w:bidi="ar-SA"/>
        </w:rPr>
      </w:pPr>
    </w:p>
    <w:p w:rsidR="00BA2EE2" w:rsidRDefault="00BA2EE2" w:rsidP="00BA2EE2">
      <w:pPr>
        <w:widowControl/>
        <w:tabs>
          <w:tab w:val="left" w:pos="708"/>
        </w:tabs>
        <w:suppressAutoHyphens/>
        <w:spacing w:line="276" w:lineRule="auto"/>
        <w:ind w:firstLine="567"/>
        <w:jc w:val="center"/>
        <w:rPr>
          <w:rFonts w:eastAsia="Times New Roman" w:cs="Times New Roman"/>
          <w:b/>
          <w:color w:val="00000A"/>
          <w:kern w:val="2"/>
          <w:sz w:val="28"/>
          <w:szCs w:val="28"/>
          <w:lang w:val="ru-RU" w:eastAsia="ru-RU" w:bidi="ar-SA"/>
        </w:rPr>
      </w:pPr>
      <w:r w:rsidRPr="00F27C32">
        <w:rPr>
          <w:rFonts w:eastAsia="Times New Roman" w:cs="Times New Roman"/>
          <w:b/>
          <w:color w:val="00000A"/>
          <w:kern w:val="2"/>
          <w:sz w:val="28"/>
          <w:szCs w:val="28"/>
          <w:lang w:val="ru-RU" w:eastAsia="ru-RU" w:bidi="ar-SA"/>
        </w:rPr>
        <w:t>Уфа 2023</w:t>
      </w:r>
    </w:p>
    <w:p w:rsidR="00BA2EE2" w:rsidRPr="002D1FBB" w:rsidRDefault="00BA2EE2" w:rsidP="00BA2EE2">
      <w:pPr>
        <w:spacing w:line="276" w:lineRule="auto"/>
        <w:jc w:val="both"/>
        <w:rPr>
          <w:rFonts w:cs="Times New Roman"/>
          <w:sz w:val="28"/>
          <w:szCs w:val="28"/>
          <w:lang w:val="ru-RU"/>
        </w:rPr>
      </w:pPr>
      <w:r>
        <w:rPr>
          <w:rFonts w:cs="Times New Roman"/>
          <w:b/>
          <w:bCs/>
          <w:sz w:val="28"/>
          <w:szCs w:val="28"/>
          <w:lang w:val="ru-RU"/>
        </w:rPr>
        <w:lastRenderedPageBreak/>
        <w:tab/>
      </w:r>
      <w:r w:rsidRPr="002D1FBB">
        <w:rPr>
          <w:rFonts w:cs="Times New Roman"/>
          <w:b/>
          <w:bCs/>
          <w:sz w:val="28"/>
          <w:szCs w:val="28"/>
          <w:lang w:val="ru-RU"/>
        </w:rPr>
        <w:t xml:space="preserve">Цель: </w:t>
      </w:r>
      <w:r w:rsidRPr="002D1FBB">
        <w:rPr>
          <w:rFonts w:cs="Times New Roman"/>
          <w:sz w:val="28"/>
          <w:szCs w:val="28"/>
          <w:lang w:val="ru-RU"/>
        </w:rPr>
        <w:t xml:space="preserve">получить навык численного моделирования явлений </w:t>
      </w:r>
      <w:proofErr w:type="spellStart"/>
      <w:r w:rsidRPr="002D1FBB">
        <w:rPr>
          <w:rFonts w:cs="Times New Roman"/>
          <w:sz w:val="28"/>
          <w:szCs w:val="28"/>
          <w:lang w:val="ru-RU"/>
        </w:rPr>
        <w:t>перколяции</w:t>
      </w:r>
      <w:proofErr w:type="spellEnd"/>
      <w:r w:rsidRPr="002D1FBB">
        <w:rPr>
          <w:rFonts w:cs="Times New Roman"/>
          <w:sz w:val="28"/>
          <w:szCs w:val="28"/>
          <w:lang w:val="ru-RU"/>
        </w:rPr>
        <w:t>.</w:t>
      </w:r>
    </w:p>
    <w:p w:rsidR="00BA2EE2" w:rsidRDefault="00BA2EE2" w:rsidP="00BA2EE2">
      <w:pPr>
        <w:spacing w:line="276" w:lineRule="auto"/>
        <w:ind w:firstLine="709"/>
        <w:jc w:val="both"/>
        <w:rPr>
          <w:rFonts w:eastAsiaTheme="majorEastAsia" w:cs="Times New Roman"/>
          <w:b/>
          <w:sz w:val="28"/>
          <w:szCs w:val="28"/>
          <w:lang w:val="ru-RU"/>
        </w:rPr>
      </w:pPr>
      <w:r>
        <w:rPr>
          <w:rFonts w:eastAsiaTheme="majorEastAsia" w:cs="Times New Roman"/>
          <w:b/>
          <w:sz w:val="28"/>
          <w:szCs w:val="28"/>
          <w:lang w:val="ru-RU"/>
        </w:rPr>
        <w:t>Теоретическая часть</w:t>
      </w:r>
    </w:p>
    <w:p w:rsidR="00BA2EE2" w:rsidRPr="002D1FBB" w:rsidRDefault="00BA2EE2" w:rsidP="00BA2EE2">
      <w:pPr>
        <w:spacing w:line="276" w:lineRule="auto"/>
        <w:ind w:firstLine="709"/>
        <w:jc w:val="both"/>
        <w:rPr>
          <w:rFonts w:cs="Times New Roman"/>
          <w:sz w:val="28"/>
          <w:szCs w:val="28"/>
          <w:lang w:val="ru-RU"/>
        </w:rPr>
      </w:pPr>
      <w:proofErr w:type="spellStart"/>
      <w:r w:rsidRPr="002D1FBB">
        <w:rPr>
          <w:rFonts w:cs="Times New Roman"/>
          <w:sz w:val="28"/>
          <w:szCs w:val="28"/>
          <w:lang w:val="ru-RU"/>
        </w:rPr>
        <w:t>Перколяция</w:t>
      </w:r>
      <w:proofErr w:type="spellEnd"/>
      <w:r w:rsidRPr="002D1FBB">
        <w:rPr>
          <w:rFonts w:cs="Times New Roman"/>
          <w:sz w:val="28"/>
          <w:szCs w:val="28"/>
          <w:lang w:val="ru-RU"/>
        </w:rPr>
        <w:t xml:space="preserve"> – явление протекания вещества или энергии через неоднородную среду. Наиболее часто </w:t>
      </w:r>
      <w:proofErr w:type="spellStart"/>
      <w:r w:rsidRPr="002D1FBB">
        <w:rPr>
          <w:rFonts w:cs="Times New Roman"/>
          <w:sz w:val="28"/>
          <w:szCs w:val="28"/>
          <w:lang w:val="ru-RU"/>
        </w:rPr>
        <w:t>перколяция</w:t>
      </w:r>
      <w:proofErr w:type="spellEnd"/>
      <w:r w:rsidRPr="002D1FBB">
        <w:rPr>
          <w:rFonts w:cs="Times New Roman"/>
          <w:sz w:val="28"/>
          <w:szCs w:val="28"/>
          <w:lang w:val="ru-RU"/>
        </w:rPr>
        <w:t xml:space="preserve"> наблюдается при протекании (фильтрации) жидкости через пористую среду или при протекании электрического тока через неупорядоченную неоднородную среду, состоящую из смеси диэлектрика и проводника.</w:t>
      </w:r>
    </w:p>
    <w:p w:rsidR="00BA2EE2" w:rsidRPr="002D1FBB" w:rsidRDefault="00BA2EE2" w:rsidP="00BA2EE2">
      <w:pPr>
        <w:shd w:val="clear" w:color="auto" w:fill="FFFFFF"/>
        <w:tabs>
          <w:tab w:val="left" w:pos="350"/>
          <w:tab w:val="left" w:leader="underscore" w:pos="9408"/>
        </w:tabs>
        <w:spacing w:line="276" w:lineRule="auto"/>
        <w:ind w:firstLine="709"/>
        <w:jc w:val="both"/>
        <w:rPr>
          <w:rFonts w:cs="Times New Roman"/>
          <w:sz w:val="28"/>
          <w:szCs w:val="28"/>
          <w:lang w:val="ru-RU"/>
        </w:rPr>
      </w:pPr>
      <w:r w:rsidRPr="002D1FBB">
        <w:rPr>
          <w:rFonts w:cs="Times New Roman"/>
          <w:sz w:val="28"/>
          <w:szCs w:val="28"/>
          <w:lang w:val="ru-RU"/>
        </w:rPr>
        <w:t xml:space="preserve">Для моделирования явления </w:t>
      </w:r>
      <w:proofErr w:type="spellStart"/>
      <w:r w:rsidRPr="002D1FBB">
        <w:rPr>
          <w:rFonts w:cs="Times New Roman"/>
          <w:sz w:val="28"/>
          <w:szCs w:val="28"/>
          <w:lang w:val="ru-RU"/>
        </w:rPr>
        <w:t>перколяции</w:t>
      </w:r>
      <w:proofErr w:type="spellEnd"/>
      <w:r w:rsidRPr="002D1FBB">
        <w:rPr>
          <w:rFonts w:cs="Times New Roman"/>
          <w:sz w:val="28"/>
          <w:szCs w:val="28"/>
          <w:lang w:val="ru-RU"/>
        </w:rPr>
        <w:t xml:space="preserve"> наиболее удобно использовать методы стохастического моделирования. В этом случае моделируемая неоднородная среда разбивается на элементарные ячейки, каждой из которой сопоставляется либо значение «1» (проводник, пора), либо значение «0» (диэлектрик, порода). При стохастическом моделировании значения расставляются случайным образом по следующему правилу. Для каждой ячейки среды генерируется случайная величина </w:t>
      </w:r>
      <m:oMath>
        <m:r>
          <w:rPr>
            <w:rFonts w:ascii="Cambria Math" w:hAnsi="Cambria Math" w:cs="Times New Roman"/>
            <w:sz w:val="28"/>
            <w:szCs w:val="28"/>
            <w:lang w:val="ru-RU"/>
          </w:rPr>
          <m:t>s∈[0,1]</m:t>
        </m:r>
      </m:oMath>
      <w:r w:rsidRPr="002D1FBB">
        <w:rPr>
          <w:rFonts w:cs="Times New Roman"/>
          <w:sz w:val="28"/>
          <w:szCs w:val="28"/>
          <w:lang w:val="ru-RU"/>
        </w:rPr>
        <w:t>, подчиняющаяся равномерному закону распределения, которая сравнивается с некоторым заданным значением</w:t>
      </w:r>
      <m:oMath>
        <m:r>
          <w:rPr>
            <w:rFonts w:ascii="Cambria Math" w:hAnsi="Cambria Math" w:cs="Times New Roman"/>
            <w:sz w:val="28"/>
            <w:szCs w:val="28"/>
            <w:lang w:val="ru-RU"/>
          </w:rPr>
          <m:t>p∈(0,1)</m:t>
        </m:r>
      </m:oMath>
      <w:r w:rsidRPr="002D1FBB">
        <w:rPr>
          <w:rFonts w:cs="Times New Roman"/>
          <w:sz w:val="28"/>
          <w:szCs w:val="28"/>
          <w:lang w:val="ru-RU"/>
        </w:rPr>
        <w:t xml:space="preserve">. При </w:t>
      </w:r>
      <m:oMath>
        <m:r>
          <w:rPr>
            <w:rFonts w:ascii="Cambria Math" w:hAnsi="Cambria Math" w:cs="Times New Roman"/>
            <w:sz w:val="28"/>
            <w:szCs w:val="28"/>
            <w:lang w:val="ru-RU"/>
          </w:rPr>
          <m:t>s≥p</m:t>
        </m:r>
      </m:oMath>
      <w:r w:rsidRPr="002D1FBB">
        <w:rPr>
          <w:rFonts w:cs="Times New Roman"/>
          <w:sz w:val="28"/>
          <w:szCs w:val="28"/>
          <w:lang w:val="ru-RU"/>
        </w:rPr>
        <w:t xml:space="preserve"> ячейке сопоставляется значение </w:t>
      </w:r>
      <m:oMath>
        <m:r>
          <w:rPr>
            <w:rFonts w:ascii="Cambria Math" w:hAnsi="Cambria Math" w:cs="Times New Roman"/>
            <w:sz w:val="28"/>
            <w:szCs w:val="28"/>
            <w:lang w:val="ru-RU"/>
          </w:rPr>
          <m:t>0</m:t>
        </m:r>
      </m:oMath>
      <w:r w:rsidRPr="002D1FBB">
        <w:rPr>
          <w:rFonts w:cs="Times New Roman"/>
          <w:sz w:val="28"/>
          <w:szCs w:val="28"/>
          <w:lang w:val="ru-RU"/>
        </w:rPr>
        <w:t xml:space="preserve">, иначе – значение </w:t>
      </w:r>
      <m:oMath>
        <m:r>
          <w:rPr>
            <w:rFonts w:ascii="Cambria Math" w:hAnsi="Cambria Math" w:cs="Times New Roman"/>
            <w:sz w:val="28"/>
            <w:szCs w:val="28"/>
            <w:lang w:val="ru-RU"/>
          </w:rPr>
          <m:t>1</m:t>
        </m:r>
      </m:oMath>
      <w:r w:rsidRPr="002D1FBB">
        <w:rPr>
          <w:rFonts w:cs="Times New Roman"/>
          <w:sz w:val="28"/>
          <w:szCs w:val="28"/>
          <w:lang w:val="ru-RU"/>
        </w:rPr>
        <w:t>.</w:t>
      </w:r>
    </w:p>
    <w:p w:rsidR="00BA2EE2" w:rsidRDefault="00BA2EE2" w:rsidP="00BA2EE2">
      <w:pPr>
        <w:shd w:val="clear" w:color="auto" w:fill="FFFFFF"/>
        <w:tabs>
          <w:tab w:val="left" w:pos="350"/>
          <w:tab w:val="left" w:leader="underscore" w:pos="9408"/>
        </w:tabs>
        <w:spacing w:line="276" w:lineRule="auto"/>
        <w:ind w:firstLine="709"/>
        <w:jc w:val="both"/>
        <w:rPr>
          <w:rFonts w:cs="Times New Roman"/>
          <w:sz w:val="28"/>
          <w:szCs w:val="28"/>
          <w:lang w:val="ru-RU"/>
        </w:rPr>
      </w:pPr>
      <w:r w:rsidRPr="002D1FBB">
        <w:rPr>
          <w:rFonts w:cs="Times New Roman"/>
          <w:sz w:val="28"/>
          <w:szCs w:val="28"/>
          <w:lang w:val="ru-RU"/>
        </w:rPr>
        <w:t xml:space="preserve">Пусть моделируемая область является прямоугольной и интерес представляет протекание между верхней и нижней гранями. Если между гранями существует путь из </w:t>
      </w:r>
      <m:oMath>
        <m:r>
          <w:rPr>
            <w:rFonts w:ascii="Cambria Math" w:hAnsi="Cambria Math" w:cs="Times New Roman"/>
            <w:sz w:val="28"/>
            <w:szCs w:val="28"/>
            <w:lang w:val="ru-RU"/>
          </w:rPr>
          <m:t>1</m:t>
        </m:r>
      </m:oMath>
      <w:r w:rsidRPr="002D1FBB">
        <w:rPr>
          <w:rFonts w:cs="Times New Roman"/>
          <w:sz w:val="28"/>
          <w:szCs w:val="28"/>
          <w:lang w:val="ru-RU"/>
        </w:rPr>
        <w:t xml:space="preserve">, то говорят, что существует связной кластер. Минимальное значение </w:t>
      </w:r>
      <m:oMath>
        <m:r>
          <w:rPr>
            <w:rFonts w:ascii="Cambria Math" w:hAnsi="Cambria Math" w:cs="Times New Roman"/>
            <w:sz w:val="28"/>
            <w:szCs w:val="28"/>
          </w:rPr>
          <m:t>p</m:t>
        </m:r>
      </m:oMath>
      <w:r w:rsidRPr="002D1FBB">
        <w:rPr>
          <w:rFonts w:cs="Times New Roman"/>
          <w:sz w:val="28"/>
          <w:szCs w:val="28"/>
          <w:lang w:val="ru-RU"/>
        </w:rPr>
        <w:t xml:space="preserve">, при котором с заданной вероятностью возникает связной кластер, называется </w:t>
      </w:r>
      <w:r w:rsidRPr="002D1FBB">
        <w:rPr>
          <w:rFonts w:cs="Times New Roman"/>
          <w:i/>
          <w:sz w:val="28"/>
          <w:szCs w:val="28"/>
          <w:lang w:val="ru-RU"/>
        </w:rPr>
        <w:t xml:space="preserve">порогом </w:t>
      </w:r>
      <w:proofErr w:type="spellStart"/>
      <w:r w:rsidRPr="002D1FBB">
        <w:rPr>
          <w:rFonts w:cs="Times New Roman"/>
          <w:i/>
          <w:sz w:val="28"/>
          <w:szCs w:val="28"/>
          <w:lang w:val="ru-RU"/>
        </w:rPr>
        <w:t>перколяции</w:t>
      </w:r>
      <w:proofErr w:type="spellEnd"/>
      <w:r w:rsidRPr="002D1FBB">
        <w:rPr>
          <w:rFonts w:cs="Times New Roman"/>
          <w:sz w:val="28"/>
          <w:szCs w:val="28"/>
          <w:lang w:val="ru-RU"/>
        </w:rPr>
        <w:t>.</w:t>
      </w:r>
    </w:p>
    <w:p w:rsidR="00BA2EE2" w:rsidRPr="002D1FBB" w:rsidRDefault="00BA2EE2" w:rsidP="00BA2EE2">
      <w:pPr>
        <w:shd w:val="clear" w:color="auto" w:fill="FFFFFF"/>
        <w:tabs>
          <w:tab w:val="left" w:pos="350"/>
          <w:tab w:val="left" w:leader="underscore" w:pos="9408"/>
        </w:tabs>
        <w:spacing w:line="276" w:lineRule="auto"/>
        <w:ind w:firstLine="709"/>
        <w:jc w:val="both"/>
        <w:rPr>
          <w:rFonts w:cs="Times New Roman"/>
          <w:b/>
          <w:sz w:val="28"/>
          <w:szCs w:val="28"/>
          <w:lang w:val="ru-RU"/>
        </w:rPr>
      </w:pPr>
      <w:r w:rsidRPr="00526388">
        <w:rPr>
          <w:rFonts w:cs="Times New Roman"/>
          <w:b/>
          <w:sz w:val="28"/>
          <w:szCs w:val="28"/>
          <w:lang w:val="ru-RU"/>
        </w:rPr>
        <w:t>Постановка задачи</w:t>
      </w:r>
    </w:p>
    <w:p w:rsidR="00BA2EE2" w:rsidRDefault="00BA2EE2" w:rsidP="00BA2EE2">
      <w:pPr>
        <w:spacing w:line="276" w:lineRule="auto"/>
        <w:ind w:firstLine="709"/>
        <w:jc w:val="both"/>
        <w:rPr>
          <w:rFonts w:cs="Times New Roman"/>
          <w:bCs/>
          <w:color w:val="000000"/>
          <w:spacing w:val="3"/>
          <w:sz w:val="28"/>
          <w:szCs w:val="28"/>
          <w:lang w:val="ru-RU" w:eastAsia="ru-RU"/>
        </w:rPr>
      </w:pPr>
      <w:r w:rsidRPr="002D1FBB">
        <w:rPr>
          <w:rFonts w:cs="Times New Roman"/>
          <w:bCs/>
          <w:color w:val="000000"/>
          <w:spacing w:val="3"/>
          <w:sz w:val="28"/>
          <w:szCs w:val="28"/>
          <w:lang w:val="ru-RU" w:eastAsia="ru-RU"/>
        </w:rPr>
        <w:t xml:space="preserve">Сгенерировать серии квадратных решеточных областей размером </w:t>
      </w:r>
      <m:oMath>
        <m:r>
          <w:rPr>
            <w:rFonts w:ascii="Cambria Math" w:hAnsi="Cambria Math" w:cs="Times New Roman"/>
            <w:color w:val="000000"/>
            <w:spacing w:val="3"/>
            <w:sz w:val="28"/>
            <w:szCs w:val="28"/>
            <w:lang w:val="ru-RU" w:eastAsia="ru-RU"/>
          </w:rPr>
          <m:t>L×L</m:t>
        </m:r>
      </m:oMath>
      <w:r w:rsidRPr="002D1FBB">
        <w:rPr>
          <w:rFonts w:cs="Times New Roman"/>
          <w:sz w:val="28"/>
          <w:szCs w:val="28"/>
          <w:lang w:val="ru-RU"/>
        </w:rPr>
        <w:t xml:space="preserve"> для</w:t>
      </w:r>
      <w:r>
        <w:rPr>
          <w:rFonts w:cs="Times New Roman"/>
          <w:sz w:val="28"/>
          <w:szCs w:val="28"/>
          <w:lang w:val="ru-RU"/>
        </w:rPr>
        <w:t xml:space="preserve"> </w:t>
      </w:r>
      <m:oMath>
        <m:r>
          <w:rPr>
            <w:rFonts w:ascii="Cambria Math" w:hAnsi="Cambria Math" w:cs="Times New Roman"/>
            <w:sz w:val="28"/>
            <w:szCs w:val="28"/>
            <w:lang w:val="ru-RU"/>
          </w:rPr>
          <m:t>L = 8, 16, 32, 64, 128, 256</m:t>
        </m:r>
      </m:oMath>
      <w:r w:rsidRPr="002D1FBB">
        <w:rPr>
          <w:rFonts w:cs="Times New Roman"/>
          <w:bCs/>
          <w:color w:val="000000"/>
          <w:spacing w:val="3"/>
          <w:sz w:val="28"/>
          <w:szCs w:val="28"/>
          <w:lang w:val="ru-RU" w:eastAsia="ru-RU"/>
        </w:rPr>
        <w:t xml:space="preserve">. Для каждого размера определить порог протекания и количество кластеров. Построить графики зависимости этих величин от размера </w:t>
      </w:r>
      <m:oMath>
        <m:r>
          <w:rPr>
            <w:rFonts w:ascii="Cambria Math" w:hAnsi="Cambria Math" w:cs="Times New Roman"/>
            <w:color w:val="000000"/>
            <w:spacing w:val="3"/>
            <w:sz w:val="28"/>
            <w:szCs w:val="28"/>
            <w:lang w:eastAsia="ru-RU"/>
          </w:rPr>
          <m:t>L</m:t>
        </m:r>
      </m:oMath>
      <w:r w:rsidRPr="002D1FBB">
        <w:rPr>
          <w:rFonts w:cs="Times New Roman"/>
          <w:bCs/>
          <w:color w:val="000000"/>
          <w:spacing w:val="3"/>
          <w:sz w:val="28"/>
          <w:szCs w:val="28"/>
          <w:lang w:val="ru-RU" w:eastAsia="ru-RU"/>
        </w:rPr>
        <w:t xml:space="preserve"> и выполнить их аппроксимацию степенными зависимостями. Исследовать зависимость полученных результатов от величины параметра </w:t>
      </w:r>
      <m:oMath>
        <m:r>
          <w:rPr>
            <w:rFonts w:ascii="Cambria Math" w:hAnsi="Cambria Math" w:cs="Times New Roman"/>
            <w:color w:val="000000"/>
            <w:spacing w:val="3"/>
            <w:sz w:val="28"/>
            <w:szCs w:val="28"/>
            <w:lang w:eastAsia="ru-RU"/>
          </w:rPr>
          <m:t>M</m:t>
        </m:r>
      </m:oMath>
      <w:r w:rsidRPr="002D1FBB">
        <w:rPr>
          <w:rFonts w:cs="Times New Roman"/>
          <w:bCs/>
          <w:color w:val="000000"/>
          <w:spacing w:val="3"/>
          <w:sz w:val="28"/>
          <w:szCs w:val="28"/>
          <w:lang w:val="ru-RU" w:eastAsia="ru-RU"/>
        </w:rPr>
        <w:t xml:space="preserve"> (количество повторов опыта на одинаковой размерности).</w:t>
      </w:r>
    </w:p>
    <w:p w:rsidR="00BA2EE2" w:rsidRPr="00B84721" w:rsidRDefault="00BA2EE2" w:rsidP="00BA2EE2">
      <w:pPr>
        <w:widowControl/>
        <w:spacing w:after="160" w:line="259" w:lineRule="auto"/>
        <w:rPr>
          <w:rFonts w:cs="Times New Roman"/>
          <w:bCs/>
          <w:color w:val="000000"/>
          <w:spacing w:val="3"/>
          <w:sz w:val="28"/>
          <w:szCs w:val="28"/>
          <w:lang w:val="ru-RU" w:eastAsia="ru-RU"/>
        </w:rPr>
      </w:pPr>
      <w:r>
        <w:rPr>
          <w:rFonts w:cs="Times New Roman"/>
          <w:bCs/>
          <w:color w:val="000000"/>
          <w:spacing w:val="3"/>
          <w:sz w:val="28"/>
          <w:szCs w:val="28"/>
          <w:lang w:val="ru-RU" w:eastAsia="ru-RU"/>
        </w:rPr>
        <w:br w:type="page"/>
      </w:r>
    </w:p>
    <w:p w:rsidR="00BA2EE2" w:rsidRPr="00F17330" w:rsidRDefault="00BA2EE2" w:rsidP="00BA2EE2">
      <w:pPr>
        <w:widowControl/>
        <w:tabs>
          <w:tab w:val="left" w:pos="708"/>
        </w:tabs>
        <w:spacing w:line="276" w:lineRule="auto"/>
        <w:jc w:val="both"/>
        <w:rPr>
          <w:rFonts w:eastAsia="Calibri" w:cs="Times New Roman"/>
          <w:b/>
          <w:color w:val="00000A"/>
          <w:kern w:val="2"/>
          <w:sz w:val="28"/>
          <w:szCs w:val="28"/>
          <w:lang w:val="ru-RU" w:bidi="ar-SA"/>
        </w:rPr>
      </w:pPr>
      <w:r>
        <w:rPr>
          <w:rFonts w:eastAsia="Calibri" w:cs="Times New Roman"/>
          <w:b/>
          <w:color w:val="00000A"/>
          <w:kern w:val="2"/>
          <w:sz w:val="28"/>
          <w:szCs w:val="28"/>
          <w:lang w:val="ru-RU" w:bidi="ar-SA"/>
        </w:rPr>
        <w:tab/>
      </w:r>
      <w:r w:rsidRPr="00F17330">
        <w:rPr>
          <w:rFonts w:eastAsia="Calibri" w:cs="Times New Roman"/>
          <w:b/>
          <w:color w:val="00000A"/>
          <w:kern w:val="2"/>
          <w:sz w:val="28"/>
          <w:szCs w:val="28"/>
          <w:lang w:val="ru-RU" w:bidi="ar-SA"/>
        </w:rPr>
        <w:t>Практическая часть</w:t>
      </w:r>
    </w:p>
    <w:p w:rsidR="00BA2EE2" w:rsidRPr="00714EC9" w:rsidRDefault="00BA2EE2" w:rsidP="00BA2EE2">
      <w:pPr>
        <w:widowControl/>
        <w:tabs>
          <w:tab w:val="left" w:pos="708"/>
        </w:tabs>
        <w:suppressAutoHyphens/>
        <w:spacing w:line="276" w:lineRule="auto"/>
        <w:ind w:firstLine="709"/>
        <w:jc w:val="both"/>
        <w:rPr>
          <w:rFonts w:eastAsia="MS Mincho" w:cs="Times New Roman"/>
          <w:bCs/>
          <w:color w:val="000000"/>
          <w:spacing w:val="3"/>
          <w:sz w:val="28"/>
          <w:szCs w:val="28"/>
          <w:lang w:val="ru-RU" w:eastAsia="ru-RU"/>
        </w:rPr>
      </w:pPr>
      <w:r w:rsidRPr="00F17330">
        <w:rPr>
          <w:rFonts w:eastAsia="MS Mincho" w:cs="Times New Roman"/>
          <w:color w:val="00000A"/>
          <w:kern w:val="2"/>
          <w:sz w:val="28"/>
          <w:szCs w:val="28"/>
          <w:lang w:val="ru-RU" w:eastAsia="ja-JP" w:bidi="ar-SA"/>
        </w:rPr>
        <w:t>Результатом работы</w:t>
      </w:r>
      <w:r>
        <w:rPr>
          <w:rFonts w:eastAsia="MS Mincho" w:cs="Times New Roman"/>
          <w:color w:val="00000A"/>
          <w:kern w:val="2"/>
          <w:sz w:val="28"/>
          <w:szCs w:val="28"/>
          <w:lang w:val="ru-RU" w:eastAsia="ja-JP" w:bidi="ar-SA"/>
        </w:rPr>
        <w:t xml:space="preserve"> стала собранная статистика для квадратных решеток размеров </w:t>
      </w:r>
      <m:oMath>
        <m:r>
          <w:rPr>
            <w:rFonts w:ascii="Cambria Math" w:hAnsi="Cambria Math" w:cs="Times New Roman"/>
            <w:color w:val="000000"/>
            <w:spacing w:val="3"/>
            <w:sz w:val="28"/>
            <w:szCs w:val="28"/>
            <w:lang w:val="ru-RU" w:eastAsia="ru-RU"/>
          </w:rPr>
          <m:t>L×L</m:t>
        </m:r>
        <m:r>
          <w:rPr>
            <w:rFonts w:ascii="Cambria Math" w:eastAsia="MS Mincho" w:hAnsi="Cambria Math" w:cs="Times New Roman"/>
            <w:color w:val="000000"/>
            <w:spacing w:val="3"/>
            <w:sz w:val="28"/>
            <w:szCs w:val="28"/>
            <w:lang w:val="ru-RU" w:eastAsia="ru-RU"/>
          </w:rPr>
          <m:t>,</m:t>
        </m:r>
      </m:oMath>
      <w:r>
        <w:rPr>
          <w:rFonts w:eastAsia="MS Mincho" w:cs="Times New Roman"/>
          <w:bCs/>
          <w:color w:val="000000"/>
          <w:spacing w:val="3"/>
          <w:sz w:val="28"/>
          <w:szCs w:val="28"/>
          <w:lang w:val="ru-RU" w:eastAsia="ru-RU"/>
        </w:rPr>
        <w:t xml:space="preserve"> для</w:t>
      </w:r>
      <m:oMath>
        <m:r>
          <w:rPr>
            <w:rFonts w:ascii="Cambria Math" w:hAnsi="Cambria Math" w:cs="Times New Roman"/>
            <w:sz w:val="28"/>
            <w:szCs w:val="28"/>
            <w:lang w:val="ru-RU"/>
          </w:rPr>
          <m:t>L = 8, 16, 32, 64, 128, 256.</m:t>
        </m:r>
      </m:oMath>
      <w:r>
        <w:rPr>
          <w:rFonts w:eastAsia="MS Mincho" w:cs="Times New Roman"/>
          <w:sz w:val="28"/>
          <w:szCs w:val="28"/>
          <w:lang w:val="ru-RU"/>
        </w:rPr>
        <w:t xml:space="preserve"> Каждая решетка генерировалась определенное количество раз </w:t>
      </w:r>
      <m:oMath>
        <m:r>
          <w:rPr>
            <w:rFonts w:ascii="Cambria Math" w:hAnsi="Cambria Math" w:cs="Times New Roman"/>
            <w:color w:val="000000"/>
            <w:spacing w:val="3"/>
            <w:sz w:val="28"/>
            <w:szCs w:val="28"/>
            <w:lang w:eastAsia="ru-RU"/>
          </w:rPr>
          <m:t>M</m:t>
        </m:r>
      </m:oMath>
      <w:r>
        <w:rPr>
          <w:rFonts w:eastAsia="MS Mincho" w:cs="Times New Roman"/>
          <w:bCs/>
          <w:color w:val="000000"/>
          <w:spacing w:val="3"/>
          <w:sz w:val="28"/>
          <w:szCs w:val="28"/>
          <w:lang w:val="ru-RU" w:eastAsia="ru-RU"/>
        </w:rPr>
        <w:t xml:space="preserve">, где </w:t>
      </w:r>
      <m:oMath>
        <m:r>
          <w:rPr>
            <w:rFonts w:ascii="Cambria Math" w:hAnsi="Cambria Math" w:cs="Times New Roman"/>
            <w:color w:val="000000"/>
            <w:spacing w:val="3"/>
            <w:sz w:val="28"/>
            <w:szCs w:val="28"/>
            <w:lang w:eastAsia="ru-RU"/>
          </w:rPr>
          <m:t>M</m:t>
        </m:r>
        <m:r>
          <w:rPr>
            <w:rFonts w:ascii="Cambria Math" w:hAnsi="Cambria Math" w:cs="Times New Roman"/>
            <w:color w:val="000000"/>
            <w:spacing w:val="3"/>
            <w:sz w:val="28"/>
            <w:szCs w:val="28"/>
            <w:lang w:val="ru-RU" w:eastAsia="ru-RU"/>
          </w:rPr>
          <m:t>=10, 100, 1000.</m:t>
        </m:r>
      </m:oMath>
    </w:p>
    <w:p w:rsidR="00BA2EE2" w:rsidRPr="0042627D" w:rsidRDefault="00BA2EE2" w:rsidP="00BA2EE2">
      <w:pPr>
        <w:widowControl/>
        <w:tabs>
          <w:tab w:val="left" w:pos="708"/>
        </w:tabs>
        <w:suppressAutoHyphens/>
        <w:spacing w:line="276" w:lineRule="auto"/>
        <w:ind w:firstLine="709"/>
        <w:jc w:val="center"/>
        <w:rPr>
          <w:rFonts w:eastAsia="MS Mincho" w:cs="Times New Roman"/>
          <w:bCs/>
          <w:color w:val="000000"/>
          <w:spacing w:val="3"/>
          <w:sz w:val="28"/>
          <w:szCs w:val="28"/>
          <w:lang w:val="ru-RU" w:eastAsia="ru-RU"/>
        </w:rPr>
      </w:pPr>
      <w:r>
        <w:rPr>
          <w:noProof/>
          <w:lang w:val="ru-RU" w:eastAsia="ru-RU" w:bidi="ar-SA"/>
        </w:rPr>
        <w:drawing>
          <wp:inline distT="0" distB="0" distL="0" distR="0" wp14:anchorId="55BB39CD" wp14:editId="0AA559BF">
            <wp:extent cx="1943100" cy="1876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43100" cy="1876425"/>
                    </a:xfrm>
                    <a:prstGeom prst="rect">
                      <a:avLst/>
                    </a:prstGeom>
                  </pic:spPr>
                </pic:pic>
              </a:graphicData>
            </a:graphic>
          </wp:inline>
        </w:drawing>
      </w:r>
      <w:r>
        <w:rPr>
          <w:noProof/>
          <w:lang w:val="ru-RU" w:eastAsia="ru-RU" w:bidi="ar-SA"/>
        </w:rPr>
        <w:drawing>
          <wp:inline distT="0" distB="0" distL="0" distR="0" wp14:anchorId="0470B9ED" wp14:editId="73995BC9">
            <wp:extent cx="1859280" cy="1859280"/>
            <wp:effectExtent l="0" t="0" r="762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9280" cy="1859280"/>
                    </a:xfrm>
                    <a:prstGeom prst="rect">
                      <a:avLst/>
                    </a:prstGeom>
                    <a:noFill/>
                    <a:ln>
                      <a:noFill/>
                    </a:ln>
                  </pic:spPr>
                </pic:pic>
              </a:graphicData>
            </a:graphic>
          </wp:inline>
        </w:drawing>
      </w:r>
    </w:p>
    <w:p w:rsidR="00BA2EE2" w:rsidRDefault="00BA2EE2" w:rsidP="00BA2EE2">
      <w:pPr>
        <w:widowControl/>
        <w:tabs>
          <w:tab w:val="left" w:pos="708"/>
        </w:tabs>
        <w:suppressAutoHyphens/>
        <w:spacing w:line="276" w:lineRule="auto"/>
        <w:ind w:firstLine="709"/>
        <w:jc w:val="center"/>
        <w:rPr>
          <w:rFonts w:eastAsia="MS Mincho" w:cs="Times New Roman"/>
          <w:color w:val="00000A"/>
          <w:kern w:val="2"/>
          <w:sz w:val="28"/>
          <w:szCs w:val="28"/>
          <w:lang w:val="ru-RU" w:eastAsia="ja-JP" w:bidi="ar-SA"/>
        </w:rPr>
      </w:pPr>
      <w:r>
        <w:rPr>
          <w:rFonts w:eastAsia="MS Mincho" w:cs="Times New Roman"/>
          <w:color w:val="00000A"/>
          <w:kern w:val="2"/>
          <w:sz w:val="28"/>
          <w:szCs w:val="28"/>
          <w:lang w:val="ru-RU" w:eastAsia="ja-JP" w:bidi="ar-SA"/>
        </w:rPr>
        <w:t>Рис.1. Матрица, визуализация матрицы и проход по ней воды.</w:t>
      </w:r>
    </w:p>
    <w:p w:rsidR="00BA2EE2" w:rsidRPr="001A1768" w:rsidRDefault="00BA2EE2" w:rsidP="00BA2EE2">
      <w:pPr>
        <w:widowControl/>
        <w:tabs>
          <w:tab w:val="left" w:pos="708"/>
        </w:tabs>
        <w:suppressAutoHyphens/>
        <w:spacing w:line="276" w:lineRule="auto"/>
        <w:ind w:firstLine="709"/>
        <w:jc w:val="center"/>
        <w:rPr>
          <w:rFonts w:eastAsia="MS Mincho" w:cs="Times New Roman"/>
          <w:color w:val="00000A"/>
          <w:kern w:val="2"/>
          <w:sz w:val="28"/>
          <w:szCs w:val="28"/>
          <w:lang w:val="ru-RU" w:eastAsia="ja-JP" w:bidi="ar-SA"/>
        </w:rPr>
      </w:pPr>
    </w:p>
    <w:p w:rsidR="00BA2EE2" w:rsidRPr="00DA6BC5" w:rsidRDefault="00BA2EE2" w:rsidP="00BA2EE2">
      <w:pPr>
        <w:spacing w:line="276" w:lineRule="auto"/>
        <w:ind w:firstLine="709"/>
        <w:jc w:val="both"/>
        <w:rPr>
          <w:sz w:val="28"/>
          <w:lang w:val="ru-RU"/>
        </w:rPr>
      </w:pPr>
      <w:r>
        <w:rPr>
          <w:sz w:val="28"/>
          <w:lang w:val="ru-RU"/>
        </w:rPr>
        <w:t>Для каждой размерности подсчитано количество образовавшихся кластеров и минимальный порог протекания.</w:t>
      </w:r>
    </w:p>
    <w:p w:rsidR="00BA2EE2" w:rsidRDefault="00BA2EE2" w:rsidP="00BA2EE2">
      <w:pPr>
        <w:spacing w:line="276" w:lineRule="auto"/>
        <w:ind w:firstLine="567"/>
        <w:jc w:val="both"/>
        <w:rPr>
          <w:sz w:val="28"/>
          <w:lang w:val="ru-RU"/>
        </w:rPr>
      </w:pPr>
    </w:p>
    <w:tbl>
      <w:tblPr>
        <w:tblStyle w:val="a3"/>
        <w:tblW w:w="5000" w:type="pct"/>
        <w:tblLayout w:type="fixed"/>
        <w:tblLook w:val="04A0" w:firstRow="1" w:lastRow="0" w:firstColumn="1" w:lastColumn="0" w:noHBand="0" w:noVBand="1"/>
      </w:tblPr>
      <w:tblGrid>
        <w:gridCol w:w="840"/>
        <w:gridCol w:w="1194"/>
        <w:gridCol w:w="1475"/>
        <w:gridCol w:w="1443"/>
        <w:gridCol w:w="1475"/>
        <w:gridCol w:w="1443"/>
        <w:gridCol w:w="1475"/>
      </w:tblGrid>
      <w:tr w:rsidR="00BA2EE2" w:rsidRPr="00F77A57" w:rsidTr="00BA2EE2">
        <w:trPr>
          <w:trHeight w:val="360"/>
        </w:trPr>
        <w:tc>
          <w:tcPr>
            <w:tcW w:w="450" w:type="pct"/>
            <w:shd w:val="clear" w:color="auto" w:fill="B4C6E7" w:themeFill="accent5" w:themeFillTint="66"/>
            <w:noWrap/>
            <w:hideMark/>
          </w:tcPr>
          <w:p w:rsidR="00BA2EE2" w:rsidRPr="00F77A57" w:rsidRDefault="00BA2EE2" w:rsidP="002B66B8">
            <w:pPr>
              <w:widowControl/>
              <w:spacing w:line="276" w:lineRule="auto"/>
              <w:jc w:val="center"/>
              <w:rPr>
                <w:rFonts w:eastAsia="Times New Roman" w:cs="Times New Roman"/>
                <w:b/>
                <w:bCs/>
                <w:color w:val="000000"/>
                <w:sz w:val="28"/>
                <w:szCs w:val="28"/>
                <w:lang w:val="ru-RU" w:eastAsia="ru-RU" w:bidi="ar-SA"/>
              </w:rPr>
            </w:pPr>
            <w:r w:rsidRPr="00F77A57">
              <w:rPr>
                <w:rFonts w:eastAsia="Times New Roman" w:cs="Times New Roman"/>
                <w:b/>
                <w:bCs/>
                <w:color w:val="000000"/>
                <w:sz w:val="28"/>
                <w:szCs w:val="28"/>
                <w:lang w:val="ru-RU" w:eastAsia="ru-RU" w:bidi="ar-SA"/>
              </w:rPr>
              <w:t>M</w:t>
            </w:r>
          </w:p>
        </w:tc>
        <w:tc>
          <w:tcPr>
            <w:tcW w:w="1428" w:type="pct"/>
            <w:gridSpan w:val="2"/>
            <w:shd w:val="clear" w:color="auto" w:fill="B4C6E7" w:themeFill="accent5" w:themeFillTint="66"/>
            <w:noWrap/>
            <w:hideMark/>
          </w:tcPr>
          <w:p w:rsidR="00BA2EE2" w:rsidRPr="00F77A57" w:rsidRDefault="00BA2EE2" w:rsidP="002B66B8">
            <w:pPr>
              <w:widowControl/>
              <w:spacing w:line="276" w:lineRule="auto"/>
              <w:jc w:val="center"/>
              <w:rPr>
                <w:rFonts w:eastAsia="Times New Roman" w:cs="Times New Roman"/>
                <w:b/>
                <w:bCs/>
                <w:color w:val="000000"/>
                <w:sz w:val="28"/>
                <w:szCs w:val="28"/>
                <w:lang w:val="ru-RU" w:eastAsia="ru-RU" w:bidi="ar-SA"/>
              </w:rPr>
            </w:pPr>
            <w:r w:rsidRPr="00F77A57">
              <w:rPr>
                <w:rFonts w:eastAsia="Times New Roman" w:cs="Times New Roman"/>
                <w:b/>
                <w:bCs/>
                <w:color w:val="000000"/>
                <w:sz w:val="28"/>
                <w:szCs w:val="28"/>
                <w:lang w:val="ru-RU" w:eastAsia="ru-RU" w:bidi="ar-SA"/>
              </w:rPr>
              <w:t>10</w:t>
            </w:r>
          </w:p>
          <w:p w:rsidR="00BA2EE2" w:rsidRPr="00F77A57" w:rsidRDefault="00BA2EE2" w:rsidP="002B66B8">
            <w:pPr>
              <w:widowControl/>
              <w:spacing w:line="276" w:lineRule="auto"/>
              <w:jc w:val="center"/>
              <w:rPr>
                <w:rFonts w:eastAsia="Times New Roman" w:cs="Times New Roman"/>
                <w:b/>
                <w:bCs/>
                <w:color w:val="000000"/>
                <w:sz w:val="28"/>
                <w:szCs w:val="28"/>
                <w:lang w:val="ru-RU" w:eastAsia="ru-RU" w:bidi="ar-SA"/>
              </w:rPr>
            </w:pPr>
          </w:p>
        </w:tc>
        <w:tc>
          <w:tcPr>
            <w:tcW w:w="1561" w:type="pct"/>
            <w:gridSpan w:val="2"/>
            <w:shd w:val="clear" w:color="auto" w:fill="B4C6E7" w:themeFill="accent5" w:themeFillTint="66"/>
            <w:noWrap/>
            <w:hideMark/>
          </w:tcPr>
          <w:p w:rsidR="00BA2EE2" w:rsidRPr="00F77A57" w:rsidRDefault="00BA2EE2" w:rsidP="002B66B8">
            <w:pPr>
              <w:widowControl/>
              <w:spacing w:line="276" w:lineRule="auto"/>
              <w:jc w:val="center"/>
              <w:rPr>
                <w:rFonts w:eastAsia="Times New Roman" w:cs="Times New Roman"/>
                <w:b/>
                <w:bCs/>
                <w:color w:val="000000"/>
                <w:sz w:val="28"/>
                <w:szCs w:val="28"/>
                <w:lang w:val="ru-RU" w:eastAsia="ru-RU" w:bidi="ar-SA"/>
              </w:rPr>
            </w:pPr>
            <w:r w:rsidRPr="00F77A57">
              <w:rPr>
                <w:rFonts w:eastAsia="Times New Roman" w:cs="Times New Roman"/>
                <w:b/>
                <w:bCs/>
                <w:color w:val="000000"/>
                <w:sz w:val="28"/>
                <w:szCs w:val="28"/>
                <w:lang w:val="ru-RU" w:eastAsia="ru-RU" w:bidi="ar-SA"/>
              </w:rPr>
              <w:t>100</w:t>
            </w:r>
          </w:p>
        </w:tc>
        <w:tc>
          <w:tcPr>
            <w:tcW w:w="1561" w:type="pct"/>
            <w:gridSpan w:val="2"/>
            <w:shd w:val="clear" w:color="auto" w:fill="B4C6E7" w:themeFill="accent5" w:themeFillTint="66"/>
            <w:noWrap/>
            <w:hideMark/>
          </w:tcPr>
          <w:p w:rsidR="00BA2EE2" w:rsidRPr="00F77A57" w:rsidRDefault="00BA2EE2" w:rsidP="002B66B8">
            <w:pPr>
              <w:widowControl/>
              <w:spacing w:line="276" w:lineRule="auto"/>
              <w:jc w:val="center"/>
              <w:rPr>
                <w:rFonts w:eastAsia="Times New Roman" w:cs="Times New Roman"/>
                <w:b/>
                <w:bCs/>
                <w:color w:val="000000"/>
                <w:sz w:val="28"/>
                <w:szCs w:val="28"/>
                <w:lang w:val="ru-RU" w:eastAsia="ru-RU" w:bidi="ar-SA"/>
              </w:rPr>
            </w:pPr>
            <w:r w:rsidRPr="00F77A57">
              <w:rPr>
                <w:rFonts w:eastAsia="Times New Roman" w:cs="Times New Roman"/>
                <w:b/>
                <w:bCs/>
                <w:color w:val="000000"/>
                <w:sz w:val="28"/>
                <w:szCs w:val="28"/>
                <w:lang w:val="ru-RU" w:eastAsia="ru-RU" w:bidi="ar-SA"/>
              </w:rPr>
              <w:t>1000</w:t>
            </w:r>
          </w:p>
        </w:tc>
      </w:tr>
      <w:tr w:rsidR="00BA2EE2" w:rsidRPr="00F77A57" w:rsidTr="00BA2EE2">
        <w:trPr>
          <w:trHeight w:val="744"/>
        </w:trPr>
        <w:tc>
          <w:tcPr>
            <w:tcW w:w="450" w:type="pct"/>
            <w:shd w:val="clear" w:color="auto" w:fill="B4C6E7" w:themeFill="accent5" w:themeFillTint="66"/>
            <w:noWrap/>
            <w:hideMark/>
          </w:tcPr>
          <w:p w:rsidR="00BA2EE2" w:rsidRPr="00F77A57" w:rsidRDefault="00BA2EE2" w:rsidP="002B66B8">
            <w:pPr>
              <w:widowControl/>
              <w:spacing w:line="276" w:lineRule="auto"/>
              <w:jc w:val="center"/>
              <w:rPr>
                <w:rFonts w:eastAsia="Times New Roman" w:cs="Times New Roman"/>
                <w:b/>
                <w:bCs/>
                <w:color w:val="000000"/>
                <w:sz w:val="28"/>
                <w:szCs w:val="28"/>
                <w:lang w:val="ru-RU" w:eastAsia="ru-RU" w:bidi="ar-SA"/>
              </w:rPr>
            </w:pPr>
            <w:r w:rsidRPr="00F77A57">
              <w:rPr>
                <w:rFonts w:eastAsia="Times New Roman" w:cs="Times New Roman"/>
                <w:b/>
                <w:bCs/>
                <w:color w:val="000000"/>
                <w:sz w:val="28"/>
                <w:szCs w:val="28"/>
                <w:lang w:val="ru-RU" w:eastAsia="ru-RU" w:bidi="ar-SA"/>
              </w:rPr>
              <w:t>L</w:t>
            </w:r>
          </w:p>
        </w:tc>
        <w:tc>
          <w:tcPr>
            <w:tcW w:w="639" w:type="pct"/>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sidRPr="00F77A57">
              <w:rPr>
                <w:rFonts w:eastAsia="Times New Roman" w:cs="Times New Roman"/>
                <w:color w:val="000000"/>
                <w:sz w:val="28"/>
                <w:szCs w:val="28"/>
                <w:lang w:val="ru-RU" w:eastAsia="ru-RU" w:bidi="ar-SA"/>
              </w:rPr>
              <w:t>Порог протекания</w:t>
            </w:r>
          </w:p>
        </w:tc>
        <w:tc>
          <w:tcPr>
            <w:tcW w:w="789" w:type="pct"/>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sidRPr="00F77A57">
              <w:rPr>
                <w:rFonts w:eastAsia="Times New Roman" w:cs="Times New Roman"/>
                <w:color w:val="000000"/>
                <w:sz w:val="28"/>
                <w:szCs w:val="28"/>
                <w:lang w:val="ru-RU" w:eastAsia="ru-RU" w:bidi="ar-SA"/>
              </w:rPr>
              <w:t>Количество кластеров</w:t>
            </w:r>
          </w:p>
        </w:tc>
        <w:tc>
          <w:tcPr>
            <w:tcW w:w="772" w:type="pct"/>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sidRPr="00F77A57">
              <w:rPr>
                <w:rFonts w:eastAsia="Times New Roman" w:cs="Times New Roman"/>
                <w:color w:val="000000"/>
                <w:sz w:val="28"/>
                <w:szCs w:val="28"/>
                <w:lang w:val="ru-RU" w:eastAsia="ru-RU" w:bidi="ar-SA"/>
              </w:rPr>
              <w:t>Порог протекания</w:t>
            </w:r>
          </w:p>
        </w:tc>
        <w:tc>
          <w:tcPr>
            <w:tcW w:w="789" w:type="pct"/>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sidRPr="00F77A57">
              <w:rPr>
                <w:rFonts w:eastAsia="Times New Roman" w:cs="Times New Roman"/>
                <w:color w:val="000000"/>
                <w:sz w:val="28"/>
                <w:szCs w:val="28"/>
                <w:lang w:val="ru-RU" w:eastAsia="ru-RU" w:bidi="ar-SA"/>
              </w:rPr>
              <w:t>Количество кластеров</w:t>
            </w:r>
          </w:p>
        </w:tc>
        <w:tc>
          <w:tcPr>
            <w:tcW w:w="772" w:type="pct"/>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sidRPr="00F77A57">
              <w:rPr>
                <w:rFonts w:eastAsia="Times New Roman" w:cs="Times New Roman"/>
                <w:color w:val="000000"/>
                <w:sz w:val="28"/>
                <w:szCs w:val="28"/>
                <w:lang w:val="ru-RU" w:eastAsia="ru-RU" w:bidi="ar-SA"/>
              </w:rPr>
              <w:t>Порог протекания</w:t>
            </w:r>
          </w:p>
        </w:tc>
        <w:tc>
          <w:tcPr>
            <w:tcW w:w="789" w:type="pct"/>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sidRPr="00F77A57">
              <w:rPr>
                <w:rFonts w:eastAsia="Times New Roman" w:cs="Times New Roman"/>
                <w:color w:val="000000"/>
                <w:sz w:val="28"/>
                <w:szCs w:val="28"/>
                <w:lang w:val="ru-RU" w:eastAsia="ru-RU" w:bidi="ar-SA"/>
              </w:rPr>
              <w:t>Количество кластеров</w:t>
            </w:r>
          </w:p>
        </w:tc>
      </w:tr>
      <w:tr w:rsidR="00BA2EE2" w:rsidRPr="00F77A57" w:rsidTr="00BA2EE2">
        <w:trPr>
          <w:trHeight w:val="372"/>
        </w:trPr>
        <w:tc>
          <w:tcPr>
            <w:tcW w:w="450" w:type="pct"/>
            <w:shd w:val="clear" w:color="auto" w:fill="B4C6E7" w:themeFill="accent5" w:themeFillTint="66"/>
            <w:noWrap/>
            <w:hideMark/>
          </w:tcPr>
          <w:p w:rsidR="00BA2EE2" w:rsidRPr="00F77A57" w:rsidRDefault="00BA2EE2" w:rsidP="002B66B8">
            <w:pPr>
              <w:widowControl/>
              <w:spacing w:line="276" w:lineRule="auto"/>
              <w:jc w:val="center"/>
              <w:rPr>
                <w:rFonts w:eastAsia="Times New Roman" w:cs="Times New Roman"/>
                <w:b/>
                <w:bCs/>
                <w:color w:val="000000"/>
                <w:sz w:val="28"/>
                <w:szCs w:val="28"/>
                <w:lang w:val="ru-RU" w:eastAsia="ru-RU" w:bidi="ar-SA"/>
              </w:rPr>
            </w:pPr>
            <w:r w:rsidRPr="00F77A57">
              <w:rPr>
                <w:rFonts w:eastAsia="Times New Roman" w:cs="Times New Roman"/>
                <w:b/>
                <w:bCs/>
                <w:color w:val="000000"/>
                <w:sz w:val="28"/>
                <w:szCs w:val="28"/>
                <w:lang w:val="ru-RU" w:eastAsia="ru-RU" w:bidi="ar-SA"/>
              </w:rPr>
              <w:t>8</w:t>
            </w:r>
          </w:p>
        </w:tc>
        <w:tc>
          <w:tcPr>
            <w:tcW w:w="639"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0,489</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2</w:t>
            </w:r>
          </w:p>
        </w:tc>
        <w:tc>
          <w:tcPr>
            <w:tcW w:w="772"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0,62</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1</w:t>
            </w:r>
          </w:p>
        </w:tc>
        <w:tc>
          <w:tcPr>
            <w:tcW w:w="772"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0,719</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1</w:t>
            </w:r>
          </w:p>
        </w:tc>
      </w:tr>
      <w:tr w:rsidR="00BA2EE2" w:rsidRPr="00F77A57" w:rsidTr="00BA2EE2">
        <w:trPr>
          <w:trHeight w:val="372"/>
        </w:trPr>
        <w:tc>
          <w:tcPr>
            <w:tcW w:w="450" w:type="pct"/>
            <w:shd w:val="clear" w:color="auto" w:fill="B4C6E7" w:themeFill="accent5" w:themeFillTint="66"/>
            <w:noWrap/>
            <w:hideMark/>
          </w:tcPr>
          <w:p w:rsidR="00BA2EE2" w:rsidRPr="00F77A57" w:rsidRDefault="00BA2EE2" w:rsidP="002B66B8">
            <w:pPr>
              <w:widowControl/>
              <w:spacing w:line="276" w:lineRule="auto"/>
              <w:jc w:val="center"/>
              <w:rPr>
                <w:rFonts w:eastAsia="Times New Roman" w:cs="Times New Roman"/>
                <w:b/>
                <w:bCs/>
                <w:color w:val="000000"/>
                <w:sz w:val="28"/>
                <w:szCs w:val="28"/>
                <w:lang w:val="ru-RU" w:eastAsia="ru-RU" w:bidi="ar-SA"/>
              </w:rPr>
            </w:pPr>
            <w:r w:rsidRPr="00F77A57">
              <w:rPr>
                <w:rFonts w:eastAsia="Times New Roman" w:cs="Times New Roman"/>
                <w:b/>
                <w:bCs/>
                <w:color w:val="000000"/>
                <w:sz w:val="28"/>
                <w:szCs w:val="28"/>
                <w:lang w:val="ru-RU" w:eastAsia="ru-RU" w:bidi="ar-SA"/>
              </w:rPr>
              <w:t>16</w:t>
            </w:r>
          </w:p>
        </w:tc>
        <w:tc>
          <w:tcPr>
            <w:tcW w:w="639"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0,447</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2</w:t>
            </w:r>
          </w:p>
        </w:tc>
        <w:tc>
          <w:tcPr>
            <w:tcW w:w="772"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0,537</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1</w:t>
            </w:r>
          </w:p>
        </w:tc>
        <w:tc>
          <w:tcPr>
            <w:tcW w:w="772"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0,593</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3</w:t>
            </w:r>
          </w:p>
        </w:tc>
      </w:tr>
      <w:tr w:rsidR="00BA2EE2" w:rsidRPr="00F77A57" w:rsidTr="00BA2EE2">
        <w:trPr>
          <w:trHeight w:val="372"/>
        </w:trPr>
        <w:tc>
          <w:tcPr>
            <w:tcW w:w="450" w:type="pct"/>
            <w:shd w:val="clear" w:color="auto" w:fill="B4C6E7" w:themeFill="accent5" w:themeFillTint="66"/>
            <w:noWrap/>
            <w:hideMark/>
          </w:tcPr>
          <w:p w:rsidR="00BA2EE2" w:rsidRPr="00F77A57" w:rsidRDefault="00BA2EE2" w:rsidP="002B66B8">
            <w:pPr>
              <w:widowControl/>
              <w:spacing w:line="276" w:lineRule="auto"/>
              <w:jc w:val="center"/>
              <w:rPr>
                <w:rFonts w:eastAsia="Times New Roman" w:cs="Times New Roman"/>
                <w:b/>
                <w:bCs/>
                <w:color w:val="000000"/>
                <w:sz w:val="28"/>
                <w:szCs w:val="28"/>
                <w:lang w:val="ru-RU" w:eastAsia="ru-RU" w:bidi="ar-SA"/>
              </w:rPr>
            </w:pPr>
            <w:r w:rsidRPr="00F77A57">
              <w:rPr>
                <w:rFonts w:eastAsia="Times New Roman" w:cs="Times New Roman"/>
                <w:b/>
                <w:bCs/>
                <w:color w:val="000000"/>
                <w:sz w:val="28"/>
                <w:szCs w:val="28"/>
                <w:lang w:val="ru-RU" w:eastAsia="ru-RU" w:bidi="ar-SA"/>
              </w:rPr>
              <w:t>32</w:t>
            </w:r>
          </w:p>
        </w:tc>
        <w:tc>
          <w:tcPr>
            <w:tcW w:w="639"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0,42</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5</w:t>
            </w:r>
          </w:p>
        </w:tc>
        <w:tc>
          <w:tcPr>
            <w:tcW w:w="772"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0,484</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2</w:t>
            </w:r>
          </w:p>
        </w:tc>
        <w:tc>
          <w:tcPr>
            <w:tcW w:w="772"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0,524</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3</w:t>
            </w:r>
          </w:p>
        </w:tc>
      </w:tr>
      <w:tr w:rsidR="00BA2EE2" w:rsidRPr="00F77A57" w:rsidTr="00BA2EE2">
        <w:trPr>
          <w:trHeight w:val="372"/>
        </w:trPr>
        <w:tc>
          <w:tcPr>
            <w:tcW w:w="450" w:type="pct"/>
            <w:shd w:val="clear" w:color="auto" w:fill="B4C6E7" w:themeFill="accent5" w:themeFillTint="66"/>
            <w:noWrap/>
            <w:hideMark/>
          </w:tcPr>
          <w:p w:rsidR="00BA2EE2" w:rsidRPr="00F77A57" w:rsidRDefault="00BA2EE2" w:rsidP="002B66B8">
            <w:pPr>
              <w:widowControl/>
              <w:spacing w:line="276" w:lineRule="auto"/>
              <w:jc w:val="center"/>
              <w:rPr>
                <w:rFonts w:eastAsia="Times New Roman" w:cs="Times New Roman"/>
                <w:b/>
                <w:bCs/>
                <w:color w:val="000000"/>
                <w:sz w:val="28"/>
                <w:szCs w:val="28"/>
                <w:lang w:val="ru-RU" w:eastAsia="ru-RU" w:bidi="ar-SA"/>
              </w:rPr>
            </w:pPr>
            <w:r w:rsidRPr="00F77A57">
              <w:rPr>
                <w:rFonts w:eastAsia="Times New Roman" w:cs="Times New Roman"/>
                <w:b/>
                <w:bCs/>
                <w:color w:val="000000"/>
                <w:sz w:val="28"/>
                <w:szCs w:val="28"/>
                <w:lang w:val="ru-RU" w:eastAsia="ru-RU" w:bidi="ar-SA"/>
              </w:rPr>
              <w:t>64</w:t>
            </w:r>
          </w:p>
        </w:tc>
        <w:tc>
          <w:tcPr>
            <w:tcW w:w="639"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0,411</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7</w:t>
            </w:r>
          </w:p>
        </w:tc>
        <w:tc>
          <w:tcPr>
            <w:tcW w:w="772"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0,451</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7</w:t>
            </w:r>
          </w:p>
        </w:tc>
        <w:tc>
          <w:tcPr>
            <w:tcW w:w="772"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0,47</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6</w:t>
            </w:r>
          </w:p>
        </w:tc>
      </w:tr>
      <w:tr w:rsidR="00BA2EE2" w:rsidRPr="00F77A57" w:rsidTr="00BA2EE2">
        <w:trPr>
          <w:trHeight w:val="372"/>
        </w:trPr>
        <w:tc>
          <w:tcPr>
            <w:tcW w:w="450" w:type="pct"/>
            <w:shd w:val="clear" w:color="auto" w:fill="B4C6E7" w:themeFill="accent5" w:themeFillTint="66"/>
            <w:noWrap/>
            <w:hideMark/>
          </w:tcPr>
          <w:p w:rsidR="00BA2EE2" w:rsidRPr="00F77A57" w:rsidRDefault="00BA2EE2" w:rsidP="002B66B8">
            <w:pPr>
              <w:widowControl/>
              <w:spacing w:line="276" w:lineRule="auto"/>
              <w:jc w:val="center"/>
              <w:rPr>
                <w:rFonts w:eastAsia="Times New Roman" w:cs="Times New Roman"/>
                <w:b/>
                <w:bCs/>
                <w:color w:val="000000"/>
                <w:sz w:val="28"/>
                <w:szCs w:val="28"/>
                <w:lang w:val="ru-RU" w:eastAsia="ru-RU" w:bidi="ar-SA"/>
              </w:rPr>
            </w:pPr>
            <w:r w:rsidRPr="00F77A57">
              <w:rPr>
                <w:rFonts w:eastAsia="Times New Roman" w:cs="Times New Roman"/>
                <w:b/>
                <w:bCs/>
                <w:color w:val="000000"/>
                <w:sz w:val="28"/>
                <w:szCs w:val="28"/>
                <w:lang w:val="ru-RU" w:eastAsia="ru-RU" w:bidi="ar-SA"/>
              </w:rPr>
              <w:t>128</w:t>
            </w:r>
          </w:p>
        </w:tc>
        <w:tc>
          <w:tcPr>
            <w:tcW w:w="639"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0,404</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12</w:t>
            </w:r>
          </w:p>
        </w:tc>
        <w:tc>
          <w:tcPr>
            <w:tcW w:w="772"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0,429</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16</w:t>
            </w:r>
          </w:p>
        </w:tc>
        <w:tc>
          <w:tcPr>
            <w:tcW w:w="772"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0,441</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12</w:t>
            </w:r>
          </w:p>
        </w:tc>
      </w:tr>
      <w:tr w:rsidR="00BA2EE2" w:rsidRPr="00F77A57" w:rsidTr="00BA2EE2">
        <w:trPr>
          <w:trHeight w:val="372"/>
        </w:trPr>
        <w:tc>
          <w:tcPr>
            <w:tcW w:w="450" w:type="pct"/>
            <w:shd w:val="clear" w:color="auto" w:fill="B4C6E7" w:themeFill="accent5" w:themeFillTint="66"/>
            <w:noWrap/>
            <w:hideMark/>
          </w:tcPr>
          <w:p w:rsidR="00BA2EE2" w:rsidRPr="00F77A57" w:rsidRDefault="00BA2EE2" w:rsidP="002B66B8">
            <w:pPr>
              <w:widowControl/>
              <w:spacing w:line="276" w:lineRule="auto"/>
              <w:jc w:val="center"/>
              <w:rPr>
                <w:rFonts w:eastAsia="Times New Roman" w:cs="Times New Roman"/>
                <w:b/>
                <w:bCs/>
                <w:color w:val="000000"/>
                <w:sz w:val="28"/>
                <w:szCs w:val="28"/>
                <w:lang w:val="ru-RU" w:eastAsia="ru-RU" w:bidi="ar-SA"/>
              </w:rPr>
            </w:pPr>
            <w:r w:rsidRPr="00F77A57">
              <w:rPr>
                <w:rFonts w:eastAsia="Times New Roman" w:cs="Times New Roman"/>
                <w:b/>
                <w:bCs/>
                <w:color w:val="000000"/>
                <w:sz w:val="28"/>
                <w:szCs w:val="28"/>
                <w:lang w:val="ru-RU" w:eastAsia="ru-RU" w:bidi="ar-SA"/>
              </w:rPr>
              <w:t>256</w:t>
            </w:r>
          </w:p>
        </w:tc>
        <w:tc>
          <w:tcPr>
            <w:tcW w:w="639"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0,391</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16</w:t>
            </w:r>
          </w:p>
        </w:tc>
        <w:tc>
          <w:tcPr>
            <w:tcW w:w="772"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0,407</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21</w:t>
            </w:r>
          </w:p>
        </w:tc>
        <w:tc>
          <w:tcPr>
            <w:tcW w:w="772" w:type="pct"/>
            <w:noWrap/>
            <w:hideMark/>
          </w:tcPr>
          <w:p w:rsidR="00BA2EE2" w:rsidRPr="00F77A57" w:rsidRDefault="00CA03BF"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0,416</w:t>
            </w:r>
          </w:p>
        </w:tc>
        <w:tc>
          <w:tcPr>
            <w:tcW w:w="789" w:type="pct"/>
            <w:noWrap/>
            <w:hideMark/>
          </w:tcPr>
          <w:p w:rsidR="00BA2EE2" w:rsidRPr="00F77A57" w:rsidRDefault="00BA2EE2" w:rsidP="002B66B8">
            <w:pPr>
              <w:widowControl/>
              <w:spacing w:line="276" w:lineRule="auto"/>
              <w:jc w:val="center"/>
              <w:rPr>
                <w:rFonts w:eastAsia="Times New Roman" w:cs="Times New Roman"/>
                <w:color w:val="000000"/>
                <w:sz w:val="28"/>
                <w:szCs w:val="28"/>
                <w:lang w:val="ru-RU" w:eastAsia="ru-RU" w:bidi="ar-SA"/>
              </w:rPr>
            </w:pPr>
            <w:r>
              <w:rPr>
                <w:color w:val="000000"/>
                <w:sz w:val="28"/>
                <w:szCs w:val="28"/>
              </w:rPr>
              <w:t>19</w:t>
            </w:r>
          </w:p>
        </w:tc>
      </w:tr>
    </w:tbl>
    <w:p w:rsidR="00BA2EE2" w:rsidRDefault="00BA2EE2" w:rsidP="00BA2EE2">
      <w:pPr>
        <w:spacing w:line="276" w:lineRule="auto"/>
        <w:ind w:firstLine="708"/>
        <w:jc w:val="center"/>
        <w:rPr>
          <w:sz w:val="28"/>
          <w:lang w:val="ru-RU"/>
        </w:rPr>
      </w:pPr>
    </w:p>
    <w:p w:rsidR="00BA2EE2" w:rsidRDefault="00BA2EE2" w:rsidP="00BA2EE2">
      <w:pPr>
        <w:spacing w:line="276" w:lineRule="auto"/>
        <w:ind w:firstLine="708"/>
        <w:jc w:val="both"/>
        <w:rPr>
          <w:sz w:val="28"/>
          <w:lang w:val="ru-RU"/>
        </w:rPr>
      </w:pPr>
      <w:r>
        <w:rPr>
          <w:sz w:val="28"/>
          <w:lang w:val="ru-RU"/>
        </w:rPr>
        <w:t>Для анализа полученных данных были построены графики зависимостей порога протекания от размерности сетки и количества образовавшихся кластеров от размерности сетки для заданного количес</w:t>
      </w:r>
      <w:bookmarkStart w:id="0" w:name="_GoBack"/>
      <w:bookmarkEnd w:id="0"/>
      <w:r>
        <w:rPr>
          <w:sz w:val="28"/>
          <w:lang w:val="ru-RU"/>
        </w:rPr>
        <w:t>тва повторов.</w:t>
      </w:r>
    </w:p>
    <w:p w:rsidR="00CA03BF" w:rsidRPr="00586B4C" w:rsidRDefault="00CA03BF" w:rsidP="00CA03BF">
      <w:pPr>
        <w:spacing w:line="360" w:lineRule="auto"/>
        <w:jc w:val="center"/>
        <w:rPr>
          <w:rFonts w:eastAsia="MS Mincho"/>
          <w:sz w:val="28"/>
          <w:lang w:eastAsia="ja-JP"/>
        </w:rPr>
      </w:pPr>
      <w:r>
        <w:rPr>
          <w:noProof/>
          <w:lang w:val="ru-RU" w:eastAsia="ru-RU" w:bidi="ar-SA"/>
        </w:rPr>
        <w:drawing>
          <wp:inline distT="0" distB="0" distL="0" distR="0" wp14:anchorId="22798B01" wp14:editId="2BD66C06">
            <wp:extent cx="6100908" cy="3017520"/>
            <wp:effectExtent l="0" t="0" r="14605" b="11430"/>
            <wp:docPr id="1" name="Диаграмма 1">
              <a:extLst xmlns:a="http://schemas.openxmlformats.org/drawingml/2006/main">
                <a:ext uri="{FF2B5EF4-FFF2-40B4-BE49-F238E27FC236}">
                  <a16:creationId xmlns:a16="http://schemas.microsoft.com/office/drawing/2014/main" id="{97AEF096-2A05-15E2-E404-D3DD09367B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A03BF" w:rsidRDefault="00CA03BF" w:rsidP="00CA03BF">
      <w:pPr>
        <w:widowControl/>
        <w:tabs>
          <w:tab w:val="left" w:pos="708"/>
        </w:tabs>
        <w:suppressAutoHyphens/>
        <w:spacing w:line="276" w:lineRule="auto"/>
        <w:rPr>
          <w:rFonts w:eastAsia="Times New Roman" w:cs="Times New Roman"/>
          <w:b/>
          <w:color w:val="00000A"/>
          <w:kern w:val="2"/>
          <w:sz w:val="28"/>
          <w:szCs w:val="28"/>
          <w:lang w:val="ru-RU" w:eastAsia="ru-RU" w:bidi="ar-SA"/>
        </w:rPr>
      </w:pPr>
    </w:p>
    <w:p w:rsidR="00CA03BF" w:rsidRPr="000178E0" w:rsidRDefault="00CA03BF" w:rsidP="00CA03BF">
      <w:pPr>
        <w:widowControl/>
        <w:tabs>
          <w:tab w:val="left" w:pos="708"/>
        </w:tabs>
        <w:suppressAutoHyphens/>
        <w:spacing w:line="276" w:lineRule="auto"/>
        <w:jc w:val="center"/>
        <w:rPr>
          <w:rFonts w:eastAsia="MS Mincho" w:cs="Times New Roman"/>
          <w:color w:val="00000A"/>
          <w:kern w:val="2"/>
          <w:sz w:val="28"/>
          <w:szCs w:val="28"/>
          <w:lang w:val="ru-RU" w:eastAsia="ja-JP" w:bidi="ar-SA"/>
        </w:rPr>
      </w:pPr>
      <w:r w:rsidRPr="00586B4C">
        <w:rPr>
          <w:rFonts w:eastAsia="MS Mincho" w:cs="Times New Roman"/>
          <w:color w:val="00000A"/>
          <w:kern w:val="2"/>
          <w:sz w:val="28"/>
          <w:szCs w:val="28"/>
          <w:lang w:val="ru-RU" w:eastAsia="ja-JP" w:bidi="ar-SA"/>
        </w:rPr>
        <w:t xml:space="preserve">Рис. </w:t>
      </w:r>
      <w:r>
        <w:rPr>
          <w:rFonts w:eastAsia="MS Mincho" w:cs="Times New Roman"/>
          <w:color w:val="00000A"/>
          <w:kern w:val="2"/>
          <w:sz w:val="28"/>
          <w:szCs w:val="28"/>
          <w:lang w:val="ru-RU" w:eastAsia="ja-JP" w:bidi="ar-SA"/>
        </w:rPr>
        <w:t>2</w:t>
      </w:r>
      <w:r w:rsidRPr="00586B4C">
        <w:rPr>
          <w:rFonts w:eastAsia="MS Mincho" w:cs="Times New Roman"/>
          <w:color w:val="00000A"/>
          <w:kern w:val="2"/>
          <w:sz w:val="28"/>
          <w:szCs w:val="28"/>
          <w:lang w:val="ru-RU" w:eastAsia="ja-JP" w:bidi="ar-SA"/>
        </w:rPr>
        <w:t xml:space="preserve">. </w:t>
      </w:r>
      <w:r>
        <w:rPr>
          <w:rFonts w:eastAsia="MS Mincho" w:cs="Times New Roman"/>
          <w:color w:val="00000A"/>
          <w:kern w:val="2"/>
          <w:sz w:val="28"/>
          <w:szCs w:val="28"/>
          <w:lang w:val="ru-RU" w:eastAsia="ja-JP" w:bidi="ar-SA"/>
        </w:rPr>
        <w:t>Графики зависимостей порогов протекания от размера решетки</w:t>
      </w:r>
    </w:p>
    <w:p w:rsidR="00CA03BF" w:rsidRDefault="00CA03BF" w:rsidP="00CA03BF">
      <w:pPr>
        <w:widowControl/>
        <w:tabs>
          <w:tab w:val="left" w:pos="708"/>
        </w:tabs>
        <w:suppressAutoHyphens/>
        <w:spacing w:line="276" w:lineRule="auto"/>
        <w:jc w:val="center"/>
        <w:rPr>
          <w:rFonts w:eastAsia="Times New Roman" w:cs="Times New Roman"/>
          <w:b/>
          <w:color w:val="00000A"/>
          <w:kern w:val="2"/>
          <w:sz w:val="28"/>
          <w:szCs w:val="28"/>
          <w:lang w:val="ru-RU" w:eastAsia="ru-RU" w:bidi="ar-SA"/>
        </w:rPr>
      </w:pPr>
      <w:r>
        <w:rPr>
          <w:noProof/>
          <w:lang w:val="ru-RU" w:eastAsia="ru-RU" w:bidi="ar-SA"/>
        </w:rPr>
        <w:drawing>
          <wp:inline distT="0" distB="0" distL="0" distR="0" wp14:anchorId="5BFAE0AB" wp14:editId="4289ECB1">
            <wp:extent cx="6102000" cy="3016800"/>
            <wp:effectExtent l="0" t="0" r="13335" b="12700"/>
            <wp:docPr id="16" name="Диаграмма 16">
              <a:extLst xmlns:a="http://schemas.openxmlformats.org/drawingml/2006/main">
                <a:ext uri="{FF2B5EF4-FFF2-40B4-BE49-F238E27FC236}">
                  <a16:creationId xmlns:a16="http://schemas.microsoft.com/office/drawing/2014/main" id="{80744017-A276-14E2-B028-37F1352B99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A03BF" w:rsidRPr="009401F0" w:rsidRDefault="00CA03BF" w:rsidP="00CA03BF">
      <w:pPr>
        <w:widowControl/>
        <w:tabs>
          <w:tab w:val="left" w:pos="708"/>
        </w:tabs>
        <w:suppressAutoHyphens/>
        <w:spacing w:line="276" w:lineRule="auto"/>
        <w:rPr>
          <w:rFonts w:eastAsia="MS Mincho" w:cs="Times New Roman"/>
          <w:b/>
          <w:color w:val="00000A"/>
          <w:kern w:val="2"/>
          <w:sz w:val="28"/>
          <w:szCs w:val="28"/>
          <w:lang w:val="ru-RU" w:eastAsia="ja-JP" w:bidi="ar-SA"/>
        </w:rPr>
      </w:pPr>
    </w:p>
    <w:p w:rsidR="00CA03BF" w:rsidRDefault="00CA03BF" w:rsidP="00CA03BF">
      <w:pPr>
        <w:widowControl/>
        <w:tabs>
          <w:tab w:val="left" w:pos="708"/>
        </w:tabs>
        <w:suppressAutoHyphens/>
        <w:spacing w:line="276" w:lineRule="auto"/>
        <w:jc w:val="center"/>
        <w:rPr>
          <w:rFonts w:eastAsia="MS Mincho" w:cs="Times New Roman"/>
          <w:color w:val="00000A"/>
          <w:kern w:val="2"/>
          <w:sz w:val="28"/>
          <w:szCs w:val="28"/>
          <w:lang w:val="ru-RU" w:eastAsia="ja-JP" w:bidi="ar-SA"/>
        </w:rPr>
      </w:pPr>
      <w:r w:rsidRPr="00586B4C">
        <w:rPr>
          <w:rFonts w:eastAsia="MS Mincho" w:cs="Times New Roman"/>
          <w:color w:val="00000A"/>
          <w:kern w:val="2"/>
          <w:sz w:val="28"/>
          <w:szCs w:val="28"/>
          <w:lang w:val="ru-RU" w:eastAsia="ja-JP" w:bidi="ar-SA"/>
        </w:rPr>
        <w:t xml:space="preserve">Рис. </w:t>
      </w:r>
      <w:r>
        <w:rPr>
          <w:rFonts w:eastAsia="MS Mincho" w:cs="Times New Roman"/>
          <w:color w:val="00000A"/>
          <w:kern w:val="2"/>
          <w:sz w:val="28"/>
          <w:szCs w:val="28"/>
          <w:lang w:val="ru-RU" w:eastAsia="ja-JP" w:bidi="ar-SA"/>
        </w:rPr>
        <w:t>3</w:t>
      </w:r>
      <w:r w:rsidRPr="00586B4C">
        <w:rPr>
          <w:rFonts w:eastAsia="MS Mincho" w:cs="Times New Roman"/>
          <w:color w:val="00000A"/>
          <w:kern w:val="2"/>
          <w:sz w:val="28"/>
          <w:szCs w:val="28"/>
          <w:lang w:val="ru-RU" w:eastAsia="ja-JP" w:bidi="ar-SA"/>
        </w:rPr>
        <w:t xml:space="preserve">. </w:t>
      </w:r>
      <w:r>
        <w:rPr>
          <w:rFonts w:eastAsia="MS Mincho" w:cs="Times New Roman"/>
          <w:color w:val="00000A"/>
          <w:kern w:val="2"/>
          <w:sz w:val="28"/>
          <w:szCs w:val="28"/>
          <w:lang w:val="ru-RU" w:eastAsia="ja-JP" w:bidi="ar-SA"/>
        </w:rPr>
        <w:t>Графики зависимостей количества кластеров от размера решетки</w:t>
      </w:r>
    </w:p>
    <w:p w:rsidR="00CA03BF" w:rsidRDefault="00CA03BF" w:rsidP="00CA03BF">
      <w:pPr>
        <w:widowControl/>
        <w:tabs>
          <w:tab w:val="left" w:pos="708"/>
        </w:tabs>
        <w:suppressAutoHyphens/>
        <w:spacing w:line="276" w:lineRule="auto"/>
        <w:rPr>
          <w:rFonts w:eastAsia="Times New Roman" w:cs="Times New Roman"/>
          <w:b/>
          <w:color w:val="00000A"/>
          <w:kern w:val="2"/>
          <w:sz w:val="28"/>
          <w:szCs w:val="28"/>
          <w:lang w:val="ru-RU" w:eastAsia="ru-RU" w:bidi="ar-SA"/>
        </w:rPr>
      </w:pPr>
    </w:p>
    <w:p w:rsidR="00CA03BF" w:rsidRDefault="00CA03BF" w:rsidP="00CA03BF">
      <w:pPr>
        <w:widowControl/>
        <w:tabs>
          <w:tab w:val="left" w:pos="708"/>
        </w:tabs>
        <w:suppressAutoHyphens/>
        <w:spacing w:line="276" w:lineRule="auto"/>
        <w:rPr>
          <w:rFonts w:eastAsia="Times New Roman" w:cs="Times New Roman"/>
          <w:color w:val="00000A"/>
          <w:kern w:val="2"/>
          <w:sz w:val="28"/>
          <w:szCs w:val="28"/>
          <w:lang w:val="ru-RU" w:eastAsia="ru-RU" w:bidi="ar-SA"/>
        </w:rPr>
      </w:pPr>
      <w:r>
        <w:rPr>
          <w:rFonts w:eastAsia="Times New Roman" w:cs="Times New Roman"/>
          <w:color w:val="00000A"/>
          <w:kern w:val="2"/>
          <w:sz w:val="28"/>
          <w:szCs w:val="28"/>
          <w:lang w:val="ru-RU" w:eastAsia="ru-RU" w:bidi="ar-SA"/>
        </w:rPr>
        <w:t>Сделаем аппроксимацию полученных зависимостей методом МНК. Рассмотрим зависимости порога протекания.</w:t>
      </w:r>
    </w:p>
    <w:p w:rsidR="00CA03BF" w:rsidRDefault="00CA03BF" w:rsidP="00CA03BF">
      <w:pPr>
        <w:widowControl/>
        <w:tabs>
          <w:tab w:val="left" w:pos="708"/>
        </w:tabs>
        <w:suppressAutoHyphens/>
        <w:spacing w:line="276" w:lineRule="auto"/>
        <w:ind w:firstLine="708"/>
        <w:rPr>
          <w:rFonts w:eastAsia="MS Mincho" w:cs="Times New Roman"/>
          <w:color w:val="00000A"/>
          <w:kern w:val="2"/>
          <w:sz w:val="28"/>
          <w:szCs w:val="28"/>
          <w:lang w:val="ru-RU" w:eastAsia="ja-JP" w:bidi="ar-SA"/>
        </w:rPr>
      </w:pPr>
      <m:oMath>
        <m:r>
          <w:rPr>
            <w:rFonts w:ascii="Cambria Math" w:eastAsia="Times New Roman" w:hAnsi="Cambria Math" w:cs="Times New Roman"/>
            <w:color w:val="00000A"/>
            <w:kern w:val="2"/>
            <w:sz w:val="28"/>
            <w:szCs w:val="28"/>
            <w:lang w:eastAsia="ru-RU" w:bidi="ar-SA"/>
          </w:rPr>
          <m:t>M</m:t>
        </m:r>
        <m:r>
          <w:rPr>
            <w:rFonts w:ascii="Cambria Math" w:eastAsia="Times New Roman" w:hAnsi="Cambria Math" w:cs="Times New Roman"/>
            <w:color w:val="00000A"/>
            <w:kern w:val="2"/>
            <w:sz w:val="28"/>
            <w:szCs w:val="28"/>
            <w:lang w:val="ru-RU" w:eastAsia="ru-RU" w:bidi="ar-SA"/>
          </w:rPr>
          <m:t>= 10</m:t>
        </m:r>
      </m:oMath>
      <w:r>
        <w:rPr>
          <w:rFonts w:eastAsia="MS Mincho" w:cs="Times New Roman"/>
          <w:color w:val="00000A"/>
          <w:kern w:val="2"/>
          <w:sz w:val="28"/>
          <w:szCs w:val="28"/>
          <w:lang w:val="ru-RU" w:eastAsia="ja-JP" w:bidi="ar-SA"/>
        </w:rPr>
        <w:t>:</w:t>
      </w:r>
    </w:p>
    <w:p w:rsidR="00CA03BF" w:rsidRPr="00E73B61" w:rsidRDefault="00CA03BF" w:rsidP="00CA03BF">
      <w:pPr>
        <w:widowControl/>
        <w:tabs>
          <w:tab w:val="left" w:pos="708"/>
        </w:tabs>
        <w:suppressAutoHyphens/>
        <w:spacing w:line="276" w:lineRule="auto"/>
        <w:rPr>
          <w:rFonts w:eastAsia="MS Mincho" w:cs="Times New Roman"/>
          <w:i/>
          <w:color w:val="00000A"/>
          <w:kern w:val="2"/>
          <w:sz w:val="28"/>
          <w:szCs w:val="28"/>
          <w:lang w:val="ru-RU" w:eastAsia="ja-JP" w:bidi="ar-SA"/>
        </w:rPr>
      </w:pPr>
      <m:oMathPara>
        <m:oMath>
          <m:r>
            <w:rPr>
              <w:rFonts w:ascii="Cambria Math" w:eastAsia="MS Mincho" w:hAnsi="Cambria Math" w:cs="Times New Roman"/>
              <w:color w:val="00000A"/>
              <w:kern w:val="2"/>
              <w:sz w:val="28"/>
              <w:szCs w:val="28"/>
              <w:lang w:val="ru-RU" w:eastAsia="ja-JP" w:bidi="ar-SA"/>
            </w:rPr>
            <m:t>y=0.9215∙</m:t>
          </m:r>
          <m:sSup>
            <m:sSupPr>
              <m:ctrlPr>
                <w:rPr>
                  <w:rFonts w:ascii="Cambria Math" w:eastAsia="MS Mincho" w:hAnsi="Cambria Math" w:cs="Times New Roman"/>
                  <w:i/>
                  <w:color w:val="00000A"/>
                  <w:kern w:val="2"/>
                  <w:sz w:val="28"/>
                  <w:szCs w:val="28"/>
                  <w:lang w:val="ru-RU" w:eastAsia="ja-JP" w:bidi="ar-SA"/>
                </w:rPr>
              </m:ctrlPr>
            </m:sSupPr>
            <m:e>
              <m:r>
                <w:rPr>
                  <w:rFonts w:ascii="Cambria Math" w:eastAsia="MS Mincho" w:hAnsi="Cambria Math" w:cs="Times New Roman"/>
                  <w:color w:val="00000A"/>
                  <w:kern w:val="2"/>
                  <w:sz w:val="28"/>
                  <w:szCs w:val="28"/>
                  <w:lang w:val="ru-RU" w:eastAsia="ja-JP" w:bidi="ar-SA"/>
                </w:rPr>
                <m:t>x</m:t>
              </m:r>
            </m:e>
            <m:sup>
              <m:r>
                <w:rPr>
                  <w:rFonts w:ascii="Cambria Math" w:eastAsia="MS Mincho" w:hAnsi="Cambria Math" w:cs="Times New Roman"/>
                  <w:color w:val="00000A"/>
                  <w:kern w:val="2"/>
                  <w:sz w:val="28"/>
                  <w:szCs w:val="28"/>
                  <w:lang w:val="ru-RU" w:eastAsia="ja-JP" w:bidi="ar-SA"/>
                </w:rPr>
                <m:t>-0.151</m:t>
              </m:r>
            </m:sup>
          </m:sSup>
        </m:oMath>
      </m:oMathPara>
    </w:p>
    <w:p w:rsidR="00CA03BF" w:rsidRDefault="00CA03BF" w:rsidP="00CA03BF">
      <w:pPr>
        <w:widowControl/>
        <w:tabs>
          <w:tab w:val="left" w:pos="708"/>
        </w:tabs>
        <w:suppressAutoHyphens/>
        <w:spacing w:line="276" w:lineRule="auto"/>
        <w:ind w:firstLine="708"/>
        <w:rPr>
          <w:rFonts w:eastAsia="MS Mincho" w:cs="Times New Roman"/>
          <w:color w:val="00000A"/>
          <w:kern w:val="2"/>
          <w:sz w:val="28"/>
          <w:szCs w:val="28"/>
          <w:lang w:val="ru-RU" w:eastAsia="ja-JP" w:bidi="ar-SA"/>
        </w:rPr>
      </w:pPr>
      <m:oMath>
        <m:r>
          <w:rPr>
            <w:rFonts w:ascii="Cambria Math" w:eastAsia="Times New Roman" w:hAnsi="Cambria Math" w:cs="Times New Roman"/>
            <w:color w:val="00000A"/>
            <w:kern w:val="2"/>
            <w:sz w:val="28"/>
            <w:szCs w:val="28"/>
            <w:lang w:eastAsia="ru-RU" w:bidi="ar-SA"/>
          </w:rPr>
          <m:t>M</m:t>
        </m:r>
        <m:r>
          <w:rPr>
            <w:rFonts w:ascii="Cambria Math" w:eastAsia="Times New Roman" w:hAnsi="Cambria Math" w:cs="Times New Roman"/>
            <w:color w:val="00000A"/>
            <w:kern w:val="2"/>
            <w:sz w:val="28"/>
            <w:szCs w:val="28"/>
            <w:lang w:val="ru-RU" w:eastAsia="ru-RU" w:bidi="ar-SA"/>
          </w:rPr>
          <m:t>= 100</m:t>
        </m:r>
      </m:oMath>
      <w:r w:rsidRPr="001F79B8">
        <w:rPr>
          <w:rFonts w:eastAsia="Times New Roman" w:cs="Times New Roman"/>
          <w:color w:val="00000A"/>
          <w:kern w:val="2"/>
          <w:sz w:val="28"/>
          <w:szCs w:val="28"/>
          <w:lang w:val="ru-RU" w:eastAsia="ru-RU" w:bidi="ar-SA"/>
        </w:rPr>
        <w:t xml:space="preserve"> </w:t>
      </w:r>
      <w:r>
        <w:rPr>
          <w:rFonts w:eastAsia="MS Mincho" w:cs="Times New Roman"/>
          <w:color w:val="00000A"/>
          <w:kern w:val="2"/>
          <w:sz w:val="28"/>
          <w:szCs w:val="28"/>
          <w:lang w:val="ru-RU" w:eastAsia="ja-JP" w:bidi="ar-SA"/>
        </w:rPr>
        <w:t>:</w:t>
      </w:r>
    </w:p>
    <w:p w:rsidR="00CA03BF" w:rsidRPr="00E73B61" w:rsidRDefault="00CA03BF" w:rsidP="00CA03BF">
      <w:pPr>
        <w:widowControl/>
        <w:tabs>
          <w:tab w:val="left" w:pos="708"/>
        </w:tabs>
        <w:suppressAutoHyphens/>
        <w:spacing w:line="276" w:lineRule="auto"/>
        <w:rPr>
          <w:rFonts w:eastAsia="MS Mincho" w:cs="Times New Roman"/>
          <w:i/>
          <w:color w:val="00000A"/>
          <w:kern w:val="2"/>
          <w:sz w:val="28"/>
          <w:szCs w:val="28"/>
          <w:lang w:val="ru-RU" w:eastAsia="ja-JP" w:bidi="ar-SA"/>
        </w:rPr>
      </w:pPr>
      <m:oMathPara>
        <m:oMath>
          <m:r>
            <w:rPr>
              <w:rFonts w:ascii="Cambria Math" w:eastAsia="MS Mincho" w:hAnsi="Cambria Math" w:cs="Times New Roman"/>
              <w:color w:val="00000A"/>
              <w:kern w:val="2"/>
              <w:sz w:val="28"/>
              <w:szCs w:val="28"/>
              <w:lang w:val="ru-RU" w:eastAsia="ja-JP" w:bidi="ar-SA"/>
            </w:rPr>
            <m:t>y=0.7399∙</m:t>
          </m:r>
          <m:sSup>
            <m:sSupPr>
              <m:ctrlPr>
                <w:rPr>
                  <w:rFonts w:ascii="Cambria Math" w:eastAsia="MS Mincho" w:hAnsi="Cambria Math" w:cs="Times New Roman"/>
                  <w:i/>
                  <w:color w:val="00000A"/>
                  <w:kern w:val="2"/>
                  <w:sz w:val="28"/>
                  <w:szCs w:val="28"/>
                  <w:lang w:val="ru-RU" w:eastAsia="ja-JP" w:bidi="ar-SA"/>
                </w:rPr>
              </m:ctrlPr>
            </m:sSupPr>
            <m:e>
              <m:r>
                <w:rPr>
                  <w:rFonts w:ascii="Cambria Math" w:eastAsia="MS Mincho" w:hAnsi="Cambria Math" w:cs="Times New Roman"/>
                  <w:color w:val="00000A"/>
                  <w:kern w:val="2"/>
                  <w:sz w:val="28"/>
                  <w:szCs w:val="28"/>
                  <w:lang w:val="ru-RU" w:eastAsia="ja-JP" w:bidi="ar-SA"/>
                </w:rPr>
                <m:t>x</m:t>
              </m:r>
            </m:e>
            <m:sup>
              <m:r>
                <w:rPr>
                  <w:rFonts w:ascii="Cambria Math" w:eastAsia="MS Mincho" w:hAnsi="Cambria Math" w:cs="Times New Roman"/>
                  <w:color w:val="00000A"/>
                  <w:kern w:val="2"/>
                  <w:sz w:val="28"/>
                  <w:szCs w:val="28"/>
                  <w:lang w:val="ru-RU" w:eastAsia="ja-JP" w:bidi="ar-SA"/>
                </w:rPr>
                <m:t>-0.113</m:t>
              </m:r>
            </m:sup>
          </m:sSup>
        </m:oMath>
      </m:oMathPara>
    </w:p>
    <w:p w:rsidR="00CA03BF" w:rsidRPr="00072E7B" w:rsidRDefault="00CA03BF" w:rsidP="00CA03BF">
      <w:pPr>
        <w:widowControl/>
        <w:tabs>
          <w:tab w:val="left" w:pos="708"/>
        </w:tabs>
        <w:suppressAutoHyphens/>
        <w:spacing w:line="276" w:lineRule="auto"/>
        <w:ind w:firstLine="708"/>
        <w:rPr>
          <w:rFonts w:eastAsia="MS Mincho" w:cs="Times New Roman"/>
          <w:i/>
          <w:color w:val="00000A"/>
          <w:kern w:val="2"/>
          <w:sz w:val="28"/>
          <w:szCs w:val="28"/>
          <w:lang w:val="ru-RU" w:eastAsia="ja-JP" w:bidi="ar-SA"/>
        </w:rPr>
      </w:pPr>
      <m:oMath>
        <m:r>
          <w:rPr>
            <w:rFonts w:ascii="Cambria Math" w:eastAsia="Times New Roman" w:hAnsi="Cambria Math" w:cs="Times New Roman"/>
            <w:color w:val="00000A"/>
            <w:kern w:val="2"/>
            <w:sz w:val="28"/>
            <w:szCs w:val="28"/>
            <w:lang w:eastAsia="ru-RU" w:bidi="ar-SA"/>
          </w:rPr>
          <m:t>M</m:t>
        </m:r>
        <m:r>
          <w:rPr>
            <w:rFonts w:ascii="Cambria Math" w:eastAsia="Times New Roman" w:hAnsi="Cambria Math" w:cs="Times New Roman"/>
            <w:color w:val="00000A"/>
            <w:kern w:val="2"/>
            <w:sz w:val="28"/>
            <w:szCs w:val="28"/>
            <w:lang w:val="ru-RU" w:eastAsia="ru-RU" w:bidi="ar-SA"/>
          </w:rPr>
          <m:t>= 1000</m:t>
        </m:r>
      </m:oMath>
      <w:r w:rsidRPr="001F79B8">
        <w:rPr>
          <w:rFonts w:eastAsia="Times New Roman" w:cs="Times New Roman"/>
          <w:color w:val="00000A"/>
          <w:kern w:val="2"/>
          <w:sz w:val="28"/>
          <w:szCs w:val="28"/>
          <w:lang w:val="ru-RU" w:eastAsia="ru-RU" w:bidi="ar-SA"/>
        </w:rPr>
        <w:t xml:space="preserve"> </w:t>
      </w:r>
      <w:r>
        <w:rPr>
          <w:rFonts w:eastAsia="MS Mincho" w:cs="Times New Roman"/>
          <w:color w:val="00000A"/>
          <w:kern w:val="2"/>
          <w:sz w:val="28"/>
          <w:szCs w:val="28"/>
          <w:lang w:val="ru-RU" w:eastAsia="ja-JP" w:bidi="ar-SA"/>
        </w:rPr>
        <w:t>:</w:t>
      </w:r>
      <m:oMath>
        <m:r>
          <m:rPr>
            <m:sty m:val="p"/>
          </m:rPr>
          <w:rPr>
            <w:rFonts w:ascii="Cambria Math" w:eastAsia="MS Mincho" w:hAnsi="Cambria Math" w:cs="Times New Roman"/>
            <w:color w:val="00000A"/>
            <w:kern w:val="2"/>
            <w:sz w:val="28"/>
            <w:szCs w:val="28"/>
            <w:lang w:val="ru-RU" w:eastAsia="ja-JP" w:bidi="ar-SA"/>
          </w:rPr>
          <w:br/>
        </m:r>
      </m:oMath>
      <m:oMathPara>
        <m:oMath>
          <m:r>
            <w:rPr>
              <w:rFonts w:ascii="Cambria Math" w:eastAsia="MS Mincho" w:hAnsi="Cambria Math" w:cs="Times New Roman"/>
              <w:color w:val="00000A"/>
              <w:kern w:val="2"/>
              <w:sz w:val="28"/>
              <w:szCs w:val="28"/>
              <w:lang w:val="ru-RU" w:eastAsia="ja-JP" w:bidi="ar-SA"/>
            </w:rPr>
            <m:t>y=0.4992∙</m:t>
          </m:r>
          <m:sSup>
            <m:sSupPr>
              <m:ctrlPr>
                <w:rPr>
                  <w:rFonts w:ascii="Cambria Math" w:eastAsia="MS Mincho" w:hAnsi="Cambria Math" w:cs="Times New Roman"/>
                  <w:i/>
                  <w:color w:val="00000A"/>
                  <w:kern w:val="2"/>
                  <w:sz w:val="28"/>
                  <w:szCs w:val="28"/>
                  <w:lang w:val="ru-RU" w:eastAsia="ja-JP" w:bidi="ar-SA"/>
                </w:rPr>
              </m:ctrlPr>
            </m:sSupPr>
            <m:e>
              <m:r>
                <w:rPr>
                  <w:rFonts w:ascii="Cambria Math" w:eastAsia="MS Mincho" w:hAnsi="Cambria Math" w:cs="Times New Roman"/>
                  <w:color w:val="00000A"/>
                  <w:kern w:val="2"/>
                  <w:sz w:val="28"/>
                  <w:szCs w:val="28"/>
                  <w:lang w:val="ru-RU" w:eastAsia="ja-JP" w:bidi="ar-SA"/>
                </w:rPr>
                <m:t>x</m:t>
              </m:r>
            </m:e>
            <m:sup>
              <m:r>
                <w:rPr>
                  <w:rFonts w:ascii="Cambria Math" w:eastAsia="MS Mincho" w:hAnsi="Cambria Math" w:cs="Times New Roman"/>
                  <w:color w:val="00000A"/>
                  <w:kern w:val="2"/>
                  <w:sz w:val="28"/>
                  <w:szCs w:val="28"/>
                  <w:lang w:val="ru-RU" w:eastAsia="ja-JP" w:bidi="ar-SA"/>
                </w:rPr>
                <m:t>-0.043</m:t>
              </m:r>
            </m:sup>
          </m:sSup>
        </m:oMath>
      </m:oMathPara>
    </w:p>
    <w:p w:rsidR="00CA03BF" w:rsidRDefault="00CA03BF" w:rsidP="00CA03BF">
      <w:pPr>
        <w:widowControl/>
        <w:tabs>
          <w:tab w:val="left" w:pos="708"/>
        </w:tabs>
        <w:suppressAutoHyphens/>
        <w:spacing w:line="276" w:lineRule="auto"/>
        <w:jc w:val="center"/>
        <w:rPr>
          <w:rFonts w:eastAsia="Times New Roman" w:cs="Times New Roman"/>
          <w:b/>
          <w:color w:val="00000A"/>
          <w:kern w:val="2"/>
          <w:sz w:val="28"/>
          <w:szCs w:val="28"/>
          <w:lang w:val="ru-RU" w:eastAsia="ru-RU" w:bidi="ar-SA"/>
        </w:rPr>
      </w:pPr>
      <w:r>
        <w:rPr>
          <w:noProof/>
          <w:lang w:val="ru-RU" w:eastAsia="ru-RU" w:bidi="ar-SA"/>
        </w:rPr>
        <w:drawing>
          <wp:inline distT="0" distB="0" distL="0" distR="0" wp14:anchorId="404A23B5" wp14:editId="7748B5AF">
            <wp:extent cx="5940000" cy="2743200"/>
            <wp:effectExtent l="0" t="0" r="3810" b="0"/>
            <wp:docPr id="11" name="Диаграмма 11">
              <a:extLst xmlns:a="http://schemas.openxmlformats.org/drawingml/2006/main">
                <a:ext uri="{FF2B5EF4-FFF2-40B4-BE49-F238E27FC236}">
                  <a16:creationId xmlns:a16="http://schemas.microsoft.com/office/drawing/2014/main" id="{97AEF096-2A05-15E2-E404-D3DD09367B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A03BF" w:rsidRDefault="00CA03BF" w:rsidP="00CA03BF">
      <w:pPr>
        <w:widowControl/>
        <w:tabs>
          <w:tab w:val="left" w:pos="708"/>
        </w:tabs>
        <w:suppressAutoHyphens/>
        <w:spacing w:line="276" w:lineRule="auto"/>
        <w:jc w:val="center"/>
        <w:rPr>
          <w:rFonts w:eastAsia="Times New Roman" w:cs="Times New Roman"/>
          <w:b/>
          <w:color w:val="00000A"/>
          <w:kern w:val="2"/>
          <w:sz w:val="28"/>
          <w:szCs w:val="28"/>
          <w:lang w:val="ru-RU" w:eastAsia="ru-RU" w:bidi="ar-SA"/>
        </w:rPr>
      </w:pPr>
      <w:r>
        <w:rPr>
          <w:noProof/>
          <w:lang w:val="ru-RU" w:eastAsia="ru-RU" w:bidi="ar-SA"/>
        </w:rPr>
        <w:drawing>
          <wp:inline distT="0" distB="0" distL="0" distR="0" wp14:anchorId="3B6F0019" wp14:editId="2C638CEF">
            <wp:extent cx="5940000" cy="2743200"/>
            <wp:effectExtent l="0" t="0" r="3810" b="0"/>
            <wp:docPr id="8" name="Диаграмма 8">
              <a:extLst xmlns:a="http://schemas.openxmlformats.org/drawingml/2006/main">
                <a:ext uri="{FF2B5EF4-FFF2-40B4-BE49-F238E27FC236}">
                  <a16:creationId xmlns:a16="http://schemas.microsoft.com/office/drawing/2014/main" id="{97AEF096-2A05-15E2-E404-D3DD09367B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A03BF" w:rsidRDefault="00CA03BF" w:rsidP="00CA03BF">
      <w:pPr>
        <w:widowControl/>
        <w:tabs>
          <w:tab w:val="left" w:pos="708"/>
        </w:tabs>
        <w:suppressAutoHyphens/>
        <w:spacing w:line="276" w:lineRule="auto"/>
        <w:jc w:val="center"/>
        <w:rPr>
          <w:rFonts w:eastAsia="Times New Roman" w:cs="Times New Roman"/>
          <w:b/>
          <w:color w:val="00000A"/>
          <w:kern w:val="2"/>
          <w:sz w:val="28"/>
          <w:szCs w:val="28"/>
          <w:lang w:val="ru-RU" w:eastAsia="ru-RU" w:bidi="ar-SA"/>
        </w:rPr>
      </w:pPr>
      <w:r>
        <w:rPr>
          <w:noProof/>
          <w:lang w:val="ru-RU" w:eastAsia="ru-RU" w:bidi="ar-SA"/>
        </w:rPr>
        <w:drawing>
          <wp:inline distT="0" distB="0" distL="0" distR="0" wp14:anchorId="02227C1A" wp14:editId="7FFFABA9">
            <wp:extent cx="5940000" cy="2743200"/>
            <wp:effectExtent l="0" t="0" r="3810" b="0"/>
            <wp:docPr id="9" name="Диаграмма 9">
              <a:extLst xmlns:a="http://schemas.openxmlformats.org/drawingml/2006/main">
                <a:ext uri="{FF2B5EF4-FFF2-40B4-BE49-F238E27FC236}">
                  <a16:creationId xmlns:a16="http://schemas.microsoft.com/office/drawing/2014/main" id="{97AEF096-2A05-15E2-E404-D3DD09367B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A03BF" w:rsidRDefault="00CA03BF" w:rsidP="00CA03BF">
      <w:pPr>
        <w:widowControl/>
        <w:tabs>
          <w:tab w:val="left" w:pos="708"/>
        </w:tabs>
        <w:suppressAutoHyphens/>
        <w:spacing w:line="276" w:lineRule="auto"/>
        <w:jc w:val="center"/>
        <w:rPr>
          <w:rFonts w:eastAsia="Times New Roman" w:cs="Times New Roman"/>
          <w:b/>
          <w:color w:val="00000A"/>
          <w:kern w:val="2"/>
          <w:sz w:val="28"/>
          <w:szCs w:val="28"/>
          <w:lang w:val="ru-RU" w:eastAsia="ru-RU" w:bidi="ar-SA"/>
        </w:rPr>
      </w:pPr>
      <w:r>
        <w:rPr>
          <w:noProof/>
          <w:lang w:val="ru-RU" w:eastAsia="ru-RU" w:bidi="ar-SA"/>
        </w:rPr>
        <w:drawing>
          <wp:inline distT="0" distB="0" distL="0" distR="0" wp14:anchorId="0E6977C6" wp14:editId="7F249768">
            <wp:extent cx="5940000" cy="2743200"/>
            <wp:effectExtent l="0" t="0" r="3810" b="0"/>
            <wp:docPr id="10" name="Диаграмма 10">
              <a:extLst xmlns:a="http://schemas.openxmlformats.org/drawingml/2006/main">
                <a:ext uri="{FF2B5EF4-FFF2-40B4-BE49-F238E27FC236}">
                  <a16:creationId xmlns:a16="http://schemas.microsoft.com/office/drawing/2014/main" id="{97AEF096-2A05-15E2-E404-D3DD09367B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A03BF" w:rsidRDefault="00CA03BF" w:rsidP="00CA03BF">
      <w:pPr>
        <w:widowControl/>
        <w:tabs>
          <w:tab w:val="left" w:pos="708"/>
        </w:tabs>
        <w:suppressAutoHyphens/>
        <w:spacing w:line="276" w:lineRule="auto"/>
        <w:jc w:val="center"/>
        <w:rPr>
          <w:rFonts w:eastAsia="MS Mincho" w:cs="Times New Roman"/>
          <w:color w:val="00000A"/>
          <w:kern w:val="2"/>
          <w:sz w:val="28"/>
          <w:szCs w:val="28"/>
          <w:lang w:val="ru-RU" w:eastAsia="ja-JP" w:bidi="ar-SA"/>
        </w:rPr>
      </w:pPr>
      <w:r w:rsidRPr="00586B4C">
        <w:rPr>
          <w:rFonts w:eastAsia="MS Mincho" w:cs="Times New Roman"/>
          <w:color w:val="00000A"/>
          <w:kern w:val="2"/>
          <w:sz w:val="28"/>
          <w:szCs w:val="28"/>
          <w:lang w:val="ru-RU" w:eastAsia="ja-JP" w:bidi="ar-SA"/>
        </w:rPr>
        <w:t xml:space="preserve">Рис. </w:t>
      </w:r>
      <w:r>
        <w:rPr>
          <w:rFonts w:eastAsia="MS Mincho" w:cs="Times New Roman"/>
          <w:color w:val="00000A"/>
          <w:kern w:val="2"/>
          <w:sz w:val="28"/>
          <w:szCs w:val="28"/>
          <w:lang w:val="ru-RU" w:eastAsia="ja-JP" w:bidi="ar-SA"/>
        </w:rPr>
        <w:t>4</w:t>
      </w:r>
      <w:r w:rsidRPr="00586B4C">
        <w:rPr>
          <w:rFonts w:eastAsia="MS Mincho" w:cs="Times New Roman"/>
          <w:color w:val="00000A"/>
          <w:kern w:val="2"/>
          <w:sz w:val="28"/>
          <w:szCs w:val="28"/>
          <w:lang w:val="ru-RU" w:eastAsia="ja-JP" w:bidi="ar-SA"/>
        </w:rPr>
        <w:t xml:space="preserve">. </w:t>
      </w:r>
      <w:r>
        <w:rPr>
          <w:rFonts w:eastAsia="MS Mincho" w:cs="Times New Roman"/>
          <w:color w:val="00000A"/>
          <w:kern w:val="2"/>
          <w:sz w:val="28"/>
          <w:szCs w:val="28"/>
          <w:lang w:val="ru-RU" w:eastAsia="ja-JP" w:bidi="ar-SA"/>
        </w:rPr>
        <w:t>График аппроксимации зависимостей степенными функциями</w:t>
      </w:r>
    </w:p>
    <w:p w:rsidR="00CA03BF" w:rsidRDefault="00CA03BF" w:rsidP="00CA03BF">
      <w:pPr>
        <w:widowControl/>
        <w:tabs>
          <w:tab w:val="left" w:pos="708"/>
        </w:tabs>
        <w:suppressAutoHyphens/>
        <w:spacing w:line="276" w:lineRule="auto"/>
        <w:jc w:val="center"/>
        <w:rPr>
          <w:rFonts w:eastAsia="MS Mincho" w:cs="Times New Roman"/>
          <w:color w:val="00000A"/>
          <w:kern w:val="2"/>
          <w:sz w:val="28"/>
          <w:szCs w:val="28"/>
          <w:lang w:val="ru-RU" w:eastAsia="ja-JP" w:bidi="ar-SA"/>
        </w:rPr>
      </w:pPr>
    </w:p>
    <w:p w:rsidR="00CA03BF" w:rsidRPr="00342740" w:rsidRDefault="00CA03BF" w:rsidP="00CA03BF">
      <w:pPr>
        <w:widowControl/>
        <w:tabs>
          <w:tab w:val="left" w:pos="708"/>
        </w:tabs>
        <w:suppressAutoHyphens/>
        <w:spacing w:line="276" w:lineRule="auto"/>
        <w:rPr>
          <w:rFonts w:eastAsia="Times New Roman" w:cs="Times New Roman"/>
          <w:color w:val="00000A"/>
          <w:kern w:val="2"/>
          <w:sz w:val="28"/>
          <w:szCs w:val="28"/>
          <w:lang w:val="ru-RU" w:eastAsia="ru-RU" w:bidi="ar-SA"/>
        </w:rPr>
      </w:pPr>
      <w:r>
        <w:rPr>
          <w:rFonts w:eastAsia="Times New Roman" w:cs="Times New Roman"/>
          <w:color w:val="00000A"/>
          <w:kern w:val="2"/>
          <w:sz w:val="28"/>
          <w:szCs w:val="28"/>
          <w:lang w:val="ru-RU" w:eastAsia="ru-RU" w:bidi="ar-SA"/>
        </w:rPr>
        <w:t xml:space="preserve">Сделаем аппроксимацию зависимостей количества кластеров от размера решетки. </w:t>
      </w:r>
    </w:p>
    <w:p w:rsidR="00CA03BF" w:rsidRDefault="00CA03BF" w:rsidP="00CA03BF">
      <w:pPr>
        <w:widowControl/>
        <w:tabs>
          <w:tab w:val="left" w:pos="708"/>
        </w:tabs>
        <w:suppressAutoHyphens/>
        <w:spacing w:line="276" w:lineRule="auto"/>
        <w:ind w:firstLine="708"/>
        <w:rPr>
          <w:rFonts w:eastAsia="MS Mincho" w:cs="Times New Roman"/>
          <w:color w:val="00000A"/>
          <w:kern w:val="2"/>
          <w:sz w:val="28"/>
          <w:szCs w:val="28"/>
          <w:lang w:val="ru-RU" w:eastAsia="ja-JP" w:bidi="ar-SA"/>
        </w:rPr>
      </w:pPr>
      <m:oMath>
        <m:r>
          <w:rPr>
            <w:rFonts w:ascii="Cambria Math" w:eastAsia="Times New Roman" w:hAnsi="Cambria Math" w:cs="Times New Roman"/>
            <w:color w:val="00000A"/>
            <w:kern w:val="2"/>
            <w:sz w:val="28"/>
            <w:szCs w:val="28"/>
            <w:lang w:val="ru-RU" w:eastAsia="ru-RU" w:bidi="ar-SA"/>
          </w:rPr>
          <m:t>M= 10</m:t>
        </m:r>
      </m:oMath>
      <w:r>
        <w:rPr>
          <w:rFonts w:eastAsia="MS Mincho" w:cs="Times New Roman"/>
          <w:color w:val="00000A"/>
          <w:kern w:val="2"/>
          <w:sz w:val="28"/>
          <w:szCs w:val="28"/>
          <w:lang w:val="ru-RU" w:eastAsia="ja-JP" w:bidi="ar-SA"/>
        </w:rPr>
        <w:t>:</w:t>
      </w:r>
    </w:p>
    <w:p w:rsidR="00CA03BF" w:rsidRPr="00E73B61" w:rsidRDefault="00CA03BF" w:rsidP="00CA03BF">
      <w:pPr>
        <w:widowControl/>
        <w:tabs>
          <w:tab w:val="left" w:pos="708"/>
        </w:tabs>
        <w:suppressAutoHyphens/>
        <w:spacing w:line="276" w:lineRule="auto"/>
        <w:rPr>
          <w:rFonts w:eastAsia="MS Mincho" w:cs="Times New Roman"/>
          <w:i/>
          <w:color w:val="00000A"/>
          <w:kern w:val="2"/>
          <w:sz w:val="28"/>
          <w:szCs w:val="28"/>
          <w:lang w:val="ru-RU" w:eastAsia="ja-JP" w:bidi="ar-SA"/>
        </w:rPr>
      </w:pPr>
      <m:oMathPara>
        <m:oMath>
          <m:r>
            <w:rPr>
              <w:rFonts w:ascii="Cambria Math" w:eastAsia="MS Mincho" w:hAnsi="Cambria Math" w:cs="Times New Roman"/>
              <w:color w:val="00000A"/>
              <w:kern w:val="2"/>
              <w:sz w:val="28"/>
              <w:szCs w:val="28"/>
              <w:lang w:val="ru-RU" w:eastAsia="ja-JP" w:bidi="ar-SA"/>
            </w:rPr>
            <m:t>y=0.1523∙</m:t>
          </m:r>
          <m:sSup>
            <m:sSupPr>
              <m:ctrlPr>
                <w:rPr>
                  <w:rFonts w:ascii="Cambria Math" w:eastAsia="MS Mincho" w:hAnsi="Cambria Math" w:cs="Times New Roman"/>
                  <w:i/>
                  <w:color w:val="00000A"/>
                  <w:kern w:val="2"/>
                  <w:sz w:val="28"/>
                  <w:szCs w:val="28"/>
                  <w:lang w:val="ru-RU" w:eastAsia="ja-JP" w:bidi="ar-SA"/>
                </w:rPr>
              </m:ctrlPr>
            </m:sSupPr>
            <m:e>
              <m:r>
                <w:rPr>
                  <w:rFonts w:ascii="Cambria Math" w:eastAsia="MS Mincho" w:hAnsi="Cambria Math" w:cs="Times New Roman"/>
                  <w:color w:val="00000A"/>
                  <w:kern w:val="2"/>
                  <w:sz w:val="28"/>
                  <w:szCs w:val="28"/>
                  <w:lang w:val="ru-RU" w:eastAsia="ja-JP" w:bidi="ar-SA"/>
                </w:rPr>
                <m:t>x</m:t>
              </m:r>
            </m:e>
            <m:sup>
              <m:r>
                <w:rPr>
                  <w:rFonts w:ascii="Cambria Math" w:eastAsia="MS Mincho" w:hAnsi="Cambria Math" w:cs="Times New Roman"/>
                  <w:color w:val="00000A"/>
                  <w:kern w:val="2"/>
                  <w:sz w:val="28"/>
                  <w:szCs w:val="28"/>
                  <w:lang w:val="ru-RU" w:eastAsia="ja-JP" w:bidi="ar-SA"/>
                </w:rPr>
                <m:t>0.915</m:t>
              </m:r>
            </m:sup>
          </m:sSup>
        </m:oMath>
      </m:oMathPara>
    </w:p>
    <w:p w:rsidR="00CA03BF" w:rsidRDefault="00CA03BF" w:rsidP="00CA03BF">
      <w:pPr>
        <w:widowControl/>
        <w:tabs>
          <w:tab w:val="left" w:pos="708"/>
        </w:tabs>
        <w:suppressAutoHyphens/>
        <w:spacing w:line="276" w:lineRule="auto"/>
        <w:rPr>
          <w:rFonts w:eastAsia="MS Mincho" w:cs="Times New Roman"/>
          <w:color w:val="00000A"/>
          <w:kern w:val="2"/>
          <w:sz w:val="28"/>
          <w:szCs w:val="28"/>
          <w:lang w:val="ru-RU" w:eastAsia="ja-JP" w:bidi="ar-SA"/>
        </w:rPr>
      </w:pPr>
      <w:r>
        <w:rPr>
          <w:rFonts w:eastAsia="MS Mincho" w:cs="Times New Roman"/>
          <w:i/>
          <w:color w:val="00000A"/>
          <w:kern w:val="2"/>
          <w:sz w:val="28"/>
          <w:szCs w:val="28"/>
          <w:lang w:val="ru-RU" w:eastAsia="ru-RU" w:bidi="ar-SA"/>
        </w:rPr>
        <w:tab/>
      </w:r>
      <m:oMath>
        <m:r>
          <w:rPr>
            <w:rFonts w:ascii="Cambria Math" w:eastAsia="Times New Roman" w:hAnsi="Cambria Math" w:cs="Times New Roman"/>
            <w:color w:val="00000A"/>
            <w:kern w:val="2"/>
            <w:sz w:val="28"/>
            <w:szCs w:val="28"/>
            <w:lang w:val="ru-RU" w:eastAsia="ru-RU" w:bidi="ar-SA"/>
          </w:rPr>
          <m:t>M= 100</m:t>
        </m:r>
      </m:oMath>
      <w:r>
        <w:rPr>
          <w:rFonts w:eastAsia="MS Mincho" w:cs="Times New Roman"/>
          <w:color w:val="00000A"/>
          <w:kern w:val="2"/>
          <w:sz w:val="28"/>
          <w:szCs w:val="28"/>
          <w:lang w:val="ru-RU" w:eastAsia="ja-JP" w:bidi="ar-SA"/>
        </w:rPr>
        <w:t>:</w:t>
      </w:r>
    </w:p>
    <w:p w:rsidR="00CA03BF" w:rsidRPr="00E73B61" w:rsidRDefault="00CA03BF" w:rsidP="00CA03BF">
      <w:pPr>
        <w:widowControl/>
        <w:tabs>
          <w:tab w:val="left" w:pos="708"/>
        </w:tabs>
        <w:suppressAutoHyphens/>
        <w:spacing w:line="276" w:lineRule="auto"/>
        <w:rPr>
          <w:rFonts w:eastAsia="MS Mincho" w:cs="Times New Roman"/>
          <w:i/>
          <w:color w:val="00000A"/>
          <w:kern w:val="2"/>
          <w:sz w:val="28"/>
          <w:szCs w:val="28"/>
          <w:lang w:val="ru-RU" w:eastAsia="ja-JP" w:bidi="ar-SA"/>
        </w:rPr>
      </w:pPr>
      <m:oMathPara>
        <m:oMath>
          <m:r>
            <w:rPr>
              <w:rFonts w:ascii="Cambria Math" w:eastAsia="MS Mincho" w:hAnsi="Cambria Math" w:cs="Times New Roman"/>
              <w:color w:val="00000A"/>
              <w:kern w:val="2"/>
              <w:sz w:val="28"/>
              <w:szCs w:val="28"/>
              <w:lang w:val="ru-RU" w:eastAsia="ja-JP" w:bidi="ar-SA"/>
            </w:rPr>
            <m:t>y=0.1828∙</m:t>
          </m:r>
          <m:sSup>
            <m:sSupPr>
              <m:ctrlPr>
                <w:rPr>
                  <w:rFonts w:ascii="Cambria Math" w:eastAsia="MS Mincho" w:hAnsi="Cambria Math" w:cs="Times New Roman"/>
                  <w:i/>
                  <w:color w:val="00000A"/>
                  <w:kern w:val="2"/>
                  <w:sz w:val="28"/>
                  <w:szCs w:val="28"/>
                  <w:lang w:val="ru-RU" w:eastAsia="ja-JP" w:bidi="ar-SA"/>
                </w:rPr>
              </m:ctrlPr>
            </m:sSupPr>
            <m:e>
              <m:r>
                <w:rPr>
                  <w:rFonts w:ascii="Cambria Math" w:eastAsia="MS Mincho" w:hAnsi="Cambria Math" w:cs="Times New Roman"/>
                  <w:color w:val="00000A"/>
                  <w:kern w:val="2"/>
                  <w:sz w:val="28"/>
                  <w:szCs w:val="28"/>
                  <w:lang w:val="ru-RU" w:eastAsia="ja-JP" w:bidi="ar-SA"/>
                </w:rPr>
                <m:t>x</m:t>
              </m:r>
            </m:e>
            <m:sup>
              <m:r>
                <w:rPr>
                  <w:rFonts w:ascii="Cambria Math" w:eastAsia="MS Mincho" w:hAnsi="Cambria Math" w:cs="Times New Roman"/>
                  <w:color w:val="00000A"/>
                  <w:kern w:val="2"/>
                  <w:sz w:val="28"/>
                  <w:szCs w:val="28"/>
                  <w:lang w:val="ru-RU" w:eastAsia="ja-JP" w:bidi="ar-SA"/>
                </w:rPr>
                <m:t>0.8741</m:t>
              </m:r>
            </m:sup>
          </m:sSup>
        </m:oMath>
      </m:oMathPara>
    </w:p>
    <w:p w:rsidR="00CA03BF" w:rsidRPr="00913AE3" w:rsidRDefault="00CA03BF" w:rsidP="00CA03BF">
      <w:pPr>
        <w:widowControl/>
        <w:tabs>
          <w:tab w:val="left" w:pos="708"/>
        </w:tabs>
        <w:suppressAutoHyphens/>
        <w:spacing w:line="276" w:lineRule="auto"/>
        <w:ind w:firstLine="708"/>
        <w:rPr>
          <w:rFonts w:eastAsia="MS Mincho" w:cs="Times New Roman"/>
          <w:i/>
          <w:color w:val="00000A"/>
          <w:kern w:val="2"/>
          <w:sz w:val="28"/>
          <w:szCs w:val="28"/>
          <w:lang w:val="ru-RU" w:eastAsia="ja-JP" w:bidi="ar-SA"/>
        </w:rPr>
      </w:pPr>
      <m:oMath>
        <m:r>
          <w:rPr>
            <w:rFonts w:ascii="Cambria Math" w:eastAsia="Times New Roman" w:hAnsi="Cambria Math" w:cs="Times New Roman"/>
            <w:color w:val="00000A"/>
            <w:kern w:val="2"/>
            <w:sz w:val="28"/>
            <w:szCs w:val="28"/>
            <w:lang w:val="ru-RU" w:eastAsia="ru-RU" w:bidi="ar-SA"/>
          </w:rPr>
          <m:t>M= 1000</m:t>
        </m:r>
      </m:oMath>
      <w:r>
        <w:rPr>
          <w:rFonts w:eastAsia="MS Mincho" w:cs="Times New Roman"/>
          <w:color w:val="00000A"/>
          <w:kern w:val="2"/>
          <w:sz w:val="28"/>
          <w:szCs w:val="28"/>
          <w:lang w:val="ru-RU" w:eastAsia="ja-JP" w:bidi="ar-SA"/>
        </w:rPr>
        <w:t>:</w:t>
      </w:r>
      <m:oMath>
        <m:r>
          <m:rPr>
            <m:sty m:val="p"/>
          </m:rPr>
          <w:rPr>
            <w:rFonts w:ascii="Cambria Math" w:eastAsia="MS Mincho" w:hAnsi="Cambria Math" w:cs="Times New Roman"/>
            <w:color w:val="00000A"/>
            <w:kern w:val="2"/>
            <w:sz w:val="28"/>
            <w:szCs w:val="28"/>
            <w:lang w:val="ru-RU" w:eastAsia="ja-JP" w:bidi="ar-SA"/>
          </w:rPr>
          <w:br/>
        </m:r>
      </m:oMath>
      <m:oMathPara>
        <m:oMath>
          <m:r>
            <w:rPr>
              <w:rFonts w:ascii="Cambria Math" w:eastAsia="MS Mincho" w:hAnsi="Cambria Math" w:cs="Times New Roman"/>
              <w:color w:val="00000A"/>
              <w:kern w:val="2"/>
              <w:sz w:val="28"/>
              <w:szCs w:val="28"/>
              <w:lang w:val="ru-RU" w:eastAsia="ja-JP" w:bidi="ar-SA"/>
            </w:rPr>
            <m:t>y=0.3859∙</m:t>
          </m:r>
          <m:sSup>
            <m:sSupPr>
              <m:ctrlPr>
                <w:rPr>
                  <w:rFonts w:ascii="Cambria Math" w:eastAsia="MS Mincho" w:hAnsi="Cambria Math" w:cs="Times New Roman"/>
                  <w:i/>
                  <w:color w:val="00000A"/>
                  <w:kern w:val="2"/>
                  <w:sz w:val="28"/>
                  <w:szCs w:val="28"/>
                  <w:lang w:val="ru-RU" w:eastAsia="ja-JP" w:bidi="ar-SA"/>
                </w:rPr>
              </m:ctrlPr>
            </m:sSupPr>
            <m:e>
              <m:r>
                <w:rPr>
                  <w:rFonts w:ascii="Cambria Math" w:eastAsia="MS Mincho" w:hAnsi="Cambria Math" w:cs="Times New Roman"/>
                  <w:color w:val="00000A"/>
                  <w:kern w:val="2"/>
                  <w:sz w:val="28"/>
                  <w:szCs w:val="28"/>
                  <w:lang w:val="ru-RU" w:eastAsia="ja-JP" w:bidi="ar-SA"/>
                </w:rPr>
                <m:t>x</m:t>
              </m:r>
            </m:e>
            <m:sup>
              <m:r>
                <w:rPr>
                  <w:rFonts w:ascii="Cambria Math" w:eastAsia="MS Mincho" w:hAnsi="Cambria Math" w:cs="Times New Roman"/>
                  <w:color w:val="00000A"/>
                  <w:kern w:val="2"/>
                  <w:sz w:val="28"/>
                  <w:szCs w:val="28"/>
                  <w:lang w:val="ru-RU" w:eastAsia="ja-JP" w:bidi="ar-SA"/>
                </w:rPr>
                <m:t>0.6964</m:t>
              </m:r>
            </m:sup>
          </m:sSup>
        </m:oMath>
      </m:oMathPara>
    </w:p>
    <w:p w:rsidR="00CA03BF" w:rsidRDefault="00CA03BF" w:rsidP="00CA03BF">
      <w:pPr>
        <w:widowControl/>
        <w:tabs>
          <w:tab w:val="left" w:pos="708"/>
        </w:tabs>
        <w:suppressAutoHyphens/>
        <w:spacing w:line="276" w:lineRule="auto"/>
        <w:rPr>
          <w:noProof/>
          <w:lang w:val="ru-RU" w:eastAsia="ja-JP" w:bidi="ar-SA"/>
        </w:rPr>
      </w:pPr>
    </w:p>
    <w:p w:rsidR="00CA03BF" w:rsidRPr="00913AE3" w:rsidRDefault="00CA03BF" w:rsidP="00CA03BF">
      <w:pPr>
        <w:widowControl/>
        <w:tabs>
          <w:tab w:val="left" w:pos="708"/>
        </w:tabs>
        <w:suppressAutoHyphens/>
        <w:spacing w:line="276" w:lineRule="auto"/>
        <w:rPr>
          <w:rFonts w:eastAsia="Times New Roman" w:cs="Times New Roman"/>
          <w:color w:val="00000A"/>
          <w:kern w:val="2"/>
          <w:sz w:val="28"/>
          <w:szCs w:val="28"/>
          <w:lang w:val="ru-RU" w:eastAsia="ru-RU" w:bidi="ar-SA"/>
        </w:rPr>
      </w:pPr>
    </w:p>
    <w:p w:rsidR="00CA03BF" w:rsidRDefault="00CA03BF" w:rsidP="00CA03BF">
      <w:pPr>
        <w:widowControl/>
        <w:tabs>
          <w:tab w:val="left" w:pos="708"/>
        </w:tabs>
        <w:suppressAutoHyphens/>
        <w:spacing w:line="276" w:lineRule="auto"/>
        <w:jc w:val="center"/>
        <w:rPr>
          <w:rFonts w:eastAsia="Times New Roman" w:cs="Times New Roman"/>
          <w:b/>
          <w:color w:val="00000A"/>
          <w:kern w:val="2"/>
          <w:sz w:val="28"/>
          <w:szCs w:val="28"/>
          <w:lang w:val="ru-RU" w:eastAsia="ru-RU" w:bidi="ar-SA"/>
        </w:rPr>
      </w:pPr>
      <w:r>
        <w:rPr>
          <w:noProof/>
          <w:lang w:val="ru-RU" w:eastAsia="ru-RU" w:bidi="ar-SA"/>
        </w:rPr>
        <w:drawing>
          <wp:inline distT="0" distB="0" distL="0" distR="0" wp14:anchorId="39D15EA0" wp14:editId="3028050E">
            <wp:extent cx="5940000" cy="2743200"/>
            <wp:effectExtent l="0" t="0" r="3810" b="0"/>
            <wp:docPr id="18" name="Диаграмма 18">
              <a:extLst xmlns:a="http://schemas.openxmlformats.org/drawingml/2006/main">
                <a:ext uri="{FF2B5EF4-FFF2-40B4-BE49-F238E27FC236}">
                  <a16:creationId xmlns:a16="http://schemas.microsoft.com/office/drawing/2014/main" id="{80744017-A276-14E2-B028-37F1352B99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A03BF" w:rsidRDefault="00CA03BF" w:rsidP="00CA03BF">
      <w:pPr>
        <w:widowControl/>
        <w:tabs>
          <w:tab w:val="left" w:pos="708"/>
        </w:tabs>
        <w:suppressAutoHyphens/>
        <w:spacing w:line="276" w:lineRule="auto"/>
        <w:jc w:val="center"/>
        <w:rPr>
          <w:rFonts w:eastAsia="Times New Roman" w:cs="Times New Roman"/>
          <w:b/>
          <w:color w:val="00000A"/>
          <w:kern w:val="2"/>
          <w:sz w:val="28"/>
          <w:szCs w:val="28"/>
          <w:lang w:val="ru-RU" w:eastAsia="ru-RU" w:bidi="ar-SA"/>
        </w:rPr>
      </w:pPr>
      <w:r>
        <w:rPr>
          <w:noProof/>
          <w:lang w:val="ru-RU" w:eastAsia="ru-RU" w:bidi="ar-SA"/>
        </w:rPr>
        <w:drawing>
          <wp:inline distT="0" distB="0" distL="0" distR="0" wp14:anchorId="0A56B744" wp14:editId="3BC162A0">
            <wp:extent cx="5940000" cy="2743200"/>
            <wp:effectExtent l="0" t="0" r="3810" b="0"/>
            <wp:docPr id="5" name="Диаграмма 5">
              <a:extLst xmlns:a="http://schemas.openxmlformats.org/drawingml/2006/main">
                <a:ext uri="{FF2B5EF4-FFF2-40B4-BE49-F238E27FC236}">
                  <a16:creationId xmlns:a16="http://schemas.microsoft.com/office/drawing/2014/main" id="{80744017-A276-14E2-B028-37F1352B99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A03BF" w:rsidRDefault="00CA03BF" w:rsidP="00CA03BF">
      <w:pPr>
        <w:widowControl/>
        <w:tabs>
          <w:tab w:val="left" w:pos="708"/>
        </w:tabs>
        <w:suppressAutoHyphens/>
        <w:spacing w:line="276" w:lineRule="auto"/>
        <w:jc w:val="center"/>
        <w:rPr>
          <w:rFonts w:eastAsia="Times New Roman" w:cs="Times New Roman"/>
          <w:b/>
          <w:color w:val="00000A"/>
          <w:kern w:val="2"/>
          <w:sz w:val="28"/>
          <w:szCs w:val="28"/>
          <w:lang w:val="ru-RU" w:eastAsia="ru-RU" w:bidi="ar-SA"/>
        </w:rPr>
      </w:pPr>
      <w:r>
        <w:rPr>
          <w:noProof/>
          <w:lang w:val="ru-RU" w:eastAsia="ru-RU" w:bidi="ar-SA"/>
        </w:rPr>
        <w:drawing>
          <wp:inline distT="0" distB="0" distL="0" distR="0" wp14:anchorId="04F17370" wp14:editId="3DE644F6">
            <wp:extent cx="5940000" cy="2743200"/>
            <wp:effectExtent l="0" t="0" r="3810" b="0"/>
            <wp:docPr id="6" name="Диаграмма 6">
              <a:extLst xmlns:a="http://schemas.openxmlformats.org/drawingml/2006/main">
                <a:ext uri="{FF2B5EF4-FFF2-40B4-BE49-F238E27FC236}">
                  <a16:creationId xmlns:a16="http://schemas.microsoft.com/office/drawing/2014/main" id="{80744017-A276-14E2-B028-37F1352B99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A03BF" w:rsidRDefault="00CA03BF" w:rsidP="00CA03BF">
      <w:pPr>
        <w:widowControl/>
        <w:tabs>
          <w:tab w:val="left" w:pos="708"/>
        </w:tabs>
        <w:suppressAutoHyphens/>
        <w:spacing w:line="276" w:lineRule="auto"/>
        <w:jc w:val="center"/>
        <w:rPr>
          <w:rFonts w:eastAsia="Times New Roman" w:cs="Times New Roman"/>
          <w:b/>
          <w:color w:val="00000A"/>
          <w:kern w:val="2"/>
          <w:sz w:val="28"/>
          <w:szCs w:val="28"/>
          <w:lang w:val="ru-RU" w:eastAsia="ru-RU" w:bidi="ar-SA"/>
        </w:rPr>
      </w:pPr>
      <w:r>
        <w:rPr>
          <w:noProof/>
          <w:lang w:val="ru-RU" w:eastAsia="ru-RU" w:bidi="ar-SA"/>
        </w:rPr>
        <w:drawing>
          <wp:inline distT="0" distB="0" distL="0" distR="0" wp14:anchorId="45F070D3" wp14:editId="3425383A">
            <wp:extent cx="5940000" cy="2743200"/>
            <wp:effectExtent l="0" t="0" r="3810" b="0"/>
            <wp:docPr id="7" name="Диаграмма 7">
              <a:extLst xmlns:a="http://schemas.openxmlformats.org/drawingml/2006/main">
                <a:ext uri="{FF2B5EF4-FFF2-40B4-BE49-F238E27FC236}">
                  <a16:creationId xmlns:a16="http://schemas.microsoft.com/office/drawing/2014/main" id="{80744017-A276-14E2-B028-37F1352B99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03BF" w:rsidRDefault="00CA03BF" w:rsidP="00CA03BF">
      <w:pPr>
        <w:widowControl/>
        <w:tabs>
          <w:tab w:val="left" w:pos="708"/>
        </w:tabs>
        <w:suppressAutoHyphens/>
        <w:spacing w:line="276" w:lineRule="auto"/>
        <w:rPr>
          <w:rFonts w:eastAsia="Times New Roman" w:cs="Times New Roman"/>
          <w:b/>
          <w:color w:val="00000A"/>
          <w:kern w:val="2"/>
          <w:sz w:val="28"/>
          <w:szCs w:val="28"/>
          <w:lang w:val="ru-RU" w:eastAsia="ru-RU" w:bidi="ar-SA"/>
        </w:rPr>
      </w:pPr>
    </w:p>
    <w:p w:rsidR="00CA03BF" w:rsidRPr="00F77A57" w:rsidRDefault="00CA03BF" w:rsidP="00CA03BF">
      <w:pPr>
        <w:widowControl/>
        <w:tabs>
          <w:tab w:val="left" w:pos="708"/>
        </w:tabs>
        <w:suppressAutoHyphens/>
        <w:spacing w:line="276" w:lineRule="auto"/>
        <w:jc w:val="center"/>
        <w:rPr>
          <w:rFonts w:eastAsia="MS Mincho" w:cs="Times New Roman"/>
          <w:color w:val="00000A"/>
          <w:kern w:val="2"/>
          <w:sz w:val="28"/>
          <w:szCs w:val="28"/>
          <w:lang w:val="ru-RU" w:eastAsia="ja-JP" w:bidi="ar-SA"/>
        </w:rPr>
      </w:pPr>
      <w:r w:rsidRPr="00586B4C">
        <w:rPr>
          <w:rFonts w:eastAsia="MS Mincho" w:cs="Times New Roman"/>
          <w:color w:val="00000A"/>
          <w:kern w:val="2"/>
          <w:sz w:val="28"/>
          <w:szCs w:val="28"/>
          <w:lang w:val="ru-RU" w:eastAsia="ja-JP" w:bidi="ar-SA"/>
        </w:rPr>
        <w:t xml:space="preserve">Рис. </w:t>
      </w:r>
      <w:r>
        <w:rPr>
          <w:rFonts w:eastAsia="MS Mincho" w:cs="Times New Roman"/>
          <w:color w:val="00000A"/>
          <w:kern w:val="2"/>
          <w:sz w:val="28"/>
          <w:szCs w:val="28"/>
          <w:lang w:val="ru-RU" w:eastAsia="ja-JP" w:bidi="ar-SA"/>
        </w:rPr>
        <w:t>5</w:t>
      </w:r>
      <w:r w:rsidRPr="00586B4C">
        <w:rPr>
          <w:rFonts w:eastAsia="MS Mincho" w:cs="Times New Roman"/>
          <w:color w:val="00000A"/>
          <w:kern w:val="2"/>
          <w:sz w:val="28"/>
          <w:szCs w:val="28"/>
          <w:lang w:val="ru-RU" w:eastAsia="ja-JP" w:bidi="ar-SA"/>
        </w:rPr>
        <w:t xml:space="preserve">. </w:t>
      </w:r>
      <w:r>
        <w:rPr>
          <w:rFonts w:eastAsia="MS Mincho" w:cs="Times New Roman"/>
          <w:color w:val="00000A"/>
          <w:kern w:val="2"/>
          <w:sz w:val="28"/>
          <w:szCs w:val="28"/>
          <w:lang w:val="ru-RU" w:eastAsia="ja-JP" w:bidi="ar-SA"/>
        </w:rPr>
        <w:t xml:space="preserve">Графики аппроксимации зависимостей кластеров степенными функциями </w:t>
      </w:r>
    </w:p>
    <w:p w:rsidR="00BA2EE2" w:rsidRPr="004F4188" w:rsidRDefault="00BA2EE2" w:rsidP="00BA2EE2">
      <w:pPr>
        <w:widowControl/>
        <w:tabs>
          <w:tab w:val="left" w:pos="708"/>
        </w:tabs>
        <w:suppressAutoHyphens/>
        <w:spacing w:line="276" w:lineRule="auto"/>
        <w:jc w:val="both"/>
        <w:rPr>
          <w:rFonts w:eastAsia="Calibri" w:cs="Times New Roman"/>
          <w:color w:val="00000A"/>
          <w:kern w:val="2"/>
          <w:sz w:val="28"/>
          <w:szCs w:val="28"/>
          <w:lang w:val="ru-RU" w:bidi="ar-SA"/>
        </w:rPr>
      </w:pPr>
      <w:r>
        <w:rPr>
          <w:rFonts w:eastAsia="Calibri" w:cs="Times New Roman"/>
          <w:b/>
          <w:bCs/>
          <w:iCs/>
          <w:kern w:val="2"/>
          <w:sz w:val="28"/>
          <w:szCs w:val="28"/>
          <w:lang w:val="ru-RU" w:bidi="ar-SA"/>
        </w:rPr>
        <w:tab/>
      </w:r>
      <w:r w:rsidRPr="00636FA5">
        <w:rPr>
          <w:rFonts w:eastAsia="Calibri" w:cs="Times New Roman"/>
          <w:b/>
          <w:bCs/>
          <w:iCs/>
          <w:kern w:val="2"/>
          <w:sz w:val="28"/>
          <w:szCs w:val="28"/>
          <w:lang w:val="ru-RU" w:bidi="ar-SA"/>
        </w:rPr>
        <w:t>Вывод</w:t>
      </w:r>
      <w:r>
        <w:rPr>
          <w:rFonts w:eastAsia="Calibri" w:cs="Times New Roman"/>
          <w:iCs/>
          <w:kern w:val="2"/>
          <w:sz w:val="28"/>
          <w:szCs w:val="28"/>
          <w:lang w:val="ru-RU" w:bidi="ar-SA"/>
        </w:rPr>
        <w:t xml:space="preserve">: </w:t>
      </w:r>
      <w:r>
        <w:rPr>
          <w:rFonts w:eastAsia="Calibri" w:cs="Times New Roman"/>
          <w:color w:val="00000A"/>
          <w:kern w:val="2"/>
          <w:sz w:val="28"/>
          <w:szCs w:val="28"/>
          <w:lang w:val="ru-RU" w:bidi="ar-SA"/>
        </w:rPr>
        <w:t>б</w:t>
      </w:r>
      <w:r w:rsidRPr="008C0D45">
        <w:rPr>
          <w:rFonts w:eastAsia="Calibri" w:cs="Times New Roman"/>
          <w:color w:val="00000A"/>
          <w:kern w:val="2"/>
          <w:sz w:val="28"/>
          <w:szCs w:val="28"/>
          <w:lang w:val="ru-RU" w:bidi="ar-SA"/>
        </w:rPr>
        <w:t xml:space="preserve">ыла выявлена зависимость </w:t>
      </w:r>
      <w:r w:rsidRPr="008C0D45">
        <w:rPr>
          <w:rFonts w:eastAsia="Calibri" w:cs="Times New Roman"/>
          <w:bCs/>
          <w:color w:val="00000A"/>
          <w:kern w:val="2"/>
          <w:sz w:val="28"/>
          <w:szCs w:val="28"/>
          <w:lang w:val="ru-RU" w:bidi="ar-SA"/>
        </w:rPr>
        <w:t>порога протекания и количества кластеров от размера моделируемой области для различного количества повторов эксперимента. Выяснено, что с увеличением размера области, порог протекания уменьшается, а количество кластеров увеличивается. При увеличении количества повторов порог протекания увеличивается, как и количество кластеров. Это дает более точную аппроксимацию исходной зависим</w:t>
      </w:r>
      <w:r>
        <w:rPr>
          <w:rFonts w:eastAsia="Calibri" w:cs="Times New Roman"/>
          <w:bCs/>
          <w:color w:val="00000A"/>
          <w:kern w:val="2"/>
          <w:sz w:val="28"/>
          <w:szCs w:val="28"/>
          <w:lang w:val="ru-RU" w:bidi="ar-SA"/>
        </w:rPr>
        <w:t>ости между исследуемыми данными</w:t>
      </w:r>
      <w:r w:rsidRPr="00636FA5">
        <w:rPr>
          <w:rFonts w:eastAsia="Calibri" w:cs="Times New Roman"/>
          <w:color w:val="00000A"/>
          <w:kern w:val="2"/>
          <w:sz w:val="28"/>
          <w:szCs w:val="28"/>
          <w:lang w:val="ru-RU" w:bidi="ar-SA"/>
        </w:rPr>
        <w:t>.</w:t>
      </w:r>
    </w:p>
    <w:p w:rsidR="009202FE" w:rsidRPr="00BA2EE2" w:rsidRDefault="009202FE">
      <w:pPr>
        <w:rPr>
          <w:lang w:val="ru-RU"/>
        </w:rPr>
      </w:pPr>
    </w:p>
    <w:sectPr w:rsidR="009202FE" w:rsidRPr="00BA2E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DD0"/>
    <w:rsid w:val="006F2DD0"/>
    <w:rsid w:val="009202FE"/>
    <w:rsid w:val="00BA2EE2"/>
    <w:rsid w:val="00C03702"/>
    <w:rsid w:val="00CA03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141B"/>
  <w15:chartTrackingRefBased/>
  <w15:docId w15:val="{E1134D8D-83F8-4CCD-A1D9-B91974DE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2EE2"/>
    <w:pPr>
      <w:widowControl w:val="0"/>
      <w:spacing w:after="0" w:line="240" w:lineRule="auto"/>
    </w:pPr>
    <w:rPr>
      <w:rFonts w:ascii="Times New Roman" w:eastAsia="Andale Sans UI" w:hAnsi="Times New Roman" w:cs="Tahoma"/>
      <w:sz w:val="24"/>
      <w:szCs w:val="24"/>
      <w:lang w:val="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A2EE2"/>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2.gif"/><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image" Target="media/image1.png"/><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D:\USATU\8s\MathMod\Labs\Percolation\MNK.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USATU\8s\MathMod\Labs\Percolation\MNK.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D:\USATU\8s\MathMod\Labs\Percolation\MN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USATU\8s\MathMod\Labs\Percolation\MN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SATU\8s\MathMod\Labs\Percolation\MNK.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USATU\8s\MathMod\Labs\Percolation\MNK.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USATU\8s\MathMod\Labs\Percolation\MNK.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USATU\8s\MathMod\Labs\Percolation\MNK.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USATU\8s\MathMod\Labs\Percolation\MNK.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USATU\8s\MathMod\Labs\Percolation\MNK.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Лист1!$B$1</c:f>
              <c:strCache>
                <c:ptCount val="1"/>
                <c:pt idx="0">
                  <c:v>10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Лист1!$A$3:$A$8</c:f>
              <c:numCache>
                <c:formatCode>General</c:formatCode>
                <c:ptCount val="6"/>
                <c:pt idx="0">
                  <c:v>8</c:v>
                </c:pt>
                <c:pt idx="1">
                  <c:v>16</c:v>
                </c:pt>
                <c:pt idx="2">
                  <c:v>32</c:v>
                </c:pt>
                <c:pt idx="3">
                  <c:v>64</c:v>
                </c:pt>
                <c:pt idx="4">
                  <c:v>128</c:v>
                </c:pt>
                <c:pt idx="5">
                  <c:v>256</c:v>
                </c:pt>
              </c:numCache>
            </c:numRef>
          </c:xVal>
          <c:yVal>
            <c:numRef>
              <c:f>Лист1!$B$3:$B$8</c:f>
              <c:numCache>
                <c:formatCode>General</c:formatCode>
                <c:ptCount val="6"/>
                <c:pt idx="0">
                  <c:v>0.48099999999999998</c:v>
                </c:pt>
                <c:pt idx="1">
                  <c:v>0.41599999999999998</c:v>
                </c:pt>
                <c:pt idx="2">
                  <c:v>0.42799999999999999</c:v>
                </c:pt>
                <c:pt idx="3">
                  <c:v>0.41899999999999998</c:v>
                </c:pt>
                <c:pt idx="4">
                  <c:v>0.40799999999999997</c:v>
                </c:pt>
                <c:pt idx="5">
                  <c:v>0.39700000000000002</c:v>
                </c:pt>
              </c:numCache>
            </c:numRef>
          </c:yVal>
          <c:smooth val="1"/>
          <c:extLst>
            <c:ext xmlns:c16="http://schemas.microsoft.com/office/drawing/2014/chart" uri="{C3380CC4-5D6E-409C-BE32-E72D297353CC}">
              <c16:uniqueId val="{00000000-E304-42FD-9F53-4B6D126068C3}"/>
            </c:ext>
          </c:extLst>
        </c:ser>
        <c:ser>
          <c:idx val="1"/>
          <c:order val="1"/>
          <c:tx>
            <c:strRef>
              <c:f>Лист1!$D$1</c:f>
              <c:strCache>
                <c:ptCount val="1"/>
                <c:pt idx="0">
                  <c:v>100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Лист1!$A$3:$A$8</c:f>
              <c:numCache>
                <c:formatCode>General</c:formatCode>
                <c:ptCount val="6"/>
                <c:pt idx="0">
                  <c:v>8</c:v>
                </c:pt>
                <c:pt idx="1">
                  <c:v>16</c:v>
                </c:pt>
                <c:pt idx="2">
                  <c:v>32</c:v>
                </c:pt>
                <c:pt idx="3">
                  <c:v>64</c:v>
                </c:pt>
                <c:pt idx="4">
                  <c:v>128</c:v>
                </c:pt>
                <c:pt idx="5">
                  <c:v>256</c:v>
                </c:pt>
              </c:numCache>
            </c:numRef>
          </c:xVal>
          <c:yVal>
            <c:numRef>
              <c:f>Лист1!$D$3:$D$8</c:f>
              <c:numCache>
                <c:formatCode>General</c:formatCode>
                <c:ptCount val="6"/>
                <c:pt idx="0">
                  <c:v>0.59199999999999997</c:v>
                </c:pt>
                <c:pt idx="1">
                  <c:v>0.54900000000000004</c:v>
                </c:pt>
                <c:pt idx="2">
                  <c:v>0.49299999999999999</c:v>
                </c:pt>
                <c:pt idx="3">
                  <c:v>0.45</c:v>
                </c:pt>
                <c:pt idx="4">
                  <c:v>0.42499999999999999</c:v>
                </c:pt>
                <c:pt idx="5">
                  <c:v>0.40699999999999997</c:v>
                </c:pt>
              </c:numCache>
            </c:numRef>
          </c:yVal>
          <c:smooth val="1"/>
          <c:extLst>
            <c:ext xmlns:c16="http://schemas.microsoft.com/office/drawing/2014/chart" uri="{C3380CC4-5D6E-409C-BE32-E72D297353CC}">
              <c16:uniqueId val="{00000001-E304-42FD-9F53-4B6D126068C3}"/>
            </c:ext>
          </c:extLst>
        </c:ser>
        <c:ser>
          <c:idx val="2"/>
          <c:order val="2"/>
          <c:tx>
            <c:strRef>
              <c:f>Лист1!$F$1</c:f>
              <c:strCache>
                <c:ptCount val="1"/>
                <c:pt idx="0">
                  <c:v>1000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Лист1!$A$3:$A$8</c:f>
              <c:numCache>
                <c:formatCode>General</c:formatCode>
                <c:ptCount val="6"/>
                <c:pt idx="0">
                  <c:v>8</c:v>
                </c:pt>
                <c:pt idx="1">
                  <c:v>16</c:v>
                </c:pt>
                <c:pt idx="2">
                  <c:v>32</c:v>
                </c:pt>
                <c:pt idx="3">
                  <c:v>64</c:v>
                </c:pt>
                <c:pt idx="4">
                  <c:v>128</c:v>
                </c:pt>
                <c:pt idx="5">
                  <c:v>256</c:v>
                </c:pt>
              </c:numCache>
            </c:numRef>
          </c:xVal>
          <c:yVal>
            <c:numRef>
              <c:f>Лист1!$F$3:$F$8</c:f>
              <c:numCache>
                <c:formatCode>General</c:formatCode>
                <c:ptCount val="6"/>
                <c:pt idx="0">
                  <c:v>0.70399999999999996</c:v>
                </c:pt>
                <c:pt idx="1">
                  <c:v>0.60599999999999998</c:v>
                </c:pt>
                <c:pt idx="2">
                  <c:v>0.52100000000000002</c:v>
                </c:pt>
                <c:pt idx="3">
                  <c:v>0.47499999999999998</c:v>
                </c:pt>
                <c:pt idx="4">
                  <c:v>0.442</c:v>
                </c:pt>
                <c:pt idx="5">
                  <c:v>0.41699999999999998</c:v>
                </c:pt>
              </c:numCache>
            </c:numRef>
          </c:yVal>
          <c:smooth val="1"/>
          <c:extLst>
            <c:ext xmlns:c16="http://schemas.microsoft.com/office/drawing/2014/chart" uri="{C3380CC4-5D6E-409C-BE32-E72D297353CC}">
              <c16:uniqueId val="{00000002-E304-42FD-9F53-4B6D126068C3}"/>
            </c:ext>
          </c:extLst>
        </c:ser>
        <c:dLbls>
          <c:showLegendKey val="0"/>
          <c:showVal val="0"/>
          <c:showCatName val="0"/>
          <c:showSerName val="0"/>
          <c:showPercent val="0"/>
          <c:showBubbleSize val="0"/>
        </c:dLbls>
        <c:axId val="1638382479"/>
        <c:axId val="1530014047"/>
      </c:scatterChart>
      <c:valAx>
        <c:axId val="16383824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a:t>
                </a:r>
                <a:r>
                  <a:rPr lang="ru-RU" baseline="0"/>
                  <a:t> массива</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30014047"/>
        <c:crosses val="autoZero"/>
        <c:crossBetween val="midCat"/>
      </c:valAx>
      <c:valAx>
        <c:axId val="15300140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Низкая</a:t>
                </a:r>
                <a:r>
                  <a:rPr lang="ru-RU" baseline="0"/>
                  <a:t> оценка порога</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38382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Лист1!$B$1</c:f>
              <c:strCache>
                <c:ptCount val="1"/>
                <c:pt idx="0">
                  <c:v>10</c:v>
                </c:pt>
              </c:strCache>
              <c:extLst xmlns:c15="http://schemas.microsoft.com/office/drawing/2012/chart"/>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0"/>
            <c:dispEq val="1"/>
            <c:trendlineLbl>
              <c:layout>
                <c:manualLayout>
                  <c:x val="0.13633910061728355"/>
                  <c:y val="0.2501305089599489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0,3859x</a:t>
                    </a:r>
                    <a:r>
                      <a:rPr lang="en-US" sz="1400" baseline="30000"/>
                      <a:t>0,6964</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Лист1!$A$3:$A$8</c:f>
              <c:numCache>
                <c:formatCode>General</c:formatCode>
                <c:ptCount val="6"/>
                <c:pt idx="0">
                  <c:v>8</c:v>
                </c:pt>
                <c:pt idx="1">
                  <c:v>16</c:v>
                </c:pt>
                <c:pt idx="2">
                  <c:v>32</c:v>
                </c:pt>
                <c:pt idx="3">
                  <c:v>64</c:v>
                </c:pt>
                <c:pt idx="4">
                  <c:v>128</c:v>
                </c:pt>
                <c:pt idx="5">
                  <c:v>256</c:v>
                </c:pt>
              </c:numCache>
              <c:extLst xmlns:c15="http://schemas.microsoft.com/office/drawing/2012/chart"/>
            </c:numRef>
          </c:xVal>
          <c:yVal>
            <c:numRef>
              <c:f>Лист1!$C$3:$C$8</c:f>
              <c:numCache>
                <c:formatCode>General</c:formatCode>
                <c:ptCount val="6"/>
                <c:pt idx="0">
                  <c:v>2</c:v>
                </c:pt>
                <c:pt idx="1">
                  <c:v>2</c:v>
                </c:pt>
                <c:pt idx="2">
                  <c:v>4</c:v>
                </c:pt>
                <c:pt idx="3">
                  <c:v>9</c:v>
                </c:pt>
                <c:pt idx="4">
                  <c:v>10</c:v>
                </c:pt>
                <c:pt idx="5">
                  <c:v>19</c:v>
                </c:pt>
              </c:numCache>
              <c:extLst xmlns:c15="http://schemas.microsoft.com/office/drawing/2012/chart"/>
            </c:numRef>
          </c:yVal>
          <c:smooth val="1"/>
          <c:extLst xmlns:c15="http://schemas.microsoft.com/office/drawing/2012/chart">
            <c:ext xmlns:c16="http://schemas.microsoft.com/office/drawing/2014/chart" uri="{C3380CC4-5D6E-409C-BE32-E72D297353CC}">
              <c16:uniqueId val="{00000000-F90B-454D-B747-BE427FDECA62}"/>
            </c:ext>
          </c:extLst>
        </c:ser>
        <c:ser>
          <c:idx val="1"/>
          <c:order val="1"/>
          <c:tx>
            <c:strRef>
              <c:f>Лист1!$D$1</c:f>
              <c:strCache>
                <c:ptCount val="1"/>
                <c:pt idx="0">
                  <c:v>100</c:v>
                </c:pt>
              </c:strCache>
              <c:extLst xmlns:c15="http://schemas.microsoft.com/office/drawing/2012/chart"/>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0"/>
            <c:dispEq val="1"/>
            <c:trendlineLbl>
              <c:layout>
                <c:manualLayout>
                  <c:x val="0.13464287927550808"/>
                  <c:y val="0.2613810597398961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0,1828x</a:t>
                    </a:r>
                    <a:r>
                      <a:rPr lang="en-US" sz="1400" baseline="30000"/>
                      <a:t>0,8741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Лист1!$A$3:$A$8</c:f>
              <c:numCache>
                <c:formatCode>General</c:formatCode>
                <c:ptCount val="6"/>
                <c:pt idx="0">
                  <c:v>8</c:v>
                </c:pt>
                <c:pt idx="1">
                  <c:v>16</c:v>
                </c:pt>
                <c:pt idx="2">
                  <c:v>32</c:v>
                </c:pt>
                <c:pt idx="3">
                  <c:v>64</c:v>
                </c:pt>
                <c:pt idx="4">
                  <c:v>128</c:v>
                </c:pt>
                <c:pt idx="5">
                  <c:v>256</c:v>
                </c:pt>
              </c:numCache>
              <c:extLst xmlns:c15="http://schemas.microsoft.com/office/drawing/2012/chart"/>
            </c:numRef>
          </c:xVal>
          <c:yVal>
            <c:numRef>
              <c:f>Лист1!$E$3:$E$8</c:f>
              <c:numCache>
                <c:formatCode>General</c:formatCode>
                <c:ptCount val="6"/>
                <c:pt idx="0">
                  <c:v>1</c:v>
                </c:pt>
                <c:pt idx="1">
                  <c:v>2</c:v>
                </c:pt>
                <c:pt idx="2">
                  <c:v>5</c:v>
                </c:pt>
                <c:pt idx="3">
                  <c:v>6</c:v>
                </c:pt>
                <c:pt idx="4">
                  <c:v>15</c:v>
                </c:pt>
                <c:pt idx="5">
                  <c:v>20</c:v>
                </c:pt>
              </c:numCache>
              <c:extLst xmlns:c15="http://schemas.microsoft.com/office/drawing/2012/chart"/>
            </c:numRef>
          </c:yVal>
          <c:smooth val="1"/>
          <c:extLst xmlns:c15="http://schemas.microsoft.com/office/drawing/2012/chart">
            <c:ext xmlns:c16="http://schemas.microsoft.com/office/drawing/2014/chart" uri="{C3380CC4-5D6E-409C-BE32-E72D297353CC}">
              <c16:uniqueId val="{00000001-F90B-454D-B747-BE427FDECA62}"/>
            </c:ext>
          </c:extLst>
        </c:ser>
        <c:ser>
          <c:idx val="2"/>
          <c:order val="2"/>
          <c:tx>
            <c:strRef>
              <c:f>Лист1!$F$1</c:f>
              <c:strCache>
                <c:ptCount val="1"/>
                <c:pt idx="0">
                  <c:v>1000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0.13817459342476637"/>
                  <c:y val="0.2000404202852700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0,1523x</a:t>
                    </a:r>
                    <a:r>
                      <a:rPr lang="en-US" sz="1400" baseline="30000"/>
                      <a:t>0,915</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Лист1!$A$3:$A$8</c:f>
              <c:numCache>
                <c:formatCode>General</c:formatCode>
                <c:ptCount val="6"/>
                <c:pt idx="0">
                  <c:v>8</c:v>
                </c:pt>
                <c:pt idx="1">
                  <c:v>16</c:v>
                </c:pt>
                <c:pt idx="2">
                  <c:v>32</c:v>
                </c:pt>
                <c:pt idx="3">
                  <c:v>64</c:v>
                </c:pt>
                <c:pt idx="4">
                  <c:v>128</c:v>
                </c:pt>
                <c:pt idx="5">
                  <c:v>256</c:v>
                </c:pt>
              </c:numCache>
            </c:numRef>
          </c:xVal>
          <c:yVal>
            <c:numRef>
              <c:f>Лист1!$G$3:$G$8</c:f>
              <c:numCache>
                <c:formatCode>General</c:formatCode>
                <c:ptCount val="6"/>
                <c:pt idx="0">
                  <c:v>1</c:v>
                </c:pt>
                <c:pt idx="1">
                  <c:v>2</c:v>
                </c:pt>
                <c:pt idx="2">
                  <c:v>3</c:v>
                </c:pt>
                <c:pt idx="3">
                  <c:v>8</c:v>
                </c:pt>
                <c:pt idx="4">
                  <c:v>16</c:v>
                </c:pt>
                <c:pt idx="5">
                  <c:v>20</c:v>
                </c:pt>
              </c:numCache>
            </c:numRef>
          </c:yVal>
          <c:smooth val="1"/>
          <c:extLst>
            <c:ext xmlns:c16="http://schemas.microsoft.com/office/drawing/2014/chart" uri="{C3380CC4-5D6E-409C-BE32-E72D297353CC}">
              <c16:uniqueId val="{00000002-F90B-454D-B747-BE427FDECA62}"/>
            </c:ext>
          </c:extLst>
        </c:ser>
        <c:dLbls>
          <c:showLegendKey val="0"/>
          <c:showVal val="0"/>
          <c:showCatName val="0"/>
          <c:showSerName val="0"/>
          <c:showPercent val="0"/>
          <c:showBubbleSize val="0"/>
        </c:dLbls>
        <c:axId val="1648292559"/>
        <c:axId val="1529310319"/>
        <c:extLst/>
      </c:scatterChart>
      <c:valAx>
        <c:axId val="16482925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29310319"/>
        <c:crosses val="autoZero"/>
        <c:crossBetween val="midCat"/>
      </c:valAx>
      <c:valAx>
        <c:axId val="1529310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482925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Лист1!$B$1</c:f>
              <c:strCache>
                <c:ptCount val="1"/>
                <c:pt idx="0">
                  <c:v>10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Лист1!$A$3:$A$8</c:f>
              <c:numCache>
                <c:formatCode>General</c:formatCode>
                <c:ptCount val="6"/>
                <c:pt idx="0">
                  <c:v>8</c:v>
                </c:pt>
                <c:pt idx="1">
                  <c:v>16</c:v>
                </c:pt>
                <c:pt idx="2">
                  <c:v>32</c:v>
                </c:pt>
                <c:pt idx="3">
                  <c:v>64</c:v>
                </c:pt>
                <c:pt idx="4">
                  <c:v>128</c:v>
                </c:pt>
                <c:pt idx="5">
                  <c:v>256</c:v>
                </c:pt>
              </c:numCache>
            </c:numRef>
          </c:xVal>
          <c:yVal>
            <c:numRef>
              <c:f>Лист1!$C$3:$C$8</c:f>
              <c:numCache>
                <c:formatCode>General</c:formatCode>
                <c:ptCount val="6"/>
                <c:pt idx="0">
                  <c:v>2</c:v>
                </c:pt>
                <c:pt idx="1">
                  <c:v>2</c:v>
                </c:pt>
                <c:pt idx="2">
                  <c:v>4</c:v>
                </c:pt>
                <c:pt idx="3">
                  <c:v>9</c:v>
                </c:pt>
                <c:pt idx="4">
                  <c:v>10</c:v>
                </c:pt>
                <c:pt idx="5">
                  <c:v>19</c:v>
                </c:pt>
              </c:numCache>
            </c:numRef>
          </c:yVal>
          <c:smooth val="1"/>
          <c:extLst>
            <c:ext xmlns:c16="http://schemas.microsoft.com/office/drawing/2014/chart" uri="{C3380CC4-5D6E-409C-BE32-E72D297353CC}">
              <c16:uniqueId val="{00000000-2E01-49BF-B7FD-E8F5462F53C9}"/>
            </c:ext>
          </c:extLst>
        </c:ser>
        <c:ser>
          <c:idx val="1"/>
          <c:order val="1"/>
          <c:tx>
            <c:strRef>
              <c:f>Лист1!$D$1</c:f>
              <c:strCache>
                <c:ptCount val="1"/>
                <c:pt idx="0">
                  <c:v>100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Лист1!$A$3:$A$8</c:f>
              <c:numCache>
                <c:formatCode>General</c:formatCode>
                <c:ptCount val="6"/>
                <c:pt idx="0">
                  <c:v>8</c:v>
                </c:pt>
                <c:pt idx="1">
                  <c:v>16</c:v>
                </c:pt>
                <c:pt idx="2">
                  <c:v>32</c:v>
                </c:pt>
                <c:pt idx="3">
                  <c:v>64</c:v>
                </c:pt>
                <c:pt idx="4">
                  <c:v>128</c:v>
                </c:pt>
                <c:pt idx="5">
                  <c:v>256</c:v>
                </c:pt>
              </c:numCache>
            </c:numRef>
          </c:xVal>
          <c:yVal>
            <c:numRef>
              <c:f>Лист1!$E$3:$E$8</c:f>
              <c:numCache>
                <c:formatCode>General</c:formatCode>
                <c:ptCount val="6"/>
                <c:pt idx="0">
                  <c:v>1</c:v>
                </c:pt>
                <c:pt idx="1">
                  <c:v>2</c:v>
                </c:pt>
                <c:pt idx="2">
                  <c:v>5</c:v>
                </c:pt>
                <c:pt idx="3">
                  <c:v>6</c:v>
                </c:pt>
                <c:pt idx="4">
                  <c:v>15</c:v>
                </c:pt>
                <c:pt idx="5">
                  <c:v>20</c:v>
                </c:pt>
              </c:numCache>
            </c:numRef>
          </c:yVal>
          <c:smooth val="1"/>
          <c:extLst>
            <c:ext xmlns:c16="http://schemas.microsoft.com/office/drawing/2014/chart" uri="{C3380CC4-5D6E-409C-BE32-E72D297353CC}">
              <c16:uniqueId val="{00000001-2E01-49BF-B7FD-E8F5462F53C9}"/>
            </c:ext>
          </c:extLst>
        </c:ser>
        <c:ser>
          <c:idx val="2"/>
          <c:order val="2"/>
          <c:tx>
            <c:strRef>
              <c:f>Лист1!$F$1</c:f>
              <c:strCache>
                <c:ptCount val="1"/>
                <c:pt idx="0">
                  <c:v>1000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Лист1!$A$3:$A$8</c:f>
              <c:numCache>
                <c:formatCode>General</c:formatCode>
                <c:ptCount val="6"/>
                <c:pt idx="0">
                  <c:v>8</c:v>
                </c:pt>
                <c:pt idx="1">
                  <c:v>16</c:v>
                </c:pt>
                <c:pt idx="2">
                  <c:v>32</c:v>
                </c:pt>
                <c:pt idx="3">
                  <c:v>64</c:v>
                </c:pt>
                <c:pt idx="4">
                  <c:v>128</c:v>
                </c:pt>
                <c:pt idx="5">
                  <c:v>256</c:v>
                </c:pt>
              </c:numCache>
            </c:numRef>
          </c:xVal>
          <c:yVal>
            <c:numRef>
              <c:f>Лист1!$G$3:$G$8</c:f>
              <c:numCache>
                <c:formatCode>General</c:formatCode>
                <c:ptCount val="6"/>
                <c:pt idx="0">
                  <c:v>1</c:v>
                </c:pt>
                <c:pt idx="1">
                  <c:v>2</c:v>
                </c:pt>
                <c:pt idx="2">
                  <c:v>3</c:v>
                </c:pt>
                <c:pt idx="3">
                  <c:v>8</c:v>
                </c:pt>
                <c:pt idx="4">
                  <c:v>16</c:v>
                </c:pt>
                <c:pt idx="5">
                  <c:v>20</c:v>
                </c:pt>
              </c:numCache>
            </c:numRef>
          </c:yVal>
          <c:smooth val="1"/>
          <c:extLst>
            <c:ext xmlns:c16="http://schemas.microsoft.com/office/drawing/2014/chart" uri="{C3380CC4-5D6E-409C-BE32-E72D297353CC}">
              <c16:uniqueId val="{00000002-2E01-49BF-B7FD-E8F5462F53C9}"/>
            </c:ext>
          </c:extLst>
        </c:ser>
        <c:dLbls>
          <c:showLegendKey val="0"/>
          <c:showVal val="0"/>
          <c:showCatName val="0"/>
          <c:showSerName val="0"/>
          <c:showPercent val="0"/>
          <c:showBubbleSize val="0"/>
        </c:dLbls>
        <c:axId val="1648292559"/>
        <c:axId val="1529310319"/>
      </c:scatterChart>
      <c:valAx>
        <c:axId val="16482925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 массива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29310319"/>
        <c:crosses val="autoZero"/>
        <c:crossBetween val="midCat"/>
      </c:valAx>
      <c:valAx>
        <c:axId val="1529310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 кластеров</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482925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Лист1!$B$1</c:f>
              <c:strCache>
                <c:ptCount val="1"/>
                <c:pt idx="0">
                  <c:v>10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0"/>
            <c:dispEq val="1"/>
            <c:trendlineLbl>
              <c:layout>
                <c:manualLayout>
                  <c:x val="0.14264146650135148"/>
                  <c:y val="6.632336446055425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0,4992x</a:t>
                    </a:r>
                    <a:r>
                      <a:rPr lang="en-US" sz="1400" baseline="30000"/>
                      <a:t>-0,043</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Лист1!$A$3:$A$8</c:f>
              <c:numCache>
                <c:formatCode>General</c:formatCode>
                <c:ptCount val="6"/>
                <c:pt idx="0">
                  <c:v>8</c:v>
                </c:pt>
                <c:pt idx="1">
                  <c:v>16</c:v>
                </c:pt>
                <c:pt idx="2">
                  <c:v>32</c:v>
                </c:pt>
                <c:pt idx="3">
                  <c:v>64</c:v>
                </c:pt>
                <c:pt idx="4">
                  <c:v>128</c:v>
                </c:pt>
                <c:pt idx="5">
                  <c:v>256</c:v>
                </c:pt>
              </c:numCache>
            </c:numRef>
          </c:xVal>
          <c:yVal>
            <c:numRef>
              <c:f>Лист1!$B$3:$B$8</c:f>
              <c:numCache>
                <c:formatCode>General</c:formatCode>
                <c:ptCount val="6"/>
                <c:pt idx="0">
                  <c:v>0.48099999999999998</c:v>
                </c:pt>
                <c:pt idx="1">
                  <c:v>0.41599999999999998</c:v>
                </c:pt>
                <c:pt idx="2">
                  <c:v>0.42799999999999999</c:v>
                </c:pt>
                <c:pt idx="3">
                  <c:v>0.41899999999999998</c:v>
                </c:pt>
                <c:pt idx="4">
                  <c:v>0.40799999999999997</c:v>
                </c:pt>
                <c:pt idx="5">
                  <c:v>0.39700000000000002</c:v>
                </c:pt>
              </c:numCache>
            </c:numRef>
          </c:yVal>
          <c:smooth val="1"/>
          <c:extLst>
            <c:ext xmlns:c16="http://schemas.microsoft.com/office/drawing/2014/chart" uri="{C3380CC4-5D6E-409C-BE32-E72D297353CC}">
              <c16:uniqueId val="{00000000-CC5B-4356-9804-03C50299B3DD}"/>
            </c:ext>
          </c:extLst>
        </c:ser>
        <c:dLbls>
          <c:showLegendKey val="0"/>
          <c:showVal val="0"/>
          <c:showCatName val="0"/>
          <c:showSerName val="0"/>
          <c:showPercent val="0"/>
          <c:showBubbleSize val="0"/>
        </c:dLbls>
        <c:axId val="1638382479"/>
        <c:axId val="1530014047"/>
        <c:extLst>
          <c:ext xmlns:c15="http://schemas.microsoft.com/office/drawing/2012/chart" uri="{02D57815-91ED-43cb-92C2-25804820EDAC}">
            <c15:filteredScatterSeries>
              <c15:ser>
                <c:idx val="1"/>
                <c:order val="1"/>
                <c:tx>
                  <c:strRef>
                    <c:extLst>
                      <c:ext uri="{02D57815-91ED-43cb-92C2-25804820EDAC}">
                        <c15:formulaRef>
                          <c15:sqref>Лист1!$D$1</c15:sqref>
                        </c15:formulaRef>
                      </c:ext>
                    </c:extLst>
                    <c:strCache>
                      <c:ptCount val="1"/>
                      <c:pt idx="0">
                        <c:v>100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0"/>
                  <c:dispEq val="1"/>
                  <c:trendlineLbl>
                    <c:layout>
                      <c:manualLayout>
                        <c:x val="0.14264146650135148"/>
                        <c:y val="-6.954961372318414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0,7399x</a:t>
                          </a:r>
                          <a:r>
                            <a:rPr lang="en-US" sz="1400" baseline="30000"/>
                            <a:t>-0,113</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extLst>
                      <c:ext uri="{02D57815-91ED-43cb-92C2-25804820EDAC}">
                        <c15:formulaRef>
                          <c15:sqref>Лист1!$A$3:$A$8</c15:sqref>
                        </c15:formulaRef>
                      </c:ext>
                    </c:extLst>
                    <c:numCache>
                      <c:formatCode>General</c:formatCode>
                      <c:ptCount val="6"/>
                      <c:pt idx="0">
                        <c:v>8</c:v>
                      </c:pt>
                      <c:pt idx="1">
                        <c:v>16</c:v>
                      </c:pt>
                      <c:pt idx="2">
                        <c:v>32</c:v>
                      </c:pt>
                      <c:pt idx="3">
                        <c:v>64</c:v>
                      </c:pt>
                      <c:pt idx="4">
                        <c:v>128</c:v>
                      </c:pt>
                      <c:pt idx="5">
                        <c:v>256</c:v>
                      </c:pt>
                    </c:numCache>
                  </c:numRef>
                </c:xVal>
                <c:yVal>
                  <c:numRef>
                    <c:extLst>
                      <c:ext uri="{02D57815-91ED-43cb-92C2-25804820EDAC}">
                        <c15:formulaRef>
                          <c15:sqref>Лист1!$D$3:$D$8</c15:sqref>
                        </c15:formulaRef>
                      </c:ext>
                    </c:extLst>
                    <c:numCache>
                      <c:formatCode>General</c:formatCode>
                      <c:ptCount val="6"/>
                      <c:pt idx="0">
                        <c:v>0.59199999999999997</c:v>
                      </c:pt>
                      <c:pt idx="1">
                        <c:v>0.54900000000000004</c:v>
                      </c:pt>
                      <c:pt idx="2">
                        <c:v>0.49299999999999999</c:v>
                      </c:pt>
                      <c:pt idx="3">
                        <c:v>0.45</c:v>
                      </c:pt>
                      <c:pt idx="4">
                        <c:v>0.42499999999999999</c:v>
                      </c:pt>
                      <c:pt idx="5">
                        <c:v>0.40699999999999997</c:v>
                      </c:pt>
                    </c:numCache>
                  </c:numRef>
                </c:yVal>
                <c:smooth val="1"/>
                <c:extLst>
                  <c:ext xmlns:c16="http://schemas.microsoft.com/office/drawing/2014/chart" uri="{C3380CC4-5D6E-409C-BE32-E72D297353CC}">
                    <c16:uniqueId val="{00000001-CC5B-4356-9804-03C50299B3DD}"/>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Лист1!$F$1</c15:sqref>
                        </c15:formulaRef>
                      </c:ext>
                    </c:extLst>
                    <c:strCache>
                      <c:ptCount val="1"/>
                      <c:pt idx="0">
                        <c:v>1000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0.14151500712294715"/>
                        <c:y val="-0.1357896259910439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0,9215x</a:t>
                          </a:r>
                          <a:r>
                            <a:rPr lang="en-US" sz="1400" baseline="30000"/>
                            <a:t>-0,151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extLst xmlns:c15="http://schemas.microsoft.com/office/drawing/2012/chart">
                      <c:ext xmlns:c15="http://schemas.microsoft.com/office/drawing/2012/chart" uri="{02D57815-91ED-43cb-92C2-25804820EDAC}">
                        <c15:formulaRef>
                          <c15:sqref>Лист1!$A$3:$A$8</c15:sqref>
                        </c15:formulaRef>
                      </c:ext>
                    </c:extLst>
                    <c:numCache>
                      <c:formatCode>General</c:formatCode>
                      <c:ptCount val="6"/>
                      <c:pt idx="0">
                        <c:v>8</c:v>
                      </c:pt>
                      <c:pt idx="1">
                        <c:v>16</c:v>
                      </c:pt>
                      <c:pt idx="2">
                        <c:v>32</c:v>
                      </c:pt>
                      <c:pt idx="3">
                        <c:v>64</c:v>
                      </c:pt>
                      <c:pt idx="4">
                        <c:v>128</c:v>
                      </c:pt>
                      <c:pt idx="5">
                        <c:v>256</c:v>
                      </c:pt>
                    </c:numCache>
                  </c:numRef>
                </c:xVal>
                <c:yVal>
                  <c:numRef>
                    <c:extLst xmlns:c15="http://schemas.microsoft.com/office/drawing/2012/chart">
                      <c:ext xmlns:c15="http://schemas.microsoft.com/office/drawing/2012/chart" uri="{02D57815-91ED-43cb-92C2-25804820EDAC}">
                        <c15:formulaRef>
                          <c15:sqref>Лист1!$F$3:$F$8</c15:sqref>
                        </c15:formulaRef>
                      </c:ext>
                    </c:extLst>
                    <c:numCache>
                      <c:formatCode>General</c:formatCode>
                      <c:ptCount val="6"/>
                      <c:pt idx="0">
                        <c:v>0.70399999999999996</c:v>
                      </c:pt>
                      <c:pt idx="1">
                        <c:v>0.60599999999999998</c:v>
                      </c:pt>
                      <c:pt idx="2">
                        <c:v>0.52100000000000002</c:v>
                      </c:pt>
                      <c:pt idx="3">
                        <c:v>0.47499999999999998</c:v>
                      </c:pt>
                      <c:pt idx="4">
                        <c:v>0.442</c:v>
                      </c:pt>
                      <c:pt idx="5">
                        <c:v>0.41699999999999998</c:v>
                      </c:pt>
                    </c:numCache>
                  </c:numRef>
                </c:yVal>
                <c:smooth val="1"/>
                <c:extLst xmlns:c15="http://schemas.microsoft.com/office/drawing/2012/chart">
                  <c:ext xmlns:c16="http://schemas.microsoft.com/office/drawing/2014/chart" uri="{C3380CC4-5D6E-409C-BE32-E72D297353CC}">
                    <c16:uniqueId val="{00000002-CC5B-4356-9804-03C50299B3DD}"/>
                  </c:ext>
                </c:extLst>
              </c15:ser>
            </c15:filteredScatterSeries>
          </c:ext>
        </c:extLst>
      </c:scatterChart>
      <c:valAx>
        <c:axId val="16383824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30014047"/>
        <c:crosses val="autoZero"/>
        <c:crossBetween val="midCat"/>
      </c:valAx>
      <c:valAx>
        <c:axId val="1530014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38382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1"/>
          <c:tx>
            <c:strRef>
              <c:f>Лист1!$D$1</c:f>
              <c:strCache>
                <c:ptCount val="1"/>
                <c:pt idx="0">
                  <c:v>100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0"/>
            <c:dispEq val="1"/>
            <c:trendlineLbl>
              <c:layout>
                <c:manualLayout>
                  <c:x val="0.14264146650135148"/>
                  <c:y val="-6.954961372318414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0,7399x</a:t>
                    </a:r>
                    <a:r>
                      <a:rPr lang="en-US" sz="1400" baseline="30000"/>
                      <a:t>-0,113</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Лист1!$A$3:$A$8</c:f>
              <c:numCache>
                <c:formatCode>General</c:formatCode>
                <c:ptCount val="6"/>
                <c:pt idx="0">
                  <c:v>8</c:v>
                </c:pt>
                <c:pt idx="1">
                  <c:v>16</c:v>
                </c:pt>
                <c:pt idx="2">
                  <c:v>32</c:v>
                </c:pt>
                <c:pt idx="3">
                  <c:v>64</c:v>
                </c:pt>
                <c:pt idx="4">
                  <c:v>128</c:v>
                </c:pt>
                <c:pt idx="5">
                  <c:v>256</c:v>
                </c:pt>
              </c:numCache>
            </c:numRef>
          </c:xVal>
          <c:yVal>
            <c:numRef>
              <c:f>Лист1!$D$3:$D$8</c:f>
              <c:numCache>
                <c:formatCode>General</c:formatCode>
                <c:ptCount val="6"/>
                <c:pt idx="0">
                  <c:v>0.59199999999999997</c:v>
                </c:pt>
                <c:pt idx="1">
                  <c:v>0.54900000000000004</c:v>
                </c:pt>
                <c:pt idx="2">
                  <c:v>0.49299999999999999</c:v>
                </c:pt>
                <c:pt idx="3">
                  <c:v>0.45</c:v>
                </c:pt>
                <c:pt idx="4">
                  <c:v>0.42499999999999999</c:v>
                </c:pt>
                <c:pt idx="5">
                  <c:v>0.40699999999999997</c:v>
                </c:pt>
              </c:numCache>
            </c:numRef>
          </c:yVal>
          <c:smooth val="1"/>
          <c:extLst>
            <c:ext xmlns:c16="http://schemas.microsoft.com/office/drawing/2014/chart" uri="{C3380CC4-5D6E-409C-BE32-E72D297353CC}">
              <c16:uniqueId val="{00000000-E34B-4D90-8AAE-19C5D09F2BF4}"/>
            </c:ext>
          </c:extLst>
        </c:ser>
        <c:dLbls>
          <c:showLegendKey val="0"/>
          <c:showVal val="0"/>
          <c:showCatName val="0"/>
          <c:showSerName val="0"/>
          <c:showPercent val="0"/>
          <c:showBubbleSize val="0"/>
        </c:dLbls>
        <c:axId val="1638382479"/>
        <c:axId val="1530014047"/>
        <c:extLst>
          <c:ext xmlns:c15="http://schemas.microsoft.com/office/drawing/2012/chart" uri="{02D57815-91ED-43cb-92C2-25804820EDAC}">
            <c15:filteredScatterSeries>
              <c15:ser>
                <c:idx val="0"/>
                <c:order val="0"/>
                <c:tx>
                  <c:strRef>
                    <c:extLst>
                      <c:ext uri="{02D57815-91ED-43cb-92C2-25804820EDAC}">
                        <c15:formulaRef>
                          <c15:sqref>Лист1!$B$1</c15:sqref>
                        </c15:formulaRef>
                      </c:ext>
                    </c:extLst>
                    <c:strCache>
                      <c:ptCount val="1"/>
                      <c:pt idx="0">
                        <c:v>10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0"/>
                  <c:dispEq val="1"/>
                  <c:trendlineLbl>
                    <c:layout>
                      <c:manualLayout>
                        <c:x val="0.14264146650135148"/>
                        <c:y val="6.632336446055425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0,4992x</a:t>
                          </a:r>
                          <a:r>
                            <a:rPr lang="en-US" sz="1400" baseline="30000"/>
                            <a:t>-0,043</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extLst>
                      <c:ext uri="{02D57815-91ED-43cb-92C2-25804820EDAC}">
                        <c15:formulaRef>
                          <c15:sqref>Лист1!$A$3:$A$8</c15:sqref>
                        </c15:formulaRef>
                      </c:ext>
                    </c:extLst>
                    <c:numCache>
                      <c:formatCode>General</c:formatCode>
                      <c:ptCount val="6"/>
                      <c:pt idx="0">
                        <c:v>8</c:v>
                      </c:pt>
                      <c:pt idx="1">
                        <c:v>16</c:v>
                      </c:pt>
                      <c:pt idx="2">
                        <c:v>32</c:v>
                      </c:pt>
                      <c:pt idx="3">
                        <c:v>64</c:v>
                      </c:pt>
                      <c:pt idx="4">
                        <c:v>128</c:v>
                      </c:pt>
                      <c:pt idx="5">
                        <c:v>256</c:v>
                      </c:pt>
                    </c:numCache>
                  </c:numRef>
                </c:xVal>
                <c:yVal>
                  <c:numRef>
                    <c:extLst>
                      <c:ext uri="{02D57815-91ED-43cb-92C2-25804820EDAC}">
                        <c15:formulaRef>
                          <c15:sqref>Лист1!$B$3:$B$8</c15:sqref>
                        </c15:formulaRef>
                      </c:ext>
                    </c:extLst>
                    <c:numCache>
                      <c:formatCode>General</c:formatCode>
                      <c:ptCount val="6"/>
                      <c:pt idx="0">
                        <c:v>0.48099999999999998</c:v>
                      </c:pt>
                      <c:pt idx="1">
                        <c:v>0.41599999999999998</c:v>
                      </c:pt>
                      <c:pt idx="2">
                        <c:v>0.42799999999999999</c:v>
                      </c:pt>
                      <c:pt idx="3">
                        <c:v>0.41899999999999998</c:v>
                      </c:pt>
                      <c:pt idx="4">
                        <c:v>0.40799999999999997</c:v>
                      </c:pt>
                      <c:pt idx="5">
                        <c:v>0.39700000000000002</c:v>
                      </c:pt>
                    </c:numCache>
                  </c:numRef>
                </c:yVal>
                <c:smooth val="1"/>
                <c:extLst>
                  <c:ext xmlns:c16="http://schemas.microsoft.com/office/drawing/2014/chart" uri="{C3380CC4-5D6E-409C-BE32-E72D297353CC}">
                    <c16:uniqueId val="{00000001-E34B-4D90-8AAE-19C5D09F2BF4}"/>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Лист1!$F$1</c15:sqref>
                        </c15:formulaRef>
                      </c:ext>
                    </c:extLst>
                    <c:strCache>
                      <c:ptCount val="1"/>
                      <c:pt idx="0">
                        <c:v>1000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0.14151500712294715"/>
                        <c:y val="-0.1357896259910439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0,9215x</a:t>
                          </a:r>
                          <a:r>
                            <a:rPr lang="en-US" sz="1400" baseline="30000"/>
                            <a:t>-0,151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extLst xmlns:c15="http://schemas.microsoft.com/office/drawing/2012/chart">
                      <c:ext xmlns:c15="http://schemas.microsoft.com/office/drawing/2012/chart" uri="{02D57815-91ED-43cb-92C2-25804820EDAC}">
                        <c15:formulaRef>
                          <c15:sqref>Лист1!$A$3:$A$8</c15:sqref>
                        </c15:formulaRef>
                      </c:ext>
                    </c:extLst>
                    <c:numCache>
                      <c:formatCode>General</c:formatCode>
                      <c:ptCount val="6"/>
                      <c:pt idx="0">
                        <c:v>8</c:v>
                      </c:pt>
                      <c:pt idx="1">
                        <c:v>16</c:v>
                      </c:pt>
                      <c:pt idx="2">
                        <c:v>32</c:v>
                      </c:pt>
                      <c:pt idx="3">
                        <c:v>64</c:v>
                      </c:pt>
                      <c:pt idx="4">
                        <c:v>128</c:v>
                      </c:pt>
                      <c:pt idx="5">
                        <c:v>256</c:v>
                      </c:pt>
                    </c:numCache>
                  </c:numRef>
                </c:xVal>
                <c:yVal>
                  <c:numRef>
                    <c:extLst xmlns:c15="http://schemas.microsoft.com/office/drawing/2012/chart">
                      <c:ext xmlns:c15="http://schemas.microsoft.com/office/drawing/2012/chart" uri="{02D57815-91ED-43cb-92C2-25804820EDAC}">
                        <c15:formulaRef>
                          <c15:sqref>Лист1!$F$3:$F$8</c15:sqref>
                        </c15:formulaRef>
                      </c:ext>
                    </c:extLst>
                    <c:numCache>
                      <c:formatCode>General</c:formatCode>
                      <c:ptCount val="6"/>
                      <c:pt idx="0">
                        <c:v>0.70399999999999996</c:v>
                      </c:pt>
                      <c:pt idx="1">
                        <c:v>0.60599999999999998</c:v>
                      </c:pt>
                      <c:pt idx="2">
                        <c:v>0.52100000000000002</c:v>
                      </c:pt>
                      <c:pt idx="3">
                        <c:v>0.47499999999999998</c:v>
                      </c:pt>
                      <c:pt idx="4">
                        <c:v>0.442</c:v>
                      </c:pt>
                      <c:pt idx="5">
                        <c:v>0.41699999999999998</c:v>
                      </c:pt>
                    </c:numCache>
                  </c:numRef>
                </c:yVal>
                <c:smooth val="1"/>
                <c:extLst xmlns:c15="http://schemas.microsoft.com/office/drawing/2012/chart">
                  <c:ext xmlns:c16="http://schemas.microsoft.com/office/drawing/2014/chart" uri="{C3380CC4-5D6E-409C-BE32-E72D297353CC}">
                    <c16:uniqueId val="{00000002-E34B-4D90-8AAE-19C5D09F2BF4}"/>
                  </c:ext>
                </c:extLst>
              </c15:ser>
            </c15:filteredScatterSeries>
          </c:ext>
        </c:extLst>
      </c:scatterChart>
      <c:valAx>
        <c:axId val="16383824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30014047"/>
        <c:crosses val="autoZero"/>
        <c:crossBetween val="midCat"/>
      </c:valAx>
      <c:valAx>
        <c:axId val="1530014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38382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2"/>
          <c:tx>
            <c:strRef>
              <c:f>Лист1!$F$1</c:f>
              <c:strCache>
                <c:ptCount val="1"/>
                <c:pt idx="0">
                  <c:v>1000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0.14151500712294715"/>
                  <c:y val="-0.1357896259910439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0,9215x</a:t>
                    </a:r>
                    <a:r>
                      <a:rPr lang="en-US" sz="1400" baseline="30000"/>
                      <a:t>-0,151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Лист1!$A$3:$A$8</c:f>
              <c:numCache>
                <c:formatCode>General</c:formatCode>
                <c:ptCount val="6"/>
                <c:pt idx="0">
                  <c:v>8</c:v>
                </c:pt>
                <c:pt idx="1">
                  <c:v>16</c:v>
                </c:pt>
                <c:pt idx="2">
                  <c:v>32</c:v>
                </c:pt>
                <c:pt idx="3">
                  <c:v>64</c:v>
                </c:pt>
                <c:pt idx="4">
                  <c:v>128</c:v>
                </c:pt>
                <c:pt idx="5">
                  <c:v>256</c:v>
                </c:pt>
              </c:numCache>
            </c:numRef>
          </c:xVal>
          <c:yVal>
            <c:numRef>
              <c:f>Лист1!$F$3:$F$8</c:f>
              <c:numCache>
                <c:formatCode>General</c:formatCode>
                <c:ptCount val="6"/>
                <c:pt idx="0">
                  <c:v>0.70399999999999996</c:v>
                </c:pt>
                <c:pt idx="1">
                  <c:v>0.60599999999999998</c:v>
                </c:pt>
                <c:pt idx="2">
                  <c:v>0.52100000000000002</c:v>
                </c:pt>
                <c:pt idx="3">
                  <c:v>0.47499999999999998</c:v>
                </c:pt>
                <c:pt idx="4">
                  <c:v>0.442</c:v>
                </c:pt>
                <c:pt idx="5">
                  <c:v>0.41699999999999998</c:v>
                </c:pt>
              </c:numCache>
            </c:numRef>
          </c:yVal>
          <c:smooth val="1"/>
          <c:extLst>
            <c:ext xmlns:c16="http://schemas.microsoft.com/office/drawing/2014/chart" uri="{C3380CC4-5D6E-409C-BE32-E72D297353CC}">
              <c16:uniqueId val="{00000000-FEDD-45EA-BF66-9FB27C0D0C99}"/>
            </c:ext>
          </c:extLst>
        </c:ser>
        <c:dLbls>
          <c:showLegendKey val="0"/>
          <c:showVal val="0"/>
          <c:showCatName val="0"/>
          <c:showSerName val="0"/>
          <c:showPercent val="0"/>
          <c:showBubbleSize val="0"/>
        </c:dLbls>
        <c:axId val="1638382479"/>
        <c:axId val="1530014047"/>
        <c:extLst>
          <c:ext xmlns:c15="http://schemas.microsoft.com/office/drawing/2012/chart" uri="{02D57815-91ED-43cb-92C2-25804820EDAC}">
            <c15:filteredScatterSeries>
              <c15:ser>
                <c:idx val="0"/>
                <c:order val="0"/>
                <c:tx>
                  <c:strRef>
                    <c:extLst>
                      <c:ext uri="{02D57815-91ED-43cb-92C2-25804820EDAC}">
                        <c15:formulaRef>
                          <c15:sqref>Лист1!$B$1</c15:sqref>
                        </c15:formulaRef>
                      </c:ext>
                    </c:extLst>
                    <c:strCache>
                      <c:ptCount val="1"/>
                      <c:pt idx="0">
                        <c:v>10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0"/>
                  <c:dispEq val="1"/>
                  <c:trendlineLbl>
                    <c:layout>
                      <c:manualLayout>
                        <c:x val="0.14264146650135148"/>
                        <c:y val="6.632336446055425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0,4992x</a:t>
                          </a:r>
                          <a:r>
                            <a:rPr lang="en-US" sz="1400" baseline="30000"/>
                            <a:t>-0,043</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extLst>
                      <c:ext uri="{02D57815-91ED-43cb-92C2-25804820EDAC}">
                        <c15:formulaRef>
                          <c15:sqref>Лист1!$A$3:$A$8</c15:sqref>
                        </c15:formulaRef>
                      </c:ext>
                    </c:extLst>
                    <c:numCache>
                      <c:formatCode>General</c:formatCode>
                      <c:ptCount val="6"/>
                      <c:pt idx="0">
                        <c:v>8</c:v>
                      </c:pt>
                      <c:pt idx="1">
                        <c:v>16</c:v>
                      </c:pt>
                      <c:pt idx="2">
                        <c:v>32</c:v>
                      </c:pt>
                      <c:pt idx="3">
                        <c:v>64</c:v>
                      </c:pt>
                      <c:pt idx="4">
                        <c:v>128</c:v>
                      </c:pt>
                      <c:pt idx="5">
                        <c:v>256</c:v>
                      </c:pt>
                    </c:numCache>
                  </c:numRef>
                </c:xVal>
                <c:yVal>
                  <c:numRef>
                    <c:extLst>
                      <c:ext uri="{02D57815-91ED-43cb-92C2-25804820EDAC}">
                        <c15:formulaRef>
                          <c15:sqref>Лист1!$B$3:$B$8</c15:sqref>
                        </c15:formulaRef>
                      </c:ext>
                    </c:extLst>
                    <c:numCache>
                      <c:formatCode>General</c:formatCode>
                      <c:ptCount val="6"/>
                      <c:pt idx="0">
                        <c:v>0.48099999999999998</c:v>
                      </c:pt>
                      <c:pt idx="1">
                        <c:v>0.41599999999999998</c:v>
                      </c:pt>
                      <c:pt idx="2">
                        <c:v>0.42799999999999999</c:v>
                      </c:pt>
                      <c:pt idx="3">
                        <c:v>0.41899999999999998</c:v>
                      </c:pt>
                      <c:pt idx="4">
                        <c:v>0.40799999999999997</c:v>
                      </c:pt>
                      <c:pt idx="5">
                        <c:v>0.39700000000000002</c:v>
                      </c:pt>
                    </c:numCache>
                  </c:numRef>
                </c:yVal>
                <c:smooth val="1"/>
                <c:extLst>
                  <c:ext xmlns:c16="http://schemas.microsoft.com/office/drawing/2014/chart" uri="{C3380CC4-5D6E-409C-BE32-E72D297353CC}">
                    <c16:uniqueId val="{00000001-FEDD-45EA-BF66-9FB27C0D0C99}"/>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Лист1!$D$1</c15:sqref>
                        </c15:formulaRef>
                      </c:ext>
                    </c:extLst>
                    <c:strCache>
                      <c:ptCount val="1"/>
                      <c:pt idx="0">
                        <c:v>100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0"/>
                  <c:dispEq val="1"/>
                  <c:trendlineLbl>
                    <c:layout>
                      <c:manualLayout>
                        <c:x val="0.14264146650135148"/>
                        <c:y val="-6.954961372318414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0,7399x</a:t>
                          </a:r>
                          <a:r>
                            <a:rPr lang="en-US" sz="1400" baseline="30000"/>
                            <a:t>-0,113</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extLst xmlns:c15="http://schemas.microsoft.com/office/drawing/2012/chart">
                      <c:ext xmlns:c15="http://schemas.microsoft.com/office/drawing/2012/chart" uri="{02D57815-91ED-43cb-92C2-25804820EDAC}">
                        <c15:formulaRef>
                          <c15:sqref>Лист1!$A$3:$A$8</c15:sqref>
                        </c15:formulaRef>
                      </c:ext>
                    </c:extLst>
                    <c:numCache>
                      <c:formatCode>General</c:formatCode>
                      <c:ptCount val="6"/>
                      <c:pt idx="0">
                        <c:v>8</c:v>
                      </c:pt>
                      <c:pt idx="1">
                        <c:v>16</c:v>
                      </c:pt>
                      <c:pt idx="2">
                        <c:v>32</c:v>
                      </c:pt>
                      <c:pt idx="3">
                        <c:v>64</c:v>
                      </c:pt>
                      <c:pt idx="4">
                        <c:v>128</c:v>
                      </c:pt>
                      <c:pt idx="5">
                        <c:v>256</c:v>
                      </c:pt>
                    </c:numCache>
                  </c:numRef>
                </c:xVal>
                <c:yVal>
                  <c:numRef>
                    <c:extLst xmlns:c15="http://schemas.microsoft.com/office/drawing/2012/chart">
                      <c:ext xmlns:c15="http://schemas.microsoft.com/office/drawing/2012/chart" uri="{02D57815-91ED-43cb-92C2-25804820EDAC}">
                        <c15:formulaRef>
                          <c15:sqref>Лист1!$D$3:$D$8</c15:sqref>
                        </c15:formulaRef>
                      </c:ext>
                    </c:extLst>
                    <c:numCache>
                      <c:formatCode>General</c:formatCode>
                      <c:ptCount val="6"/>
                      <c:pt idx="0">
                        <c:v>0.59199999999999997</c:v>
                      </c:pt>
                      <c:pt idx="1">
                        <c:v>0.54900000000000004</c:v>
                      </c:pt>
                      <c:pt idx="2">
                        <c:v>0.49299999999999999</c:v>
                      </c:pt>
                      <c:pt idx="3">
                        <c:v>0.45</c:v>
                      </c:pt>
                      <c:pt idx="4">
                        <c:v>0.42499999999999999</c:v>
                      </c:pt>
                      <c:pt idx="5">
                        <c:v>0.40699999999999997</c:v>
                      </c:pt>
                    </c:numCache>
                  </c:numRef>
                </c:yVal>
                <c:smooth val="1"/>
                <c:extLst xmlns:c15="http://schemas.microsoft.com/office/drawing/2012/chart">
                  <c:ext xmlns:c16="http://schemas.microsoft.com/office/drawing/2014/chart" uri="{C3380CC4-5D6E-409C-BE32-E72D297353CC}">
                    <c16:uniqueId val="{00000002-FEDD-45EA-BF66-9FB27C0D0C99}"/>
                  </c:ext>
                </c:extLst>
              </c15:ser>
            </c15:filteredScatterSeries>
          </c:ext>
        </c:extLst>
      </c:scatterChart>
      <c:valAx>
        <c:axId val="16383824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30014047"/>
        <c:crosses val="autoZero"/>
        <c:crossBetween val="midCat"/>
      </c:valAx>
      <c:valAx>
        <c:axId val="1530014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38382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Лист1!$B$1</c:f>
              <c:strCache>
                <c:ptCount val="1"/>
                <c:pt idx="0">
                  <c:v>10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0"/>
            <c:dispEq val="1"/>
            <c:trendlineLbl>
              <c:layout>
                <c:manualLayout>
                  <c:x val="0.14264146650135148"/>
                  <c:y val="6.6323364460554257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0,4992x</a:t>
                    </a:r>
                    <a:r>
                      <a:rPr lang="en-US" sz="1400" baseline="30000"/>
                      <a:t>-0,043</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Лист1!$A$3:$A$8</c:f>
              <c:numCache>
                <c:formatCode>General</c:formatCode>
                <c:ptCount val="6"/>
                <c:pt idx="0">
                  <c:v>8</c:v>
                </c:pt>
                <c:pt idx="1">
                  <c:v>16</c:v>
                </c:pt>
                <c:pt idx="2">
                  <c:v>32</c:v>
                </c:pt>
                <c:pt idx="3">
                  <c:v>64</c:v>
                </c:pt>
                <c:pt idx="4">
                  <c:v>128</c:v>
                </c:pt>
                <c:pt idx="5">
                  <c:v>256</c:v>
                </c:pt>
              </c:numCache>
            </c:numRef>
          </c:xVal>
          <c:yVal>
            <c:numRef>
              <c:f>Лист1!$B$3:$B$8</c:f>
              <c:numCache>
                <c:formatCode>General</c:formatCode>
                <c:ptCount val="6"/>
                <c:pt idx="0">
                  <c:v>0.48099999999999998</c:v>
                </c:pt>
                <c:pt idx="1">
                  <c:v>0.41599999999999998</c:v>
                </c:pt>
                <c:pt idx="2">
                  <c:v>0.42799999999999999</c:v>
                </c:pt>
                <c:pt idx="3">
                  <c:v>0.41899999999999998</c:v>
                </c:pt>
                <c:pt idx="4">
                  <c:v>0.40799999999999997</c:v>
                </c:pt>
                <c:pt idx="5">
                  <c:v>0.39700000000000002</c:v>
                </c:pt>
              </c:numCache>
            </c:numRef>
          </c:yVal>
          <c:smooth val="1"/>
          <c:extLst>
            <c:ext xmlns:c16="http://schemas.microsoft.com/office/drawing/2014/chart" uri="{C3380CC4-5D6E-409C-BE32-E72D297353CC}">
              <c16:uniqueId val="{00000000-8520-4FA5-8145-C3BC695E493A}"/>
            </c:ext>
          </c:extLst>
        </c:ser>
        <c:ser>
          <c:idx val="1"/>
          <c:order val="1"/>
          <c:tx>
            <c:strRef>
              <c:f>Лист1!$D$1</c:f>
              <c:strCache>
                <c:ptCount val="1"/>
                <c:pt idx="0">
                  <c:v>100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0"/>
            <c:dispEq val="1"/>
            <c:trendlineLbl>
              <c:layout>
                <c:manualLayout>
                  <c:x val="0.14264146650135148"/>
                  <c:y val="-6.9549613723184148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0,7399x</a:t>
                    </a:r>
                    <a:r>
                      <a:rPr lang="en-US" sz="1400" baseline="30000"/>
                      <a:t>-0,113</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Лист1!$A$3:$A$8</c:f>
              <c:numCache>
                <c:formatCode>General</c:formatCode>
                <c:ptCount val="6"/>
                <c:pt idx="0">
                  <c:v>8</c:v>
                </c:pt>
                <c:pt idx="1">
                  <c:v>16</c:v>
                </c:pt>
                <c:pt idx="2">
                  <c:v>32</c:v>
                </c:pt>
                <c:pt idx="3">
                  <c:v>64</c:v>
                </c:pt>
                <c:pt idx="4">
                  <c:v>128</c:v>
                </c:pt>
                <c:pt idx="5">
                  <c:v>256</c:v>
                </c:pt>
              </c:numCache>
            </c:numRef>
          </c:xVal>
          <c:yVal>
            <c:numRef>
              <c:f>Лист1!$D$3:$D$8</c:f>
              <c:numCache>
                <c:formatCode>General</c:formatCode>
                <c:ptCount val="6"/>
                <c:pt idx="0">
                  <c:v>0.59199999999999997</c:v>
                </c:pt>
                <c:pt idx="1">
                  <c:v>0.54900000000000004</c:v>
                </c:pt>
                <c:pt idx="2">
                  <c:v>0.49299999999999999</c:v>
                </c:pt>
                <c:pt idx="3">
                  <c:v>0.45</c:v>
                </c:pt>
                <c:pt idx="4">
                  <c:v>0.42499999999999999</c:v>
                </c:pt>
                <c:pt idx="5">
                  <c:v>0.40699999999999997</c:v>
                </c:pt>
              </c:numCache>
            </c:numRef>
          </c:yVal>
          <c:smooth val="1"/>
          <c:extLst>
            <c:ext xmlns:c16="http://schemas.microsoft.com/office/drawing/2014/chart" uri="{C3380CC4-5D6E-409C-BE32-E72D297353CC}">
              <c16:uniqueId val="{00000001-8520-4FA5-8145-C3BC695E493A}"/>
            </c:ext>
          </c:extLst>
        </c:ser>
        <c:ser>
          <c:idx val="2"/>
          <c:order val="2"/>
          <c:tx>
            <c:strRef>
              <c:f>Лист1!$F$1</c:f>
              <c:strCache>
                <c:ptCount val="1"/>
                <c:pt idx="0">
                  <c:v>1000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0.14151500712294715"/>
                  <c:y val="-0.1357896259910439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0,9215x</a:t>
                    </a:r>
                    <a:r>
                      <a:rPr lang="en-US" sz="1400" baseline="30000"/>
                      <a:t>-0,151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Лист1!$A$3:$A$8</c:f>
              <c:numCache>
                <c:formatCode>General</c:formatCode>
                <c:ptCount val="6"/>
                <c:pt idx="0">
                  <c:v>8</c:v>
                </c:pt>
                <c:pt idx="1">
                  <c:v>16</c:v>
                </c:pt>
                <c:pt idx="2">
                  <c:v>32</c:v>
                </c:pt>
                <c:pt idx="3">
                  <c:v>64</c:v>
                </c:pt>
                <c:pt idx="4">
                  <c:v>128</c:v>
                </c:pt>
                <c:pt idx="5">
                  <c:v>256</c:v>
                </c:pt>
              </c:numCache>
            </c:numRef>
          </c:xVal>
          <c:yVal>
            <c:numRef>
              <c:f>Лист1!$F$3:$F$8</c:f>
              <c:numCache>
                <c:formatCode>General</c:formatCode>
                <c:ptCount val="6"/>
                <c:pt idx="0">
                  <c:v>0.70399999999999996</c:v>
                </c:pt>
                <c:pt idx="1">
                  <c:v>0.60599999999999998</c:v>
                </c:pt>
                <c:pt idx="2">
                  <c:v>0.52100000000000002</c:v>
                </c:pt>
                <c:pt idx="3">
                  <c:v>0.47499999999999998</c:v>
                </c:pt>
                <c:pt idx="4">
                  <c:v>0.442</c:v>
                </c:pt>
                <c:pt idx="5">
                  <c:v>0.41699999999999998</c:v>
                </c:pt>
              </c:numCache>
            </c:numRef>
          </c:yVal>
          <c:smooth val="1"/>
          <c:extLst>
            <c:ext xmlns:c16="http://schemas.microsoft.com/office/drawing/2014/chart" uri="{C3380CC4-5D6E-409C-BE32-E72D297353CC}">
              <c16:uniqueId val="{00000002-8520-4FA5-8145-C3BC695E493A}"/>
            </c:ext>
          </c:extLst>
        </c:ser>
        <c:dLbls>
          <c:showLegendKey val="0"/>
          <c:showVal val="0"/>
          <c:showCatName val="0"/>
          <c:showSerName val="0"/>
          <c:showPercent val="0"/>
          <c:showBubbleSize val="0"/>
        </c:dLbls>
        <c:axId val="1638382479"/>
        <c:axId val="1530014047"/>
      </c:scatterChart>
      <c:valAx>
        <c:axId val="16383824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30014047"/>
        <c:crosses val="autoZero"/>
        <c:crossBetween val="midCat"/>
      </c:valAx>
      <c:valAx>
        <c:axId val="15300140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3838247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Лист1!$B$1</c:f>
              <c:strCache>
                <c:ptCount val="1"/>
                <c:pt idx="0">
                  <c:v>10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0"/>
            <c:dispEq val="1"/>
            <c:trendlineLbl>
              <c:layout>
                <c:manualLayout>
                  <c:x val="0.13633910061728355"/>
                  <c:y val="0.2501305089599489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0,3859x</a:t>
                    </a:r>
                    <a:r>
                      <a:rPr lang="en-US" sz="1400" baseline="30000"/>
                      <a:t>0,6964</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Лист1!$A$3:$A$8</c:f>
              <c:numCache>
                <c:formatCode>General</c:formatCode>
                <c:ptCount val="6"/>
                <c:pt idx="0">
                  <c:v>8</c:v>
                </c:pt>
                <c:pt idx="1">
                  <c:v>16</c:v>
                </c:pt>
                <c:pt idx="2">
                  <c:v>32</c:v>
                </c:pt>
                <c:pt idx="3">
                  <c:v>64</c:v>
                </c:pt>
                <c:pt idx="4">
                  <c:v>128</c:v>
                </c:pt>
                <c:pt idx="5">
                  <c:v>256</c:v>
                </c:pt>
              </c:numCache>
            </c:numRef>
          </c:xVal>
          <c:yVal>
            <c:numRef>
              <c:f>Лист1!$C$3:$C$8</c:f>
              <c:numCache>
                <c:formatCode>General</c:formatCode>
                <c:ptCount val="6"/>
                <c:pt idx="0">
                  <c:v>2</c:v>
                </c:pt>
                <c:pt idx="1">
                  <c:v>2</c:v>
                </c:pt>
                <c:pt idx="2">
                  <c:v>4</c:v>
                </c:pt>
                <c:pt idx="3">
                  <c:v>9</c:v>
                </c:pt>
                <c:pt idx="4">
                  <c:v>10</c:v>
                </c:pt>
                <c:pt idx="5">
                  <c:v>19</c:v>
                </c:pt>
              </c:numCache>
            </c:numRef>
          </c:yVal>
          <c:smooth val="1"/>
          <c:extLst>
            <c:ext xmlns:c16="http://schemas.microsoft.com/office/drawing/2014/chart" uri="{C3380CC4-5D6E-409C-BE32-E72D297353CC}">
              <c16:uniqueId val="{00000000-85BB-4710-A76F-D1F37958D84C}"/>
            </c:ext>
          </c:extLst>
        </c:ser>
        <c:dLbls>
          <c:showLegendKey val="0"/>
          <c:showVal val="0"/>
          <c:showCatName val="0"/>
          <c:showSerName val="0"/>
          <c:showPercent val="0"/>
          <c:showBubbleSize val="0"/>
        </c:dLbls>
        <c:axId val="1648292559"/>
        <c:axId val="1529310319"/>
        <c:extLst>
          <c:ext xmlns:c15="http://schemas.microsoft.com/office/drawing/2012/chart" uri="{02D57815-91ED-43cb-92C2-25804820EDAC}">
            <c15:filteredScatterSeries>
              <c15:ser>
                <c:idx val="1"/>
                <c:order val="1"/>
                <c:tx>
                  <c:strRef>
                    <c:extLst>
                      <c:ext uri="{02D57815-91ED-43cb-92C2-25804820EDAC}">
                        <c15:formulaRef>
                          <c15:sqref>Лист1!$D$1</c15:sqref>
                        </c15:formulaRef>
                      </c:ext>
                    </c:extLst>
                    <c:strCache>
                      <c:ptCount val="1"/>
                      <c:pt idx="0">
                        <c:v>100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0"/>
                  <c:dispEq val="1"/>
                  <c:trendlineLbl>
                    <c:layout>
                      <c:manualLayout>
                        <c:x val="0.13464287927550808"/>
                        <c:y val="0.2613810597398961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0,1828x</a:t>
                          </a:r>
                          <a:r>
                            <a:rPr lang="en-US" sz="1400" baseline="30000"/>
                            <a:t>0,8741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extLst>
                      <c:ext uri="{02D57815-91ED-43cb-92C2-25804820EDAC}">
                        <c15:formulaRef>
                          <c15:sqref>Лист1!$A$3:$A$8</c15:sqref>
                        </c15:formulaRef>
                      </c:ext>
                    </c:extLst>
                    <c:numCache>
                      <c:formatCode>General</c:formatCode>
                      <c:ptCount val="6"/>
                      <c:pt idx="0">
                        <c:v>8</c:v>
                      </c:pt>
                      <c:pt idx="1">
                        <c:v>16</c:v>
                      </c:pt>
                      <c:pt idx="2">
                        <c:v>32</c:v>
                      </c:pt>
                      <c:pt idx="3">
                        <c:v>64</c:v>
                      </c:pt>
                      <c:pt idx="4">
                        <c:v>128</c:v>
                      </c:pt>
                      <c:pt idx="5">
                        <c:v>256</c:v>
                      </c:pt>
                    </c:numCache>
                  </c:numRef>
                </c:xVal>
                <c:yVal>
                  <c:numRef>
                    <c:extLst>
                      <c:ext uri="{02D57815-91ED-43cb-92C2-25804820EDAC}">
                        <c15:formulaRef>
                          <c15:sqref>Лист1!$E$3:$E$8</c15:sqref>
                        </c15:formulaRef>
                      </c:ext>
                    </c:extLst>
                    <c:numCache>
                      <c:formatCode>General</c:formatCode>
                      <c:ptCount val="6"/>
                      <c:pt idx="0">
                        <c:v>1</c:v>
                      </c:pt>
                      <c:pt idx="1">
                        <c:v>2</c:v>
                      </c:pt>
                      <c:pt idx="2">
                        <c:v>5</c:v>
                      </c:pt>
                      <c:pt idx="3">
                        <c:v>6</c:v>
                      </c:pt>
                      <c:pt idx="4">
                        <c:v>15</c:v>
                      </c:pt>
                      <c:pt idx="5">
                        <c:v>20</c:v>
                      </c:pt>
                    </c:numCache>
                  </c:numRef>
                </c:yVal>
                <c:smooth val="1"/>
                <c:extLst>
                  <c:ext xmlns:c16="http://schemas.microsoft.com/office/drawing/2014/chart" uri="{C3380CC4-5D6E-409C-BE32-E72D297353CC}">
                    <c16:uniqueId val="{00000001-85BB-4710-A76F-D1F37958D84C}"/>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Лист1!$F$1</c15:sqref>
                        </c15:formulaRef>
                      </c:ext>
                    </c:extLst>
                    <c:strCache>
                      <c:ptCount val="1"/>
                      <c:pt idx="0">
                        <c:v>1000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0.13817459342476637"/>
                        <c:y val="0.2000404202852700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0,1523x</a:t>
                          </a:r>
                          <a:r>
                            <a:rPr lang="en-US" sz="1400" baseline="30000"/>
                            <a:t>0,915</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extLst xmlns:c15="http://schemas.microsoft.com/office/drawing/2012/chart">
                      <c:ext xmlns:c15="http://schemas.microsoft.com/office/drawing/2012/chart" uri="{02D57815-91ED-43cb-92C2-25804820EDAC}">
                        <c15:formulaRef>
                          <c15:sqref>Лист1!$A$3:$A$8</c15:sqref>
                        </c15:formulaRef>
                      </c:ext>
                    </c:extLst>
                    <c:numCache>
                      <c:formatCode>General</c:formatCode>
                      <c:ptCount val="6"/>
                      <c:pt idx="0">
                        <c:v>8</c:v>
                      </c:pt>
                      <c:pt idx="1">
                        <c:v>16</c:v>
                      </c:pt>
                      <c:pt idx="2">
                        <c:v>32</c:v>
                      </c:pt>
                      <c:pt idx="3">
                        <c:v>64</c:v>
                      </c:pt>
                      <c:pt idx="4">
                        <c:v>128</c:v>
                      </c:pt>
                      <c:pt idx="5">
                        <c:v>256</c:v>
                      </c:pt>
                    </c:numCache>
                  </c:numRef>
                </c:xVal>
                <c:yVal>
                  <c:numRef>
                    <c:extLst xmlns:c15="http://schemas.microsoft.com/office/drawing/2012/chart">
                      <c:ext xmlns:c15="http://schemas.microsoft.com/office/drawing/2012/chart" uri="{02D57815-91ED-43cb-92C2-25804820EDAC}">
                        <c15:formulaRef>
                          <c15:sqref>Лист1!$G$3:$G$8</c15:sqref>
                        </c15:formulaRef>
                      </c:ext>
                    </c:extLst>
                    <c:numCache>
                      <c:formatCode>General</c:formatCode>
                      <c:ptCount val="6"/>
                      <c:pt idx="0">
                        <c:v>1</c:v>
                      </c:pt>
                      <c:pt idx="1">
                        <c:v>2</c:v>
                      </c:pt>
                      <c:pt idx="2">
                        <c:v>3</c:v>
                      </c:pt>
                      <c:pt idx="3">
                        <c:v>8</c:v>
                      </c:pt>
                      <c:pt idx="4">
                        <c:v>16</c:v>
                      </c:pt>
                      <c:pt idx="5">
                        <c:v>20</c:v>
                      </c:pt>
                    </c:numCache>
                  </c:numRef>
                </c:yVal>
                <c:smooth val="1"/>
                <c:extLst xmlns:c15="http://schemas.microsoft.com/office/drawing/2012/chart">
                  <c:ext xmlns:c16="http://schemas.microsoft.com/office/drawing/2014/chart" uri="{C3380CC4-5D6E-409C-BE32-E72D297353CC}">
                    <c16:uniqueId val="{00000002-85BB-4710-A76F-D1F37958D84C}"/>
                  </c:ext>
                </c:extLst>
              </c15:ser>
            </c15:filteredScatterSeries>
          </c:ext>
        </c:extLst>
      </c:scatterChart>
      <c:valAx>
        <c:axId val="16482925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29310319"/>
        <c:crosses val="autoZero"/>
        <c:crossBetween val="midCat"/>
      </c:valAx>
      <c:valAx>
        <c:axId val="1529310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482925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1"/>
          <c:order val="1"/>
          <c:tx>
            <c:strRef>
              <c:f>Лист1!$D$1</c:f>
              <c:strCache>
                <c:ptCount val="1"/>
                <c:pt idx="0">
                  <c:v>100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0"/>
            <c:dispEq val="1"/>
            <c:trendlineLbl>
              <c:layout>
                <c:manualLayout>
                  <c:x val="0.13464287927550808"/>
                  <c:y val="0.2613810597398961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0,1828x</a:t>
                    </a:r>
                    <a:r>
                      <a:rPr lang="en-US" sz="1400" baseline="30000"/>
                      <a:t>0,8741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Лист1!$A$3:$A$8</c:f>
              <c:numCache>
                <c:formatCode>General</c:formatCode>
                <c:ptCount val="6"/>
                <c:pt idx="0">
                  <c:v>8</c:v>
                </c:pt>
                <c:pt idx="1">
                  <c:v>16</c:v>
                </c:pt>
                <c:pt idx="2">
                  <c:v>32</c:v>
                </c:pt>
                <c:pt idx="3">
                  <c:v>64</c:v>
                </c:pt>
                <c:pt idx="4">
                  <c:v>128</c:v>
                </c:pt>
                <c:pt idx="5">
                  <c:v>256</c:v>
                </c:pt>
              </c:numCache>
            </c:numRef>
          </c:xVal>
          <c:yVal>
            <c:numRef>
              <c:f>Лист1!$E$3:$E$8</c:f>
              <c:numCache>
                <c:formatCode>General</c:formatCode>
                <c:ptCount val="6"/>
                <c:pt idx="0">
                  <c:v>1</c:v>
                </c:pt>
                <c:pt idx="1">
                  <c:v>2</c:v>
                </c:pt>
                <c:pt idx="2">
                  <c:v>5</c:v>
                </c:pt>
                <c:pt idx="3">
                  <c:v>6</c:v>
                </c:pt>
                <c:pt idx="4">
                  <c:v>15</c:v>
                </c:pt>
                <c:pt idx="5">
                  <c:v>20</c:v>
                </c:pt>
              </c:numCache>
            </c:numRef>
          </c:yVal>
          <c:smooth val="1"/>
          <c:extLst>
            <c:ext xmlns:c16="http://schemas.microsoft.com/office/drawing/2014/chart" uri="{C3380CC4-5D6E-409C-BE32-E72D297353CC}">
              <c16:uniqueId val="{00000000-11A0-4452-AA2E-18B2F586E1DF}"/>
            </c:ext>
          </c:extLst>
        </c:ser>
        <c:dLbls>
          <c:showLegendKey val="0"/>
          <c:showVal val="0"/>
          <c:showCatName val="0"/>
          <c:showSerName val="0"/>
          <c:showPercent val="0"/>
          <c:showBubbleSize val="0"/>
        </c:dLbls>
        <c:axId val="1648292559"/>
        <c:axId val="1529310319"/>
        <c:extLst>
          <c:ext xmlns:c15="http://schemas.microsoft.com/office/drawing/2012/chart" uri="{02D57815-91ED-43cb-92C2-25804820EDAC}">
            <c15:filteredScatterSeries>
              <c15:ser>
                <c:idx val="0"/>
                <c:order val="0"/>
                <c:tx>
                  <c:strRef>
                    <c:extLst>
                      <c:ext uri="{02D57815-91ED-43cb-92C2-25804820EDAC}">
                        <c15:formulaRef>
                          <c15:sqref>Лист1!$B$1</c15:sqref>
                        </c15:formulaRef>
                      </c:ext>
                    </c:extLst>
                    <c:strCache>
                      <c:ptCount val="1"/>
                      <c:pt idx="0">
                        <c:v>10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0"/>
                  <c:dispEq val="1"/>
                  <c:trendlineLbl>
                    <c:layout>
                      <c:manualLayout>
                        <c:x val="0.13633910061728355"/>
                        <c:y val="0.2501305089599489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0,3859x</a:t>
                          </a:r>
                          <a:r>
                            <a:rPr lang="en-US" sz="1400" baseline="30000"/>
                            <a:t>0,6964</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extLst>
                      <c:ext uri="{02D57815-91ED-43cb-92C2-25804820EDAC}">
                        <c15:formulaRef>
                          <c15:sqref>Лист1!$A$3:$A$8</c15:sqref>
                        </c15:formulaRef>
                      </c:ext>
                    </c:extLst>
                    <c:numCache>
                      <c:formatCode>General</c:formatCode>
                      <c:ptCount val="6"/>
                      <c:pt idx="0">
                        <c:v>8</c:v>
                      </c:pt>
                      <c:pt idx="1">
                        <c:v>16</c:v>
                      </c:pt>
                      <c:pt idx="2">
                        <c:v>32</c:v>
                      </c:pt>
                      <c:pt idx="3">
                        <c:v>64</c:v>
                      </c:pt>
                      <c:pt idx="4">
                        <c:v>128</c:v>
                      </c:pt>
                      <c:pt idx="5">
                        <c:v>256</c:v>
                      </c:pt>
                    </c:numCache>
                  </c:numRef>
                </c:xVal>
                <c:yVal>
                  <c:numRef>
                    <c:extLst>
                      <c:ext uri="{02D57815-91ED-43cb-92C2-25804820EDAC}">
                        <c15:formulaRef>
                          <c15:sqref>Лист1!$C$3:$C$8</c15:sqref>
                        </c15:formulaRef>
                      </c:ext>
                    </c:extLst>
                    <c:numCache>
                      <c:formatCode>General</c:formatCode>
                      <c:ptCount val="6"/>
                      <c:pt idx="0">
                        <c:v>2</c:v>
                      </c:pt>
                      <c:pt idx="1">
                        <c:v>2</c:v>
                      </c:pt>
                      <c:pt idx="2">
                        <c:v>4</c:v>
                      </c:pt>
                      <c:pt idx="3">
                        <c:v>9</c:v>
                      </c:pt>
                      <c:pt idx="4">
                        <c:v>10</c:v>
                      </c:pt>
                      <c:pt idx="5">
                        <c:v>19</c:v>
                      </c:pt>
                    </c:numCache>
                  </c:numRef>
                </c:yVal>
                <c:smooth val="1"/>
                <c:extLst>
                  <c:ext xmlns:c16="http://schemas.microsoft.com/office/drawing/2014/chart" uri="{C3380CC4-5D6E-409C-BE32-E72D297353CC}">
                    <c16:uniqueId val="{00000001-11A0-4452-AA2E-18B2F586E1DF}"/>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Лист1!$F$1</c15:sqref>
                        </c15:formulaRef>
                      </c:ext>
                    </c:extLst>
                    <c:strCache>
                      <c:ptCount val="1"/>
                      <c:pt idx="0">
                        <c:v>1000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0.13817459342476637"/>
                        <c:y val="0.2000404202852700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0,1523x</a:t>
                          </a:r>
                          <a:r>
                            <a:rPr lang="en-US" sz="1400" baseline="30000"/>
                            <a:t>0,915</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extLst xmlns:c15="http://schemas.microsoft.com/office/drawing/2012/chart">
                      <c:ext xmlns:c15="http://schemas.microsoft.com/office/drawing/2012/chart" uri="{02D57815-91ED-43cb-92C2-25804820EDAC}">
                        <c15:formulaRef>
                          <c15:sqref>Лист1!$A$3:$A$8</c15:sqref>
                        </c15:formulaRef>
                      </c:ext>
                    </c:extLst>
                    <c:numCache>
                      <c:formatCode>General</c:formatCode>
                      <c:ptCount val="6"/>
                      <c:pt idx="0">
                        <c:v>8</c:v>
                      </c:pt>
                      <c:pt idx="1">
                        <c:v>16</c:v>
                      </c:pt>
                      <c:pt idx="2">
                        <c:v>32</c:v>
                      </c:pt>
                      <c:pt idx="3">
                        <c:v>64</c:v>
                      </c:pt>
                      <c:pt idx="4">
                        <c:v>128</c:v>
                      </c:pt>
                      <c:pt idx="5">
                        <c:v>256</c:v>
                      </c:pt>
                    </c:numCache>
                  </c:numRef>
                </c:xVal>
                <c:yVal>
                  <c:numRef>
                    <c:extLst xmlns:c15="http://schemas.microsoft.com/office/drawing/2012/chart">
                      <c:ext xmlns:c15="http://schemas.microsoft.com/office/drawing/2012/chart" uri="{02D57815-91ED-43cb-92C2-25804820EDAC}">
                        <c15:formulaRef>
                          <c15:sqref>Лист1!$G$3:$G$8</c15:sqref>
                        </c15:formulaRef>
                      </c:ext>
                    </c:extLst>
                    <c:numCache>
                      <c:formatCode>General</c:formatCode>
                      <c:ptCount val="6"/>
                      <c:pt idx="0">
                        <c:v>1</c:v>
                      </c:pt>
                      <c:pt idx="1">
                        <c:v>2</c:v>
                      </c:pt>
                      <c:pt idx="2">
                        <c:v>3</c:v>
                      </c:pt>
                      <c:pt idx="3">
                        <c:v>8</c:v>
                      </c:pt>
                      <c:pt idx="4">
                        <c:v>16</c:v>
                      </c:pt>
                      <c:pt idx="5">
                        <c:v>20</c:v>
                      </c:pt>
                    </c:numCache>
                  </c:numRef>
                </c:yVal>
                <c:smooth val="1"/>
                <c:extLst xmlns:c15="http://schemas.microsoft.com/office/drawing/2012/chart">
                  <c:ext xmlns:c16="http://schemas.microsoft.com/office/drawing/2014/chart" uri="{C3380CC4-5D6E-409C-BE32-E72D297353CC}">
                    <c16:uniqueId val="{00000002-11A0-4452-AA2E-18B2F586E1DF}"/>
                  </c:ext>
                </c:extLst>
              </c15:ser>
            </c15:filteredScatterSeries>
          </c:ext>
        </c:extLst>
      </c:scatterChart>
      <c:valAx>
        <c:axId val="16482925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29310319"/>
        <c:crosses val="autoZero"/>
        <c:crossBetween val="midCat"/>
      </c:valAx>
      <c:valAx>
        <c:axId val="1529310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482925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2"/>
          <c:order val="2"/>
          <c:tx>
            <c:strRef>
              <c:f>Лист1!$F$1</c:f>
              <c:strCache>
                <c:ptCount val="1"/>
                <c:pt idx="0">
                  <c:v>1000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wer"/>
            <c:dispRSqr val="0"/>
            <c:dispEq val="1"/>
            <c:trendlineLbl>
              <c:layout>
                <c:manualLayout>
                  <c:x val="0.13817459342476637"/>
                  <c:y val="0.20004042028527008"/>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0,1523x</a:t>
                    </a:r>
                    <a:r>
                      <a:rPr lang="en-US" sz="1400" baseline="30000"/>
                      <a:t>0,915</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Лист1!$A$3:$A$8</c:f>
              <c:numCache>
                <c:formatCode>General</c:formatCode>
                <c:ptCount val="6"/>
                <c:pt idx="0">
                  <c:v>8</c:v>
                </c:pt>
                <c:pt idx="1">
                  <c:v>16</c:v>
                </c:pt>
                <c:pt idx="2">
                  <c:v>32</c:v>
                </c:pt>
                <c:pt idx="3">
                  <c:v>64</c:v>
                </c:pt>
                <c:pt idx="4">
                  <c:v>128</c:v>
                </c:pt>
                <c:pt idx="5">
                  <c:v>256</c:v>
                </c:pt>
              </c:numCache>
            </c:numRef>
          </c:xVal>
          <c:yVal>
            <c:numRef>
              <c:f>Лист1!$G$3:$G$8</c:f>
              <c:numCache>
                <c:formatCode>General</c:formatCode>
                <c:ptCount val="6"/>
                <c:pt idx="0">
                  <c:v>1</c:v>
                </c:pt>
                <c:pt idx="1">
                  <c:v>2</c:v>
                </c:pt>
                <c:pt idx="2">
                  <c:v>3</c:v>
                </c:pt>
                <c:pt idx="3">
                  <c:v>8</c:v>
                </c:pt>
                <c:pt idx="4">
                  <c:v>16</c:v>
                </c:pt>
                <c:pt idx="5">
                  <c:v>20</c:v>
                </c:pt>
              </c:numCache>
            </c:numRef>
          </c:yVal>
          <c:smooth val="1"/>
          <c:extLst>
            <c:ext xmlns:c16="http://schemas.microsoft.com/office/drawing/2014/chart" uri="{C3380CC4-5D6E-409C-BE32-E72D297353CC}">
              <c16:uniqueId val="{00000000-93AA-46AA-8BB1-4202C73C15E7}"/>
            </c:ext>
          </c:extLst>
        </c:ser>
        <c:dLbls>
          <c:showLegendKey val="0"/>
          <c:showVal val="0"/>
          <c:showCatName val="0"/>
          <c:showSerName val="0"/>
          <c:showPercent val="0"/>
          <c:showBubbleSize val="0"/>
        </c:dLbls>
        <c:axId val="1648292559"/>
        <c:axId val="1529310319"/>
        <c:extLst>
          <c:ext xmlns:c15="http://schemas.microsoft.com/office/drawing/2012/chart" uri="{02D57815-91ED-43cb-92C2-25804820EDAC}">
            <c15:filteredScatterSeries>
              <c15:ser>
                <c:idx val="0"/>
                <c:order val="0"/>
                <c:tx>
                  <c:strRef>
                    <c:extLst>
                      <c:ext uri="{02D57815-91ED-43cb-92C2-25804820EDAC}">
                        <c15:formulaRef>
                          <c15:sqref>Лист1!$B$1</c15:sqref>
                        </c15:formulaRef>
                      </c:ext>
                    </c:extLst>
                    <c:strCache>
                      <c:ptCount val="1"/>
                      <c:pt idx="0">
                        <c:v>10</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ysDot"/>
                    </a:ln>
                    <a:effectLst/>
                  </c:spPr>
                  <c:trendlineType val="power"/>
                  <c:dispRSqr val="0"/>
                  <c:dispEq val="1"/>
                  <c:trendlineLbl>
                    <c:layout>
                      <c:manualLayout>
                        <c:x val="0.13633910061728355"/>
                        <c:y val="0.2501305089599489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0,3859x</a:t>
                          </a:r>
                          <a:r>
                            <a:rPr lang="en-US" sz="1400" baseline="30000"/>
                            <a:t>0,6964</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extLst>
                      <c:ext uri="{02D57815-91ED-43cb-92C2-25804820EDAC}">
                        <c15:formulaRef>
                          <c15:sqref>Лист1!$A$3:$A$8</c15:sqref>
                        </c15:formulaRef>
                      </c:ext>
                    </c:extLst>
                    <c:numCache>
                      <c:formatCode>General</c:formatCode>
                      <c:ptCount val="6"/>
                      <c:pt idx="0">
                        <c:v>8</c:v>
                      </c:pt>
                      <c:pt idx="1">
                        <c:v>16</c:v>
                      </c:pt>
                      <c:pt idx="2">
                        <c:v>32</c:v>
                      </c:pt>
                      <c:pt idx="3">
                        <c:v>64</c:v>
                      </c:pt>
                      <c:pt idx="4">
                        <c:v>128</c:v>
                      </c:pt>
                      <c:pt idx="5">
                        <c:v>256</c:v>
                      </c:pt>
                    </c:numCache>
                  </c:numRef>
                </c:xVal>
                <c:yVal>
                  <c:numRef>
                    <c:extLst>
                      <c:ext uri="{02D57815-91ED-43cb-92C2-25804820EDAC}">
                        <c15:formulaRef>
                          <c15:sqref>Лист1!$C$3:$C$8</c15:sqref>
                        </c15:formulaRef>
                      </c:ext>
                    </c:extLst>
                    <c:numCache>
                      <c:formatCode>General</c:formatCode>
                      <c:ptCount val="6"/>
                      <c:pt idx="0">
                        <c:v>2</c:v>
                      </c:pt>
                      <c:pt idx="1">
                        <c:v>2</c:v>
                      </c:pt>
                      <c:pt idx="2">
                        <c:v>4</c:v>
                      </c:pt>
                      <c:pt idx="3">
                        <c:v>9</c:v>
                      </c:pt>
                      <c:pt idx="4">
                        <c:v>10</c:v>
                      </c:pt>
                      <c:pt idx="5">
                        <c:v>19</c:v>
                      </c:pt>
                    </c:numCache>
                  </c:numRef>
                </c:yVal>
                <c:smooth val="1"/>
                <c:extLst>
                  <c:ext xmlns:c16="http://schemas.microsoft.com/office/drawing/2014/chart" uri="{C3380CC4-5D6E-409C-BE32-E72D297353CC}">
                    <c16:uniqueId val="{00000001-93AA-46AA-8BB1-4202C73C15E7}"/>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Лист1!$D$1</c15:sqref>
                        </c15:formulaRef>
                      </c:ext>
                    </c:extLst>
                    <c:strCache>
                      <c:ptCount val="1"/>
                      <c:pt idx="0">
                        <c:v>100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wer"/>
                  <c:dispRSqr val="0"/>
                  <c:dispEq val="1"/>
                  <c:trendlineLbl>
                    <c:layout>
                      <c:manualLayout>
                        <c:x val="0.13464287927550808"/>
                        <c:y val="0.26138105973989617"/>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400" baseline="0"/>
                            <a:t>y = 0,1828x</a:t>
                          </a:r>
                          <a:r>
                            <a:rPr lang="en-US" sz="1400" baseline="30000"/>
                            <a:t>0,8741</a:t>
                          </a:r>
                          <a:endParaRPr lang="en-US" sz="14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extLst xmlns:c15="http://schemas.microsoft.com/office/drawing/2012/chart">
                      <c:ext xmlns:c15="http://schemas.microsoft.com/office/drawing/2012/chart" uri="{02D57815-91ED-43cb-92C2-25804820EDAC}">
                        <c15:formulaRef>
                          <c15:sqref>Лист1!$A$3:$A$8</c15:sqref>
                        </c15:formulaRef>
                      </c:ext>
                    </c:extLst>
                    <c:numCache>
                      <c:formatCode>General</c:formatCode>
                      <c:ptCount val="6"/>
                      <c:pt idx="0">
                        <c:v>8</c:v>
                      </c:pt>
                      <c:pt idx="1">
                        <c:v>16</c:v>
                      </c:pt>
                      <c:pt idx="2">
                        <c:v>32</c:v>
                      </c:pt>
                      <c:pt idx="3">
                        <c:v>64</c:v>
                      </c:pt>
                      <c:pt idx="4">
                        <c:v>128</c:v>
                      </c:pt>
                      <c:pt idx="5">
                        <c:v>256</c:v>
                      </c:pt>
                    </c:numCache>
                  </c:numRef>
                </c:xVal>
                <c:yVal>
                  <c:numRef>
                    <c:extLst xmlns:c15="http://schemas.microsoft.com/office/drawing/2012/chart">
                      <c:ext xmlns:c15="http://schemas.microsoft.com/office/drawing/2012/chart" uri="{02D57815-91ED-43cb-92C2-25804820EDAC}">
                        <c15:formulaRef>
                          <c15:sqref>Лист1!$E$3:$E$8</c15:sqref>
                        </c15:formulaRef>
                      </c:ext>
                    </c:extLst>
                    <c:numCache>
                      <c:formatCode>General</c:formatCode>
                      <c:ptCount val="6"/>
                      <c:pt idx="0">
                        <c:v>1</c:v>
                      </c:pt>
                      <c:pt idx="1">
                        <c:v>2</c:v>
                      </c:pt>
                      <c:pt idx="2">
                        <c:v>5</c:v>
                      </c:pt>
                      <c:pt idx="3">
                        <c:v>6</c:v>
                      </c:pt>
                      <c:pt idx="4">
                        <c:v>15</c:v>
                      </c:pt>
                      <c:pt idx="5">
                        <c:v>20</c:v>
                      </c:pt>
                    </c:numCache>
                  </c:numRef>
                </c:yVal>
                <c:smooth val="1"/>
                <c:extLst xmlns:c15="http://schemas.microsoft.com/office/drawing/2012/chart">
                  <c:ext xmlns:c16="http://schemas.microsoft.com/office/drawing/2014/chart" uri="{C3380CC4-5D6E-409C-BE32-E72D297353CC}">
                    <c16:uniqueId val="{00000002-93AA-46AA-8BB1-4202C73C15E7}"/>
                  </c:ext>
                </c:extLst>
              </c15:ser>
            </c15:filteredScatterSeries>
          </c:ext>
        </c:extLst>
      </c:scatterChart>
      <c:valAx>
        <c:axId val="16482925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29310319"/>
        <c:crosses val="autoZero"/>
        <c:crossBetween val="midCat"/>
      </c:valAx>
      <c:valAx>
        <c:axId val="15293103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6482925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634</Words>
  <Characters>3615</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MSI</dc:creator>
  <cp:keywords/>
  <dc:description/>
  <cp:lastModifiedBy>Пользователь MSI</cp:lastModifiedBy>
  <cp:revision>3</cp:revision>
  <dcterms:created xsi:type="dcterms:W3CDTF">2023-04-06T19:06:00Z</dcterms:created>
  <dcterms:modified xsi:type="dcterms:W3CDTF">2023-04-12T11:34:00Z</dcterms:modified>
</cp:coreProperties>
</file>