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739" w:rsidRDefault="00385739" w:rsidP="00385739">
      <w:pPr>
        <w:spacing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Федеральное государственное бюджетное образовательное учреждение высшего образования</w:t>
      </w:r>
    </w:p>
    <w:p w:rsidR="00385739" w:rsidRDefault="00385739" w:rsidP="00385739">
      <w:pPr>
        <w:spacing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"Уфимский государственный авиационный технический университет"</w:t>
      </w:r>
    </w:p>
    <w:p w:rsidR="00385739" w:rsidRDefault="00385739" w:rsidP="00385739">
      <w:pPr>
        <w:spacing w:line="240" w:lineRule="auto"/>
        <w:jc w:val="center"/>
        <w:rPr>
          <w:rFonts w:ascii="Times New Roman" w:eastAsia="Times New Roman" w:hAnsi="Times New Roman" w:cs="Times New Roman"/>
          <w:b/>
          <w:sz w:val="28"/>
          <w:szCs w:val="28"/>
          <w:lang w:eastAsia="ru-RU"/>
        </w:rPr>
      </w:pPr>
    </w:p>
    <w:p w:rsidR="00385739" w:rsidRDefault="00385739" w:rsidP="00385739">
      <w:pPr>
        <w:spacing w:line="240" w:lineRule="auto"/>
        <w:rPr>
          <w:rFonts w:ascii="Times New Roman" w:eastAsia="Times New Roman" w:hAnsi="Times New Roman" w:cs="Times New Roman"/>
          <w:b/>
          <w:sz w:val="36"/>
          <w:szCs w:val="28"/>
          <w:lang w:eastAsia="ru-RU"/>
        </w:rPr>
      </w:pPr>
    </w:p>
    <w:p w:rsidR="00385739" w:rsidRDefault="00385739" w:rsidP="00385739">
      <w:pPr>
        <w:spacing w:line="240" w:lineRule="auto"/>
        <w:jc w:val="center"/>
        <w:rPr>
          <w:rFonts w:eastAsia="Times New Roman"/>
          <w:szCs w:val="28"/>
          <w:lang w:eastAsia="ru-RU"/>
        </w:rPr>
      </w:pPr>
      <w:r>
        <w:rPr>
          <w:rFonts w:ascii="Times New Roman" w:eastAsia="Times New Roman" w:hAnsi="Times New Roman" w:cs="Times New Roman"/>
          <w:b/>
          <w:sz w:val="28"/>
          <w:szCs w:val="28"/>
          <w:lang w:eastAsia="ru-RU"/>
        </w:rPr>
        <w:t xml:space="preserve">Кафедра </w:t>
      </w:r>
      <w:r>
        <w:rPr>
          <w:rFonts w:ascii="Times New Roman" w:eastAsia="Times New Roman" w:hAnsi="Times New Roman" w:cs="Times New Roman"/>
          <w:sz w:val="28"/>
          <w:szCs w:val="28"/>
          <w:lang w:eastAsia="ru-RU"/>
        </w:rPr>
        <w:t>Высокопроизводительных вычислительных технологий и систем</w:t>
      </w:r>
    </w:p>
    <w:p w:rsidR="00385739" w:rsidRDefault="00385739" w:rsidP="00385739">
      <w:pPr>
        <w:spacing w:line="240" w:lineRule="auto"/>
        <w:jc w:val="center"/>
        <w:rPr>
          <w:rFonts w:eastAsia="Times New Roman"/>
          <w:b/>
          <w:szCs w:val="28"/>
          <w:lang w:eastAsia="ru-RU"/>
        </w:rPr>
      </w:pPr>
    </w:p>
    <w:p w:rsidR="00385739" w:rsidRDefault="00385739" w:rsidP="00385739">
      <w:pPr>
        <w:spacing w:line="240" w:lineRule="auto"/>
        <w:jc w:val="center"/>
        <w:rPr>
          <w:rFonts w:eastAsia="Times New Roman"/>
          <w:b/>
          <w:szCs w:val="28"/>
          <w:lang w:eastAsia="ru-RU"/>
        </w:rPr>
      </w:pPr>
    </w:p>
    <w:p w:rsidR="00385739" w:rsidRDefault="00385739" w:rsidP="00385739">
      <w:pPr>
        <w:spacing w:line="240" w:lineRule="auto"/>
        <w:rPr>
          <w:rFonts w:eastAsia="Times New Roman"/>
          <w:b/>
          <w:szCs w:val="28"/>
          <w:lang w:eastAsia="ru-RU"/>
        </w:rPr>
      </w:pPr>
    </w:p>
    <w:p w:rsidR="00385739" w:rsidRDefault="00385739" w:rsidP="00385739">
      <w:pPr>
        <w:spacing w:line="240" w:lineRule="auto"/>
        <w:jc w:val="center"/>
        <w:rPr>
          <w:rFonts w:eastAsia="Times New Roman"/>
          <w:b/>
          <w:szCs w:val="28"/>
          <w:lang w:eastAsia="ru-RU"/>
        </w:rPr>
      </w:pPr>
    </w:p>
    <w:p w:rsidR="00385739" w:rsidRDefault="00385739" w:rsidP="00385739">
      <w:pPr>
        <w:spacing w:line="240" w:lineRule="auto"/>
        <w:jc w:val="center"/>
        <w:rPr>
          <w:rFonts w:eastAsia="Times New Roman"/>
          <w:b/>
          <w:szCs w:val="28"/>
          <w:lang w:eastAsia="ru-RU"/>
        </w:rPr>
      </w:pPr>
    </w:p>
    <w:p w:rsidR="00385739" w:rsidRDefault="00385739" w:rsidP="00385739">
      <w:pPr>
        <w:spacing w:line="240" w:lineRule="auto"/>
        <w:jc w:val="center"/>
        <w:rPr>
          <w:rFonts w:eastAsia="Times New Roman"/>
          <w:b/>
          <w:szCs w:val="28"/>
          <w:lang w:eastAsia="ru-RU"/>
        </w:rPr>
      </w:pPr>
    </w:p>
    <w:p w:rsidR="00385739" w:rsidRDefault="00385739" w:rsidP="00385739">
      <w:pPr>
        <w:spacing w:after="0"/>
        <w:jc w:val="center"/>
        <w:rPr>
          <w:rFonts w:ascii="Times New Roman" w:hAnsi="Times New Roman" w:cs="Times New Roman"/>
          <w:sz w:val="28"/>
          <w:szCs w:val="28"/>
        </w:rPr>
      </w:pPr>
      <w:r>
        <w:rPr>
          <w:rFonts w:ascii="Times New Roman" w:eastAsia="Times New Roman" w:hAnsi="Times New Roman" w:cs="Times New Roman"/>
          <w:b/>
          <w:sz w:val="28"/>
          <w:szCs w:val="28"/>
          <w:lang w:eastAsia="ru-RU"/>
        </w:rPr>
        <w:t>Дисциплина:</w:t>
      </w:r>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Математическое моделирование</w:t>
      </w:r>
    </w:p>
    <w:p w:rsidR="00385739" w:rsidRDefault="00385739" w:rsidP="00385739">
      <w:pPr>
        <w:spacing w:after="0"/>
        <w:rPr>
          <w:rFonts w:ascii="Times New Roman" w:hAnsi="Times New Roman" w:cs="Times New Roman"/>
          <w:sz w:val="28"/>
          <w:szCs w:val="28"/>
        </w:rPr>
      </w:pPr>
    </w:p>
    <w:p w:rsidR="00385739" w:rsidRDefault="00385739" w:rsidP="00385739">
      <w:pPr>
        <w:spacing w:after="0"/>
        <w:rPr>
          <w:rFonts w:ascii="Times New Roman" w:hAnsi="Times New Roman" w:cs="Times New Roman"/>
          <w:sz w:val="28"/>
          <w:szCs w:val="28"/>
        </w:rPr>
      </w:pPr>
    </w:p>
    <w:p w:rsidR="00385739" w:rsidRPr="002955A5" w:rsidRDefault="00385739" w:rsidP="00385739">
      <w:pPr>
        <w:spacing w:line="240" w:lineRule="auto"/>
        <w:jc w:val="center"/>
        <w:rPr>
          <w:rFonts w:ascii="Times New Roman" w:eastAsia="Times New Roman" w:hAnsi="Times New Roman" w:cs="Times New Roman"/>
          <w:b/>
          <w:sz w:val="28"/>
          <w:szCs w:val="28"/>
          <w:lang w:eastAsia="ru-RU"/>
        </w:rPr>
      </w:pP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eastAsia="Times New Roman" w:hAnsi="Times New Roman" w:cs="Times New Roman"/>
          <w:b/>
          <w:sz w:val="28"/>
          <w:szCs w:val="28"/>
          <w:lang w:eastAsia="ru-RU"/>
        </w:rPr>
        <w:t xml:space="preserve">Отчет по лабораторной работе </w:t>
      </w:r>
      <w:r w:rsidRPr="00D574BB">
        <w:rPr>
          <w:rFonts w:ascii="Times New Roman" w:eastAsia="Times New Roman" w:hAnsi="Times New Roman" w:cs="Times New Roman"/>
          <w:b/>
          <w:sz w:val="28"/>
          <w:szCs w:val="28"/>
          <w:lang w:eastAsia="ru-RU"/>
        </w:rPr>
        <w:t>№</w:t>
      </w:r>
      <w:r w:rsidRPr="000405C4">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eastAsia="ru-RU"/>
        </w:rPr>
        <w:t>3</w:t>
      </w:r>
      <w:r w:rsidRPr="00D574BB">
        <w:rPr>
          <w:rFonts w:ascii="Times New Roman" w:hAnsi="Times New Roman" w:cs="Times New Roman"/>
          <w:sz w:val="28"/>
          <w:szCs w:val="28"/>
        </w:rPr>
        <w:br/>
      </w:r>
    </w:p>
    <w:p w:rsidR="00385739" w:rsidRPr="002955A5" w:rsidRDefault="00385739" w:rsidP="00385739">
      <w:pPr>
        <w:jc w:val="center"/>
        <w:rPr>
          <w:rFonts w:ascii="Times New Roman" w:hAnsi="Times New Roman" w:cs="Times New Roman"/>
          <w:sz w:val="28"/>
          <w:szCs w:val="28"/>
        </w:rPr>
      </w:pPr>
      <w:r>
        <w:rPr>
          <w:rFonts w:ascii="Times New Roman" w:hAnsi="Times New Roman" w:cs="Times New Roman"/>
          <w:sz w:val="28"/>
          <w:szCs w:val="28"/>
        </w:rPr>
        <w:t xml:space="preserve">на тему: </w:t>
      </w:r>
      <w:r w:rsidRPr="002955A5">
        <w:rPr>
          <w:rFonts w:ascii="Times New Roman" w:hAnsi="Times New Roman" w:cs="Times New Roman"/>
          <w:sz w:val="28"/>
          <w:szCs w:val="28"/>
        </w:rPr>
        <w:t>«</w:t>
      </w:r>
      <w:r>
        <w:rPr>
          <w:rFonts w:ascii="Times New Roman" w:hAnsi="Times New Roman" w:cs="Times New Roman"/>
          <w:sz w:val="28"/>
          <w:szCs w:val="28"/>
        </w:rPr>
        <w:t>Исследование динамики одномерной цепочки частиц с различными потенциалами межчастичного взаимодействия</w:t>
      </w:r>
      <w:r w:rsidRPr="002955A5">
        <w:rPr>
          <w:rFonts w:ascii="Times New Roman" w:hAnsi="Times New Roman" w:cs="Times New Roman"/>
          <w:sz w:val="28"/>
          <w:szCs w:val="28"/>
        </w:rPr>
        <w:t>»</w:t>
      </w:r>
    </w:p>
    <w:p w:rsidR="00385739" w:rsidRDefault="00385739" w:rsidP="00385739">
      <w:pPr>
        <w:spacing w:line="240" w:lineRule="auto"/>
        <w:rPr>
          <w:rFonts w:eastAsia="Times New Roman"/>
          <w:b/>
          <w:sz w:val="24"/>
          <w:szCs w:val="24"/>
          <w:lang w:eastAsia="ru-RU"/>
        </w:rPr>
      </w:pPr>
    </w:p>
    <w:p w:rsidR="00385739" w:rsidRDefault="00385739" w:rsidP="00385739">
      <w:pPr>
        <w:spacing w:line="240" w:lineRule="auto"/>
        <w:rPr>
          <w:rFonts w:eastAsia="Times New Roman"/>
          <w:b/>
          <w:sz w:val="24"/>
          <w:szCs w:val="24"/>
          <w:lang w:eastAsia="ru-RU"/>
        </w:rPr>
      </w:pPr>
    </w:p>
    <w:p w:rsidR="00385739" w:rsidRDefault="00385739" w:rsidP="00385739">
      <w:pPr>
        <w:spacing w:line="240" w:lineRule="auto"/>
        <w:rPr>
          <w:rFonts w:eastAsia="Times New Roman"/>
          <w:b/>
          <w:sz w:val="24"/>
          <w:szCs w:val="24"/>
          <w:lang w:eastAsia="ru-RU"/>
        </w:rPr>
      </w:pPr>
    </w:p>
    <w:p w:rsidR="00385739" w:rsidRDefault="00385739" w:rsidP="00385739">
      <w:pPr>
        <w:spacing w:line="240" w:lineRule="auto"/>
        <w:rPr>
          <w:rFonts w:eastAsia="Times New Roman"/>
          <w:b/>
          <w:sz w:val="24"/>
          <w:szCs w:val="24"/>
          <w:lang w:eastAsia="ru-RU"/>
        </w:rPr>
      </w:pPr>
    </w:p>
    <w:p w:rsidR="00385739" w:rsidRDefault="00385739" w:rsidP="00385739">
      <w:pPr>
        <w:spacing w:line="240" w:lineRule="auto"/>
        <w:rPr>
          <w:rFonts w:eastAsia="Times New Roman"/>
          <w:b/>
          <w:sz w:val="24"/>
          <w:szCs w:val="24"/>
          <w:lang w:eastAsia="ru-RU"/>
        </w:rPr>
      </w:pPr>
    </w:p>
    <w:tbl>
      <w:tblPr>
        <w:tblW w:w="9181" w:type="dxa"/>
        <w:tblBorders>
          <w:top w:val="single" w:sz="4" w:space="0" w:color="00000A"/>
          <w:bottom w:val="single" w:sz="4" w:space="0" w:color="00000A"/>
          <w:right w:val="single" w:sz="4" w:space="0" w:color="00000A"/>
          <w:insideH w:val="single" w:sz="4" w:space="0" w:color="00000A"/>
          <w:insideV w:val="single" w:sz="4" w:space="0" w:color="00000A"/>
        </w:tblBorders>
        <w:tblCellMar>
          <w:left w:w="113" w:type="dxa"/>
        </w:tblCellMar>
        <w:tblLook w:val="01E0" w:firstRow="1" w:lastRow="1" w:firstColumn="1" w:lastColumn="1" w:noHBand="0" w:noVBand="0"/>
      </w:tblPr>
      <w:tblGrid>
        <w:gridCol w:w="2093"/>
        <w:gridCol w:w="2410"/>
        <w:gridCol w:w="1488"/>
        <w:gridCol w:w="1276"/>
        <w:gridCol w:w="1914"/>
      </w:tblGrid>
      <w:tr w:rsidR="00385739" w:rsidTr="00385739">
        <w:tc>
          <w:tcPr>
            <w:tcW w:w="2093" w:type="dxa"/>
            <w:tcBorders>
              <w:top w:val="single" w:sz="4" w:space="0" w:color="00000A"/>
              <w:bottom w:val="single" w:sz="4" w:space="0" w:color="00000A"/>
              <w:right w:val="single" w:sz="4" w:space="0" w:color="00000A"/>
            </w:tcBorders>
            <w:shd w:val="clear" w:color="auto" w:fill="auto"/>
            <w:vAlign w:val="center"/>
          </w:tcPr>
          <w:p w:rsidR="00385739" w:rsidRPr="00385739" w:rsidRDefault="00385739" w:rsidP="00385739">
            <w:pPr>
              <w:spacing w:before="120" w:after="12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Группа ПМ-4</w:t>
            </w:r>
            <w:r>
              <w:rPr>
                <w:rFonts w:ascii="Times New Roman" w:eastAsia="Times New Roman" w:hAnsi="Times New Roman" w:cs="Times New Roman"/>
                <w:sz w:val="24"/>
                <w:szCs w:val="24"/>
                <w:lang w:val="en-US" w:eastAsia="ru-RU"/>
              </w:rPr>
              <w:t>53</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85739" w:rsidRDefault="00385739" w:rsidP="00385739">
            <w:pPr>
              <w:spacing w:before="120" w:after="12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Фамилия И.О.</w:t>
            </w:r>
          </w:p>
        </w:tc>
        <w:tc>
          <w:tcPr>
            <w:tcW w:w="14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85739" w:rsidRDefault="00385739" w:rsidP="00385739">
            <w:pPr>
              <w:spacing w:before="120" w:after="12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Подпись</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85739" w:rsidRDefault="00385739" w:rsidP="00385739">
            <w:pPr>
              <w:spacing w:before="120" w:after="12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Дата</w:t>
            </w:r>
          </w:p>
        </w:tc>
        <w:tc>
          <w:tcPr>
            <w:tcW w:w="1914" w:type="dxa"/>
            <w:tcBorders>
              <w:top w:val="single" w:sz="4" w:space="0" w:color="00000A"/>
              <w:left w:val="single" w:sz="4" w:space="0" w:color="00000A"/>
              <w:bottom w:val="single" w:sz="4" w:space="0" w:color="00000A"/>
            </w:tcBorders>
            <w:shd w:val="clear" w:color="auto" w:fill="auto"/>
            <w:tcMar>
              <w:left w:w="108" w:type="dxa"/>
            </w:tcMar>
            <w:vAlign w:val="center"/>
          </w:tcPr>
          <w:p w:rsidR="00385739" w:rsidRDefault="00385739" w:rsidP="00385739">
            <w:pPr>
              <w:spacing w:before="120" w:after="12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Оценка</w:t>
            </w:r>
          </w:p>
        </w:tc>
      </w:tr>
      <w:tr w:rsidR="00385739" w:rsidTr="00385739">
        <w:tc>
          <w:tcPr>
            <w:tcW w:w="2093" w:type="dxa"/>
            <w:tcBorders>
              <w:top w:val="single" w:sz="4" w:space="0" w:color="00000A"/>
              <w:bottom w:val="single" w:sz="4" w:space="0" w:color="00000A"/>
              <w:right w:val="single" w:sz="4" w:space="0" w:color="00000A"/>
            </w:tcBorders>
            <w:shd w:val="clear" w:color="auto" w:fill="auto"/>
            <w:vAlign w:val="center"/>
          </w:tcPr>
          <w:p w:rsidR="00385739" w:rsidRDefault="00385739" w:rsidP="00385739">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Студент</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85739" w:rsidRDefault="00385739" w:rsidP="00385739">
            <w:pPr>
              <w:spacing w:before="120" w:after="12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Шамаев И.Р.</w:t>
            </w:r>
          </w:p>
        </w:tc>
        <w:tc>
          <w:tcPr>
            <w:tcW w:w="14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85739" w:rsidRDefault="00385739" w:rsidP="00385739">
            <w:pPr>
              <w:spacing w:before="120" w:after="120" w:line="240" w:lineRule="auto"/>
              <w:jc w:val="center"/>
              <w:rPr>
                <w:rFonts w:ascii="Times New Roman" w:eastAsia="Times New Roman" w:hAnsi="Times New Roman" w:cs="Times New Roman"/>
                <w:sz w:val="24"/>
                <w:szCs w:val="24"/>
                <w:lang w:eastAsia="ru-RU"/>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85739" w:rsidRDefault="00385739" w:rsidP="00385739">
            <w:pPr>
              <w:spacing w:before="120" w:after="120" w:line="240" w:lineRule="auto"/>
              <w:jc w:val="center"/>
              <w:rPr>
                <w:rFonts w:ascii="Times New Roman" w:eastAsia="Times New Roman" w:hAnsi="Times New Roman" w:cs="Times New Roman"/>
                <w:sz w:val="24"/>
                <w:szCs w:val="24"/>
                <w:lang w:eastAsia="ru-RU"/>
              </w:rPr>
            </w:pPr>
          </w:p>
        </w:tc>
        <w:tc>
          <w:tcPr>
            <w:tcW w:w="1914" w:type="dxa"/>
            <w:tcBorders>
              <w:top w:val="single" w:sz="4" w:space="0" w:color="00000A"/>
              <w:left w:val="single" w:sz="4" w:space="0" w:color="00000A"/>
              <w:bottom w:val="single" w:sz="4" w:space="0" w:color="00000A"/>
            </w:tcBorders>
            <w:shd w:val="clear" w:color="auto" w:fill="auto"/>
            <w:tcMar>
              <w:left w:w="108" w:type="dxa"/>
            </w:tcMar>
            <w:vAlign w:val="center"/>
          </w:tcPr>
          <w:p w:rsidR="00385739" w:rsidRDefault="00385739" w:rsidP="00385739">
            <w:pPr>
              <w:spacing w:before="120" w:after="120" w:line="240" w:lineRule="auto"/>
              <w:jc w:val="center"/>
              <w:rPr>
                <w:rFonts w:ascii="Times New Roman" w:eastAsia="Times New Roman" w:hAnsi="Times New Roman" w:cs="Times New Roman"/>
                <w:sz w:val="24"/>
                <w:szCs w:val="24"/>
                <w:lang w:eastAsia="ru-RU"/>
              </w:rPr>
            </w:pPr>
          </w:p>
        </w:tc>
      </w:tr>
      <w:tr w:rsidR="00385739" w:rsidTr="00385739">
        <w:tc>
          <w:tcPr>
            <w:tcW w:w="2093" w:type="dxa"/>
            <w:tcBorders>
              <w:top w:val="single" w:sz="4" w:space="0" w:color="00000A"/>
              <w:right w:val="single" w:sz="4" w:space="0" w:color="00000A"/>
            </w:tcBorders>
            <w:shd w:val="clear" w:color="auto" w:fill="auto"/>
            <w:vAlign w:val="center"/>
          </w:tcPr>
          <w:p w:rsidR="00385739" w:rsidRDefault="00385739" w:rsidP="00385739">
            <w:pPr>
              <w:spacing w:before="120"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Принял</w:t>
            </w:r>
          </w:p>
        </w:tc>
        <w:tc>
          <w:tcPr>
            <w:tcW w:w="2410" w:type="dxa"/>
            <w:tcBorders>
              <w:top w:val="single" w:sz="4" w:space="0" w:color="00000A"/>
              <w:left w:val="single" w:sz="4" w:space="0" w:color="00000A"/>
              <w:right w:val="single" w:sz="4" w:space="0" w:color="00000A"/>
            </w:tcBorders>
            <w:shd w:val="clear" w:color="auto" w:fill="auto"/>
            <w:tcMar>
              <w:left w:w="108" w:type="dxa"/>
            </w:tcMar>
            <w:vAlign w:val="center"/>
          </w:tcPr>
          <w:p w:rsidR="00385739" w:rsidRDefault="00385739" w:rsidP="00385739">
            <w:pPr>
              <w:spacing w:before="120" w:after="12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Лукащук В.О.</w:t>
            </w:r>
          </w:p>
        </w:tc>
        <w:tc>
          <w:tcPr>
            <w:tcW w:w="1488" w:type="dxa"/>
            <w:tcBorders>
              <w:top w:val="single" w:sz="4" w:space="0" w:color="00000A"/>
              <w:left w:val="single" w:sz="4" w:space="0" w:color="00000A"/>
              <w:right w:val="single" w:sz="4" w:space="0" w:color="00000A"/>
            </w:tcBorders>
            <w:shd w:val="clear" w:color="auto" w:fill="auto"/>
            <w:tcMar>
              <w:left w:w="108" w:type="dxa"/>
            </w:tcMar>
            <w:vAlign w:val="center"/>
          </w:tcPr>
          <w:p w:rsidR="00385739" w:rsidRDefault="00385739" w:rsidP="00385739">
            <w:pPr>
              <w:spacing w:before="120" w:after="120" w:line="240" w:lineRule="auto"/>
              <w:jc w:val="center"/>
              <w:rPr>
                <w:rFonts w:ascii="Times New Roman" w:eastAsia="Times New Roman" w:hAnsi="Times New Roman" w:cs="Times New Roman"/>
                <w:sz w:val="24"/>
                <w:szCs w:val="24"/>
                <w:lang w:eastAsia="ru-RU"/>
              </w:rPr>
            </w:pPr>
          </w:p>
        </w:tc>
        <w:tc>
          <w:tcPr>
            <w:tcW w:w="1276" w:type="dxa"/>
            <w:tcBorders>
              <w:top w:val="single" w:sz="4" w:space="0" w:color="00000A"/>
              <w:left w:val="single" w:sz="4" w:space="0" w:color="00000A"/>
              <w:right w:val="single" w:sz="4" w:space="0" w:color="00000A"/>
            </w:tcBorders>
            <w:shd w:val="clear" w:color="auto" w:fill="auto"/>
            <w:tcMar>
              <w:left w:w="108" w:type="dxa"/>
            </w:tcMar>
            <w:vAlign w:val="center"/>
          </w:tcPr>
          <w:p w:rsidR="00385739" w:rsidRDefault="00385739" w:rsidP="00385739">
            <w:pPr>
              <w:spacing w:before="120" w:after="120" w:line="240" w:lineRule="auto"/>
              <w:jc w:val="center"/>
              <w:rPr>
                <w:rFonts w:ascii="Times New Roman" w:eastAsia="Times New Roman" w:hAnsi="Times New Roman" w:cs="Times New Roman"/>
                <w:sz w:val="24"/>
                <w:szCs w:val="24"/>
                <w:lang w:eastAsia="ru-RU"/>
              </w:rPr>
            </w:pPr>
          </w:p>
        </w:tc>
        <w:tc>
          <w:tcPr>
            <w:tcW w:w="1914" w:type="dxa"/>
            <w:tcBorders>
              <w:top w:val="single" w:sz="4" w:space="0" w:color="00000A"/>
              <w:left w:val="single" w:sz="4" w:space="0" w:color="00000A"/>
            </w:tcBorders>
            <w:shd w:val="clear" w:color="auto" w:fill="auto"/>
            <w:tcMar>
              <w:left w:w="108" w:type="dxa"/>
            </w:tcMar>
            <w:vAlign w:val="center"/>
          </w:tcPr>
          <w:p w:rsidR="00385739" w:rsidRDefault="00385739" w:rsidP="00385739">
            <w:pPr>
              <w:spacing w:before="120" w:after="120" w:line="240" w:lineRule="auto"/>
              <w:jc w:val="center"/>
              <w:rPr>
                <w:rFonts w:ascii="Times New Roman" w:eastAsia="Times New Roman" w:hAnsi="Times New Roman" w:cs="Times New Roman"/>
                <w:sz w:val="24"/>
                <w:szCs w:val="24"/>
                <w:lang w:eastAsia="ru-RU"/>
              </w:rPr>
            </w:pPr>
          </w:p>
        </w:tc>
      </w:tr>
    </w:tbl>
    <w:p w:rsidR="00385739" w:rsidRDefault="00385739" w:rsidP="00385739">
      <w:pPr>
        <w:spacing w:line="240" w:lineRule="auto"/>
        <w:rPr>
          <w:rFonts w:eastAsia="Times New Roman"/>
          <w:b/>
          <w:sz w:val="24"/>
          <w:szCs w:val="24"/>
          <w:lang w:eastAsia="ru-RU"/>
        </w:rPr>
      </w:pPr>
    </w:p>
    <w:p w:rsidR="00385739" w:rsidRDefault="00385739" w:rsidP="00385739">
      <w:pPr>
        <w:spacing w:line="240" w:lineRule="auto"/>
        <w:rPr>
          <w:rFonts w:eastAsia="Times New Roman"/>
          <w:b/>
          <w:szCs w:val="28"/>
          <w:lang w:eastAsia="ru-RU"/>
        </w:rPr>
      </w:pPr>
    </w:p>
    <w:p w:rsidR="00385739" w:rsidRDefault="00385739" w:rsidP="00385739">
      <w:pPr>
        <w:ind w:firstLine="567"/>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Уфа 20</w:t>
      </w:r>
      <w:r>
        <w:rPr>
          <w:rFonts w:ascii="Times New Roman" w:eastAsia="Times New Roman" w:hAnsi="Times New Roman" w:cs="Times New Roman"/>
          <w:b/>
          <w:sz w:val="28"/>
          <w:szCs w:val="28"/>
          <w:lang w:val="en-US" w:eastAsia="ru-RU"/>
        </w:rPr>
        <w:t>23</w:t>
      </w:r>
      <w:r>
        <w:br w:type="page"/>
      </w:r>
    </w:p>
    <w:p w:rsidR="00385739" w:rsidRPr="00D04AF7" w:rsidRDefault="00385739" w:rsidP="00385739">
      <w:pPr>
        <w:ind w:firstLine="567"/>
        <w:jc w:val="both"/>
        <w:rPr>
          <w:rFonts w:ascii="Times New Roman" w:hAnsi="Times New Roman" w:cs="Times New Roman"/>
          <w:sz w:val="28"/>
          <w:szCs w:val="28"/>
        </w:rPr>
      </w:pPr>
      <w:r w:rsidRPr="00D04AF7">
        <w:rPr>
          <w:rFonts w:ascii="Times New Roman" w:hAnsi="Times New Roman" w:cs="Times New Roman"/>
          <w:b/>
          <w:bCs/>
          <w:sz w:val="28"/>
          <w:szCs w:val="28"/>
        </w:rPr>
        <w:lastRenderedPageBreak/>
        <w:t>Цель работы:</w:t>
      </w:r>
      <w:r w:rsidRPr="00D04AF7">
        <w:rPr>
          <w:rFonts w:ascii="Times New Roman" w:hAnsi="Times New Roman" w:cs="Times New Roman"/>
          <w:sz w:val="28"/>
          <w:szCs w:val="28"/>
        </w:rPr>
        <w:t xml:space="preserve"> получить навык моделирования динамики системы многих частиц методами молекулярной динамики на примере задачи распространения возмущений в одномерной цепочке частиц одинаковой массы, связанных нелинейным потенциалом взаимодействия типа Ферми-Паста-Улама.</w:t>
      </w:r>
    </w:p>
    <w:p w:rsidR="00385739" w:rsidRDefault="00385739" w:rsidP="00385739">
      <w:pPr>
        <w:ind w:firstLine="567"/>
        <w:rPr>
          <w:rFonts w:ascii="Times New Roman" w:hAnsi="Times New Roman" w:cs="Times New Roman"/>
          <w:b/>
          <w:sz w:val="28"/>
          <w:szCs w:val="28"/>
        </w:rPr>
      </w:pPr>
      <w:r>
        <w:rPr>
          <w:rFonts w:ascii="Times New Roman" w:hAnsi="Times New Roman" w:cs="Times New Roman"/>
          <w:b/>
          <w:sz w:val="28"/>
          <w:szCs w:val="28"/>
        </w:rPr>
        <w:t>Постановка задачи:</w:t>
      </w:r>
    </w:p>
    <w:p w:rsidR="00385739" w:rsidRDefault="00385739" w:rsidP="00385739">
      <w:pPr>
        <w:pStyle w:val="a6"/>
        <w:ind w:firstLine="708"/>
      </w:pPr>
      <w:r>
        <w:t xml:space="preserve">Рассмотрим одномерную цепочку одинаковых частиц массой </w:t>
      </w:r>
      <w:r>
        <w:rPr>
          <w:lang w:val="en-US"/>
        </w:rPr>
        <w:t>m</w:t>
      </w:r>
      <w:r>
        <w:t>, расположенных вдоль одной прямой. Между частицами есть сила взаимодействия, определяемая заданным потенциалом, зависящая от расстояния между частицами. При этом считается, что взаимодействие происходит между соседними частицами. Дальнодействующие силы отсутствуют, частицы полностью экранируют потенциал друг друга. Также на систему могут действовать внешние силы, направление которых совпадает с направлением цепочки, величина которых определяется выбранным потенциалом.</w:t>
      </w:r>
    </w:p>
    <w:p w:rsidR="00385739" w:rsidRDefault="00385739" w:rsidP="00385739">
      <w:pPr>
        <w:pStyle w:val="a6"/>
      </w:pPr>
      <w:r>
        <w:t>Будем использовать Гамильтонову механику. Гамильтониан:</w:t>
      </w:r>
    </w:p>
    <w:p w:rsidR="00385739" w:rsidRDefault="00385739" w:rsidP="00385739">
      <w:pPr>
        <w:pStyle w:val="a6"/>
      </w:pPr>
      <m:oMath>
        <m:r>
          <w:rPr>
            <w:rFonts w:ascii="Cambria Math" w:hAnsi="Cambria Math"/>
            <w:lang w:val="en-US"/>
          </w:rPr>
          <m:t>H</m:t>
        </m:r>
        <m:d>
          <m:dPr>
            <m:ctrlPr>
              <w:rPr>
                <w:rFonts w:ascii="Cambria Math" w:hAnsi="Cambria Math"/>
                <w:i/>
                <w:lang w:val="en-US"/>
              </w:rPr>
            </m:ctrlPr>
          </m:dPr>
          <m:e>
            <m:r>
              <w:rPr>
                <w:rFonts w:ascii="Cambria Math" w:hAnsi="Cambria Math"/>
                <w:lang w:val="en-US"/>
              </w:rPr>
              <m:t>p</m:t>
            </m:r>
            <m:r>
              <w:rPr>
                <w:rFonts w:ascii="Cambria Math" w:hAnsi="Cambria Math"/>
              </w:rPr>
              <m:t>,</m:t>
            </m:r>
            <m:r>
              <w:rPr>
                <w:rFonts w:ascii="Cambria Math" w:hAnsi="Cambria Math"/>
                <w:lang w:val="en-US"/>
              </w:rPr>
              <m:t>r</m:t>
            </m:r>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N</m:t>
            </m:r>
          </m:sup>
          <m:e>
            <m:f>
              <m:fPr>
                <m:ctrlPr>
                  <w:rPr>
                    <w:rFonts w:ascii="Cambria Math" w:hAnsi="Cambria Math"/>
                    <w:i/>
                    <w:lang w:val="en-US"/>
                  </w:rPr>
                </m:ctrlPr>
              </m:fPr>
              <m:num>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r>
                      <w:rPr>
                        <w:rFonts w:ascii="Cambria Math" w:hAnsi="Cambria Math"/>
                      </w:rPr>
                      <m:t>2</m:t>
                    </m:r>
                  </m:sup>
                </m:sSubSup>
                <m:r>
                  <w:rPr>
                    <w:rFonts w:ascii="Cambria Math" w:hAnsi="Cambria Math"/>
                  </w:rPr>
                  <m:t>)</m:t>
                </m:r>
              </m:num>
              <m:den>
                <m:r>
                  <w:rPr>
                    <w:rFonts w:ascii="Cambria Math" w:hAnsi="Cambria Math"/>
                  </w:rPr>
                  <m:t>2*</m:t>
                </m:r>
                <m:r>
                  <w:rPr>
                    <w:rFonts w:ascii="Cambria Math" w:hAnsi="Cambria Math"/>
                    <w:lang w:val="en-US"/>
                  </w:rPr>
                  <m:t>m</m:t>
                </m:r>
              </m:den>
            </m:f>
          </m:e>
        </m:nary>
        <m:r>
          <w:rPr>
            <w:rFonts w:ascii="Cambria Math" w:hAnsi="Cambria Math"/>
          </w:rPr>
          <m:t>+</m:t>
        </m:r>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r>
          <w:rPr>
            <w:rFonts w:ascii="Cambria Math" w:hAnsi="Cambria Math"/>
          </w:rPr>
          <m:t>+</m:t>
        </m:r>
        <m:r>
          <w:rPr>
            <w:rFonts w:ascii="Cambria Math" w:hAnsi="Cambria Math"/>
            <w:lang w:val="en-US"/>
          </w:rPr>
          <m:t>U</m:t>
        </m:r>
        <m:r>
          <w:rPr>
            <w:rFonts w:ascii="Cambria Math" w:hAnsi="Cambria Math"/>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rPr>
          <m:t>))</m:t>
        </m:r>
      </m:oMath>
      <w:r>
        <w:t xml:space="preserve">, </w:t>
      </w:r>
    </w:p>
    <w:p w:rsidR="00385739" w:rsidRDefault="00385739" w:rsidP="00385739">
      <w:pPr>
        <w:pStyle w:val="a6"/>
      </w:pPr>
      <w:r>
        <w:t xml:space="preserve">где </w:t>
      </w:r>
      <w:r>
        <w:rPr>
          <w:lang w:val="en-US"/>
        </w:rPr>
        <w:t>p</w:t>
      </w:r>
      <w:r>
        <w:t xml:space="preserve"> – импульс </w:t>
      </w:r>
      <w:r>
        <w:rPr>
          <w:lang w:val="en-US"/>
        </w:rPr>
        <w:t>i</w:t>
      </w:r>
      <w:r>
        <w:t xml:space="preserve">-ой частицы, </w:t>
      </w:r>
      <w:r>
        <w:rPr>
          <w:lang w:val="en-US"/>
        </w:rPr>
        <w:t>r</w:t>
      </w:r>
      <w:r>
        <w:t xml:space="preserve"> – координата </w:t>
      </w:r>
      <w:r>
        <w:rPr>
          <w:lang w:val="en-US"/>
        </w:rPr>
        <w:t>i</w:t>
      </w:r>
      <w:r>
        <w:t xml:space="preserve">-ой частицы, </w:t>
      </w:r>
      <w:r>
        <w:rPr>
          <w:lang w:val="en-US"/>
        </w:rPr>
        <w:t>U</w:t>
      </w:r>
      <w:r>
        <w:t xml:space="preserve"> – потенциал внешних сил. Формальное замыкание цепочки осуществляется приравниванием характеристик </w:t>
      </w:r>
      <w:r>
        <w:rPr>
          <w:lang w:val="en-US"/>
        </w:rPr>
        <w:t>N</w:t>
      </w:r>
      <w:r>
        <w:t>+1-ой частицы и нулевой.</w:t>
      </w:r>
    </w:p>
    <w:p w:rsidR="00385739" w:rsidRDefault="00385739" w:rsidP="00385739">
      <w:pPr>
        <w:pStyle w:val="a6"/>
      </w:pPr>
      <w:r>
        <w:t xml:space="preserve">При переходе от координаты точек </w:t>
      </w:r>
      <w:r>
        <w:rPr>
          <w:lang w:val="en-US"/>
        </w:rPr>
        <w:t>r</w:t>
      </w:r>
      <w:r>
        <w:t xml:space="preserve"> к отклонению от положения равновесия </w:t>
      </w:r>
      <w:r>
        <w:rPr>
          <w:lang w:val="en-US"/>
        </w:rPr>
        <w:t>q</w:t>
      </w:r>
      <w:r>
        <w:t xml:space="preserve"> внешний вид уравнения не меняется и получаем, при нулевом потенциале внешних сил:</w:t>
      </w:r>
    </w:p>
    <w:p w:rsidR="00385739" w:rsidRDefault="00385739" w:rsidP="00385739">
      <w:pPr>
        <w:pStyle w:val="a6"/>
        <w:jc w:val="center"/>
      </w:pPr>
      <m:oMath>
        <m:r>
          <w:rPr>
            <w:rFonts w:ascii="Cambria Math" w:hAnsi="Cambria Math"/>
            <w:lang w:val="en-US"/>
          </w:rPr>
          <m:t>H</m:t>
        </m:r>
        <m:d>
          <m:dPr>
            <m:ctrlPr>
              <w:rPr>
                <w:rFonts w:ascii="Cambria Math" w:hAnsi="Cambria Math"/>
                <w:i/>
                <w:lang w:val="en-US"/>
              </w:rPr>
            </m:ctrlPr>
          </m:dPr>
          <m:e>
            <m:r>
              <w:rPr>
                <w:rFonts w:ascii="Cambria Math" w:hAnsi="Cambria Math"/>
                <w:lang w:val="en-US"/>
              </w:rPr>
              <m:t>q</m:t>
            </m:r>
            <m:r>
              <w:rPr>
                <w:rFonts w:ascii="Cambria Math" w:hAnsi="Cambria Math"/>
              </w:rPr>
              <m:t>,</m:t>
            </m:r>
            <m:r>
              <w:rPr>
                <w:rFonts w:ascii="Cambria Math" w:hAnsi="Cambria Math"/>
                <w:lang w:val="en-US"/>
              </w:rPr>
              <m:t>r</m:t>
            </m:r>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N</m:t>
            </m:r>
          </m:sup>
          <m:e>
            <m:f>
              <m:fPr>
                <m:ctrlPr>
                  <w:rPr>
                    <w:rFonts w:ascii="Cambria Math" w:hAnsi="Cambria Math"/>
                    <w:i/>
                    <w:lang w:val="en-US"/>
                  </w:rPr>
                </m:ctrlPr>
              </m:fPr>
              <m:num>
                <m:r>
                  <w:rPr>
                    <w:rFonts w:ascii="Cambria Math" w:hAnsi="Cambria Math"/>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rPr>
                      <m:t>2</m:t>
                    </m:r>
                  </m:sup>
                </m:sSubSup>
                <m:r>
                  <w:rPr>
                    <w:rFonts w:ascii="Cambria Math" w:hAnsi="Cambria Math"/>
                  </w:rPr>
                  <m:t>)</m:t>
                </m:r>
              </m:num>
              <m:den>
                <m:r>
                  <w:rPr>
                    <w:rFonts w:ascii="Cambria Math" w:hAnsi="Cambria Math"/>
                  </w:rPr>
                  <m:t>2*</m:t>
                </m:r>
                <m:r>
                  <w:rPr>
                    <w:rFonts w:ascii="Cambria Math" w:hAnsi="Cambria Math"/>
                    <w:lang w:val="en-US"/>
                  </w:rPr>
                  <m:t>m</m:t>
                </m:r>
              </m:den>
            </m:f>
          </m:e>
        </m:nary>
        <m:r>
          <w:rPr>
            <w:rFonts w:ascii="Cambria Math" w:hAnsi="Cambria Math"/>
          </w:rPr>
          <m:t>+</m:t>
        </m:r>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r>
                  <w:rPr>
                    <w:rFonts w:ascii="Cambria Math" w:hAnsi="Cambria Math"/>
                  </w:rPr>
                  <m:t>+1</m:t>
                </m:r>
              </m:sub>
            </m:sSub>
            <m:r>
              <w:rPr>
                <w:rFonts w:ascii="Cambria Math" w:hAnsi="Cambria Math"/>
              </w:rPr>
              <m:t>-</m:t>
            </m:r>
            <m:r>
              <w:rPr>
                <w:rFonts w:ascii="Cambria Math" w:hAnsi="Cambria Math"/>
                <w:lang w:val="en-US"/>
              </w:rPr>
              <m:t>q</m:t>
            </m:r>
          </m:e>
        </m:d>
        <m:r>
          <w:rPr>
            <w:rFonts w:ascii="Cambria Math" w:hAnsi="Cambria Math"/>
          </w:rPr>
          <m:t>)</m:t>
        </m:r>
      </m:oMath>
      <w:r>
        <w:t xml:space="preserve"> .</w:t>
      </w:r>
    </w:p>
    <w:p w:rsidR="00385739" w:rsidRDefault="00385739" w:rsidP="00385739">
      <w:pPr>
        <w:pStyle w:val="a6"/>
      </w:pPr>
      <w:r>
        <w:t>Уравнения Гамильтона:</w:t>
      </w:r>
    </w:p>
    <w:p w:rsidR="00385739" w:rsidRDefault="00385739" w:rsidP="00385739">
      <w:pPr>
        <w:pStyle w:val="a6"/>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dH</m:t>
                </m:r>
              </m:num>
              <m:den>
                <m:sSub>
                  <m:sSubPr>
                    <m:ctrlPr>
                      <w:rPr>
                        <w:rFonts w:ascii="Cambria Math" w:hAnsi="Cambria Math"/>
                        <w:i/>
                      </w:rPr>
                    </m:ctrlPr>
                  </m:sSubPr>
                  <m:e>
                    <m:r>
                      <w:rPr>
                        <w:rFonts w:ascii="Cambria Math" w:hAnsi="Cambria Math"/>
                      </w:rPr>
                      <m:t>dp</m:t>
                    </m:r>
                  </m:e>
                  <m:sub>
                    <m:r>
                      <w:rPr>
                        <w:rFonts w:ascii="Cambria Math" w:hAnsi="Cambria Math"/>
                      </w:rPr>
                      <m:t>i</m:t>
                    </m:r>
                  </m:sub>
                </m:sSub>
              </m:den>
            </m:f>
          </m:e>
        </m:box>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mV</m:t>
                </m:r>
              </m:e>
              <m:sub>
                <m:r>
                  <w:rPr>
                    <w:rFonts w:ascii="Cambria Math" w:hAnsi="Cambria Math"/>
                  </w:rPr>
                  <m:t>i</m:t>
                </m:r>
              </m:sub>
            </m:sSub>
          </m:num>
          <m:den>
            <m:r>
              <w:rPr>
                <w:rFonts w:ascii="Cambria Math" w:hAnsi="Cambria Math"/>
              </w:rPr>
              <m:t>m</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t>,</w:t>
      </w:r>
    </w:p>
    <w:p w:rsidR="00385739" w:rsidRDefault="00385739" w:rsidP="00385739">
      <w:pPr>
        <w:pStyle w:val="a6"/>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j</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dH</m:t>
                </m:r>
              </m:num>
              <m:den>
                <m:sSub>
                  <m:sSubPr>
                    <m:ctrlPr>
                      <w:rPr>
                        <w:rFonts w:ascii="Cambria Math" w:hAnsi="Cambria Math"/>
                        <w:i/>
                      </w:rPr>
                    </m:ctrlPr>
                  </m:sSubPr>
                  <m:e>
                    <m:r>
                      <w:rPr>
                        <w:rFonts w:ascii="Cambria Math" w:hAnsi="Cambria Math"/>
                      </w:rPr>
                      <m:t>dq</m:t>
                    </m:r>
                  </m:e>
                  <m:sub>
                    <m:r>
                      <w:rPr>
                        <w:rFonts w:ascii="Cambria Math" w:hAnsi="Cambria Math"/>
                      </w:rPr>
                      <m:t>j</m:t>
                    </m:r>
                  </m:sub>
                </m:sSub>
              </m:den>
            </m:f>
          </m:e>
        </m:box>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dV(</m:t>
                </m:r>
                <m:sSub>
                  <m:sSubPr>
                    <m:ctrlPr>
                      <w:rPr>
                        <w:rFonts w:ascii="Cambria Math" w:hAnsi="Cambria Math"/>
                        <w:i/>
                      </w:rPr>
                    </m:ctrlPr>
                  </m:sSubPr>
                  <m:e>
                    <m:r>
                      <w:rPr>
                        <w:rFonts w:ascii="Cambria Math" w:hAnsi="Cambria Math"/>
                      </w:rPr>
                      <m:t>dq</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dq</m:t>
                    </m:r>
                  </m:e>
                  <m:sub>
                    <m:r>
                      <w:rPr>
                        <w:rFonts w:ascii="Cambria Math" w:hAnsi="Cambria Math"/>
                      </w:rPr>
                      <m:t>j</m:t>
                    </m:r>
                  </m:sub>
                </m:sSub>
                <m:r>
                  <w:rPr>
                    <w:rFonts w:ascii="Cambria Math" w:hAnsi="Cambria Math"/>
                  </w:rPr>
                  <m:t>)</m:t>
                </m:r>
              </m:num>
              <m:den>
                <m:sSub>
                  <m:sSubPr>
                    <m:ctrlPr>
                      <w:rPr>
                        <w:rFonts w:ascii="Cambria Math" w:hAnsi="Cambria Math"/>
                        <w:i/>
                      </w:rPr>
                    </m:ctrlPr>
                  </m:sSubPr>
                  <m:e>
                    <m:r>
                      <w:rPr>
                        <w:rFonts w:ascii="Cambria Math" w:hAnsi="Cambria Math"/>
                      </w:rPr>
                      <m:t>dq</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dV(</m:t>
                </m:r>
                <m:sSub>
                  <m:sSubPr>
                    <m:ctrlPr>
                      <w:rPr>
                        <w:rFonts w:ascii="Cambria Math" w:hAnsi="Cambria Math"/>
                        <w:i/>
                      </w:rPr>
                    </m:ctrlPr>
                  </m:sSubPr>
                  <m:e>
                    <m:r>
                      <w:rPr>
                        <w:rFonts w:ascii="Cambria Math" w:hAnsi="Cambria Math"/>
                      </w:rPr>
                      <m:t>dq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dq</m:t>
                    </m:r>
                  </m:e>
                  <m:sub>
                    <m:r>
                      <w:rPr>
                        <w:rFonts w:ascii="Cambria Math" w:hAnsi="Cambria Math"/>
                      </w:rPr>
                      <m:t>j-1</m:t>
                    </m:r>
                  </m:sub>
                </m:sSub>
                <m:r>
                  <w:rPr>
                    <w:rFonts w:ascii="Cambria Math" w:hAnsi="Cambria Math"/>
                  </w:rPr>
                  <m:t>)</m:t>
                </m:r>
              </m:num>
              <m:den>
                <m:sSub>
                  <m:sSubPr>
                    <m:ctrlPr>
                      <w:rPr>
                        <w:rFonts w:ascii="Cambria Math" w:hAnsi="Cambria Math"/>
                        <w:i/>
                      </w:rPr>
                    </m:ctrlPr>
                  </m:sSubPr>
                  <m:e>
                    <m:r>
                      <w:rPr>
                        <w:rFonts w:ascii="Cambria Math" w:hAnsi="Cambria Math"/>
                      </w:rPr>
                      <m:t>dq</m:t>
                    </m:r>
                  </m:e>
                  <m:sub>
                    <m:r>
                      <w:rPr>
                        <w:rFonts w:ascii="Cambria Math" w:hAnsi="Cambria Math"/>
                      </w:rPr>
                      <m:t>j</m:t>
                    </m:r>
                  </m:sub>
                </m:sSub>
              </m:den>
            </m:f>
          </m:e>
        </m:d>
      </m:oMath>
      <w:r>
        <w:t>.</w:t>
      </w:r>
    </w:p>
    <w:p w:rsidR="00385739" w:rsidRDefault="00385739" w:rsidP="00385739">
      <w:pPr>
        <w:pStyle w:val="a6"/>
      </w:pPr>
    </w:p>
    <w:p w:rsidR="00385739" w:rsidRDefault="00385739" w:rsidP="00385739">
      <w:pPr>
        <w:pStyle w:val="a6"/>
      </w:pPr>
      <w:r>
        <w:t xml:space="preserve">Рассмотрим различные значения потенциала. </w:t>
      </w:r>
    </w:p>
    <w:p w:rsidR="00385739" w:rsidRDefault="00385739" w:rsidP="00385739">
      <w:pPr>
        <w:pStyle w:val="a6"/>
        <w:numPr>
          <w:ilvl w:val="0"/>
          <w:numId w:val="1"/>
        </w:numPr>
      </w:pPr>
      <w:r>
        <w:t xml:space="preserve">Гармонический осциллятор:  </w:t>
      </w:r>
      <m:oMath>
        <m:r>
          <w:rPr>
            <w:rFonts w:ascii="Cambria Math" w:hAnsi="Cambria Math"/>
            <w:lang w:val="en-US"/>
          </w:rPr>
          <m:t>V</m:t>
        </m:r>
        <m:d>
          <m:dPr>
            <m:ctrlPr>
              <w:rPr>
                <w:rFonts w:ascii="Cambria Math" w:hAnsi="Cambria Math"/>
                <w:i/>
                <w:lang w:val="en-US"/>
              </w:rPr>
            </m:ctrlPr>
          </m:dPr>
          <m:e>
            <m:r>
              <w:rPr>
                <w:rFonts w:ascii="Cambria Math" w:hAnsi="Cambria Math"/>
                <w:lang w:val="en-US"/>
              </w:rPr>
              <m:t>r</m:t>
            </m:r>
          </m:e>
        </m:d>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r</m:t>
                </m:r>
              </m:e>
              <m:sup>
                <m:r>
                  <w:rPr>
                    <w:rFonts w:ascii="Cambria Math" w:hAnsi="Cambria Math"/>
                  </w:rPr>
                  <m:t>2</m:t>
                </m:r>
              </m:sup>
            </m:sSup>
          </m:num>
          <m:den>
            <m:r>
              <w:rPr>
                <w:rFonts w:ascii="Cambria Math" w:hAnsi="Cambria Math"/>
              </w:rPr>
              <m:t>2</m:t>
            </m:r>
          </m:den>
        </m:f>
      </m:oMath>
      <w:r>
        <w:t>.</w:t>
      </w:r>
    </w:p>
    <w:p w:rsidR="00385739" w:rsidRDefault="00385739" w:rsidP="00385739">
      <w:pPr>
        <w:pStyle w:val="a6"/>
        <w:ind w:firstLine="0"/>
      </w:pPr>
      <w:r>
        <w:t>В таком случае получаем, что:</w:t>
      </w:r>
    </w:p>
    <w:p w:rsidR="00385739" w:rsidRDefault="00385739" w:rsidP="00385739">
      <w:pPr>
        <w:pStyle w:val="a6"/>
        <w:jc w:val="center"/>
        <w:rPr>
          <w:i/>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j+1</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j-1</m:t>
            </m:r>
          </m:sub>
        </m:sSub>
        <m:r>
          <w:rPr>
            <w:rFonts w:ascii="Cambria Math" w:hAnsi="Cambria Math"/>
          </w:rPr>
          <m:t xml:space="preserve">, </m:t>
        </m:r>
        <m:r>
          <w:rPr>
            <w:rFonts w:ascii="Cambria Math" w:hAnsi="Cambria Math"/>
            <w:lang w:val="en-US"/>
          </w:rPr>
          <m:t>j</m:t>
        </m:r>
        <m:r>
          <w:rPr>
            <w:rFonts w:ascii="Cambria Math" w:hAnsi="Cambria Math"/>
          </w:rPr>
          <m:t>=0..</m:t>
        </m:r>
        <m:r>
          <w:rPr>
            <w:rFonts w:ascii="Cambria Math" w:hAnsi="Cambria Math"/>
            <w:lang w:val="en-US"/>
          </w:rPr>
          <m:t>N</m:t>
        </m:r>
      </m:oMath>
      <w:r>
        <w:t>.</w:t>
      </w:r>
    </w:p>
    <w:p w:rsidR="00385739" w:rsidRDefault="00385739" w:rsidP="00385739">
      <w:pPr>
        <w:pStyle w:val="a6"/>
        <w:ind w:firstLine="0"/>
      </w:pPr>
      <w:r>
        <w:t>Основное уравнение гармонического осциллятора:</w:t>
      </w:r>
    </w:p>
    <w:p w:rsidR="00385739" w:rsidRDefault="00385739" w:rsidP="00385739">
      <w:pPr>
        <w:pStyle w:val="a6"/>
        <w:rPr>
          <w:lang w:val="en-US"/>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m*</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j</m:t>
                  </m:r>
                </m:sub>
              </m:sSub>
            </m:e>
          </m:d>
          <m:r>
            <w:rPr>
              <w:rFonts w:ascii="Cambria Math" w:hAnsi="Cambria Math"/>
              <w:lang w:val="en-US"/>
            </w:rPr>
            <m:t>=m*</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e>
          </m:acc>
        </m:oMath>
      </m:oMathPara>
    </w:p>
    <w:p w:rsidR="00385739" w:rsidRDefault="00385739" w:rsidP="00385739">
      <w:pPr>
        <w:pStyle w:val="a6"/>
        <w:numPr>
          <w:ilvl w:val="0"/>
          <w:numId w:val="1"/>
        </w:numPr>
      </w:pPr>
      <w:r>
        <w:t>Рассмотрим потенциал Ферми-Паста-Улама (</w:t>
      </w:r>
      <w:r>
        <w:rPr>
          <w:lang w:val="en-US"/>
        </w:rPr>
        <w:t>FPU</w:t>
      </w:r>
      <w:r>
        <w:t>):</w:t>
      </w:r>
    </w:p>
    <w:p w:rsidR="00385739" w:rsidRDefault="00385739" w:rsidP="00385739">
      <w:pPr>
        <w:pStyle w:val="a6"/>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r</m:t>
              </m:r>
            </m:e>
          </m:d>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r</m:t>
                  </m:r>
                </m:e>
                <m:sup>
                  <m:r>
                    <w:rPr>
                      <w:rFonts w:ascii="Cambria Math" w:hAnsi="Cambria Math"/>
                    </w:rPr>
                    <m:t>2</m:t>
                  </m:r>
                </m:sup>
              </m:sSup>
            </m:num>
            <m:den>
              <m:r>
                <w:rPr>
                  <w:rFonts w:ascii="Cambria Math" w:hAnsi="Cambria Math"/>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3</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rPr>
                <m:t>3</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β</m:t>
              </m:r>
            </m:num>
            <m:den>
              <m:r>
                <w:rPr>
                  <w:rFonts w:ascii="Cambria Math" w:hAnsi="Cambria Math"/>
                  <w:lang w:val="en-US"/>
                </w:rPr>
                <m:t>3</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oMath>
      </m:oMathPara>
    </w:p>
    <w:p w:rsidR="00385739" w:rsidRDefault="00385739" w:rsidP="00385739">
      <w:pPr>
        <w:pStyle w:val="a6"/>
        <w:ind w:firstLine="0"/>
      </w:pPr>
      <w:r>
        <w:t xml:space="preserve">Приравнивая β = 0 получаем </w:t>
      </w:r>
      <w:r>
        <w:rPr>
          <w:lang w:val="en-US"/>
        </w:rPr>
        <w:t>FPU</w:t>
      </w:r>
      <w:r w:rsidRPr="000F4DC9">
        <w:t xml:space="preserve"> </w:t>
      </w:r>
      <w:r>
        <w:rPr>
          <w:lang w:val="en-US"/>
        </w:rPr>
        <w:t>α</w:t>
      </w:r>
      <w:r>
        <w:t>-потенциал и наоборот.</w:t>
      </w:r>
    </w:p>
    <w:p w:rsidR="00385739" w:rsidRPr="00451914" w:rsidRDefault="00385739" w:rsidP="00385739">
      <w:pPr>
        <w:pStyle w:val="a6"/>
        <w:rPr>
          <w:b/>
          <w:bCs/>
        </w:rPr>
      </w:pPr>
      <w:r w:rsidRPr="00CA0231">
        <w:rPr>
          <w:b/>
          <w:bCs/>
          <w:i/>
        </w:rPr>
        <w:t>Алгоритм</w:t>
      </w:r>
      <w:r w:rsidRPr="00451914">
        <w:rPr>
          <w:b/>
          <w:bCs/>
          <w:i/>
        </w:rPr>
        <w:t xml:space="preserve"> </w:t>
      </w:r>
      <w:r w:rsidRPr="00CA0231">
        <w:rPr>
          <w:b/>
          <w:bCs/>
          <w:i/>
          <w:lang w:val="en-US"/>
        </w:rPr>
        <w:t>Verle</w:t>
      </w:r>
      <w:r w:rsidRPr="00451914">
        <w:rPr>
          <w:b/>
          <w:bCs/>
          <w:i/>
        </w:rPr>
        <w:t>:</w:t>
      </w:r>
    </w:p>
    <w:p w:rsidR="00385739" w:rsidRPr="00451914" w:rsidRDefault="00385739" w:rsidP="00385739">
      <w:pPr>
        <w:pStyle w:val="a6"/>
        <w:jc w:val="center"/>
      </w:pPr>
      <m:oMath>
        <m:r>
          <w:rPr>
            <w:rFonts w:ascii="Cambria Math" w:hAnsi="Cambria Math"/>
          </w:rPr>
          <m:t>q</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t</m:t>
            </m:r>
          </m:e>
        </m:d>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t</m:t>
        </m:r>
        <m:r>
          <w:rPr>
            <w:rFonts w:ascii="Cambria Math" w:hAnsi="Cambria Math"/>
          </w:rPr>
          <m:t>+0.5*</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t</m:t>
            </m:r>
          </m:e>
          <m:sup>
            <m:r>
              <w:rPr>
                <w:rFonts w:ascii="Cambria Math" w:hAnsi="Cambria Math"/>
              </w:rPr>
              <m:t>2</m:t>
            </m:r>
          </m:sup>
        </m:sSup>
      </m:oMath>
      <w:r w:rsidRPr="00451914">
        <w:t>,</w:t>
      </w:r>
    </w:p>
    <w:p w:rsidR="00385739" w:rsidRPr="00451914" w:rsidRDefault="00385739" w:rsidP="00385739">
      <w:pPr>
        <w:pStyle w:val="a6"/>
        <w:jc w:val="center"/>
      </w:pPr>
      <m:oMath>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+0.5*∆</m:t>
            </m:r>
            <m:r>
              <w:rPr>
                <w:rFonts w:ascii="Cambria Math" w:hAnsi="Cambria Math"/>
              </w:rPr>
              <m:t>t</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+0.5*</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t</m:t>
        </m:r>
      </m:oMath>
      <w:r w:rsidRPr="00451914">
        <w:t>,</w:t>
      </w:r>
    </w:p>
    <w:p w:rsidR="00385739" w:rsidRPr="00451914" w:rsidRDefault="00385739" w:rsidP="00385739">
      <w:pPr>
        <w:pStyle w:val="a6"/>
        <w:jc w:val="center"/>
      </w:pPr>
      <m:oMath>
        <m:r>
          <w:rPr>
            <w:rFonts w:ascii="Cambria Math" w:hAnsi="Cambria Math"/>
          </w:rPr>
          <m:t>a</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r>
          <m:rPr>
            <m:sty m:val="p"/>
          </m:rPr>
          <w:rPr>
            <w:rFonts w:ascii="Cambria Math" w:hAnsi="Cambria Math"/>
          </w:rPr>
          <m:t>∇</m:t>
        </m:r>
        <m:r>
          <w:rPr>
            <w:rFonts w:ascii="Cambria Math" w:hAnsi="Cambria Math"/>
          </w:rPr>
          <m:t>V</m:t>
        </m:r>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t</m:t>
            </m:r>
          </m:e>
        </m:d>
        <m:r>
          <w:rPr>
            <w:rFonts w:ascii="Cambria Math" w:hAnsi="Cambria Math"/>
          </w:rPr>
          <m:t>)</m:t>
        </m:r>
      </m:oMath>
      <w:r w:rsidRPr="00451914">
        <w:t>,</w:t>
      </w:r>
    </w:p>
    <w:p w:rsidR="00385739" w:rsidRPr="00451914" w:rsidRDefault="00385739" w:rsidP="00385739">
      <w:pPr>
        <w:pStyle w:val="a6"/>
        <w:jc w:val="center"/>
      </w:pPr>
      <m:oMath>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t</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+0.5*∆</m:t>
            </m:r>
            <m:r>
              <w:rPr>
                <w:rFonts w:ascii="Cambria Math" w:hAnsi="Cambria Math"/>
              </w:rPr>
              <m:t>t</m:t>
            </m:r>
          </m:e>
        </m:d>
        <m:r>
          <w:rPr>
            <w:rFonts w:ascii="Cambria Math" w:hAnsi="Cambria Math"/>
          </w:rPr>
          <m:t>+0.5*</m:t>
        </m:r>
        <m:r>
          <w:rPr>
            <w:rFonts w:ascii="Cambria Math" w:hAnsi="Cambria Math"/>
          </w:rPr>
          <m:t>a</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t</m:t>
            </m:r>
          </m:e>
        </m:d>
        <m:r>
          <w:rPr>
            <w:rFonts w:ascii="Cambria Math" w:hAnsi="Cambria Math"/>
          </w:rPr>
          <m:t>*∆</m:t>
        </m:r>
        <m:r>
          <w:rPr>
            <w:rFonts w:ascii="Cambria Math" w:hAnsi="Cambria Math"/>
          </w:rPr>
          <m:t>t</m:t>
        </m:r>
      </m:oMath>
      <w:r w:rsidRPr="00451914">
        <w:t>,</w:t>
      </w:r>
    </w:p>
    <w:p w:rsidR="00385739" w:rsidRDefault="00385739" w:rsidP="00385739">
      <w:pPr>
        <w:pStyle w:val="a6"/>
        <w:ind w:firstLine="0"/>
      </w:pPr>
      <w:r>
        <w:t xml:space="preserve">для каждой частицы и с начальным распределением </w:t>
      </w:r>
    </w:p>
    <w:p w:rsidR="00385739" w:rsidRPr="00451914" w:rsidRDefault="00385739" w:rsidP="00385739">
      <w:pPr>
        <w:pStyle w:val="a6"/>
        <w:ind w:firstLine="0"/>
        <w:jc w:val="center"/>
        <w:rPr>
          <w:lang w:val="en-US"/>
        </w:rPr>
      </w:pPr>
      <w:r>
        <w:rPr>
          <w:lang w:val="en-US"/>
        </w:rPr>
        <w:t>q</w:t>
      </w:r>
      <w:r w:rsidRPr="00451914">
        <w:rPr>
          <w:lang w:val="en-US"/>
        </w:rPr>
        <w:t xml:space="preserve">(0), </w:t>
      </w:r>
      <w:r>
        <w:rPr>
          <w:lang w:val="en-US"/>
        </w:rPr>
        <w:t>V</w:t>
      </w:r>
      <w:r w:rsidRPr="00451914">
        <w:rPr>
          <w:lang w:val="en-US"/>
        </w:rPr>
        <w:t xml:space="preserve">(0) </w:t>
      </w:r>
      <w:r>
        <w:t>и</w:t>
      </w:r>
      <w:r w:rsidRPr="00451914">
        <w:rPr>
          <w:lang w:val="en-US"/>
        </w:rPr>
        <w:t xml:space="preserve"> </w:t>
      </w:r>
      <m:oMath>
        <m:r>
          <w:rPr>
            <w:rFonts w:ascii="Cambria Math" w:hAnsi="Cambria Math"/>
            <w:lang w:val="en-US"/>
          </w:rPr>
          <m:t xml:space="preserve"> </m:t>
        </m:r>
        <m:r>
          <w:rPr>
            <w:rFonts w:ascii="Cambria Math" w:hAnsi="Cambria Math"/>
          </w:rPr>
          <m:t>a</m:t>
        </m:r>
        <m:r>
          <w:rPr>
            <w:rFonts w:ascii="Cambria Math" w:hAnsi="Cambria Math"/>
            <w:lang w:val="en-US"/>
          </w:rPr>
          <m:t>(0)=-</m:t>
        </m:r>
        <m:f>
          <m:fPr>
            <m:ctrlPr>
              <w:rPr>
                <w:rFonts w:ascii="Cambria Math" w:hAnsi="Cambria Math"/>
                <w:i/>
              </w:rPr>
            </m:ctrlPr>
          </m:fPr>
          <m:num>
            <m:r>
              <w:rPr>
                <w:rFonts w:ascii="Cambria Math" w:hAnsi="Cambria Math"/>
                <w:lang w:val="en-US"/>
              </w:rPr>
              <m:t>1</m:t>
            </m:r>
          </m:num>
          <m:den>
            <m:r>
              <w:rPr>
                <w:rFonts w:ascii="Cambria Math" w:hAnsi="Cambria Math"/>
              </w:rPr>
              <m:t>m</m:t>
            </m:r>
          </m:den>
        </m:f>
        <m:r>
          <w:rPr>
            <w:rFonts w:ascii="Cambria Math" w:hAnsi="Cambria Math"/>
            <w:lang w:val="en-US"/>
          </w:rPr>
          <m:t>*</m:t>
        </m:r>
        <m:r>
          <m:rPr>
            <m:sty m:val="p"/>
          </m:rP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q</m:t>
        </m:r>
        <m:d>
          <m:dPr>
            <m:ctrlPr>
              <w:rPr>
                <w:rFonts w:ascii="Cambria Math" w:hAnsi="Cambria Math"/>
                <w:i/>
              </w:rPr>
            </m:ctrlPr>
          </m:dPr>
          <m:e>
            <m:r>
              <w:rPr>
                <w:rFonts w:ascii="Cambria Math" w:hAnsi="Cambria Math"/>
                <w:lang w:val="en-US"/>
              </w:rPr>
              <m:t>0</m:t>
            </m:r>
          </m:e>
        </m:d>
        <m:r>
          <w:rPr>
            <w:rFonts w:ascii="Cambria Math" w:hAnsi="Cambria Math"/>
            <w:lang w:val="en-US"/>
          </w:rPr>
          <m:t>)</m:t>
        </m:r>
      </m:oMath>
      <w:r w:rsidRPr="00451914">
        <w:rPr>
          <w:lang w:val="en-US"/>
        </w:rPr>
        <w:t>.</w:t>
      </w:r>
    </w:p>
    <w:p w:rsidR="00385739" w:rsidRPr="00451914" w:rsidRDefault="00385739" w:rsidP="00385739">
      <w:pPr>
        <w:pStyle w:val="a6"/>
        <w:rPr>
          <w:b/>
          <w:bCs/>
          <w:i/>
          <w:lang w:val="en-US"/>
        </w:rPr>
      </w:pPr>
      <w:r w:rsidRPr="00CA0231">
        <w:rPr>
          <w:b/>
          <w:bCs/>
          <w:i/>
        </w:rPr>
        <w:t>Алгоритм</w:t>
      </w:r>
      <w:r w:rsidRPr="00451914">
        <w:rPr>
          <w:b/>
          <w:bCs/>
          <w:i/>
          <w:lang w:val="en-US"/>
        </w:rPr>
        <w:t xml:space="preserve"> </w:t>
      </w:r>
      <w:r w:rsidRPr="00CA0231">
        <w:rPr>
          <w:b/>
          <w:bCs/>
          <w:i/>
          <w:lang w:val="en-US"/>
        </w:rPr>
        <w:t>Verle</w:t>
      </w:r>
      <w:r w:rsidRPr="00451914">
        <w:rPr>
          <w:b/>
          <w:bCs/>
          <w:i/>
          <w:lang w:val="en-US"/>
        </w:rPr>
        <w:t xml:space="preserve"> </w:t>
      </w:r>
      <w:r>
        <w:rPr>
          <w:b/>
          <w:bCs/>
          <w:i/>
          <w:lang w:val="en-US"/>
        </w:rPr>
        <w:t>Symplectic</w:t>
      </w:r>
      <w:r w:rsidRPr="00451914">
        <w:rPr>
          <w:b/>
          <w:bCs/>
          <w:i/>
          <w:lang w:val="en-US"/>
        </w:rPr>
        <w:t>:</w:t>
      </w:r>
    </w:p>
    <w:p w:rsidR="00385739" w:rsidRPr="00451914" w:rsidRDefault="00385739" w:rsidP="00385739">
      <w:pPr>
        <w:pStyle w:val="a6"/>
        <w:jc w:val="center"/>
        <w:rPr>
          <w:lang w:val="en-US"/>
        </w:rPr>
      </w:pPr>
      <m:oMath>
        <m:sSub>
          <m:sSubPr>
            <m:ctrlPr>
              <w:rPr>
                <w:rFonts w:ascii="Cambria Math" w:hAnsi="Cambria Math"/>
                <w:i/>
              </w:rPr>
            </m:ctrlPr>
          </m:sSubPr>
          <m:e>
            <m:r>
              <w:rPr>
                <w:rFonts w:ascii="Cambria Math" w:hAnsi="Cambria Math"/>
              </w:rPr>
              <m:t>q</m:t>
            </m:r>
          </m:e>
          <m:sub>
            <m:r>
              <w:rPr>
                <w:rFonts w:ascii="Cambria Math" w:hAnsi="Cambria Math"/>
                <w:lang w:val="en-US"/>
              </w:rPr>
              <m:t>1</m:t>
            </m:r>
          </m:sub>
        </m:sSub>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t</m:t>
            </m:r>
          </m:e>
        </m:d>
        <m:r>
          <w:rPr>
            <w:rFonts w:ascii="Cambria Math" w:hAnsi="Cambria Math"/>
            <w:lang w:val="en-US"/>
          </w:rPr>
          <m:t>=</m:t>
        </m:r>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lang w:val="en-US"/>
          </w:rPr>
          <m:t>+</m:t>
        </m:r>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lang w:val="en-US"/>
          </w:rPr>
          <m:t>*</m:t>
        </m:r>
        <m:r>
          <w:rPr>
            <w:rFonts w:ascii="Cambria Math" w:hAnsi="Cambria Math"/>
          </w:rPr>
          <m:t>ε</m:t>
        </m:r>
        <m:r>
          <w:rPr>
            <w:rFonts w:ascii="Cambria Math" w:hAnsi="Cambria Math"/>
            <w:lang w:val="en-US"/>
          </w:rPr>
          <m:t>*∆</m:t>
        </m:r>
        <m:r>
          <w:rPr>
            <w:rFonts w:ascii="Cambria Math" w:hAnsi="Cambria Math"/>
          </w:rPr>
          <m:t>t</m:t>
        </m:r>
      </m:oMath>
      <w:r w:rsidRPr="00451914">
        <w:rPr>
          <w:lang w:val="en-US"/>
        </w:rPr>
        <w:t>,</w:t>
      </w:r>
    </w:p>
    <w:p w:rsidR="00385739" w:rsidRPr="00451914" w:rsidRDefault="00385739" w:rsidP="00385739">
      <w:pPr>
        <w:pStyle w:val="a6"/>
        <w:jc w:val="center"/>
        <w:rPr>
          <w:lang w:val="en-US"/>
        </w:rPr>
      </w:pPr>
      <m:oMath>
        <m:sSub>
          <m:sSubPr>
            <m:ctrlPr>
              <w:rPr>
                <w:rFonts w:ascii="Cambria Math" w:hAnsi="Cambria Math"/>
                <w:i/>
              </w:rPr>
            </m:ctrlPr>
          </m:sSubPr>
          <m:e>
            <m:r>
              <w:rPr>
                <w:rFonts w:ascii="Cambria Math" w:hAnsi="Cambria Math"/>
              </w:rPr>
              <m:t>V</m:t>
            </m:r>
          </m:e>
          <m:sub>
            <m:r>
              <w:rPr>
                <w:rFonts w:ascii="Cambria Math" w:hAnsi="Cambria Math"/>
                <w:lang w:val="en-US"/>
              </w:rPr>
              <m:t>1</m:t>
            </m:r>
          </m:sub>
        </m:sSub>
        <m:d>
          <m:dPr>
            <m:ctrlPr>
              <w:rPr>
                <w:rFonts w:ascii="Cambria Math" w:hAnsi="Cambria Math"/>
                <w:i/>
              </w:rPr>
            </m:ctrlPr>
          </m:dPr>
          <m:e>
            <m:r>
              <w:rPr>
                <w:rFonts w:ascii="Cambria Math" w:hAnsi="Cambria Math"/>
              </w:rPr>
              <m:t>t</m:t>
            </m:r>
          </m:e>
        </m:d>
        <m:r>
          <w:rPr>
            <w:rFonts w:ascii="Cambria Math" w:hAnsi="Cambria Math"/>
            <w:lang w:val="en-US"/>
          </w:rPr>
          <m:t>=</m:t>
        </m:r>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lang w:val="en-US"/>
          </w:rPr>
          <m:t>+</m:t>
        </m:r>
        <m:f>
          <m:fPr>
            <m:ctrlPr>
              <w:rPr>
                <w:rFonts w:ascii="Cambria Math" w:hAnsi="Cambria Math"/>
                <w:i/>
              </w:rPr>
            </m:ctrlPr>
          </m:fPr>
          <m:num>
            <m:r>
              <w:rPr>
                <w:rFonts w:ascii="Cambria Math" w:hAnsi="Cambria Math"/>
                <w:lang w:val="en-US"/>
              </w:rPr>
              <m:t>0.5</m:t>
            </m:r>
          </m:num>
          <m:den>
            <m:r>
              <w:rPr>
                <w:rFonts w:ascii="Cambria Math" w:hAnsi="Cambria Math"/>
              </w:rPr>
              <m:t>m</m:t>
            </m:r>
          </m:den>
        </m:f>
        <m:r>
          <w:rPr>
            <w:rFonts w:ascii="Cambria Math" w:hAnsi="Cambria Math"/>
            <w:lang w:val="en-US"/>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lang w:val="en-US"/>
                  </w:rPr>
                  <m:t>1</m:t>
                </m:r>
              </m:sub>
            </m:sSub>
          </m:e>
        </m:d>
        <m:r>
          <w:rPr>
            <w:rFonts w:ascii="Cambria Math" w:hAnsi="Cambria Math"/>
            <w:lang w:val="en-US"/>
          </w:rPr>
          <m:t>*∆</m:t>
        </m:r>
        <m:r>
          <w:rPr>
            <w:rFonts w:ascii="Cambria Math" w:hAnsi="Cambria Math"/>
          </w:rPr>
          <m:t>t</m:t>
        </m:r>
      </m:oMath>
      <w:r w:rsidRPr="00451914">
        <w:rPr>
          <w:lang w:val="en-US"/>
        </w:rPr>
        <w:t>,</w:t>
      </w:r>
    </w:p>
    <w:p w:rsidR="00385739" w:rsidRPr="00451914" w:rsidRDefault="00385739" w:rsidP="00385739">
      <w:pPr>
        <w:pStyle w:val="a6"/>
        <w:jc w:val="center"/>
        <w:rPr>
          <w:lang w:val="en-US"/>
        </w:rPr>
      </w:pPr>
      <m:oMath>
        <m:sSub>
          <m:sSubPr>
            <m:ctrlPr>
              <w:rPr>
                <w:rFonts w:ascii="Cambria Math" w:hAnsi="Cambria Math"/>
                <w:i/>
              </w:rPr>
            </m:ctrlPr>
          </m:sSubPr>
          <m:e>
            <m:r>
              <w:rPr>
                <w:rFonts w:ascii="Cambria Math" w:hAnsi="Cambria Math"/>
              </w:rPr>
              <m:t>q</m:t>
            </m:r>
          </m:e>
          <m:sub>
            <m:r>
              <w:rPr>
                <w:rFonts w:ascii="Cambria Math" w:hAnsi="Cambria Math"/>
                <w:lang w:val="en-US"/>
              </w:rPr>
              <m:t>2</m:t>
            </m:r>
          </m:sub>
        </m:sSub>
        <m:d>
          <m:dPr>
            <m:ctrlPr>
              <w:rPr>
                <w:rFonts w:ascii="Cambria Math" w:hAnsi="Cambria Math"/>
                <w:i/>
              </w:rPr>
            </m:ctrlPr>
          </m:dPr>
          <m:e>
            <m:r>
              <w:rPr>
                <w:rFonts w:ascii="Cambria Math" w:hAnsi="Cambria Math"/>
              </w:rPr>
              <m:t>t</m:t>
            </m:r>
          </m:e>
        </m:d>
        <m:r>
          <w:rPr>
            <w:rFonts w:ascii="Cambria Math" w:hAnsi="Cambria Math"/>
            <w:lang w:val="en-US"/>
          </w:rPr>
          <m:t>=</m:t>
        </m:r>
        <m:sSub>
          <m:sSubPr>
            <m:ctrlPr>
              <w:rPr>
                <w:rFonts w:ascii="Cambria Math" w:hAnsi="Cambria Math"/>
                <w:i/>
              </w:rPr>
            </m:ctrlPr>
          </m:sSubPr>
          <m:e>
            <m:r>
              <w:rPr>
                <w:rFonts w:ascii="Cambria Math" w:hAnsi="Cambria Math"/>
              </w:rPr>
              <m:t>q</m:t>
            </m:r>
          </m:e>
          <m:sub>
            <m:r>
              <w:rPr>
                <w:rFonts w:ascii="Cambria Math" w:hAnsi="Cambria Math"/>
                <w:lang w:val="en-US"/>
              </w:rPr>
              <m:t>1</m:t>
            </m:r>
          </m:sub>
        </m:sSub>
        <m:d>
          <m:dPr>
            <m:ctrlPr>
              <w:rPr>
                <w:rFonts w:ascii="Cambria Math" w:hAnsi="Cambria Math"/>
                <w:i/>
              </w:rPr>
            </m:ctrlPr>
          </m:dPr>
          <m:e>
            <m:r>
              <w:rPr>
                <w:rFonts w:ascii="Cambria Math" w:hAnsi="Cambria Math"/>
              </w:rPr>
              <m:t>t</m:t>
            </m:r>
          </m:e>
        </m:d>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lang w:val="en-US"/>
              </w:rPr>
              <m:t>1</m:t>
            </m:r>
          </m:sub>
        </m:sSub>
        <m:d>
          <m:dPr>
            <m:ctrlPr>
              <w:rPr>
                <w:rFonts w:ascii="Cambria Math" w:hAnsi="Cambria Math"/>
                <w:i/>
              </w:rPr>
            </m:ctrlPr>
          </m:dPr>
          <m:e>
            <m:r>
              <w:rPr>
                <w:rFonts w:ascii="Cambria Math" w:hAnsi="Cambria Math"/>
              </w:rPr>
              <m:t>t</m:t>
            </m:r>
          </m:e>
        </m:d>
        <m:r>
          <w:rPr>
            <w:rFonts w:ascii="Cambria Math" w:hAnsi="Cambria Math"/>
            <w:lang w:val="en-US"/>
          </w:rPr>
          <m:t>*(1-2</m:t>
        </m:r>
        <m:r>
          <w:rPr>
            <w:rFonts w:ascii="Cambria Math" w:hAnsi="Cambria Math"/>
          </w:rPr>
          <m:t>ε</m:t>
        </m:r>
        <m:r>
          <w:rPr>
            <w:rFonts w:ascii="Cambria Math" w:hAnsi="Cambria Math"/>
            <w:lang w:val="en-US"/>
          </w:rPr>
          <m:t>)*∆</m:t>
        </m:r>
        <m:r>
          <w:rPr>
            <w:rFonts w:ascii="Cambria Math" w:hAnsi="Cambria Math"/>
          </w:rPr>
          <m:t>t</m:t>
        </m:r>
      </m:oMath>
      <w:r w:rsidRPr="00451914">
        <w:rPr>
          <w:lang w:val="en-US"/>
        </w:rPr>
        <w:t>,</w:t>
      </w:r>
    </w:p>
    <w:p w:rsidR="00385739" w:rsidRPr="00451914" w:rsidRDefault="00385739" w:rsidP="00385739">
      <w:pPr>
        <w:pStyle w:val="a6"/>
        <w:jc w:val="center"/>
        <w:rPr>
          <w:lang w:val="en-US"/>
        </w:rPr>
      </w:pPr>
      <m:oMath>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t</m:t>
            </m:r>
          </m:e>
        </m:d>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lang w:val="en-US"/>
              </w:rPr>
              <m:t>1</m:t>
            </m:r>
          </m:sub>
        </m:sSub>
        <m:d>
          <m:dPr>
            <m:ctrlPr>
              <w:rPr>
                <w:rFonts w:ascii="Cambria Math" w:hAnsi="Cambria Math"/>
                <w:i/>
              </w:rPr>
            </m:ctrlPr>
          </m:dPr>
          <m:e>
            <m:r>
              <w:rPr>
                <w:rFonts w:ascii="Cambria Math" w:hAnsi="Cambria Math"/>
              </w:rPr>
              <m:t>t</m:t>
            </m:r>
          </m:e>
        </m:d>
        <m:r>
          <w:rPr>
            <w:rFonts w:ascii="Cambria Math" w:hAnsi="Cambria Math"/>
            <w:lang w:val="en-US"/>
          </w:rPr>
          <m:t>+</m:t>
        </m:r>
        <m:f>
          <m:fPr>
            <m:ctrlPr>
              <w:rPr>
                <w:rFonts w:ascii="Cambria Math" w:hAnsi="Cambria Math"/>
                <w:i/>
              </w:rPr>
            </m:ctrlPr>
          </m:fPr>
          <m:num>
            <m:r>
              <w:rPr>
                <w:rFonts w:ascii="Cambria Math" w:hAnsi="Cambria Math"/>
                <w:lang w:val="en-US"/>
              </w:rPr>
              <m:t>0.5</m:t>
            </m:r>
          </m:num>
          <m:den>
            <m:r>
              <w:rPr>
                <w:rFonts w:ascii="Cambria Math" w:hAnsi="Cambria Math"/>
              </w:rPr>
              <m:t>m</m:t>
            </m:r>
          </m:den>
        </m:f>
        <m:r>
          <w:rPr>
            <w:rFonts w:ascii="Cambria Math" w:hAnsi="Cambria Math"/>
            <w:lang w:val="en-US"/>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lang w:val="en-US"/>
                  </w:rPr>
                  <m:t>2</m:t>
                </m:r>
              </m:sub>
            </m:sSub>
          </m:e>
        </m:d>
        <m:r>
          <w:rPr>
            <w:rFonts w:ascii="Cambria Math" w:hAnsi="Cambria Math"/>
            <w:lang w:val="en-US"/>
          </w:rPr>
          <m:t>*∆</m:t>
        </m:r>
        <m:r>
          <w:rPr>
            <w:rFonts w:ascii="Cambria Math" w:hAnsi="Cambria Math"/>
          </w:rPr>
          <m:t>t</m:t>
        </m:r>
      </m:oMath>
      <w:r w:rsidRPr="00451914">
        <w:rPr>
          <w:lang w:val="en-US"/>
        </w:rPr>
        <w:t>,</w:t>
      </w:r>
    </w:p>
    <w:p w:rsidR="00385739" w:rsidRPr="00451914" w:rsidRDefault="00385739" w:rsidP="00385739">
      <w:pPr>
        <w:pStyle w:val="a6"/>
        <w:jc w:val="center"/>
        <w:rPr>
          <w:lang w:val="en-US"/>
        </w:rPr>
      </w:pPr>
      <m:oMath>
        <m:r>
          <w:rPr>
            <w:rFonts w:ascii="Cambria Math" w:hAnsi="Cambria Math"/>
          </w:rPr>
          <m:t>q</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t</m:t>
            </m:r>
          </m:e>
        </m:d>
        <m:r>
          <w:rPr>
            <w:rFonts w:ascii="Cambria Math" w:hAnsi="Cambria Math"/>
            <w:lang w:val="en-US"/>
          </w:rPr>
          <m:t>=</m:t>
        </m:r>
        <m:sSub>
          <m:sSubPr>
            <m:ctrlPr>
              <w:rPr>
                <w:rFonts w:ascii="Cambria Math" w:hAnsi="Cambria Math"/>
                <w:i/>
              </w:rPr>
            </m:ctrlPr>
          </m:sSubPr>
          <m:e>
            <m:r>
              <w:rPr>
                <w:rFonts w:ascii="Cambria Math" w:hAnsi="Cambria Math"/>
              </w:rPr>
              <m:t>q</m:t>
            </m:r>
          </m:e>
          <m:sub>
            <m:r>
              <w:rPr>
                <w:rFonts w:ascii="Cambria Math" w:hAnsi="Cambria Math"/>
                <w:lang w:val="en-US"/>
              </w:rPr>
              <m:t>2</m:t>
            </m:r>
          </m:sub>
        </m:sSub>
        <m:d>
          <m:dPr>
            <m:ctrlPr>
              <w:rPr>
                <w:rFonts w:ascii="Cambria Math" w:hAnsi="Cambria Math"/>
                <w:i/>
              </w:rPr>
            </m:ctrlPr>
          </m:dPr>
          <m:e>
            <m:r>
              <w:rPr>
                <w:rFonts w:ascii="Cambria Math" w:hAnsi="Cambria Math"/>
              </w:rPr>
              <m:t>t</m:t>
            </m:r>
          </m:e>
        </m:d>
        <m:r>
          <w:rPr>
            <w:rFonts w:ascii="Cambria Math" w:hAnsi="Cambria Math"/>
            <w:lang w:val="en-US"/>
          </w:rPr>
          <m:t>+</m:t>
        </m:r>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t</m:t>
            </m:r>
          </m:e>
        </m:d>
        <m:r>
          <w:rPr>
            <w:rFonts w:ascii="Cambria Math" w:hAnsi="Cambria Math"/>
            <w:lang w:val="en-US"/>
          </w:rPr>
          <m:t>*</m:t>
        </m:r>
        <m:r>
          <w:rPr>
            <w:rFonts w:ascii="Cambria Math" w:hAnsi="Cambria Math"/>
          </w:rPr>
          <m:t>ε</m:t>
        </m:r>
        <m:r>
          <w:rPr>
            <w:rFonts w:ascii="Cambria Math" w:hAnsi="Cambria Math"/>
            <w:lang w:val="en-US"/>
          </w:rPr>
          <m:t>*∆</m:t>
        </m:r>
        <m:r>
          <w:rPr>
            <w:rFonts w:ascii="Cambria Math" w:hAnsi="Cambria Math"/>
          </w:rPr>
          <m:t>t</m:t>
        </m:r>
      </m:oMath>
      <w:r w:rsidRPr="00451914">
        <w:rPr>
          <w:lang w:val="en-US"/>
        </w:rPr>
        <w:t>,</w:t>
      </w:r>
    </w:p>
    <w:p w:rsidR="00385739" w:rsidRDefault="00385739" w:rsidP="00385739">
      <w:pPr>
        <w:pStyle w:val="a6"/>
        <w:ind w:firstLine="0"/>
      </w:pPr>
      <w:r>
        <w:t>где</w:t>
      </w:r>
    </w:p>
    <w:p w:rsidR="00385739" w:rsidRDefault="00385739" w:rsidP="00385739">
      <w:pPr>
        <w:pStyle w:val="a6"/>
        <w:ind w:firstLine="0"/>
        <w:jc w:val="center"/>
      </w:pPr>
      <m:oMathPara>
        <m:oMath>
          <m:r>
            <w:rPr>
              <w:rFonts w:ascii="Cambria Math" w:hAnsi="Cambria Math"/>
            </w:rPr>
            <m:t>f</m:t>
          </m:r>
          <m:d>
            <m:dPr>
              <m:ctrlPr>
                <w:rPr>
                  <w:rFonts w:ascii="Cambria Math" w:hAnsi="Cambria Math"/>
                  <w:i/>
                </w:rPr>
              </m:ctrlPr>
            </m:dPr>
            <m:e>
              <m:r>
                <w:rPr>
                  <w:rFonts w:ascii="Cambria Math" w:hAnsi="Cambria Math"/>
                </w:rPr>
                <m:t>ε</m:t>
              </m:r>
            </m:e>
          </m:d>
          <m:r>
            <w:rPr>
              <w:rFonts w:ascii="Cambria Math" w:hAnsi="Cambria Math"/>
            </w:rPr>
            <m:t>=-</m:t>
          </m:r>
          <m:r>
            <m:rPr>
              <m:sty m:val="p"/>
            </m:rPr>
            <w:rPr>
              <w:rFonts w:ascii="Cambria Math" w:hAnsi="Cambria Math"/>
            </w:rPr>
            <m:t>∇</m:t>
          </m:r>
          <m:r>
            <w:rPr>
              <w:rFonts w:ascii="Cambria Math" w:hAnsi="Cambria Math"/>
            </w:rPr>
            <m:t>V, ε=0.5-</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326</m:t>
                          </m:r>
                        </m:e>
                      </m:rad>
                      <m:r>
                        <w:rPr>
                          <w:rFonts w:ascii="Cambria Math" w:hAnsi="Cambria Math"/>
                        </w:rPr>
                        <m:t>+36</m:t>
                      </m:r>
                    </m:e>
                  </m:d>
                </m:e>
                <m:sup>
                  <m:f>
                    <m:fPr>
                      <m:ctrlPr>
                        <w:rPr>
                          <w:rFonts w:ascii="Cambria Math" w:hAnsi="Cambria Math"/>
                          <w:i/>
                        </w:rPr>
                      </m:ctrlPr>
                    </m:fPr>
                    <m:num>
                      <m:r>
                        <w:rPr>
                          <w:rFonts w:ascii="Cambria Math" w:hAnsi="Cambria Math"/>
                        </w:rPr>
                        <m:t>1</m:t>
                      </m:r>
                    </m:num>
                    <m:den>
                      <m:r>
                        <w:rPr>
                          <w:rFonts w:ascii="Cambria Math" w:hAnsi="Cambria Math"/>
                        </w:rPr>
                        <m:t>3</m:t>
                      </m:r>
                    </m:den>
                  </m:f>
                </m:sup>
              </m:sSup>
            </m:num>
            <m:den>
              <m:r>
                <w:rPr>
                  <w:rFonts w:ascii="Cambria Math" w:hAnsi="Cambria Math"/>
                </w:rPr>
                <m:t>12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rPr>
                  </m:ctrlPr>
                </m:sSupPr>
                <m:e>
                  <m:r>
                    <w:rPr>
                      <w:rFonts w:ascii="Cambria Math" w:hAnsi="Cambria Math"/>
                    </w:rPr>
                    <m:t>6*</m:t>
                  </m:r>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326</m:t>
                          </m:r>
                        </m:e>
                      </m:rad>
                      <m:r>
                        <w:rPr>
                          <w:rFonts w:ascii="Cambria Math" w:hAnsi="Cambria Math"/>
                        </w:rPr>
                        <m:t>+36</m:t>
                      </m:r>
                    </m:e>
                  </m:d>
                </m:e>
                <m:sup>
                  <m:f>
                    <m:fPr>
                      <m:ctrlPr>
                        <w:rPr>
                          <w:rFonts w:ascii="Cambria Math" w:hAnsi="Cambria Math"/>
                          <w:i/>
                        </w:rPr>
                      </m:ctrlPr>
                    </m:fPr>
                    <m:num>
                      <m:r>
                        <w:rPr>
                          <w:rFonts w:ascii="Cambria Math" w:hAnsi="Cambria Math"/>
                        </w:rPr>
                        <m:t>1</m:t>
                      </m:r>
                    </m:num>
                    <m:den>
                      <m:r>
                        <w:rPr>
                          <w:rFonts w:ascii="Cambria Math" w:hAnsi="Cambria Math"/>
                        </w:rPr>
                        <m:t>3</m:t>
                      </m:r>
                    </m:den>
                  </m:f>
                </m:sup>
              </m:sSup>
            </m:den>
          </m:f>
          <m:r>
            <w:rPr>
              <w:rFonts w:ascii="Cambria Math" w:eastAsiaTheme="minorEastAsia" w:hAnsi="Cambria Math"/>
            </w:rPr>
            <m:t>≈0.19318332750378</m:t>
          </m:r>
        </m:oMath>
      </m:oMathPara>
    </w:p>
    <w:p w:rsidR="00385739" w:rsidRPr="00AA7B56" w:rsidRDefault="00385739" w:rsidP="00385739">
      <w:pPr>
        <w:ind w:firstLine="567"/>
        <w:rPr>
          <w:rFonts w:ascii="Times New Roman" w:hAnsi="Times New Roman" w:cs="Times New Roman"/>
          <w:b/>
          <w:sz w:val="28"/>
          <w:szCs w:val="28"/>
          <w:lang w:val="en-US"/>
        </w:rPr>
      </w:pPr>
    </w:p>
    <w:p w:rsidR="00385739" w:rsidRPr="00ED413A" w:rsidRDefault="00385739" w:rsidP="00385739">
      <w:pPr>
        <w:pageBreakBefore/>
        <w:spacing w:after="160" w:line="259" w:lineRule="auto"/>
        <w:ind w:firstLine="567"/>
        <w:jc w:val="both"/>
        <w:rPr>
          <w:rFonts w:ascii="Times New Roman" w:hAnsi="Times New Roman" w:cs="Times New Roman"/>
          <w:b/>
          <w:sz w:val="28"/>
          <w:szCs w:val="28"/>
        </w:rPr>
      </w:pPr>
      <w:r w:rsidRPr="00ED413A">
        <w:rPr>
          <w:rFonts w:ascii="Times New Roman" w:hAnsi="Times New Roman" w:cs="Times New Roman"/>
          <w:b/>
          <w:sz w:val="28"/>
          <w:szCs w:val="28"/>
        </w:rPr>
        <w:t>Практическая часть</w:t>
      </w:r>
    </w:p>
    <w:p w:rsidR="00385739" w:rsidRPr="00724290" w:rsidRDefault="00385739" w:rsidP="00385739">
      <w:pPr>
        <w:spacing w:line="240" w:lineRule="auto"/>
        <w:ind w:firstLine="567"/>
        <w:jc w:val="both"/>
        <w:rPr>
          <w:rFonts w:ascii="Times New Roman" w:hAnsi="Times New Roman" w:cs="Times New Roman"/>
          <w:sz w:val="28"/>
          <w:szCs w:val="28"/>
        </w:rPr>
      </w:pPr>
      <w:r w:rsidRPr="00724290">
        <w:rPr>
          <w:rFonts w:ascii="Times New Roman" w:hAnsi="Times New Roman" w:cs="Times New Roman"/>
          <w:sz w:val="28"/>
          <w:szCs w:val="28"/>
        </w:rPr>
        <w:t>Импульсы двух центральных точек равен 1 и -1 соответственно. Тогда общий суммарный импульс равен 0. Масса каждой точки равна 1, тогда начальные скорости для центральных точек равны 1 по модулю и противоположны по направлению, скорости остальных точек равны нулю.</w:t>
      </w:r>
    </w:p>
    <w:p w:rsidR="00385739" w:rsidRPr="00724290" w:rsidRDefault="00385739" w:rsidP="00385739">
      <w:pPr>
        <w:pStyle w:val="a4"/>
        <w:numPr>
          <w:ilvl w:val="0"/>
          <w:numId w:val="2"/>
        </w:numPr>
        <w:ind w:left="0" w:firstLine="567"/>
        <w:jc w:val="both"/>
        <w:rPr>
          <w:rFonts w:ascii="Times New Roman" w:hAnsi="Times New Roman" w:cs="Times New Roman"/>
          <w:sz w:val="28"/>
          <w:szCs w:val="28"/>
        </w:rPr>
      </w:pPr>
      <w:r w:rsidRPr="00724290">
        <w:rPr>
          <w:rFonts w:ascii="Times New Roman" w:hAnsi="Times New Roman" w:cs="Times New Roman"/>
          <w:sz w:val="28"/>
          <w:szCs w:val="28"/>
        </w:rPr>
        <w:t xml:space="preserve">Для числа точек </w:t>
      </w:r>
      <w:r w:rsidRPr="00724290">
        <w:rPr>
          <w:rFonts w:ascii="Times New Roman" w:hAnsi="Times New Roman" w:cs="Times New Roman"/>
          <w:sz w:val="28"/>
          <w:szCs w:val="28"/>
          <w:lang w:val="en-US"/>
        </w:rPr>
        <w:t>N</w:t>
      </w:r>
      <w:r w:rsidRPr="00724290">
        <w:rPr>
          <w:rFonts w:ascii="Times New Roman" w:hAnsi="Times New Roman" w:cs="Times New Roman"/>
          <w:sz w:val="28"/>
          <w:szCs w:val="28"/>
        </w:rPr>
        <w:t xml:space="preserve">=500 проводим вычисления с использованием методов </w:t>
      </w:r>
      <w:r w:rsidRPr="00724290">
        <w:rPr>
          <w:rFonts w:ascii="Times New Roman" w:hAnsi="Times New Roman" w:cs="Times New Roman"/>
          <w:sz w:val="28"/>
          <w:szCs w:val="28"/>
          <w:lang w:val="en-US"/>
        </w:rPr>
        <w:t>Verle</w:t>
      </w:r>
      <w:r w:rsidRPr="00724290">
        <w:rPr>
          <w:rFonts w:ascii="Times New Roman" w:hAnsi="Times New Roman" w:cs="Times New Roman"/>
          <w:sz w:val="28"/>
          <w:szCs w:val="28"/>
        </w:rPr>
        <w:t xml:space="preserve"> и </w:t>
      </w:r>
      <w:r>
        <w:rPr>
          <w:rFonts w:ascii="Times New Roman" w:hAnsi="Times New Roman" w:cs="Times New Roman"/>
          <w:sz w:val="28"/>
          <w:szCs w:val="28"/>
          <w:lang w:val="en-US"/>
        </w:rPr>
        <w:t>Verle</w:t>
      </w:r>
      <w:r w:rsidRPr="00724290">
        <w:rPr>
          <w:rFonts w:ascii="Times New Roman" w:hAnsi="Times New Roman" w:cs="Times New Roman"/>
          <w:sz w:val="28"/>
          <w:szCs w:val="28"/>
        </w:rPr>
        <w:t xml:space="preserve"> </w:t>
      </w:r>
      <w:r w:rsidRPr="00B429F6">
        <w:rPr>
          <w:rFonts w:ascii="Times New Roman" w:hAnsi="Times New Roman" w:cs="Times New Roman"/>
          <w:bCs/>
          <w:i/>
          <w:sz w:val="28"/>
          <w:lang w:val="en-US"/>
        </w:rPr>
        <w:t>Symplectic</w:t>
      </w:r>
      <w:r w:rsidRPr="00CA0231">
        <w:rPr>
          <w:rFonts w:ascii="Times New Roman" w:hAnsi="Times New Roman" w:cs="Times New Roman"/>
          <w:sz w:val="28"/>
          <w:szCs w:val="28"/>
        </w:rPr>
        <w:t xml:space="preserve"> </w:t>
      </w:r>
      <w:r w:rsidRPr="00724290">
        <w:rPr>
          <w:rFonts w:ascii="Times New Roman" w:hAnsi="Times New Roman" w:cs="Times New Roman"/>
          <w:sz w:val="28"/>
          <w:szCs w:val="28"/>
        </w:rPr>
        <w:t xml:space="preserve">с </w:t>
      </w:r>
      <w:r>
        <w:rPr>
          <w:rFonts w:ascii="Times New Roman" w:hAnsi="Times New Roman" w:cs="Times New Roman"/>
          <w:sz w:val="28"/>
          <w:szCs w:val="28"/>
        </w:rPr>
        <w:t>заданными</w:t>
      </w:r>
      <w:r w:rsidRPr="00724290">
        <w:rPr>
          <w:rFonts w:ascii="Times New Roman" w:hAnsi="Times New Roman" w:cs="Times New Roman"/>
          <w:sz w:val="28"/>
          <w:szCs w:val="28"/>
        </w:rPr>
        <w:t xml:space="preserve"> </w:t>
      </w:r>
      <m:oMath>
        <m:r>
          <w:rPr>
            <w:rFonts w:ascii="Cambria Math" w:eastAsiaTheme="minorEastAsia" w:hAnsi="Cambria Math" w:cs="Times New Roman"/>
            <w:sz w:val="28"/>
            <w:szCs w:val="28"/>
          </w:rPr>
          <m:t>α, β</m:t>
        </m:r>
      </m:oMath>
      <w:r w:rsidRPr="00724290">
        <w:rPr>
          <w:rFonts w:ascii="Times New Roman" w:hAnsi="Times New Roman" w:cs="Times New Roman"/>
          <w:sz w:val="28"/>
          <w:szCs w:val="28"/>
        </w:rPr>
        <w:t>.</w:t>
      </w:r>
    </w:p>
    <w:p w:rsidR="00385739" w:rsidRPr="00724290" w:rsidRDefault="00385739" w:rsidP="00385739">
      <w:pPr>
        <w:pStyle w:val="a4"/>
        <w:numPr>
          <w:ilvl w:val="0"/>
          <w:numId w:val="2"/>
        </w:numPr>
        <w:ind w:left="0" w:firstLine="567"/>
        <w:jc w:val="both"/>
        <w:rPr>
          <w:rFonts w:ascii="Times New Roman" w:hAnsi="Times New Roman" w:cs="Times New Roman"/>
          <w:sz w:val="28"/>
          <w:szCs w:val="28"/>
        </w:rPr>
      </w:pPr>
      <w:r>
        <w:rPr>
          <w:rFonts w:ascii="Times New Roman" w:hAnsi="Times New Roman" w:cs="Times New Roman"/>
          <w:sz w:val="28"/>
          <w:szCs w:val="28"/>
        </w:rPr>
        <w:t>Для</w:t>
      </w:r>
      <w:r w:rsidRPr="00724290">
        <w:rPr>
          <w:rFonts w:ascii="Times New Roman" w:hAnsi="Times New Roman" w:cs="Times New Roman"/>
          <w:sz w:val="28"/>
          <w:szCs w:val="28"/>
        </w:rPr>
        <w:t xml:space="preserve"> проверки правильности написания алгоритма, а также для сравнения точности методов проверяем законы сохранения импульса и энергии.</w:t>
      </w:r>
    </w:p>
    <w:p w:rsidR="00385739" w:rsidRPr="00724290" w:rsidRDefault="00385739" w:rsidP="00385739">
      <w:pPr>
        <w:pStyle w:val="a4"/>
        <w:numPr>
          <w:ilvl w:val="0"/>
          <w:numId w:val="2"/>
        </w:numPr>
        <w:ind w:left="0" w:firstLine="567"/>
        <w:jc w:val="both"/>
        <w:rPr>
          <w:rFonts w:ascii="Times New Roman" w:hAnsi="Times New Roman" w:cs="Times New Roman"/>
          <w:sz w:val="28"/>
          <w:szCs w:val="28"/>
        </w:rPr>
      </w:pPr>
      <w:r w:rsidRPr="00724290">
        <w:rPr>
          <w:rFonts w:ascii="Times New Roman" w:hAnsi="Times New Roman" w:cs="Times New Roman"/>
          <w:sz w:val="28"/>
          <w:szCs w:val="28"/>
        </w:rPr>
        <w:t xml:space="preserve">Для потенциала </w:t>
      </w:r>
      <w:r w:rsidRPr="00724290">
        <w:rPr>
          <w:rFonts w:ascii="Times New Roman" w:hAnsi="Times New Roman" w:cs="Times New Roman"/>
          <w:sz w:val="28"/>
          <w:szCs w:val="28"/>
          <w:lang w:val="en-US"/>
        </w:rPr>
        <w:t>FPU</w:t>
      </w:r>
      <w:r w:rsidRPr="00724290">
        <w:rPr>
          <w:rFonts w:ascii="Times New Roman" w:hAnsi="Times New Roman" w:cs="Times New Roman"/>
          <w:sz w:val="28"/>
          <w:szCs w:val="28"/>
        </w:rPr>
        <w:t>-</w:t>
      </w:r>
      <m:oMath>
        <m:r>
          <w:rPr>
            <w:rFonts w:ascii="Cambria Math" w:hAnsi="Cambria Math" w:cs="Times New Roman"/>
            <w:sz w:val="28"/>
            <w:szCs w:val="28"/>
          </w:rPr>
          <m:t>α</m:t>
        </m:r>
      </m:oMath>
      <w:r w:rsidRPr="00724290">
        <w:rPr>
          <w:rFonts w:ascii="Times New Roman" w:hAnsi="Times New Roman" w:cs="Times New Roman"/>
          <w:sz w:val="28"/>
          <w:szCs w:val="28"/>
        </w:rPr>
        <w:t xml:space="preserve"> проводим поиск уединенных волн (солитонов) путем варьирования коэффициента </w:t>
      </w:r>
      <m:oMath>
        <m:r>
          <w:rPr>
            <w:rFonts w:ascii="Cambria Math" w:hAnsi="Cambria Math" w:cs="Times New Roman"/>
            <w:sz w:val="28"/>
            <w:szCs w:val="28"/>
          </w:rPr>
          <m:t>α</m:t>
        </m:r>
      </m:oMath>
      <w:r w:rsidRPr="00724290">
        <w:rPr>
          <w:rFonts w:ascii="Times New Roman" w:hAnsi="Times New Roman" w:cs="Times New Roman"/>
          <w:sz w:val="28"/>
          <w:szCs w:val="28"/>
        </w:rPr>
        <w:t>.</w:t>
      </w:r>
    </w:p>
    <w:p w:rsidR="00385739" w:rsidRPr="00724290" w:rsidRDefault="00385739" w:rsidP="00385739">
      <w:pPr>
        <w:pStyle w:val="a4"/>
        <w:numPr>
          <w:ilvl w:val="0"/>
          <w:numId w:val="2"/>
        </w:numPr>
        <w:ind w:left="0" w:firstLine="567"/>
        <w:jc w:val="both"/>
        <w:rPr>
          <w:rFonts w:ascii="Times New Roman" w:hAnsi="Times New Roman" w:cs="Times New Roman"/>
          <w:sz w:val="28"/>
          <w:szCs w:val="28"/>
        </w:rPr>
      </w:pPr>
      <w:r w:rsidRPr="00724290">
        <w:rPr>
          <w:rFonts w:ascii="Times New Roman" w:hAnsi="Times New Roman" w:cs="Times New Roman"/>
          <w:sz w:val="28"/>
          <w:szCs w:val="28"/>
        </w:rPr>
        <w:t xml:space="preserve">Для потенциала </w:t>
      </w:r>
      <w:r w:rsidRPr="00724290">
        <w:rPr>
          <w:rFonts w:ascii="Times New Roman" w:hAnsi="Times New Roman" w:cs="Times New Roman"/>
          <w:sz w:val="28"/>
          <w:szCs w:val="28"/>
          <w:lang w:val="en-US"/>
        </w:rPr>
        <w:t>FPU</w:t>
      </w:r>
      <w:r w:rsidRPr="00724290">
        <w:rPr>
          <w:rFonts w:ascii="Times New Roman" w:hAnsi="Times New Roman" w:cs="Times New Roman"/>
          <w:sz w:val="28"/>
          <w:szCs w:val="28"/>
        </w:rPr>
        <w:t>-</w:t>
      </w:r>
      <m:oMath>
        <m:r>
          <w:rPr>
            <w:rFonts w:ascii="Cambria Math" w:hAnsi="Cambria Math" w:cs="Times New Roman"/>
            <w:sz w:val="28"/>
            <w:szCs w:val="28"/>
          </w:rPr>
          <m:t>β</m:t>
        </m:r>
      </m:oMath>
      <w:r w:rsidRPr="00724290">
        <w:rPr>
          <w:rFonts w:ascii="Times New Roman" w:hAnsi="Times New Roman" w:cs="Times New Roman"/>
          <w:sz w:val="28"/>
          <w:szCs w:val="28"/>
        </w:rPr>
        <w:t xml:space="preserve"> проводим поиск уединенных волн (солитонов) путем варьирования коэффициента </w:t>
      </w:r>
      <w:r w:rsidRPr="00724290">
        <w:rPr>
          <w:rFonts w:ascii="Times New Roman" w:hAnsi="Times New Roman" w:cs="Times New Roman"/>
          <w:sz w:val="28"/>
          <w:szCs w:val="28"/>
          <w:lang w:val="en-US"/>
        </w:rPr>
        <w:t>β</w:t>
      </w:r>
      <w:r w:rsidRPr="00724290">
        <w:rPr>
          <w:rFonts w:ascii="Times New Roman" w:hAnsi="Times New Roman" w:cs="Times New Roman"/>
          <w:sz w:val="28"/>
          <w:szCs w:val="28"/>
        </w:rPr>
        <w:t>.</w:t>
      </w:r>
    </w:p>
    <w:p w:rsidR="00385739" w:rsidRPr="00864B3F" w:rsidRDefault="00385739" w:rsidP="00385739">
      <w:pPr>
        <w:spacing w:before="240" w:after="240" w:line="240" w:lineRule="auto"/>
        <w:ind w:firstLine="567"/>
        <w:jc w:val="both"/>
        <w:rPr>
          <w:rFonts w:ascii="Times New Roman" w:hAnsi="Times New Roman" w:cs="Times New Roman"/>
          <w:b/>
          <w:bCs/>
          <w:i/>
          <w:sz w:val="28"/>
          <w:szCs w:val="28"/>
        </w:rPr>
      </w:pPr>
      <w:r w:rsidRPr="00724290">
        <w:rPr>
          <w:rFonts w:ascii="Times New Roman" w:hAnsi="Times New Roman" w:cs="Times New Roman"/>
          <w:b/>
          <w:bCs/>
          <w:i/>
          <w:sz w:val="28"/>
          <w:szCs w:val="28"/>
        </w:rPr>
        <w:t xml:space="preserve">Исследование </w:t>
      </w:r>
      <w:r w:rsidRPr="00724290">
        <w:rPr>
          <w:rFonts w:ascii="Times New Roman" w:eastAsiaTheme="minorEastAsia" w:hAnsi="Times New Roman" w:cs="Times New Roman"/>
          <w:b/>
          <w:i/>
          <w:iCs/>
          <w:sz w:val="28"/>
          <w:szCs w:val="28"/>
        </w:rPr>
        <w:t>погрешности методов</w:t>
      </w:r>
      <w:r w:rsidRPr="00864B3F">
        <w:rPr>
          <w:rFonts w:ascii="Times New Roman" w:eastAsiaTheme="minorEastAsia" w:hAnsi="Times New Roman" w:cs="Times New Roman"/>
          <w:b/>
          <w:i/>
          <w:iCs/>
          <w:sz w:val="28"/>
          <w:szCs w:val="28"/>
        </w:rPr>
        <w:t xml:space="preserve"> </w:t>
      </w:r>
      <w:r>
        <w:rPr>
          <w:rFonts w:ascii="Times New Roman" w:eastAsiaTheme="minorEastAsia" w:hAnsi="Times New Roman" w:cs="Times New Roman"/>
          <w:b/>
          <w:i/>
          <w:iCs/>
          <w:sz w:val="28"/>
          <w:szCs w:val="28"/>
          <w:lang w:val="en-US"/>
        </w:rPr>
        <w:t>Verle</w:t>
      </w:r>
      <w:r>
        <w:rPr>
          <w:rFonts w:ascii="Times New Roman" w:eastAsiaTheme="minorEastAsia" w:hAnsi="Times New Roman" w:cs="Times New Roman"/>
          <w:b/>
          <w:i/>
          <w:iCs/>
          <w:sz w:val="28"/>
          <w:szCs w:val="28"/>
        </w:rPr>
        <w:t xml:space="preserve"> и</w:t>
      </w:r>
      <w:r w:rsidRPr="00864B3F">
        <w:rPr>
          <w:rFonts w:ascii="Times New Roman" w:eastAsiaTheme="minorEastAsia" w:hAnsi="Times New Roman" w:cs="Times New Roman"/>
          <w:b/>
          <w:i/>
          <w:iCs/>
          <w:sz w:val="28"/>
          <w:szCs w:val="28"/>
        </w:rPr>
        <w:t xml:space="preserve"> </w:t>
      </w:r>
      <w:r>
        <w:rPr>
          <w:rFonts w:ascii="Times New Roman" w:eastAsiaTheme="minorEastAsia" w:hAnsi="Times New Roman" w:cs="Times New Roman"/>
          <w:b/>
          <w:i/>
          <w:iCs/>
          <w:sz w:val="28"/>
          <w:szCs w:val="28"/>
          <w:lang w:val="en-US"/>
        </w:rPr>
        <w:t>Verle</w:t>
      </w:r>
      <w:r w:rsidRPr="00864B3F">
        <w:rPr>
          <w:rFonts w:ascii="Times New Roman" w:eastAsiaTheme="minorEastAsia" w:hAnsi="Times New Roman" w:cs="Times New Roman"/>
          <w:b/>
          <w:i/>
          <w:iCs/>
          <w:sz w:val="28"/>
          <w:szCs w:val="28"/>
        </w:rPr>
        <w:t xml:space="preserve"> </w:t>
      </w:r>
      <w:r>
        <w:rPr>
          <w:rFonts w:ascii="Times New Roman" w:eastAsiaTheme="minorEastAsia" w:hAnsi="Times New Roman" w:cs="Times New Roman"/>
          <w:b/>
          <w:i/>
          <w:iCs/>
          <w:sz w:val="28"/>
          <w:szCs w:val="28"/>
          <w:lang w:val="en-US"/>
        </w:rPr>
        <w:t>Like</w:t>
      </w:r>
    </w:p>
    <w:tbl>
      <w:tblPr>
        <w:tblStyle w:val="a5"/>
        <w:tblW w:w="10065" w:type="dxa"/>
        <w:tblInd w:w="-431" w:type="dxa"/>
        <w:tblLook w:val="04A0" w:firstRow="1" w:lastRow="0" w:firstColumn="1" w:lastColumn="0" w:noHBand="0" w:noVBand="1"/>
      </w:tblPr>
      <w:tblGrid>
        <w:gridCol w:w="969"/>
        <w:gridCol w:w="1584"/>
        <w:gridCol w:w="1701"/>
        <w:gridCol w:w="1701"/>
        <w:gridCol w:w="1701"/>
        <w:gridCol w:w="1207"/>
        <w:gridCol w:w="1202"/>
      </w:tblGrid>
      <w:tr w:rsidR="00385739" w:rsidRPr="00864B3F" w:rsidTr="00385739">
        <w:trPr>
          <w:trHeight w:val="328"/>
        </w:trPr>
        <w:tc>
          <w:tcPr>
            <w:tcW w:w="969" w:type="dxa"/>
            <w:vMerge w:val="restart"/>
            <w:tcBorders>
              <w:top w:val="single" w:sz="4" w:space="0" w:color="auto"/>
              <w:left w:val="single" w:sz="4" w:space="0" w:color="auto"/>
              <w:right w:val="single" w:sz="4" w:space="0" w:color="auto"/>
            </w:tcBorders>
            <w:hideMark/>
          </w:tcPr>
          <w:p w:rsidR="00385739" w:rsidRPr="00864B3F" w:rsidRDefault="00385739" w:rsidP="00385739">
            <w:pPr>
              <w:spacing w:after="0" w:line="240" w:lineRule="auto"/>
              <w:jc w:val="center"/>
              <w:rPr>
                <w:rFonts w:ascii="Times New Roman" w:hAnsi="Times New Roman" w:cs="Times New Roman"/>
                <w:iCs/>
                <w:sz w:val="26"/>
                <w:szCs w:val="26"/>
              </w:rPr>
            </w:pPr>
            <w:r w:rsidRPr="00864B3F">
              <w:rPr>
                <w:rFonts w:ascii="Times New Roman" w:hAnsi="Times New Roman" w:cs="Times New Roman"/>
                <w:iCs/>
                <w:sz w:val="26"/>
                <w:szCs w:val="26"/>
              </w:rPr>
              <w:t>Время</w:t>
            </w:r>
          </w:p>
        </w:tc>
        <w:tc>
          <w:tcPr>
            <w:tcW w:w="9096" w:type="dxa"/>
            <w:gridSpan w:val="6"/>
            <w:tcBorders>
              <w:top w:val="single" w:sz="4" w:space="0" w:color="auto"/>
              <w:left w:val="single" w:sz="4" w:space="0" w:color="auto"/>
              <w:right w:val="single" w:sz="4" w:space="0" w:color="auto"/>
            </w:tcBorders>
          </w:tcPr>
          <w:p w:rsidR="00385739" w:rsidRPr="00EA5155" w:rsidRDefault="00385739" w:rsidP="00385739">
            <w:pPr>
              <w:spacing w:after="0" w:line="240" w:lineRule="auto"/>
              <w:jc w:val="center"/>
              <w:rPr>
                <w:rFonts w:ascii="Times New Roman" w:hAnsi="Times New Roman" w:cs="Times New Roman"/>
                <w:b/>
                <w:bCs/>
                <w:sz w:val="26"/>
                <w:szCs w:val="26"/>
              </w:rPr>
            </w:pPr>
            <w:r w:rsidRPr="00EA5155">
              <w:rPr>
                <w:rFonts w:ascii="Times New Roman" w:hAnsi="Times New Roman" w:cs="Times New Roman"/>
                <w:b/>
                <w:bCs/>
                <w:sz w:val="26"/>
                <w:szCs w:val="26"/>
              </w:rPr>
              <w:t>Гармонический осциллятор</w:t>
            </w:r>
          </w:p>
        </w:tc>
      </w:tr>
      <w:tr w:rsidR="00385739" w:rsidRPr="00864B3F" w:rsidTr="00385739">
        <w:trPr>
          <w:trHeight w:val="251"/>
        </w:trPr>
        <w:tc>
          <w:tcPr>
            <w:tcW w:w="969" w:type="dxa"/>
            <w:vMerge/>
            <w:tcBorders>
              <w:left w:val="single" w:sz="4" w:space="0" w:color="auto"/>
              <w:right w:val="single" w:sz="4" w:space="0" w:color="auto"/>
            </w:tcBorders>
          </w:tcPr>
          <w:p w:rsidR="00385739" w:rsidRPr="00864B3F" w:rsidRDefault="00385739" w:rsidP="00385739">
            <w:pPr>
              <w:spacing w:after="0" w:line="240" w:lineRule="auto"/>
              <w:jc w:val="center"/>
              <w:rPr>
                <w:rFonts w:ascii="Times New Roman" w:hAnsi="Times New Roman" w:cs="Times New Roman"/>
                <w:iCs/>
                <w:sz w:val="26"/>
                <w:szCs w:val="26"/>
              </w:rPr>
            </w:pPr>
          </w:p>
        </w:tc>
        <w:tc>
          <w:tcPr>
            <w:tcW w:w="3285" w:type="dxa"/>
            <w:gridSpan w:val="2"/>
            <w:tcBorders>
              <w:left w:val="single" w:sz="4" w:space="0" w:color="auto"/>
              <w:bottom w:val="single" w:sz="4" w:space="0" w:color="auto"/>
              <w:right w:val="single" w:sz="4" w:space="0" w:color="auto"/>
            </w:tcBorders>
          </w:tcPr>
          <w:p w:rsidR="00385739" w:rsidRPr="00864B3F" w:rsidRDefault="00385739" w:rsidP="00385739">
            <w:pPr>
              <w:spacing w:after="0" w:line="240" w:lineRule="auto"/>
              <w:jc w:val="center"/>
              <w:rPr>
                <w:rFonts w:ascii="Times New Roman" w:hAnsi="Times New Roman" w:cs="Times New Roman"/>
                <w:iCs/>
                <w:sz w:val="26"/>
                <w:szCs w:val="26"/>
              </w:rPr>
            </w:pPr>
            <w:r w:rsidRPr="00864B3F">
              <w:rPr>
                <w:rFonts w:ascii="Times New Roman" w:hAnsi="Times New Roman" w:cs="Times New Roman"/>
                <w:iCs/>
                <w:sz w:val="26"/>
                <w:szCs w:val="26"/>
              </w:rPr>
              <w:t>Изменение энергии</w:t>
            </w:r>
          </w:p>
        </w:tc>
        <w:tc>
          <w:tcPr>
            <w:tcW w:w="3402" w:type="dxa"/>
            <w:gridSpan w:val="2"/>
            <w:tcBorders>
              <w:top w:val="single" w:sz="4" w:space="0" w:color="auto"/>
              <w:left w:val="single" w:sz="4" w:space="0" w:color="auto"/>
              <w:bottom w:val="single" w:sz="4" w:space="0" w:color="auto"/>
              <w:right w:val="single" w:sz="4" w:space="0" w:color="auto"/>
            </w:tcBorders>
          </w:tcPr>
          <w:p w:rsidR="00385739" w:rsidRPr="00864B3F" w:rsidRDefault="00385739" w:rsidP="00385739">
            <w:pPr>
              <w:spacing w:after="0" w:line="240" w:lineRule="auto"/>
              <w:jc w:val="center"/>
              <w:rPr>
                <w:rFonts w:ascii="Times New Roman" w:hAnsi="Times New Roman" w:cs="Times New Roman"/>
                <w:sz w:val="26"/>
                <w:szCs w:val="26"/>
              </w:rPr>
            </w:pPr>
            <w:r w:rsidRPr="00864B3F">
              <w:rPr>
                <w:rFonts w:ascii="Times New Roman" w:hAnsi="Times New Roman" w:cs="Times New Roman"/>
                <w:sz w:val="26"/>
                <w:szCs w:val="26"/>
              </w:rPr>
              <w:t>Изменение импульса</w:t>
            </w:r>
          </w:p>
        </w:tc>
        <w:tc>
          <w:tcPr>
            <w:tcW w:w="1207" w:type="dxa"/>
            <w:vMerge w:val="restart"/>
            <w:tcBorders>
              <w:top w:val="single" w:sz="4" w:space="0" w:color="auto"/>
              <w:left w:val="single" w:sz="4" w:space="0" w:color="auto"/>
              <w:right w:val="single" w:sz="4" w:space="0" w:color="auto"/>
            </w:tcBorders>
          </w:tcPr>
          <w:p w:rsidR="00385739" w:rsidRPr="00864B3F" w:rsidRDefault="00385739" w:rsidP="00385739">
            <w:pPr>
              <w:spacing w:after="0" w:line="240" w:lineRule="auto"/>
              <w:jc w:val="center"/>
              <w:rPr>
                <w:rFonts w:ascii="Times New Roman" w:hAnsi="Times New Roman" w:cs="Times New Roman"/>
                <w:sz w:val="26"/>
                <w:szCs w:val="26"/>
              </w:rPr>
            </w:pPr>
            <w:r w:rsidRPr="00864B3F">
              <w:rPr>
                <w:rFonts w:ascii="Times New Roman" w:hAnsi="Times New Roman" w:cs="Times New Roman"/>
                <w:sz w:val="26"/>
                <w:szCs w:val="26"/>
              </w:rPr>
              <w:t>Энергия</w:t>
            </w:r>
          </w:p>
        </w:tc>
        <w:tc>
          <w:tcPr>
            <w:tcW w:w="1202" w:type="dxa"/>
            <w:vMerge w:val="restart"/>
            <w:tcBorders>
              <w:top w:val="single" w:sz="4" w:space="0" w:color="auto"/>
              <w:left w:val="single" w:sz="4" w:space="0" w:color="auto"/>
              <w:right w:val="single" w:sz="4" w:space="0" w:color="auto"/>
            </w:tcBorders>
          </w:tcPr>
          <w:p w:rsidR="00385739" w:rsidRPr="00864B3F" w:rsidRDefault="00385739" w:rsidP="00385739">
            <w:pPr>
              <w:spacing w:after="0" w:line="240" w:lineRule="auto"/>
              <w:jc w:val="center"/>
              <w:rPr>
                <w:rFonts w:ascii="Times New Roman" w:hAnsi="Times New Roman" w:cs="Times New Roman"/>
                <w:sz w:val="26"/>
                <w:szCs w:val="26"/>
              </w:rPr>
            </w:pPr>
            <w:r w:rsidRPr="00864B3F">
              <w:rPr>
                <w:rFonts w:ascii="Times New Roman" w:hAnsi="Times New Roman" w:cs="Times New Roman"/>
                <w:sz w:val="26"/>
                <w:szCs w:val="26"/>
              </w:rPr>
              <w:t>Импульс</w:t>
            </w:r>
          </w:p>
        </w:tc>
      </w:tr>
      <w:tr w:rsidR="00385739" w:rsidRPr="00B429F6" w:rsidTr="00385739">
        <w:trPr>
          <w:trHeight w:val="262"/>
        </w:trPr>
        <w:tc>
          <w:tcPr>
            <w:tcW w:w="969" w:type="dxa"/>
            <w:vMerge/>
            <w:tcBorders>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iCs/>
                <w:sz w:val="24"/>
                <w:szCs w:val="24"/>
              </w:rPr>
            </w:pPr>
          </w:p>
        </w:tc>
        <w:tc>
          <w:tcPr>
            <w:tcW w:w="1584" w:type="dxa"/>
            <w:tcBorders>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iCs/>
                <w:sz w:val="24"/>
                <w:szCs w:val="24"/>
                <w:lang w:val="en-US"/>
              </w:rPr>
            </w:pPr>
            <w:r w:rsidRPr="00B429F6">
              <w:rPr>
                <w:rFonts w:ascii="Times New Roman" w:hAnsi="Times New Roman" w:cs="Times New Roman"/>
                <w:iCs/>
                <w:sz w:val="24"/>
                <w:szCs w:val="24"/>
                <w:lang w:val="en-US"/>
              </w:rPr>
              <w:t>Verle</w:t>
            </w:r>
          </w:p>
        </w:tc>
        <w:tc>
          <w:tcPr>
            <w:tcW w:w="1701" w:type="dxa"/>
            <w:tcBorders>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iCs/>
                <w:sz w:val="24"/>
                <w:szCs w:val="24"/>
                <w:lang w:val="en-US"/>
              </w:rPr>
            </w:pPr>
            <w:r w:rsidRPr="00B429F6">
              <w:rPr>
                <w:rFonts w:ascii="Times New Roman" w:hAnsi="Times New Roman" w:cs="Times New Roman"/>
                <w:iCs/>
                <w:sz w:val="24"/>
                <w:szCs w:val="24"/>
                <w:lang w:val="en-US"/>
              </w:rPr>
              <w:t xml:space="preserve">Verle </w:t>
            </w:r>
            <w:r w:rsidRPr="00B429F6">
              <w:rPr>
                <w:rFonts w:ascii="Times New Roman" w:hAnsi="Times New Roman" w:cs="Times New Roman"/>
                <w:bCs/>
                <w:i/>
                <w:sz w:val="24"/>
                <w:szCs w:val="24"/>
                <w:lang w:val="en-US"/>
              </w:rPr>
              <w:t>Symplectic</w:t>
            </w:r>
          </w:p>
        </w:tc>
        <w:tc>
          <w:tcPr>
            <w:tcW w:w="1701"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rPr>
            </w:pPr>
            <w:r w:rsidRPr="00B429F6">
              <w:rPr>
                <w:rFonts w:ascii="Times New Roman" w:hAnsi="Times New Roman" w:cs="Times New Roman"/>
                <w:iCs/>
                <w:sz w:val="24"/>
                <w:szCs w:val="24"/>
                <w:lang w:val="en-US"/>
              </w:rPr>
              <w:t>Verle</w:t>
            </w:r>
          </w:p>
        </w:tc>
        <w:tc>
          <w:tcPr>
            <w:tcW w:w="1701"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rPr>
            </w:pPr>
            <w:r w:rsidRPr="00B429F6">
              <w:rPr>
                <w:rFonts w:ascii="Times New Roman" w:hAnsi="Times New Roman" w:cs="Times New Roman"/>
                <w:iCs/>
                <w:sz w:val="24"/>
                <w:szCs w:val="24"/>
                <w:lang w:val="en-US"/>
              </w:rPr>
              <w:t xml:space="preserve">Verle </w:t>
            </w:r>
            <w:r w:rsidRPr="00B429F6">
              <w:rPr>
                <w:rFonts w:ascii="Times New Roman" w:hAnsi="Times New Roman" w:cs="Times New Roman"/>
                <w:bCs/>
                <w:i/>
                <w:sz w:val="24"/>
                <w:szCs w:val="24"/>
                <w:lang w:val="en-US"/>
              </w:rPr>
              <w:t>Symplectic</w:t>
            </w:r>
          </w:p>
        </w:tc>
        <w:tc>
          <w:tcPr>
            <w:tcW w:w="1207" w:type="dxa"/>
            <w:vMerge/>
            <w:tcBorders>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rPr>
            </w:pPr>
          </w:p>
        </w:tc>
        <w:tc>
          <w:tcPr>
            <w:tcW w:w="1202" w:type="dxa"/>
            <w:vMerge/>
            <w:tcBorders>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rPr>
            </w:pPr>
          </w:p>
        </w:tc>
      </w:tr>
      <w:tr w:rsidR="00385739" w:rsidRPr="00B429F6" w:rsidTr="00385739">
        <w:tc>
          <w:tcPr>
            <w:tcW w:w="969" w:type="dxa"/>
            <w:tcBorders>
              <w:top w:val="single" w:sz="4" w:space="0" w:color="auto"/>
              <w:left w:val="single" w:sz="4" w:space="0" w:color="auto"/>
              <w:bottom w:val="single" w:sz="4" w:space="0" w:color="auto"/>
              <w:right w:val="single" w:sz="4" w:space="0" w:color="auto"/>
            </w:tcBorders>
            <w:hideMark/>
          </w:tcPr>
          <w:p w:rsidR="00385739" w:rsidRPr="00B429F6" w:rsidRDefault="00385739" w:rsidP="00385739">
            <w:pPr>
              <w:spacing w:after="0" w:line="240" w:lineRule="auto"/>
              <w:jc w:val="center"/>
              <w:rPr>
                <w:rFonts w:ascii="Times New Roman" w:hAnsi="Times New Roman" w:cs="Times New Roman"/>
                <w:sz w:val="24"/>
                <w:szCs w:val="24"/>
              </w:rPr>
            </w:pPr>
            <m:oMathPara>
              <m:oMath>
                <m:sSup>
                  <m:sSupPr>
                    <m:ctrlPr>
                      <w:rPr>
                        <w:rFonts w:ascii="Cambria Math" w:eastAsia="Calibri" w:hAnsi="Cambria Math" w:cs="Times New Roman"/>
                        <w:i/>
                        <w:color w:val="00000A"/>
                        <w:kern w:val="2"/>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m:oMathPara>
          </w:p>
        </w:tc>
        <w:tc>
          <w:tcPr>
            <w:tcW w:w="1584"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1.22482E-05</w:t>
            </w:r>
          </w:p>
        </w:tc>
        <w:tc>
          <w:tcPr>
            <w:tcW w:w="1701"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2.1092E-06</w:t>
            </w:r>
          </w:p>
        </w:tc>
        <w:tc>
          <w:tcPr>
            <w:tcW w:w="1701" w:type="dxa"/>
            <w:tcBorders>
              <w:top w:val="single" w:sz="4" w:space="0" w:color="auto"/>
              <w:left w:val="single" w:sz="4" w:space="0" w:color="auto"/>
              <w:bottom w:val="single" w:sz="4" w:space="0" w:color="auto"/>
              <w:right w:val="single" w:sz="4" w:space="0" w:color="auto"/>
            </w:tcBorders>
            <w:hideMark/>
          </w:tcPr>
          <w:p w:rsidR="00385739" w:rsidRPr="00B429F6" w:rsidRDefault="00385739" w:rsidP="00385739">
            <w:pPr>
              <w:spacing w:after="0" w:line="240" w:lineRule="auto"/>
              <w:jc w:val="center"/>
              <w:rPr>
                <w:rFonts w:ascii="Times New Roman" w:hAnsi="Times New Roman" w:cs="Times New Roman"/>
                <w:sz w:val="24"/>
                <w:szCs w:val="24"/>
              </w:rPr>
            </w:pPr>
            <w:r w:rsidRPr="00B429F6">
              <w:rPr>
                <w:rFonts w:ascii="Times New Roman" w:hAnsi="Times New Roman" w:cs="Times New Roman"/>
                <w:sz w:val="24"/>
                <w:szCs w:val="24"/>
                <w:lang w:val="en-US"/>
              </w:rPr>
              <w:t>-4.0967E-14</w:t>
            </w:r>
          </w:p>
        </w:tc>
        <w:tc>
          <w:tcPr>
            <w:tcW w:w="1701"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2.9976E-14</w:t>
            </w:r>
          </w:p>
        </w:tc>
        <w:tc>
          <w:tcPr>
            <w:tcW w:w="1207" w:type="dxa"/>
            <w:tcBorders>
              <w:top w:val="single" w:sz="4" w:space="0" w:color="auto"/>
              <w:left w:val="single" w:sz="4" w:space="0" w:color="auto"/>
              <w:bottom w:val="single" w:sz="4" w:space="0" w:color="auto"/>
              <w:right w:val="single" w:sz="4" w:space="0" w:color="auto"/>
            </w:tcBorders>
            <w:hideMark/>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0.5</w:t>
            </w:r>
          </w:p>
        </w:tc>
        <w:tc>
          <w:tcPr>
            <w:tcW w:w="1202"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1</w:t>
            </w:r>
          </w:p>
        </w:tc>
      </w:tr>
      <w:tr w:rsidR="00385739" w:rsidRPr="00B429F6" w:rsidTr="00385739">
        <w:tc>
          <w:tcPr>
            <w:tcW w:w="969" w:type="dxa"/>
            <w:tcBorders>
              <w:top w:val="single" w:sz="4" w:space="0" w:color="auto"/>
              <w:left w:val="single" w:sz="4" w:space="0" w:color="auto"/>
              <w:bottom w:val="single" w:sz="4" w:space="0" w:color="auto"/>
              <w:right w:val="single" w:sz="4" w:space="0" w:color="auto"/>
            </w:tcBorders>
            <w:hideMark/>
          </w:tcPr>
          <w:p w:rsidR="00385739" w:rsidRPr="00B429F6" w:rsidRDefault="00385739" w:rsidP="00385739">
            <w:pPr>
              <w:spacing w:after="0" w:line="240" w:lineRule="auto"/>
              <w:jc w:val="center"/>
              <w:rPr>
                <w:rFonts w:ascii="Times New Roman" w:hAnsi="Times New Roman" w:cs="Times New Roman"/>
                <w:sz w:val="24"/>
                <w:szCs w:val="24"/>
              </w:rPr>
            </w:pPr>
            <m:oMathPara>
              <m:oMath>
                <m:sSup>
                  <m:sSupPr>
                    <m:ctrlPr>
                      <w:rPr>
                        <w:rFonts w:ascii="Cambria Math" w:eastAsia="Calibri" w:hAnsi="Cambria Math" w:cs="Times New Roman"/>
                        <w:i/>
                        <w:color w:val="00000A"/>
                        <w:kern w:val="2"/>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oMath>
            </m:oMathPara>
          </w:p>
        </w:tc>
        <w:tc>
          <w:tcPr>
            <w:tcW w:w="1584"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2.54244E-06</w:t>
            </w:r>
          </w:p>
        </w:tc>
        <w:tc>
          <w:tcPr>
            <w:tcW w:w="1701"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9.095</w:t>
            </w:r>
            <w:r w:rsidRPr="00B429F6">
              <w:rPr>
                <w:rFonts w:ascii="Times New Roman" w:hAnsi="Times New Roman" w:cs="Times New Roman"/>
                <w:sz w:val="24"/>
                <w:szCs w:val="24"/>
              </w:rPr>
              <w:t>4</w:t>
            </w:r>
            <w:r w:rsidRPr="00B429F6">
              <w:rPr>
                <w:rFonts w:ascii="Times New Roman" w:hAnsi="Times New Roman" w:cs="Times New Roman"/>
                <w:sz w:val="24"/>
                <w:szCs w:val="24"/>
                <w:lang w:val="en-US"/>
              </w:rPr>
              <w:t>E-06</w:t>
            </w:r>
          </w:p>
        </w:tc>
        <w:tc>
          <w:tcPr>
            <w:tcW w:w="1701" w:type="dxa"/>
            <w:tcBorders>
              <w:top w:val="single" w:sz="4" w:space="0" w:color="auto"/>
              <w:left w:val="single" w:sz="4" w:space="0" w:color="auto"/>
              <w:bottom w:val="single" w:sz="4" w:space="0" w:color="auto"/>
              <w:right w:val="single" w:sz="4" w:space="0" w:color="auto"/>
            </w:tcBorders>
            <w:hideMark/>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9.99201E-15</w:t>
            </w:r>
          </w:p>
        </w:tc>
        <w:tc>
          <w:tcPr>
            <w:tcW w:w="1701"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1.0991E-13</w:t>
            </w:r>
          </w:p>
        </w:tc>
        <w:tc>
          <w:tcPr>
            <w:tcW w:w="1207" w:type="dxa"/>
            <w:tcBorders>
              <w:top w:val="single" w:sz="4" w:space="0" w:color="auto"/>
              <w:left w:val="single" w:sz="4" w:space="0" w:color="auto"/>
              <w:bottom w:val="single" w:sz="4" w:space="0" w:color="auto"/>
              <w:right w:val="single" w:sz="4" w:space="0" w:color="auto"/>
            </w:tcBorders>
            <w:hideMark/>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0.5</w:t>
            </w:r>
          </w:p>
        </w:tc>
        <w:tc>
          <w:tcPr>
            <w:tcW w:w="1202"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1</w:t>
            </w:r>
          </w:p>
        </w:tc>
      </w:tr>
      <w:tr w:rsidR="00385739" w:rsidRPr="00B429F6" w:rsidTr="00385739">
        <w:tc>
          <w:tcPr>
            <w:tcW w:w="969"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eastAsia="Calibri" w:hAnsi="Times New Roman" w:cs="Times New Roman"/>
                <w:color w:val="00000A"/>
                <w:kern w:val="2"/>
                <w:sz w:val="24"/>
                <w:szCs w:val="24"/>
              </w:rPr>
            </w:pPr>
            <m:oMathPara>
              <m:oMath>
                <m:sSup>
                  <m:sSupPr>
                    <m:ctrlPr>
                      <w:rPr>
                        <w:rFonts w:ascii="Cambria Math" w:eastAsia="Calibri" w:hAnsi="Cambria Math" w:cs="Times New Roman"/>
                        <w:i/>
                        <w:color w:val="00000A"/>
                        <w:kern w:val="2"/>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oMath>
            </m:oMathPara>
          </w:p>
        </w:tc>
        <w:tc>
          <w:tcPr>
            <w:tcW w:w="1584"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1.11553E-05</w:t>
            </w:r>
          </w:p>
        </w:tc>
        <w:tc>
          <w:tcPr>
            <w:tcW w:w="1701"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2.7677E-06</w:t>
            </w:r>
          </w:p>
        </w:tc>
        <w:tc>
          <w:tcPr>
            <w:tcW w:w="1701"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-1.2979E-15</w:t>
            </w:r>
          </w:p>
        </w:tc>
        <w:tc>
          <w:tcPr>
            <w:tcW w:w="1701"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5.500</w:t>
            </w:r>
            <w:r w:rsidRPr="00B429F6">
              <w:rPr>
                <w:rFonts w:ascii="Times New Roman" w:hAnsi="Times New Roman" w:cs="Times New Roman"/>
                <w:sz w:val="24"/>
                <w:szCs w:val="24"/>
              </w:rPr>
              <w:t>1</w:t>
            </w:r>
            <w:r w:rsidRPr="00B429F6">
              <w:rPr>
                <w:rFonts w:ascii="Times New Roman" w:hAnsi="Times New Roman" w:cs="Times New Roman"/>
                <w:sz w:val="24"/>
                <w:szCs w:val="24"/>
                <w:lang w:val="en-US"/>
              </w:rPr>
              <w:t>E-13</w:t>
            </w:r>
          </w:p>
        </w:tc>
        <w:tc>
          <w:tcPr>
            <w:tcW w:w="1207"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0.5</w:t>
            </w:r>
          </w:p>
        </w:tc>
        <w:tc>
          <w:tcPr>
            <w:tcW w:w="1202"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1</w:t>
            </w:r>
          </w:p>
        </w:tc>
      </w:tr>
    </w:tbl>
    <w:p w:rsidR="00385739" w:rsidRPr="00B429F6" w:rsidRDefault="00385739" w:rsidP="00385739">
      <w:pPr>
        <w:spacing w:after="0"/>
        <w:jc w:val="center"/>
        <w:rPr>
          <w:rFonts w:ascii="Times New Roman" w:eastAsiaTheme="minorEastAsia" w:hAnsi="Times New Roman" w:cs="Times New Roman"/>
          <w:sz w:val="24"/>
          <w:szCs w:val="24"/>
        </w:rPr>
      </w:pPr>
    </w:p>
    <w:tbl>
      <w:tblPr>
        <w:tblStyle w:val="a5"/>
        <w:tblW w:w="10065" w:type="dxa"/>
        <w:tblInd w:w="-431" w:type="dxa"/>
        <w:tblLook w:val="04A0" w:firstRow="1" w:lastRow="0" w:firstColumn="1" w:lastColumn="0" w:noHBand="0" w:noVBand="1"/>
      </w:tblPr>
      <w:tblGrid>
        <w:gridCol w:w="975"/>
        <w:gridCol w:w="1578"/>
        <w:gridCol w:w="1701"/>
        <w:gridCol w:w="1701"/>
        <w:gridCol w:w="1694"/>
        <w:gridCol w:w="1141"/>
        <w:gridCol w:w="1275"/>
      </w:tblGrid>
      <w:tr w:rsidR="00385739" w:rsidRPr="00B429F6" w:rsidTr="00385739">
        <w:trPr>
          <w:trHeight w:val="328"/>
        </w:trPr>
        <w:tc>
          <w:tcPr>
            <w:tcW w:w="975" w:type="dxa"/>
            <w:vMerge w:val="restart"/>
            <w:tcBorders>
              <w:top w:val="single" w:sz="4" w:space="0" w:color="auto"/>
              <w:left w:val="single" w:sz="4" w:space="0" w:color="auto"/>
              <w:right w:val="single" w:sz="4" w:space="0" w:color="auto"/>
            </w:tcBorders>
            <w:hideMark/>
          </w:tcPr>
          <w:p w:rsidR="00385739" w:rsidRPr="00B429F6" w:rsidRDefault="00385739" w:rsidP="00385739">
            <w:pPr>
              <w:spacing w:after="0" w:line="240" w:lineRule="auto"/>
              <w:jc w:val="center"/>
              <w:rPr>
                <w:rFonts w:ascii="Times New Roman" w:hAnsi="Times New Roman" w:cs="Times New Roman"/>
                <w:iCs/>
                <w:sz w:val="24"/>
                <w:szCs w:val="24"/>
              </w:rPr>
            </w:pPr>
            <w:r w:rsidRPr="00B429F6">
              <w:rPr>
                <w:rFonts w:ascii="Times New Roman" w:hAnsi="Times New Roman" w:cs="Times New Roman"/>
                <w:iCs/>
                <w:sz w:val="24"/>
                <w:szCs w:val="24"/>
              </w:rPr>
              <w:t>Время</w:t>
            </w:r>
          </w:p>
        </w:tc>
        <w:tc>
          <w:tcPr>
            <w:tcW w:w="9090" w:type="dxa"/>
            <w:gridSpan w:val="6"/>
            <w:tcBorders>
              <w:top w:val="single" w:sz="4" w:space="0" w:color="auto"/>
              <w:left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bCs/>
                <w:sz w:val="24"/>
                <w:szCs w:val="24"/>
                <w:lang w:val="en-US"/>
              </w:rPr>
            </w:pPr>
            <w:r w:rsidRPr="00B429F6">
              <w:rPr>
                <w:rFonts w:ascii="Times New Roman" w:hAnsi="Times New Roman" w:cs="Times New Roman"/>
                <w:bCs/>
                <w:sz w:val="24"/>
                <w:szCs w:val="24"/>
                <w:lang w:val="en-US"/>
              </w:rPr>
              <w:t>FPU -</w:t>
            </w:r>
            <w:r w:rsidRPr="00B429F6">
              <w:rPr>
                <w:rFonts w:ascii="Times New Roman" w:eastAsiaTheme="minorEastAsia" w:hAnsi="Times New Roman" w:cs="Times New Roman"/>
                <w:bCs/>
                <w:sz w:val="24"/>
                <w:szCs w:val="24"/>
              </w:rPr>
              <w:t xml:space="preserve"> β</w:t>
            </w:r>
          </w:p>
        </w:tc>
      </w:tr>
      <w:tr w:rsidR="00385739" w:rsidRPr="00B429F6" w:rsidTr="00385739">
        <w:trPr>
          <w:trHeight w:val="251"/>
        </w:trPr>
        <w:tc>
          <w:tcPr>
            <w:tcW w:w="975" w:type="dxa"/>
            <w:vMerge/>
            <w:tcBorders>
              <w:left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iCs/>
                <w:sz w:val="24"/>
                <w:szCs w:val="24"/>
              </w:rPr>
            </w:pPr>
          </w:p>
        </w:tc>
        <w:tc>
          <w:tcPr>
            <w:tcW w:w="3279" w:type="dxa"/>
            <w:gridSpan w:val="2"/>
            <w:tcBorders>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iCs/>
                <w:sz w:val="24"/>
                <w:szCs w:val="24"/>
              </w:rPr>
            </w:pPr>
            <w:r w:rsidRPr="00B429F6">
              <w:rPr>
                <w:rFonts w:ascii="Times New Roman" w:hAnsi="Times New Roman" w:cs="Times New Roman"/>
                <w:iCs/>
                <w:sz w:val="24"/>
                <w:szCs w:val="24"/>
              </w:rPr>
              <w:t>Изменение энергии</w:t>
            </w:r>
          </w:p>
        </w:tc>
        <w:tc>
          <w:tcPr>
            <w:tcW w:w="3395" w:type="dxa"/>
            <w:gridSpan w:val="2"/>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rPr>
            </w:pPr>
            <w:r w:rsidRPr="00B429F6">
              <w:rPr>
                <w:rFonts w:ascii="Times New Roman" w:hAnsi="Times New Roman" w:cs="Times New Roman"/>
                <w:sz w:val="24"/>
                <w:szCs w:val="24"/>
              </w:rPr>
              <w:t>Изменение импульса</w:t>
            </w:r>
          </w:p>
        </w:tc>
        <w:tc>
          <w:tcPr>
            <w:tcW w:w="1141" w:type="dxa"/>
            <w:vMerge w:val="restart"/>
            <w:tcBorders>
              <w:top w:val="single" w:sz="4" w:space="0" w:color="auto"/>
              <w:left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rPr>
            </w:pPr>
            <w:r w:rsidRPr="00B429F6">
              <w:rPr>
                <w:rFonts w:ascii="Times New Roman" w:hAnsi="Times New Roman" w:cs="Times New Roman"/>
                <w:sz w:val="24"/>
                <w:szCs w:val="24"/>
              </w:rPr>
              <w:t>Энергия</w:t>
            </w:r>
          </w:p>
        </w:tc>
        <w:tc>
          <w:tcPr>
            <w:tcW w:w="1275" w:type="dxa"/>
            <w:vMerge w:val="restart"/>
            <w:tcBorders>
              <w:top w:val="single" w:sz="4" w:space="0" w:color="auto"/>
              <w:left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rPr>
            </w:pPr>
            <w:r w:rsidRPr="00B429F6">
              <w:rPr>
                <w:rFonts w:ascii="Times New Roman" w:hAnsi="Times New Roman" w:cs="Times New Roman"/>
                <w:sz w:val="24"/>
                <w:szCs w:val="24"/>
              </w:rPr>
              <w:t>Импульс</w:t>
            </w:r>
          </w:p>
        </w:tc>
      </w:tr>
      <w:tr w:rsidR="00385739" w:rsidRPr="00B429F6" w:rsidTr="00385739">
        <w:trPr>
          <w:trHeight w:val="262"/>
        </w:trPr>
        <w:tc>
          <w:tcPr>
            <w:tcW w:w="975" w:type="dxa"/>
            <w:vMerge/>
            <w:tcBorders>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iCs/>
                <w:sz w:val="24"/>
                <w:szCs w:val="24"/>
              </w:rPr>
            </w:pPr>
          </w:p>
        </w:tc>
        <w:tc>
          <w:tcPr>
            <w:tcW w:w="1578" w:type="dxa"/>
            <w:tcBorders>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iCs/>
                <w:sz w:val="24"/>
                <w:szCs w:val="24"/>
                <w:lang w:val="en-US"/>
              </w:rPr>
            </w:pPr>
            <w:r w:rsidRPr="00B429F6">
              <w:rPr>
                <w:rFonts w:ascii="Times New Roman" w:hAnsi="Times New Roman" w:cs="Times New Roman"/>
                <w:iCs/>
                <w:sz w:val="24"/>
                <w:szCs w:val="24"/>
                <w:lang w:val="en-US"/>
              </w:rPr>
              <w:t>Verle</w:t>
            </w:r>
          </w:p>
        </w:tc>
        <w:tc>
          <w:tcPr>
            <w:tcW w:w="1701" w:type="dxa"/>
            <w:tcBorders>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iCs/>
                <w:sz w:val="24"/>
                <w:szCs w:val="24"/>
                <w:lang w:val="en-US"/>
              </w:rPr>
            </w:pPr>
            <w:r w:rsidRPr="00B429F6">
              <w:rPr>
                <w:rFonts w:ascii="Times New Roman" w:hAnsi="Times New Roman" w:cs="Times New Roman"/>
                <w:iCs/>
                <w:sz w:val="24"/>
                <w:szCs w:val="24"/>
                <w:lang w:val="en-US"/>
              </w:rPr>
              <w:t xml:space="preserve">Verle </w:t>
            </w:r>
            <w:r w:rsidRPr="00B429F6">
              <w:rPr>
                <w:rFonts w:ascii="Times New Roman" w:hAnsi="Times New Roman" w:cs="Times New Roman"/>
                <w:bCs/>
                <w:i/>
                <w:sz w:val="24"/>
                <w:szCs w:val="24"/>
                <w:lang w:val="en-US"/>
              </w:rPr>
              <w:t>Symplectic</w:t>
            </w:r>
          </w:p>
        </w:tc>
        <w:tc>
          <w:tcPr>
            <w:tcW w:w="1701"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rPr>
            </w:pPr>
            <w:r w:rsidRPr="00B429F6">
              <w:rPr>
                <w:rFonts w:ascii="Times New Roman" w:hAnsi="Times New Roman" w:cs="Times New Roman"/>
                <w:iCs/>
                <w:sz w:val="24"/>
                <w:szCs w:val="24"/>
                <w:lang w:val="en-US"/>
              </w:rPr>
              <w:t>Verle</w:t>
            </w:r>
          </w:p>
        </w:tc>
        <w:tc>
          <w:tcPr>
            <w:tcW w:w="1694"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rPr>
            </w:pPr>
            <w:r w:rsidRPr="00B429F6">
              <w:rPr>
                <w:rFonts w:ascii="Times New Roman" w:hAnsi="Times New Roman" w:cs="Times New Roman"/>
                <w:iCs/>
                <w:sz w:val="24"/>
                <w:szCs w:val="24"/>
                <w:lang w:val="en-US"/>
              </w:rPr>
              <w:t xml:space="preserve">Verle </w:t>
            </w:r>
            <w:r w:rsidRPr="00B429F6">
              <w:rPr>
                <w:rFonts w:ascii="Times New Roman" w:hAnsi="Times New Roman" w:cs="Times New Roman"/>
                <w:bCs/>
                <w:i/>
                <w:sz w:val="24"/>
                <w:szCs w:val="24"/>
                <w:lang w:val="en-US"/>
              </w:rPr>
              <w:t>Symplectic</w:t>
            </w:r>
          </w:p>
        </w:tc>
        <w:tc>
          <w:tcPr>
            <w:tcW w:w="1141" w:type="dxa"/>
            <w:vMerge/>
            <w:tcBorders>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rPr>
            </w:pPr>
          </w:p>
        </w:tc>
        <w:tc>
          <w:tcPr>
            <w:tcW w:w="1275" w:type="dxa"/>
            <w:vMerge/>
            <w:tcBorders>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rPr>
            </w:pPr>
          </w:p>
        </w:tc>
      </w:tr>
      <w:tr w:rsidR="00385739" w:rsidRPr="00B429F6" w:rsidTr="00385739">
        <w:tc>
          <w:tcPr>
            <w:tcW w:w="975" w:type="dxa"/>
            <w:tcBorders>
              <w:top w:val="single" w:sz="4" w:space="0" w:color="auto"/>
              <w:left w:val="single" w:sz="4" w:space="0" w:color="auto"/>
              <w:bottom w:val="single" w:sz="4" w:space="0" w:color="auto"/>
              <w:right w:val="single" w:sz="4" w:space="0" w:color="auto"/>
            </w:tcBorders>
            <w:hideMark/>
          </w:tcPr>
          <w:p w:rsidR="00385739" w:rsidRPr="00B429F6" w:rsidRDefault="00385739" w:rsidP="00385739">
            <w:pPr>
              <w:spacing w:after="0" w:line="240" w:lineRule="auto"/>
              <w:jc w:val="center"/>
              <w:rPr>
                <w:rFonts w:ascii="Times New Roman" w:hAnsi="Times New Roman" w:cs="Times New Roman"/>
                <w:sz w:val="24"/>
                <w:szCs w:val="24"/>
              </w:rPr>
            </w:pPr>
            <m:oMathPara>
              <m:oMath>
                <m:sSup>
                  <m:sSupPr>
                    <m:ctrlPr>
                      <w:rPr>
                        <w:rFonts w:ascii="Cambria Math" w:eastAsia="Calibri" w:hAnsi="Cambria Math" w:cs="Times New Roman"/>
                        <w:i/>
                        <w:color w:val="00000A"/>
                        <w:kern w:val="2"/>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m:oMathPara>
          </w:p>
        </w:tc>
        <w:tc>
          <w:tcPr>
            <w:tcW w:w="1578"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1.22921E-05</w:t>
            </w:r>
          </w:p>
        </w:tc>
        <w:tc>
          <w:tcPr>
            <w:tcW w:w="1701"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2.11948E-06</w:t>
            </w:r>
          </w:p>
        </w:tc>
        <w:tc>
          <w:tcPr>
            <w:tcW w:w="1701" w:type="dxa"/>
            <w:tcBorders>
              <w:top w:val="single" w:sz="4" w:space="0" w:color="auto"/>
              <w:left w:val="single" w:sz="4" w:space="0" w:color="auto"/>
              <w:bottom w:val="single" w:sz="4" w:space="0" w:color="auto"/>
              <w:right w:val="single" w:sz="4" w:space="0" w:color="auto"/>
            </w:tcBorders>
            <w:hideMark/>
          </w:tcPr>
          <w:p w:rsidR="00385739" w:rsidRPr="00B429F6" w:rsidRDefault="00385739" w:rsidP="00385739">
            <w:pPr>
              <w:spacing w:after="0" w:line="240" w:lineRule="auto"/>
              <w:jc w:val="center"/>
              <w:rPr>
                <w:rFonts w:ascii="Times New Roman" w:hAnsi="Times New Roman" w:cs="Times New Roman"/>
                <w:sz w:val="24"/>
                <w:szCs w:val="24"/>
              </w:rPr>
            </w:pPr>
            <w:r w:rsidRPr="00B429F6">
              <w:rPr>
                <w:rFonts w:ascii="Times New Roman" w:hAnsi="Times New Roman" w:cs="Times New Roman"/>
                <w:sz w:val="24"/>
                <w:szCs w:val="24"/>
                <w:lang w:val="en-US"/>
              </w:rPr>
              <w:t>-4.79616E-14</w:t>
            </w:r>
          </w:p>
        </w:tc>
        <w:tc>
          <w:tcPr>
            <w:tcW w:w="1694"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2.9976E-14</w:t>
            </w:r>
          </w:p>
        </w:tc>
        <w:tc>
          <w:tcPr>
            <w:tcW w:w="1141" w:type="dxa"/>
            <w:tcBorders>
              <w:top w:val="single" w:sz="4" w:space="0" w:color="auto"/>
              <w:left w:val="single" w:sz="4" w:space="0" w:color="auto"/>
              <w:bottom w:val="single" w:sz="4" w:space="0" w:color="auto"/>
              <w:right w:val="single" w:sz="4" w:space="0" w:color="auto"/>
            </w:tcBorders>
            <w:hideMark/>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0.5</w:t>
            </w:r>
          </w:p>
        </w:tc>
        <w:tc>
          <w:tcPr>
            <w:tcW w:w="1275"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1</w:t>
            </w:r>
          </w:p>
        </w:tc>
      </w:tr>
      <w:tr w:rsidR="00385739" w:rsidRPr="00B429F6" w:rsidTr="00385739">
        <w:tc>
          <w:tcPr>
            <w:tcW w:w="975" w:type="dxa"/>
            <w:tcBorders>
              <w:top w:val="single" w:sz="4" w:space="0" w:color="auto"/>
              <w:left w:val="single" w:sz="4" w:space="0" w:color="auto"/>
              <w:bottom w:val="single" w:sz="4" w:space="0" w:color="auto"/>
              <w:right w:val="single" w:sz="4" w:space="0" w:color="auto"/>
            </w:tcBorders>
            <w:hideMark/>
          </w:tcPr>
          <w:p w:rsidR="00385739" w:rsidRPr="00B429F6" w:rsidRDefault="00385739" w:rsidP="00385739">
            <w:pPr>
              <w:spacing w:after="0" w:line="240" w:lineRule="auto"/>
              <w:jc w:val="center"/>
              <w:rPr>
                <w:rFonts w:ascii="Times New Roman" w:hAnsi="Times New Roman" w:cs="Times New Roman"/>
                <w:sz w:val="24"/>
                <w:szCs w:val="24"/>
              </w:rPr>
            </w:pPr>
            <m:oMathPara>
              <m:oMath>
                <m:sSup>
                  <m:sSupPr>
                    <m:ctrlPr>
                      <w:rPr>
                        <w:rFonts w:ascii="Cambria Math" w:eastAsia="Calibri" w:hAnsi="Cambria Math" w:cs="Times New Roman"/>
                        <w:i/>
                        <w:color w:val="00000A"/>
                        <w:kern w:val="2"/>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oMath>
            </m:oMathPara>
          </w:p>
        </w:tc>
        <w:tc>
          <w:tcPr>
            <w:tcW w:w="1578"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1.14565E-06</w:t>
            </w:r>
          </w:p>
        </w:tc>
        <w:tc>
          <w:tcPr>
            <w:tcW w:w="1701"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2.33615E-06</w:t>
            </w:r>
          </w:p>
        </w:tc>
        <w:tc>
          <w:tcPr>
            <w:tcW w:w="1701" w:type="dxa"/>
            <w:tcBorders>
              <w:top w:val="single" w:sz="4" w:space="0" w:color="auto"/>
              <w:left w:val="single" w:sz="4" w:space="0" w:color="auto"/>
              <w:bottom w:val="single" w:sz="4" w:space="0" w:color="auto"/>
              <w:right w:val="single" w:sz="4" w:space="0" w:color="auto"/>
            </w:tcBorders>
            <w:hideMark/>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-1.43669E-13</w:t>
            </w:r>
          </w:p>
        </w:tc>
        <w:tc>
          <w:tcPr>
            <w:tcW w:w="1694"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-4.5963E-14</w:t>
            </w:r>
          </w:p>
        </w:tc>
        <w:tc>
          <w:tcPr>
            <w:tcW w:w="1141" w:type="dxa"/>
            <w:tcBorders>
              <w:top w:val="single" w:sz="4" w:space="0" w:color="auto"/>
              <w:left w:val="single" w:sz="4" w:space="0" w:color="auto"/>
              <w:bottom w:val="single" w:sz="4" w:space="0" w:color="auto"/>
              <w:right w:val="single" w:sz="4" w:space="0" w:color="auto"/>
            </w:tcBorders>
            <w:hideMark/>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0.5</w:t>
            </w:r>
          </w:p>
        </w:tc>
        <w:tc>
          <w:tcPr>
            <w:tcW w:w="1275"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1</w:t>
            </w:r>
          </w:p>
        </w:tc>
      </w:tr>
      <w:tr w:rsidR="00385739" w:rsidRPr="00B429F6" w:rsidTr="00385739">
        <w:tc>
          <w:tcPr>
            <w:tcW w:w="975"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eastAsia="Calibri" w:hAnsi="Times New Roman" w:cs="Times New Roman"/>
                <w:color w:val="00000A"/>
                <w:kern w:val="2"/>
                <w:sz w:val="24"/>
                <w:szCs w:val="24"/>
              </w:rPr>
            </w:pPr>
            <m:oMathPara>
              <m:oMath>
                <m:sSup>
                  <m:sSupPr>
                    <m:ctrlPr>
                      <w:rPr>
                        <w:rFonts w:ascii="Cambria Math" w:eastAsia="Calibri" w:hAnsi="Cambria Math" w:cs="Times New Roman"/>
                        <w:i/>
                        <w:color w:val="00000A"/>
                        <w:kern w:val="2"/>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oMath>
            </m:oMathPara>
          </w:p>
        </w:tc>
        <w:tc>
          <w:tcPr>
            <w:tcW w:w="1578"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1.05871E-05</w:t>
            </w:r>
          </w:p>
        </w:tc>
        <w:tc>
          <w:tcPr>
            <w:tcW w:w="1701"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2.13585E-06</w:t>
            </w:r>
          </w:p>
        </w:tc>
        <w:tc>
          <w:tcPr>
            <w:tcW w:w="1701"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-2.74103E-12</w:t>
            </w:r>
          </w:p>
        </w:tc>
        <w:tc>
          <w:tcPr>
            <w:tcW w:w="1694"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9.0994E-13</w:t>
            </w:r>
          </w:p>
        </w:tc>
        <w:tc>
          <w:tcPr>
            <w:tcW w:w="1141"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0.5</w:t>
            </w:r>
          </w:p>
        </w:tc>
        <w:tc>
          <w:tcPr>
            <w:tcW w:w="1275"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1</w:t>
            </w:r>
          </w:p>
        </w:tc>
      </w:tr>
    </w:tbl>
    <w:p w:rsidR="00385739" w:rsidRPr="00B429F6" w:rsidRDefault="00385739" w:rsidP="00385739">
      <w:pPr>
        <w:spacing w:after="0"/>
        <w:jc w:val="center"/>
        <w:rPr>
          <w:rFonts w:ascii="Times New Roman" w:eastAsiaTheme="minorEastAsia" w:hAnsi="Times New Roman" w:cs="Times New Roman"/>
          <w:sz w:val="24"/>
          <w:szCs w:val="24"/>
        </w:rPr>
      </w:pPr>
    </w:p>
    <w:tbl>
      <w:tblPr>
        <w:tblStyle w:val="a5"/>
        <w:tblW w:w="10065" w:type="dxa"/>
        <w:tblInd w:w="-431" w:type="dxa"/>
        <w:tblLook w:val="04A0" w:firstRow="1" w:lastRow="0" w:firstColumn="1" w:lastColumn="0" w:noHBand="0" w:noVBand="1"/>
      </w:tblPr>
      <w:tblGrid>
        <w:gridCol w:w="974"/>
        <w:gridCol w:w="1581"/>
        <w:gridCol w:w="1701"/>
        <w:gridCol w:w="1700"/>
        <w:gridCol w:w="1693"/>
        <w:gridCol w:w="1141"/>
        <w:gridCol w:w="1275"/>
      </w:tblGrid>
      <w:tr w:rsidR="00385739" w:rsidRPr="00B429F6" w:rsidTr="00385739">
        <w:trPr>
          <w:trHeight w:val="328"/>
        </w:trPr>
        <w:tc>
          <w:tcPr>
            <w:tcW w:w="975" w:type="dxa"/>
            <w:vMerge w:val="restart"/>
            <w:tcBorders>
              <w:top w:val="single" w:sz="4" w:space="0" w:color="auto"/>
              <w:left w:val="single" w:sz="4" w:space="0" w:color="auto"/>
              <w:right w:val="single" w:sz="4" w:space="0" w:color="auto"/>
            </w:tcBorders>
            <w:hideMark/>
          </w:tcPr>
          <w:p w:rsidR="00385739" w:rsidRPr="00B429F6" w:rsidRDefault="00385739" w:rsidP="00385739">
            <w:pPr>
              <w:spacing w:after="0" w:line="240" w:lineRule="auto"/>
              <w:jc w:val="center"/>
              <w:rPr>
                <w:rFonts w:ascii="Times New Roman" w:hAnsi="Times New Roman" w:cs="Times New Roman"/>
                <w:iCs/>
                <w:sz w:val="24"/>
                <w:szCs w:val="24"/>
              </w:rPr>
            </w:pPr>
            <w:r w:rsidRPr="00B429F6">
              <w:rPr>
                <w:rFonts w:ascii="Times New Roman" w:hAnsi="Times New Roman" w:cs="Times New Roman"/>
                <w:iCs/>
                <w:sz w:val="24"/>
                <w:szCs w:val="24"/>
              </w:rPr>
              <w:t>Время</w:t>
            </w:r>
          </w:p>
        </w:tc>
        <w:tc>
          <w:tcPr>
            <w:tcW w:w="9090" w:type="dxa"/>
            <w:gridSpan w:val="6"/>
            <w:tcBorders>
              <w:top w:val="single" w:sz="4" w:space="0" w:color="auto"/>
              <w:left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bCs/>
                <w:sz w:val="24"/>
                <w:szCs w:val="24"/>
                <w:lang w:val="en-US"/>
              </w:rPr>
            </w:pPr>
            <w:r w:rsidRPr="00B429F6">
              <w:rPr>
                <w:rFonts w:ascii="Times New Roman" w:hAnsi="Times New Roman" w:cs="Times New Roman"/>
                <w:bCs/>
                <w:sz w:val="24"/>
                <w:szCs w:val="24"/>
                <w:lang w:val="en-US"/>
              </w:rPr>
              <w:t>FPU -</w:t>
            </w:r>
            <m:oMath>
              <m:r>
                <w:rPr>
                  <w:rFonts w:ascii="Cambria Math" w:hAnsi="Cambria Math" w:cs="Times New Roman"/>
                  <w:sz w:val="24"/>
                  <w:szCs w:val="24"/>
                </w:rPr>
                <m:t xml:space="preserve"> α</m:t>
              </m:r>
            </m:oMath>
          </w:p>
        </w:tc>
      </w:tr>
      <w:tr w:rsidR="00385739" w:rsidRPr="00B429F6" w:rsidTr="00385739">
        <w:trPr>
          <w:trHeight w:val="251"/>
        </w:trPr>
        <w:tc>
          <w:tcPr>
            <w:tcW w:w="975" w:type="dxa"/>
            <w:vMerge/>
            <w:tcBorders>
              <w:left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iCs/>
                <w:sz w:val="24"/>
                <w:szCs w:val="24"/>
              </w:rPr>
            </w:pPr>
          </w:p>
        </w:tc>
        <w:tc>
          <w:tcPr>
            <w:tcW w:w="3279" w:type="dxa"/>
            <w:gridSpan w:val="2"/>
            <w:tcBorders>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iCs/>
                <w:sz w:val="24"/>
                <w:szCs w:val="24"/>
              </w:rPr>
            </w:pPr>
            <w:r w:rsidRPr="00B429F6">
              <w:rPr>
                <w:rFonts w:ascii="Times New Roman" w:hAnsi="Times New Roman" w:cs="Times New Roman"/>
                <w:iCs/>
                <w:sz w:val="24"/>
                <w:szCs w:val="24"/>
              </w:rPr>
              <w:t>Изменение энергии</w:t>
            </w:r>
          </w:p>
        </w:tc>
        <w:tc>
          <w:tcPr>
            <w:tcW w:w="3395" w:type="dxa"/>
            <w:gridSpan w:val="2"/>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rPr>
            </w:pPr>
            <w:r w:rsidRPr="00B429F6">
              <w:rPr>
                <w:rFonts w:ascii="Times New Roman" w:hAnsi="Times New Roman" w:cs="Times New Roman"/>
                <w:sz w:val="24"/>
                <w:szCs w:val="24"/>
              </w:rPr>
              <w:t>Изменение импульса</w:t>
            </w:r>
          </w:p>
        </w:tc>
        <w:tc>
          <w:tcPr>
            <w:tcW w:w="1141" w:type="dxa"/>
            <w:vMerge w:val="restart"/>
            <w:tcBorders>
              <w:top w:val="single" w:sz="4" w:space="0" w:color="auto"/>
              <w:left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rPr>
            </w:pPr>
            <w:r w:rsidRPr="00B429F6">
              <w:rPr>
                <w:rFonts w:ascii="Times New Roman" w:hAnsi="Times New Roman" w:cs="Times New Roman"/>
                <w:sz w:val="24"/>
                <w:szCs w:val="24"/>
              </w:rPr>
              <w:t>Энергия</w:t>
            </w:r>
          </w:p>
        </w:tc>
        <w:tc>
          <w:tcPr>
            <w:tcW w:w="1275" w:type="dxa"/>
            <w:vMerge w:val="restart"/>
            <w:tcBorders>
              <w:top w:val="single" w:sz="4" w:space="0" w:color="auto"/>
              <w:left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rPr>
            </w:pPr>
            <w:r w:rsidRPr="00B429F6">
              <w:rPr>
                <w:rFonts w:ascii="Times New Roman" w:hAnsi="Times New Roman" w:cs="Times New Roman"/>
                <w:sz w:val="24"/>
                <w:szCs w:val="24"/>
              </w:rPr>
              <w:t>Импульс</w:t>
            </w:r>
          </w:p>
        </w:tc>
      </w:tr>
      <w:tr w:rsidR="00385739" w:rsidRPr="00B429F6" w:rsidTr="00385739">
        <w:trPr>
          <w:trHeight w:val="262"/>
        </w:trPr>
        <w:tc>
          <w:tcPr>
            <w:tcW w:w="975" w:type="dxa"/>
            <w:vMerge/>
            <w:tcBorders>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iCs/>
                <w:sz w:val="24"/>
                <w:szCs w:val="24"/>
              </w:rPr>
            </w:pPr>
          </w:p>
        </w:tc>
        <w:tc>
          <w:tcPr>
            <w:tcW w:w="1578" w:type="dxa"/>
            <w:tcBorders>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iCs/>
                <w:sz w:val="24"/>
                <w:szCs w:val="24"/>
                <w:lang w:val="en-US"/>
              </w:rPr>
            </w:pPr>
            <w:r w:rsidRPr="00B429F6">
              <w:rPr>
                <w:rFonts w:ascii="Times New Roman" w:hAnsi="Times New Roman" w:cs="Times New Roman"/>
                <w:iCs/>
                <w:sz w:val="24"/>
                <w:szCs w:val="24"/>
                <w:lang w:val="en-US"/>
              </w:rPr>
              <w:t>Verle</w:t>
            </w:r>
          </w:p>
        </w:tc>
        <w:tc>
          <w:tcPr>
            <w:tcW w:w="1701" w:type="dxa"/>
            <w:tcBorders>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iCs/>
                <w:sz w:val="24"/>
                <w:szCs w:val="24"/>
                <w:lang w:val="en-US"/>
              </w:rPr>
            </w:pPr>
            <w:r w:rsidRPr="00B429F6">
              <w:rPr>
                <w:rFonts w:ascii="Times New Roman" w:hAnsi="Times New Roman" w:cs="Times New Roman"/>
                <w:iCs/>
                <w:sz w:val="24"/>
                <w:szCs w:val="24"/>
                <w:lang w:val="en-US"/>
              </w:rPr>
              <w:t xml:space="preserve">Verle </w:t>
            </w:r>
            <w:r w:rsidRPr="00B429F6">
              <w:rPr>
                <w:rFonts w:ascii="Times New Roman" w:hAnsi="Times New Roman" w:cs="Times New Roman"/>
                <w:bCs/>
                <w:i/>
                <w:sz w:val="24"/>
                <w:szCs w:val="24"/>
                <w:lang w:val="en-US"/>
              </w:rPr>
              <w:t>Symplectic</w:t>
            </w:r>
          </w:p>
        </w:tc>
        <w:tc>
          <w:tcPr>
            <w:tcW w:w="1701"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rPr>
            </w:pPr>
            <w:r w:rsidRPr="00B429F6">
              <w:rPr>
                <w:rFonts w:ascii="Times New Roman" w:hAnsi="Times New Roman" w:cs="Times New Roman"/>
                <w:iCs/>
                <w:sz w:val="24"/>
                <w:szCs w:val="24"/>
                <w:lang w:val="en-US"/>
              </w:rPr>
              <w:t>Verle</w:t>
            </w:r>
          </w:p>
        </w:tc>
        <w:tc>
          <w:tcPr>
            <w:tcW w:w="1694"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rPr>
            </w:pPr>
            <w:r w:rsidRPr="00B429F6">
              <w:rPr>
                <w:rFonts w:ascii="Times New Roman" w:hAnsi="Times New Roman" w:cs="Times New Roman"/>
                <w:iCs/>
                <w:sz w:val="24"/>
                <w:szCs w:val="24"/>
                <w:lang w:val="en-US"/>
              </w:rPr>
              <w:t xml:space="preserve">Verle </w:t>
            </w:r>
            <w:r w:rsidRPr="00B429F6">
              <w:rPr>
                <w:rFonts w:ascii="Times New Roman" w:hAnsi="Times New Roman" w:cs="Times New Roman"/>
                <w:bCs/>
                <w:i/>
                <w:sz w:val="24"/>
                <w:szCs w:val="24"/>
                <w:lang w:val="en-US"/>
              </w:rPr>
              <w:t>Symplectic</w:t>
            </w:r>
          </w:p>
        </w:tc>
        <w:tc>
          <w:tcPr>
            <w:tcW w:w="1141" w:type="dxa"/>
            <w:vMerge/>
            <w:tcBorders>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rPr>
            </w:pPr>
          </w:p>
        </w:tc>
        <w:tc>
          <w:tcPr>
            <w:tcW w:w="1275" w:type="dxa"/>
            <w:vMerge/>
            <w:tcBorders>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rPr>
            </w:pPr>
          </w:p>
        </w:tc>
      </w:tr>
      <w:tr w:rsidR="00385739" w:rsidRPr="00B429F6" w:rsidTr="00385739">
        <w:tc>
          <w:tcPr>
            <w:tcW w:w="975" w:type="dxa"/>
            <w:tcBorders>
              <w:top w:val="single" w:sz="4" w:space="0" w:color="auto"/>
              <w:left w:val="single" w:sz="4" w:space="0" w:color="auto"/>
              <w:bottom w:val="single" w:sz="4" w:space="0" w:color="auto"/>
              <w:right w:val="single" w:sz="4" w:space="0" w:color="auto"/>
            </w:tcBorders>
            <w:hideMark/>
          </w:tcPr>
          <w:p w:rsidR="00385739" w:rsidRPr="00B429F6" w:rsidRDefault="00385739" w:rsidP="00385739">
            <w:pPr>
              <w:spacing w:after="0" w:line="240" w:lineRule="auto"/>
              <w:jc w:val="center"/>
              <w:rPr>
                <w:rFonts w:ascii="Times New Roman" w:hAnsi="Times New Roman" w:cs="Times New Roman"/>
                <w:sz w:val="24"/>
                <w:szCs w:val="24"/>
              </w:rPr>
            </w:pPr>
            <m:oMathPara>
              <m:oMath>
                <m:sSup>
                  <m:sSupPr>
                    <m:ctrlPr>
                      <w:rPr>
                        <w:rFonts w:ascii="Cambria Math" w:eastAsia="Calibri" w:hAnsi="Cambria Math" w:cs="Times New Roman"/>
                        <w:i/>
                        <w:color w:val="00000A"/>
                        <w:kern w:val="2"/>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m:oMathPara>
          </w:p>
        </w:tc>
        <w:tc>
          <w:tcPr>
            <w:tcW w:w="1578"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0.003474803</w:t>
            </w:r>
          </w:p>
        </w:tc>
        <w:tc>
          <w:tcPr>
            <w:tcW w:w="1701"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0.003194764</w:t>
            </w:r>
          </w:p>
        </w:tc>
        <w:tc>
          <w:tcPr>
            <w:tcW w:w="1701" w:type="dxa"/>
            <w:tcBorders>
              <w:top w:val="single" w:sz="4" w:space="0" w:color="auto"/>
              <w:left w:val="single" w:sz="4" w:space="0" w:color="auto"/>
              <w:bottom w:val="single" w:sz="4" w:space="0" w:color="auto"/>
              <w:right w:val="single" w:sz="4" w:space="0" w:color="auto"/>
            </w:tcBorders>
            <w:hideMark/>
          </w:tcPr>
          <w:p w:rsidR="00385739" w:rsidRPr="00B429F6" w:rsidRDefault="00385739" w:rsidP="00385739">
            <w:pPr>
              <w:spacing w:after="0" w:line="240" w:lineRule="auto"/>
              <w:jc w:val="center"/>
              <w:rPr>
                <w:rFonts w:ascii="Times New Roman" w:hAnsi="Times New Roman" w:cs="Times New Roman"/>
                <w:sz w:val="24"/>
                <w:szCs w:val="24"/>
              </w:rPr>
            </w:pPr>
            <w:r w:rsidRPr="00B429F6">
              <w:rPr>
                <w:rFonts w:ascii="Times New Roman" w:hAnsi="Times New Roman" w:cs="Times New Roman"/>
                <w:sz w:val="24"/>
                <w:szCs w:val="24"/>
                <w:lang w:val="en-US"/>
              </w:rPr>
              <w:t>-2.09663E-13</w:t>
            </w:r>
          </w:p>
        </w:tc>
        <w:tc>
          <w:tcPr>
            <w:tcW w:w="1694"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-6.23261E-14</w:t>
            </w:r>
          </w:p>
        </w:tc>
        <w:tc>
          <w:tcPr>
            <w:tcW w:w="1141" w:type="dxa"/>
            <w:tcBorders>
              <w:top w:val="single" w:sz="4" w:space="0" w:color="auto"/>
              <w:left w:val="single" w:sz="4" w:space="0" w:color="auto"/>
              <w:bottom w:val="single" w:sz="4" w:space="0" w:color="auto"/>
              <w:right w:val="single" w:sz="4" w:space="0" w:color="auto"/>
            </w:tcBorders>
            <w:hideMark/>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1</w:t>
            </w:r>
          </w:p>
        </w:tc>
        <w:tc>
          <w:tcPr>
            <w:tcW w:w="1275" w:type="dxa"/>
            <w:tcBorders>
              <w:top w:val="single" w:sz="4" w:space="0" w:color="auto"/>
              <w:left w:val="single" w:sz="4" w:space="0" w:color="auto"/>
              <w:bottom w:val="single" w:sz="4" w:space="0" w:color="auto"/>
              <w:right w:val="single" w:sz="4" w:space="0" w:color="auto"/>
            </w:tcBorders>
          </w:tcPr>
          <w:p w:rsidR="00385739" w:rsidRPr="00B429F6" w:rsidRDefault="00385739" w:rsidP="00385739">
            <w:pPr>
              <w:spacing w:after="0" w:line="240" w:lineRule="auto"/>
              <w:jc w:val="center"/>
              <w:rPr>
                <w:rFonts w:ascii="Times New Roman" w:hAnsi="Times New Roman" w:cs="Times New Roman"/>
                <w:sz w:val="24"/>
                <w:szCs w:val="24"/>
                <w:lang w:val="en-US"/>
              </w:rPr>
            </w:pPr>
            <w:r w:rsidRPr="00B429F6">
              <w:rPr>
                <w:rFonts w:ascii="Times New Roman" w:hAnsi="Times New Roman" w:cs="Times New Roman"/>
                <w:sz w:val="24"/>
                <w:szCs w:val="24"/>
                <w:lang w:val="en-US"/>
              </w:rPr>
              <w:t>0</w:t>
            </w:r>
          </w:p>
        </w:tc>
      </w:tr>
      <w:tr w:rsidR="00385739" w:rsidRPr="00864B3F" w:rsidTr="00385739">
        <w:tc>
          <w:tcPr>
            <w:tcW w:w="975" w:type="dxa"/>
            <w:tcBorders>
              <w:top w:val="single" w:sz="4" w:space="0" w:color="auto"/>
              <w:left w:val="single" w:sz="4" w:space="0" w:color="auto"/>
              <w:bottom w:val="single" w:sz="4" w:space="0" w:color="auto"/>
              <w:right w:val="single" w:sz="4" w:space="0" w:color="auto"/>
            </w:tcBorders>
            <w:hideMark/>
          </w:tcPr>
          <w:p w:rsidR="00385739" w:rsidRPr="00864B3F" w:rsidRDefault="00385739" w:rsidP="00385739">
            <w:pPr>
              <w:spacing w:after="0" w:line="240" w:lineRule="auto"/>
              <w:jc w:val="center"/>
              <w:rPr>
                <w:rFonts w:ascii="Times New Roman" w:hAnsi="Times New Roman" w:cs="Times New Roman"/>
                <w:sz w:val="26"/>
                <w:szCs w:val="26"/>
              </w:rPr>
            </w:pPr>
            <m:oMathPara>
              <m:oMath>
                <m:sSup>
                  <m:sSupPr>
                    <m:ctrlPr>
                      <w:rPr>
                        <w:rFonts w:ascii="Cambria Math" w:eastAsia="Calibri" w:hAnsi="Cambria Math" w:cs="Times New Roman"/>
                        <w:i/>
                        <w:color w:val="00000A"/>
                        <w:kern w:val="2"/>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oMath>
            </m:oMathPara>
          </w:p>
        </w:tc>
        <w:tc>
          <w:tcPr>
            <w:tcW w:w="1578" w:type="dxa"/>
            <w:tcBorders>
              <w:top w:val="single" w:sz="4" w:space="0" w:color="auto"/>
              <w:left w:val="single" w:sz="4" w:space="0" w:color="auto"/>
              <w:bottom w:val="single" w:sz="4" w:space="0" w:color="auto"/>
              <w:right w:val="single" w:sz="4" w:space="0" w:color="auto"/>
            </w:tcBorders>
          </w:tcPr>
          <w:p w:rsidR="00385739" w:rsidRPr="00864B3F" w:rsidRDefault="00385739" w:rsidP="00385739">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0.003560482</w:t>
            </w:r>
          </w:p>
        </w:tc>
        <w:tc>
          <w:tcPr>
            <w:tcW w:w="1701" w:type="dxa"/>
            <w:tcBorders>
              <w:top w:val="single" w:sz="4" w:space="0" w:color="auto"/>
              <w:left w:val="single" w:sz="4" w:space="0" w:color="auto"/>
              <w:bottom w:val="single" w:sz="4" w:space="0" w:color="auto"/>
              <w:right w:val="single" w:sz="4" w:space="0" w:color="auto"/>
            </w:tcBorders>
          </w:tcPr>
          <w:p w:rsidR="00385739" w:rsidRPr="00864B3F" w:rsidRDefault="00385739" w:rsidP="00385739">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0.006361455</w:t>
            </w:r>
          </w:p>
        </w:tc>
        <w:tc>
          <w:tcPr>
            <w:tcW w:w="1701" w:type="dxa"/>
            <w:tcBorders>
              <w:top w:val="single" w:sz="4" w:space="0" w:color="auto"/>
              <w:left w:val="single" w:sz="4" w:space="0" w:color="auto"/>
              <w:bottom w:val="single" w:sz="4" w:space="0" w:color="auto"/>
              <w:right w:val="single" w:sz="4" w:space="0" w:color="auto"/>
            </w:tcBorders>
            <w:hideMark/>
          </w:tcPr>
          <w:p w:rsidR="00385739" w:rsidRPr="00864B3F" w:rsidRDefault="00385739" w:rsidP="00385739">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1.91346</w:t>
            </w:r>
            <w:r w:rsidRPr="00864B3F">
              <w:rPr>
                <w:rFonts w:ascii="Times New Roman" w:hAnsi="Times New Roman" w:cs="Times New Roman"/>
                <w:sz w:val="26"/>
                <w:szCs w:val="26"/>
                <w:lang w:val="en-US"/>
              </w:rPr>
              <w:t>E-1</w:t>
            </w:r>
            <w:r>
              <w:rPr>
                <w:rFonts w:ascii="Times New Roman" w:hAnsi="Times New Roman" w:cs="Times New Roman"/>
                <w:sz w:val="26"/>
                <w:szCs w:val="26"/>
                <w:lang w:val="en-US"/>
              </w:rPr>
              <w:t>3</w:t>
            </w:r>
          </w:p>
        </w:tc>
        <w:tc>
          <w:tcPr>
            <w:tcW w:w="1694" w:type="dxa"/>
            <w:tcBorders>
              <w:top w:val="single" w:sz="4" w:space="0" w:color="auto"/>
              <w:left w:val="single" w:sz="4" w:space="0" w:color="auto"/>
              <w:bottom w:val="single" w:sz="4" w:space="0" w:color="auto"/>
              <w:right w:val="single" w:sz="4" w:space="0" w:color="auto"/>
            </w:tcBorders>
          </w:tcPr>
          <w:p w:rsidR="00385739" w:rsidRPr="00864B3F" w:rsidRDefault="00385739" w:rsidP="00385739">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4.49264E</w:t>
            </w:r>
            <w:r w:rsidRPr="00864B3F">
              <w:rPr>
                <w:rFonts w:ascii="Times New Roman" w:hAnsi="Times New Roman" w:cs="Times New Roman"/>
                <w:sz w:val="26"/>
                <w:szCs w:val="26"/>
                <w:lang w:val="en-US"/>
              </w:rPr>
              <w:t>-1</w:t>
            </w:r>
            <w:r>
              <w:rPr>
                <w:rFonts w:ascii="Times New Roman" w:hAnsi="Times New Roman" w:cs="Times New Roman"/>
                <w:sz w:val="26"/>
                <w:szCs w:val="26"/>
                <w:lang w:val="en-US"/>
              </w:rPr>
              <w:t>4</w:t>
            </w:r>
          </w:p>
        </w:tc>
        <w:tc>
          <w:tcPr>
            <w:tcW w:w="1141" w:type="dxa"/>
            <w:tcBorders>
              <w:top w:val="single" w:sz="4" w:space="0" w:color="auto"/>
              <w:left w:val="single" w:sz="4" w:space="0" w:color="auto"/>
              <w:bottom w:val="single" w:sz="4" w:space="0" w:color="auto"/>
              <w:right w:val="single" w:sz="4" w:space="0" w:color="auto"/>
            </w:tcBorders>
            <w:hideMark/>
          </w:tcPr>
          <w:p w:rsidR="00385739" w:rsidRPr="00864B3F" w:rsidRDefault="00385739" w:rsidP="00385739">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275" w:type="dxa"/>
            <w:tcBorders>
              <w:top w:val="single" w:sz="4" w:space="0" w:color="auto"/>
              <w:left w:val="single" w:sz="4" w:space="0" w:color="auto"/>
              <w:bottom w:val="single" w:sz="4" w:space="0" w:color="auto"/>
              <w:right w:val="single" w:sz="4" w:space="0" w:color="auto"/>
            </w:tcBorders>
          </w:tcPr>
          <w:p w:rsidR="00385739" w:rsidRPr="00864B3F" w:rsidRDefault="00385739" w:rsidP="00385739">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0</w:t>
            </w:r>
          </w:p>
        </w:tc>
      </w:tr>
      <w:tr w:rsidR="00385739" w:rsidRPr="00864B3F" w:rsidTr="00385739">
        <w:tc>
          <w:tcPr>
            <w:tcW w:w="975" w:type="dxa"/>
            <w:tcBorders>
              <w:top w:val="single" w:sz="4" w:space="0" w:color="auto"/>
              <w:left w:val="single" w:sz="4" w:space="0" w:color="auto"/>
              <w:bottom w:val="single" w:sz="4" w:space="0" w:color="auto"/>
              <w:right w:val="single" w:sz="4" w:space="0" w:color="auto"/>
            </w:tcBorders>
          </w:tcPr>
          <w:p w:rsidR="00385739" w:rsidRPr="00864B3F" w:rsidRDefault="00385739" w:rsidP="00385739">
            <w:pPr>
              <w:spacing w:after="0" w:line="240" w:lineRule="auto"/>
              <w:jc w:val="center"/>
              <w:rPr>
                <w:rFonts w:ascii="Calibri" w:eastAsia="Calibri" w:hAnsi="Calibri" w:cs="Times New Roman"/>
                <w:color w:val="00000A"/>
                <w:kern w:val="2"/>
                <w:sz w:val="26"/>
                <w:szCs w:val="26"/>
              </w:rPr>
            </w:pPr>
            <m:oMathPara>
              <m:oMath>
                <m:sSup>
                  <m:sSupPr>
                    <m:ctrlPr>
                      <w:rPr>
                        <w:rFonts w:ascii="Cambria Math" w:eastAsia="Calibri" w:hAnsi="Cambria Math" w:cs="Times New Roman"/>
                        <w:i/>
                        <w:color w:val="00000A"/>
                        <w:kern w:val="2"/>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oMath>
            </m:oMathPara>
          </w:p>
        </w:tc>
        <w:tc>
          <w:tcPr>
            <w:tcW w:w="1578" w:type="dxa"/>
            <w:tcBorders>
              <w:top w:val="single" w:sz="4" w:space="0" w:color="auto"/>
              <w:left w:val="single" w:sz="4" w:space="0" w:color="auto"/>
              <w:bottom w:val="single" w:sz="4" w:space="0" w:color="auto"/>
              <w:right w:val="single" w:sz="4" w:space="0" w:color="auto"/>
            </w:tcBorders>
          </w:tcPr>
          <w:p w:rsidR="00385739" w:rsidRPr="00864B3F" w:rsidRDefault="00385739" w:rsidP="00385739">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0.002439024</w:t>
            </w:r>
          </w:p>
        </w:tc>
        <w:tc>
          <w:tcPr>
            <w:tcW w:w="1701" w:type="dxa"/>
            <w:tcBorders>
              <w:top w:val="single" w:sz="4" w:space="0" w:color="auto"/>
              <w:left w:val="single" w:sz="4" w:space="0" w:color="auto"/>
              <w:bottom w:val="single" w:sz="4" w:space="0" w:color="auto"/>
              <w:right w:val="single" w:sz="4" w:space="0" w:color="auto"/>
            </w:tcBorders>
          </w:tcPr>
          <w:p w:rsidR="00385739" w:rsidRPr="00864B3F" w:rsidRDefault="00385739" w:rsidP="00385739">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0.002116626</w:t>
            </w:r>
          </w:p>
        </w:tc>
        <w:tc>
          <w:tcPr>
            <w:tcW w:w="1701" w:type="dxa"/>
            <w:tcBorders>
              <w:top w:val="single" w:sz="4" w:space="0" w:color="auto"/>
              <w:left w:val="single" w:sz="4" w:space="0" w:color="auto"/>
              <w:bottom w:val="single" w:sz="4" w:space="0" w:color="auto"/>
              <w:right w:val="single" w:sz="4" w:space="0" w:color="auto"/>
            </w:tcBorders>
          </w:tcPr>
          <w:p w:rsidR="00385739" w:rsidRPr="00864B3F" w:rsidRDefault="00385739" w:rsidP="00385739">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1.85326E</w:t>
            </w:r>
            <w:r w:rsidRPr="00864B3F">
              <w:rPr>
                <w:rFonts w:ascii="Times New Roman" w:hAnsi="Times New Roman" w:cs="Times New Roman"/>
                <w:sz w:val="26"/>
                <w:szCs w:val="26"/>
                <w:lang w:val="en-US"/>
              </w:rPr>
              <w:t>-1</w:t>
            </w:r>
            <w:r>
              <w:rPr>
                <w:rFonts w:ascii="Times New Roman" w:hAnsi="Times New Roman" w:cs="Times New Roman"/>
                <w:sz w:val="26"/>
                <w:szCs w:val="26"/>
                <w:lang w:val="en-US"/>
              </w:rPr>
              <w:t>3</w:t>
            </w:r>
          </w:p>
        </w:tc>
        <w:tc>
          <w:tcPr>
            <w:tcW w:w="1694" w:type="dxa"/>
            <w:tcBorders>
              <w:top w:val="single" w:sz="4" w:space="0" w:color="auto"/>
              <w:left w:val="single" w:sz="4" w:space="0" w:color="auto"/>
              <w:bottom w:val="single" w:sz="4" w:space="0" w:color="auto"/>
              <w:right w:val="single" w:sz="4" w:space="0" w:color="auto"/>
            </w:tcBorders>
          </w:tcPr>
          <w:p w:rsidR="00385739" w:rsidRPr="00864B3F" w:rsidRDefault="00385739" w:rsidP="00385739">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4.46335E</w:t>
            </w:r>
            <w:r w:rsidRPr="00864B3F">
              <w:rPr>
                <w:rFonts w:ascii="Times New Roman" w:hAnsi="Times New Roman" w:cs="Times New Roman"/>
                <w:sz w:val="26"/>
                <w:szCs w:val="26"/>
                <w:lang w:val="en-US"/>
              </w:rPr>
              <w:t>-13</w:t>
            </w:r>
          </w:p>
        </w:tc>
        <w:tc>
          <w:tcPr>
            <w:tcW w:w="1141" w:type="dxa"/>
            <w:tcBorders>
              <w:top w:val="single" w:sz="4" w:space="0" w:color="auto"/>
              <w:left w:val="single" w:sz="4" w:space="0" w:color="auto"/>
              <w:bottom w:val="single" w:sz="4" w:space="0" w:color="auto"/>
              <w:right w:val="single" w:sz="4" w:space="0" w:color="auto"/>
            </w:tcBorders>
          </w:tcPr>
          <w:p w:rsidR="00385739" w:rsidRPr="00864B3F" w:rsidRDefault="00385739" w:rsidP="00385739">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275" w:type="dxa"/>
            <w:tcBorders>
              <w:top w:val="single" w:sz="4" w:space="0" w:color="auto"/>
              <w:left w:val="single" w:sz="4" w:space="0" w:color="auto"/>
              <w:bottom w:val="single" w:sz="4" w:space="0" w:color="auto"/>
              <w:right w:val="single" w:sz="4" w:space="0" w:color="auto"/>
            </w:tcBorders>
          </w:tcPr>
          <w:p w:rsidR="00385739" w:rsidRPr="00864B3F" w:rsidRDefault="00385739" w:rsidP="00385739">
            <w:pPr>
              <w:spacing w:after="0"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0</w:t>
            </w:r>
          </w:p>
        </w:tc>
      </w:tr>
    </w:tbl>
    <w:p w:rsidR="00385739" w:rsidRPr="00EA5155" w:rsidRDefault="00385739" w:rsidP="00385739">
      <w:pPr>
        <w:spacing w:before="240"/>
        <w:ind w:firstLine="567"/>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Делаем вывод, что метод </w:t>
      </w:r>
      <w:r>
        <w:rPr>
          <w:rFonts w:ascii="Times New Roman" w:eastAsiaTheme="minorEastAsia" w:hAnsi="Times New Roman" w:cs="Times New Roman"/>
          <w:bCs/>
          <w:sz w:val="28"/>
          <w:szCs w:val="28"/>
          <w:lang w:val="en-US"/>
        </w:rPr>
        <w:t>Verle</w:t>
      </w:r>
      <w:r w:rsidRPr="00EA5155">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rPr>
        <w:t xml:space="preserve">накапливает погрешность импульса соответственно росту числа итераций. Погрешность энергии больше, чем у </w:t>
      </w:r>
      <w:r>
        <w:rPr>
          <w:rFonts w:ascii="Times New Roman" w:eastAsiaTheme="minorEastAsia" w:hAnsi="Times New Roman" w:cs="Times New Roman"/>
          <w:bCs/>
          <w:sz w:val="28"/>
          <w:szCs w:val="28"/>
          <w:lang w:val="en-US"/>
        </w:rPr>
        <w:t>Verle</w:t>
      </w:r>
      <w:r w:rsidRPr="00EA5155">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lang w:val="en-US"/>
        </w:rPr>
        <w:t>Like</w:t>
      </w:r>
      <w:r w:rsidRPr="00EA5155">
        <w:rPr>
          <w:rFonts w:ascii="Times New Roman" w:eastAsiaTheme="minorEastAsia" w:hAnsi="Times New Roman" w:cs="Times New Roman"/>
          <w:bCs/>
          <w:sz w:val="28"/>
          <w:szCs w:val="28"/>
        </w:rPr>
        <w:t>,</w:t>
      </w:r>
      <w:r>
        <w:rPr>
          <w:rFonts w:ascii="Times New Roman" w:eastAsiaTheme="minorEastAsia" w:hAnsi="Times New Roman" w:cs="Times New Roman"/>
          <w:bCs/>
          <w:sz w:val="28"/>
          <w:szCs w:val="28"/>
        </w:rPr>
        <w:t xml:space="preserve"> но тоже стабильна. В свою очередь, </w:t>
      </w:r>
      <w:r>
        <w:rPr>
          <w:rFonts w:ascii="Times New Roman" w:eastAsiaTheme="minorEastAsia" w:hAnsi="Times New Roman" w:cs="Times New Roman"/>
          <w:bCs/>
          <w:sz w:val="28"/>
          <w:szCs w:val="28"/>
          <w:lang w:val="en-US"/>
        </w:rPr>
        <w:t>Verle</w:t>
      </w:r>
      <w:r w:rsidRPr="004478B7">
        <w:rPr>
          <w:rFonts w:ascii="Times New Roman" w:eastAsiaTheme="minorEastAsia" w:hAnsi="Times New Roman" w:cs="Times New Roman"/>
          <w:bCs/>
          <w:sz w:val="28"/>
          <w:szCs w:val="28"/>
        </w:rPr>
        <w:t xml:space="preserve"> </w:t>
      </w:r>
      <w:r w:rsidRPr="00B429F6">
        <w:rPr>
          <w:rFonts w:ascii="Times New Roman" w:hAnsi="Times New Roman" w:cs="Times New Roman"/>
          <w:bCs/>
          <w:i/>
          <w:sz w:val="28"/>
          <w:lang w:val="en-US"/>
        </w:rPr>
        <w:t>Symplectic</w:t>
      </w:r>
      <w:r w:rsidRPr="004478B7">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rPr>
        <w:t>стабилизирует и погрешность импульса, и погрешность энергии.</w:t>
      </w:r>
    </w:p>
    <w:p w:rsidR="00385739" w:rsidRDefault="00385739" w:rsidP="00385739">
      <w:pPr>
        <w:pageBreakBefore/>
        <w:spacing w:before="240"/>
        <w:ind w:firstLine="567"/>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Поиск солитонных решений</w:t>
      </w:r>
    </w:p>
    <w:p w:rsidR="00385739" w:rsidRDefault="00385739" w:rsidP="00385739">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Ниже приведены полученные графики для различных </w:t>
      </w:r>
      <m:oMath>
        <m:r>
          <w:rPr>
            <w:rFonts w:ascii="Cambria Math" w:eastAsiaTheme="minorEastAsia" w:hAnsi="Cambria Math" w:cs="Times New Roman"/>
            <w:sz w:val="28"/>
            <w:szCs w:val="28"/>
          </w:rPr>
          <m:t xml:space="preserve">α, </m:t>
        </m:r>
      </m:oMath>
      <w:r>
        <w:rPr>
          <w:rFonts w:ascii="Times New Roman" w:eastAsiaTheme="minorEastAsia" w:hAnsi="Times New Roman" w:cs="Times New Roman"/>
          <w:sz w:val="28"/>
          <w:szCs w:val="28"/>
        </w:rPr>
        <w:t xml:space="preserve">β. Число точек взято за 500. </w:t>
      </w:r>
    </w:p>
    <w:p w:rsidR="00385739" w:rsidRPr="004478B7" w:rsidRDefault="00385739" w:rsidP="00385739">
      <w:pPr>
        <w:ind w:left="709" w:firstLine="709"/>
        <w:jc w:val="both"/>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 xml:space="preserve">α=0; </m:t>
          </m:r>
          <m:r>
            <m:rPr>
              <m:sty m:val="p"/>
            </m:rPr>
            <w:rPr>
              <w:rFonts w:ascii="Cambria Math" w:eastAsiaTheme="minorEastAsia" w:hAnsi="Cambria Math" w:cs="Times New Roman"/>
              <w:sz w:val="28"/>
              <w:szCs w:val="28"/>
            </w:rPr>
            <m:t>β</m:t>
          </m:r>
          <m:r>
            <m:rPr>
              <m:sty m:val="p"/>
            </m:rPr>
            <w:rPr>
              <w:rFonts w:ascii="Cambria Math" w:eastAsiaTheme="minorEastAsia" w:hAnsi="Times New Roman" w:cs="Times New Roman"/>
              <w:sz w:val="28"/>
              <w:szCs w:val="28"/>
            </w:rPr>
            <m:t>=0.</m:t>
          </m:r>
          <m:r>
            <w:rPr>
              <w:rFonts w:ascii="Cambria Math" w:hAnsi="Cambria Math" w:cs="Times New Roman"/>
              <w:sz w:val="28"/>
              <w:szCs w:val="28"/>
            </w:rPr>
            <m:t xml:space="preserve"> </m:t>
          </m:r>
        </m:oMath>
      </m:oMathPara>
      <w:bookmarkStart w:id="0" w:name="_GoBack"/>
      <w:bookmarkEnd w:id="0"/>
    </w:p>
    <w:p w:rsidR="00385739" w:rsidRDefault="00385739" w:rsidP="00385739">
      <w:pPr>
        <w:keepNext/>
        <w:jc w:val="center"/>
      </w:pPr>
      <w:r>
        <w:rPr>
          <w:noProof/>
          <w:lang w:eastAsia="ru-RU"/>
        </w:rPr>
        <w:drawing>
          <wp:inline distT="0" distB="0" distL="0" distR="0" wp14:anchorId="69DF3576" wp14:editId="3312D03A">
            <wp:extent cx="5857240" cy="98095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57" t="16998" r="1139" b="44317"/>
                    <a:stretch/>
                  </pic:blipFill>
                  <pic:spPr bwMode="auto">
                    <a:xfrm>
                      <a:off x="0" y="0"/>
                      <a:ext cx="5862634" cy="981854"/>
                    </a:xfrm>
                    <a:prstGeom prst="rect">
                      <a:avLst/>
                    </a:prstGeom>
                    <a:ln>
                      <a:noFill/>
                    </a:ln>
                    <a:extLst>
                      <a:ext uri="{53640926-AAD7-44D8-BBD7-CCE9431645EC}">
                        <a14:shadowObscured xmlns:a14="http://schemas.microsoft.com/office/drawing/2010/main"/>
                      </a:ext>
                    </a:extLst>
                  </pic:spPr>
                </pic:pic>
              </a:graphicData>
            </a:graphic>
          </wp:inline>
        </w:drawing>
      </w:r>
    </w:p>
    <w:p w:rsidR="00385739" w:rsidRDefault="00385739" w:rsidP="00385739">
      <w:pPr>
        <w:pStyle w:val="a3"/>
        <w:jc w:val="center"/>
        <w:rPr>
          <w:rFonts w:ascii="Times New Roman" w:eastAsiaTheme="minorEastAsia" w:hAnsi="Times New Roman" w:cs="Times New Roman"/>
          <w:sz w:val="28"/>
          <w:szCs w:val="28"/>
        </w:rPr>
      </w:pPr>
      <w:r>
        <w:t xml:space="preserve">Рисунок </w:t>
      </w:r>
      <w:fldSimple w:instr=" SEQ Рисунок \* ARABIC ">
        <w:r>
          <w:rPr>
            <w:noProof/>
          </w:rPr>
          <w:t>1</w:t>
        </w:r>
      </w:fldSimple>
      <w:r>
        <w:rPr>
          <w:lang w:val="en-US"/>
        </w:rPr>
        <w:t xml:space="preserve">. </w:t>
      </w:r>
      <w:r>
        <w:t>Гармонический осциллятор</w:t>
      </w:r>
    </w:p>
    <w:p w:rsidR="00385739" w:rsidRPr="004478B7" w:rsidRDefault="00385739" w:rsidP="00385739">
      <w:pPr>
        <w:ind w:left="709" w:firstLine="709"/>
        <w:jc w:val="both"/>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 xml:space="preserve">α=0,5; </m:t>
          </m:r>
          <m:r>
            <m:rPr>
              <m:sty m:val="p"/>
            </m:rPr>
            <w:rPr>
              <w:rFonts w:ascii="Cambria Math" w:eastAsiaTheme="minorEastAsia" w:hAnsi="Cambria Math" w:cs="Times New Roman"/>
              <w:sz w:val="28"/>
              <w:szCs w:val="28"/>
            </w:rPr>
            <m:t>β</m:t>
          </m:r>
          <m:r>
            <m:rPr>
              <m:sty m:val="p"/>
            </m:rPr>
            <w:rPr>
              <w:rFonts w:ascii="Cambria Math" w:eastAsiaTheme="minorEastAsia" w:hAnsi="Times New Roman" w:cs="Times New Roman"/>
              <w:sz w:val="28"/>
              <w:szCs w:val="28"/>
            </w:rPr>
            <m:t>=0.</m:t>
          </m:r>
          <m:r>
            <w:rPr>
              <w:rFonts w:ascii="Cambria Math" w:hAnsi="Cambria Math" w:cs="Times New Roman"/>
              <w:sz w:val="28"/>
              <w:szCs w:val="28"/>
            </w:rPr>
            <m:t xml:space="preserve"> </m:t>
          </m:r>
        </m:oMath>
      </m:oMathPara>
    </w:p>
    <w:p w:rsidR="00385739" w:rsidRDefault="00385739" w:rsidP="00385739">
      <w:pPr>
        <w:keepNext/>
        <w:jc w:val="center"/>
      </w:pPr>
      <w:r>
        <w:rPr>
          <w:noProof/>
          <w:lang w:eastAsia="ru-RU"/>
        </w:rPr>
        <w:drawing>
          <wp:inline distT="0" distB="0" distL="0" distR="0" wp14:anchorId="73CB0B2C" wp14:editId="4F788979">
            <wp:extent cx="5955030" cy="1123853"/>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51" t="11326" r="458" b="44646"/>
                    <a:stretch/>
                  </pic:blipFill>
                  <pic:spPr bwMode="auto">
                    <a:xfrm>
                      <a:off x="0" y="0"/>
                      <a:ext cx="5959771" cy="1124748"/>
                    </a:xfrm>
                    <a:prstGeom prst="rect">
                      <a:avLst/>
                    </a:prstGeom>
                    <a:ln>
                      <a:noFill/>
                    </a:ln>
                    <a:extLst>
                      <a:ext uri="{53640926-AAD7-44D8-BBD7-CCE9431645EC}">
                        <a14:shadowObscured xmlns:a14="http://schemas.microsoft.com/office/drawing/2010/main"/>
                      </a:ext>
                    </a:extLst>
                  </pic:spPr>
                </pic:pic>
              </a:graphicData>
            </a:graphic>
          </wp:inline>
        </w:drawing>
      </w:r>
    </w:p>
    <w:p w:rsidR="00385739" w:rsidRPr="00227300" w:rsidRDefault="00385739" w:rsidP="00385739">
      <w:pPr>
        <w:pStyle w:val="a3"/>
        <w:jc w:val="center"/>
      </w:pPr>
      <w:r>
        <w:t xml:space="preserve">Рисунок </w:t>
      </w:r>
      <w:fldSimple w:instr=" SEQ Рисунок \* ARABIC ">
        <w:r>
          <w:rPr>
            <w:noProof/>
          </w:rPr>
          <w:t>2</w:t>
        </w:r>
      </w:fldSimple>
      <w:r>
        <w:t xml:space="preserve">. Появление односолитонного решения </w:t>
      </w:r>
      <w:r w:rsidRPr="00227300">
        <w:t>(</w:t>
      </w:r>
      <w:r w:rsidRPr="00227300">
        <w:rPr>
          <w:rFonts w:ascii="Times New Roman" w:hAnsi="Times New Roman" w:cs="Times New Roman"/>
          <w:bCs/>
          <w:sz w:val="22"/>
          <w:szCs w:val="26"/>
          <w:lang w:val="en-US"/>
        </w:rPr>
        <w:t>FPU</w:t>
      </w:r>
      <w:r w:rsidRPr="00227300">
        <w:rPr>
          <w:rFonts w:ascii="Times New Roman" w:hAnsi="Times New Roman" w:cs="Times New Roman"/>
          <w:bCs/>
          <w:sz w:val="22"/>
          <w:szCs w:val="26"/>
        </w:rPr>
        <w:t xml:space="preserve"> –</w:t>
      </w:r>
      <m:oMath>
        <m:r>
          <w:rPr>
            <w:rFonts w:ascii="Cambria Math" w:hAnsi="Cambria Math" w:cs="Times New Roman"/>
            <w:sz w:val="22"/>
            <w:szCs w:val="28"/>
          </w:rPr>
          <m:t xml:space="preserve"> α</m:t>
        </m:r>
      </m:oMath>
      <w:r w:rsidRPr="00227300">
        <w:rPr>
          <w:rFonts w:ascii="Times New Roman" w:eastAsiaTheme="minorEastAsia" w:hAnsi="Times New Roman" w:cs="Times New Roman"/>
          <w:sz w:val="22"/>
          <w:szCs w:val="28"/>
        </w:rPr>
        <w:t xml:space="preserve"> потенциал)</w:t>
      </w:r>
    </w:p>
    <w:p w:rsidR="00385739" w:rsidRPr="00885D62" w:rsidRDefault="00385739" w:rsidP="00385739">
      <w:pPr>
        <w:ind w:left="709" w:firstLine="709"/>
        <w:jc w:val="both"/>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 xml:space="preserve">α=0,9; </m:t>
          </m:r>
          <m:r>
            <m:rPr>
              <m:sty m:val="p"/>
            </m:rPr>
            <w:rPr>
              <w:rFonts w:ascii="Cambria Math" w:eastAsiaTheme="minorEastAsia" w:hAnsi="Cambria Math" w:cs="Times New Roman"/>
              <w:sz w:val="28"/>
              <w:szCs w:val="28"/>
            </w:rPr>
            <m:t>β</m:t>
          </m:r>
          <m:r>
            <m:rPr>
              <m:sty m:val="p"/>
            </m:rPr>
            <w:rPr>
              <w:rFonts w:ascii="Cambria Math" w:eastAsiaTheme="minorEastAsia" w:hAnsi="Times New Roman" w:cs="Times New Roman"/>
              <w:sz w:val="28"/>
              <w:szCs w:val="28"/>
            </w:rPr>
            <m:t>=0.</m:t>
          </m:r>
          <m:r>
            <w:rPr>
              <w:rFonts w:ascii="Cambria Math" w:hAnsi="Cambria Math" w:cs="Times New Roman"/>
              <w:sz w:val="28"/>
              <w:szCs w:val="28"/>
            </w:rPr>
            <m:t xml:space="preserve"> </m:t>
          </m:r>
        </m:oMath>
      </m:oMathPara>
    </w:p>
    <w:p w:rsidR="00385739" w:rsidRDefault="00385739" w:rsidP="00385739">
      <w:pPr>
        <w:keepNext/>
        <w:jc w:val="both"/>
      </w:pPr>
      <w:r>
        <w:rPr>
          <w:noProof/>
          <w:lang w:eastAsia="ru-RU"/>
        </w:rPr>
        <w:drawing>
          <wp:inline distT="0" distB="0" distL="0" distR="0" wp14:anchorId="5E3ED5C6" wp14:editId="2B9BFF92">
            <wp:extent cx="5985509" cy="1143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51" t="5540" b="49306"/>
                    <a:stretch/>
                  </pic:blipFill>
                  <pic:spPr bwMode="auto">
                    <a:xfrm>
                      <a:off x="0" y="0"/>
                      <a:ext cx="5987833" cy="1143444"/>
                    </a:xfrm>
                    <a:prstGeom prst="rect">
                      <a:avLst/>
                    </a:prstGeom>
                    <a:ln>
                      <a:noFill/>
                    </a:ln>
                    <a:extLst>
                      <a:ext uri="{53640926-AAD7-44D8-BBD7-CCE9431645EC}">
                        <a14:shadowObscured xmlns:a14="http://schemas.microsoft.com/office/drawing/2010/main"/>
                      </a:ext>
                    </a:extLst>
                  </pic:spPr>
                </pic:pic>
              </a:graphicData>
            </a:graphic>
          </wp:inline>
        </w:drawing>
      </w:r>
    </w:p>
    <w:p w:rsidR="00385739" w:rsidRPr="00885D62" w:rsidRDefault="00385739" w:rsidP="00385739">
      <w:pPr>
        <w:pStyle w:val="a3"/>
        <w:jc w:val="center"/>
        <w:rPr>
          <w:rFonts w:ascii="Times New Roman" w:eastAsiaTheme="minorEastAsia" w:hAnsi="Times New Roman" w:cs="Times New Roman"/>
          <w:i w:val="0"/>
          <w:sz w:val="28"/>
          <w:szCs w:val="28"/>
        </w:rPr>
      </w:pPr>
      <w:r>
        <w:t xml:space="preserve">Рисунок </w:t>
      </w:r>
      <w:fldSimple w:instr=" SEQ Рисунок \* ARABIC ">
        <w:r>
          <w:rPr>
            <w:noProof/>
          </w:rPr>
          <w:t>3</w:t>
        </w:r>
      </w:fldSimple>
      <w:r>
        <w:t>. О</w:t>
      </w:r>
      <w:r w:rsidRPr="00E0603A">
        <w:t>дносолитонно</w:t>
      </w:r>
      <w:r>
        <w:t>е</w:t>
      </w:r>
      <w:r w:rsidRPr="00E0603A">
        <w:t xml:space="preserve"> решени</w:t>
      </w:r>
      <w:r>
        <w:t>е</w:t>
      </w:r>
      <w:r w:rsidRPr="00E0603A">
        <w:t xml:space="preserve"> (FPU – α потенциал)</w:t>
      </w:r>
    </w:p>
    <w:p w:rsidR="00385739" w:rsidRPr="004478B7" w:rsidRDefault="00385739" w:rsidP="00385739">
      <w:pPr>
        <w:ind w:left="709" w:firstLine="709"/>
        <w:jc w:val="both"/>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 xml:space="preserve">α=1; </m:t>
          </m:r>
          <m:r>
            <m:rPr>
              <m:sty m:val="p"/>
            </m:rPr>
            <w:rPr>
              <w:rFonts w:ascii="Cambria Math" w:eastAsiaTheme="minorEastAsia" w:hAnsi="Cambria Math" w:cs="Times New Roman"/>
              <w:sz w:val="28"/>
              <w:szCs w:val="28"/>
            </w:rPr>
            <m:t>β</m:t>
          </m:r>
          <m:r>
            <m:rPr>
              <m:sty m:val="p"/>
            </m:rPr>
            <w:rPr>
              <w:rFonts w:ascii="Cambria Math" w:eastAsiaTheme="minorEastAsia" w:hAnsi="Times New Roman" w:cs="Times New Roman"/>
              <w:sz w:val="28"/>
              <w:szCs w:val="28"/>
            </w:rPr>
            <m:t>=0.</m:t>
          </m:r>
          <m:r>
            <w:rPr>
              <w:rFonts w:ascii="Cambria Math" w:hAnsi="Cambria Math" w:cs="Times New Roman"/>
              <w:sz w:val="28"/>
              <w:szCs w:val="28"/>
            </w:rPr>
            <m:t xml:space="preserve"> </m:t>
          </m:r>
        </m:oMath>
      </m:oMathPara>
    </w:p>
    <w:p w:rsidR="00385739" w:rsidRDefault="00385739" w:rsidP="00385739">
      <w:pPr>
        <w:keepNext/>
        <w:jc w:val="center"/>
      </w:pPr>
      <w:r>
        <w:rPr>
          <w:noProof/>
          <w:lang w:eastAsia="ru-RU"/>
        </w:rPr>
        <w:drawing>
          <wp:inline distT="0" distB="0" distL="0" distR="0" wp14:anchorId="1AA85A6F" wp14:editId="47A2185C">
            <wp:extent cx="6007100" cy="11334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12" t="4413" b="50466"/>
                    <a:stretch/>
                  </pic:blipFill>
                  <pic:spPr bwMode="auto">
                    <a:xfrm>
                      <a:off x="0" y="0"/>
                      <a:ext cx="6008630" cy="1133764"/>
                    </a:xfrm>
                    <a:prstGeom prst="rect">
                      <a:avLst/>
                    </a:prstGeom>
                    <a:ln>
                      <a:noFill/>
                    </a:ln>
                    <a:extLst>
                      <a:ext uri="{53640926-AAD7-44D8-BBD7-CCE9431645EC}">
                        <a14:shadowObscured xmlns:a14="http://schemas.microsoft.com/office/drawing/2010/main"/>
                      </a:ext>
                    </a:extLst>
                  </pic:spPr>
                </pic:pic>
              </a:graphicData>
            </a:graphic>
          </wp:inline>
        </w:drawing>
      </w:r>
    </w:p>
    <w:p w:rsidR="00385739" w:rsidRDefault="00385739" w:rsidP="00385739">
      <w:pPr>
        <w:pStyle w:val="a3"/>
        <w:jc w:val="center"/>
        <w:rPr>
          <w:rFonts w:ascii="Times New Roman" w:hAnsi="Times New Roman" w:cs="Times New Roman"/>
          <w:i w:val="0"/>
          <w:iCs w:val="0"/>
        </w:rPr>
      </w:pPr>
      <w:r>
        <w:t xml:space="preserve">Рисунок </w:t>
      </w:r>
      <w:fldSimple w:instr=" SEQ Рисунок \* ARABIC ">
        <w:r>
          <w:rPr>
            <w:noProof/>
          </w:rPr>
          <w:t>4</w:t>
        </w:r>
      </w:fldSimple>
      <w:r>
        <w:t>.</w:t>
      </w:r>
      <w:r w:rsidRPr="003870B5">
        <w:t xml:space="preserve"> Односолитонное решение (FPU – α потенциал)</w:t>
      </w:r>
    </w:p>
    <w:p w:rsidR="00385739" w:rsidRPr="004478B7" w:rsidRDefault="00385739" w:rsidP="00385739">
      <w:pPr>
        <w:pageBreakBefore/>
        <w:spacing w:after="0" w:line="360" w:lineRule="auto"/>
        <w:ind w:left="709" w:firstLine="709"/>
        <w:rPr>
          <w:rFonts w:ascii="Times New Roman" w:eastAsiaTheme="minorEastAsia" w:hAnsi="Times New Roman" w:cs="Times New Roman"/>
          <w:sz w:val="28"/>
          <w:szCs w:val="28"/>
        </w:rPr>
      </w:pPr>
      <m:oMathPara>
        <m:oMathParaPr>
          <m:jc m:val="left"/>
        </m:oMathParaPr>
        <m:oMath>
          <m:r>
            <w:rPr>
              <w:rFonts w:ascii="Cambria Math" w:hAnsi="Cambria Math" w:cs="Times New Roman"/>
              <w:sz w:val="32"/>
              <w:szCs w:val="32"/>
            </w:rPr>
            <m:t xml:space="preserve">β=4; </m:t>
          </m:r>
          <m:r>
            <w:rPr>
              <w:rFonts w:ascii="Cambria Math" w:hAnsi="Cambria Math" w:cs="Times New Roman"/>
              <w:sz w:val="28"/>
              <w:szCs w:val="28"/>
            </w:rPr>
            <m:t>α=0.</m:t>
          </m:r>
        </m:oMath>
      </m:oMathPara>
    </w:p>
    <w:p w:rsidR="00385739" w:rsidRDefault="00385739" w:rsidP="00385739">
      <w:pPr>
        <w:keepNext/>
        <w:spacing w:after="0"/>
        <w:jc w:val="center"/>
      </w:pPr>
      <w:r>
        <w:rPr>
          <w:noProof/>
          <w:lang w:eastAsia="ru-RU"/>
        </w:rPr>
        <w:drawing>
          <wp:inline distT="0" distB="0" distL="0" distR="0" wp14:anchorId="308D5891" wp14:editId="398B6FAB">
            <wp:extent cx="5982334" cy="752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51" t="18201" b="52162"/>
                    <a:stretch/>
                  </pic:blipFill>
                  <pic:spPr bwMode="auto">
                    <a:xfrm>
                      <a:off x="0" y="0"/>
                      <a:ext cx="5987830" cy="753166"/>
                    </a:xfrm>
                    <a:prstGeom prst="rect">
                      <a:avLst/>
                    </a:prstGeom>
                    <a:ln>
                      <a:noFill/>
                    </a:ln>
                    <a:extLst>
                      <a:ext uri="{53640926-AAD7-44D8-BBD7-CCE9431645EC}">
                        <a14:shadowObscured xmlns:a14="http://schemas.microsoft.com/office/drawing/2010/main"/>
                      </a:ext>
                    </a:extLst>
                  </pic:spPr>
                </pic:pic>
              </a:graphicData>
            </a:graphic>
          </wp:inline>
        </w:drawing>
      </w:r>
    </w:p>
    <w:p w:rsidR="00385739" w:rsidRPr="00227300" w:rsidRDefault="00385739" w:rsidP="00385739">
      <w:pPr>
        <w:pStyle w:val="a3"/>
        <w:jc w:val="center"/>
        <w:rPr>
          <w:noProof/>
        </w:rPr>
      </w:pPr>
      <w:r>
        <w:t xml:space="preserve">Рисунок </w:t>
      </w:r>
      <w:fldSimple w:instr=" SEQ Рисунок \* ARABIC ">
        <w:r>
          <w:rPr>
            <w:noProof/>
          </w:rPr>
          <w:t>5</w:t>
        </w:r>
      </w:fldSimple>
      <w:r>
        <w:t>. Появление</w:t>
      </w:r>
      <w:r w:rsidRPr="00D66644">
        <w:t xml:space="preserve"> </w:t>
      </w:r>
      <w:r>
        <w:t>о</w:t>
      </w:r>
      <w:r w:rsidRPr="00D66644">
        <w:t>дносолитонно</w:t>
      </w:r>
      <w:r>
        <w:t xml:space="preserve">го </w:t>
      </w:r>
      <w:r w:rsidRPr="00D66644">
        <w:t>решени</w:t>
      </w:r>
      <w:r>
        <w:t>я</w:t>
      </w:r>
      <w:r w:rsidRPr="00D66644">
        <w:t xml:space="preserve"> (FPU – </w:t>
      </w:r>
      <m:oMath>
        <m:r>
          <w:rPr>
            <w:rFonts w:ascii="Cambria Math" w:hAnsi="Cambria Math" w:cs="Times New Roman"/>
            <w:szCs w:val="32"/>
          </w:rPr>
          <m:t>β</m:t>
        </m:r>
      </m:oMath>
      <w:r w:rsidRPr="00D66644">
        <w:t xml:space="preserve"> потенциал)</w:t>
      </w:r>
    </w:p>
    <w:p w:rsidR="00385739" w:rsidRPr="00227300" w:rsidRDefault="00385739" w:rsidP="00385739">
      <w:pPr>
        <w:spacing w:after="0" w:line="360" w:lineRule="auto"/>
        <w:ind w:left="709" w:firstLine="709"/>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β=</m:t>
          </m:r>
          <m:r>
            <w:rPr>
              <w:rFonts w:ascii="Cambria Math" w:eastAsiaTheme="minorEastAsia" w:hAnsi="Cambria Math" w:cs="Times New Roman"/>
              <w:sz w:val="28"/>
              <w:szCs w:val="28"/>
            </w:rPr>
            <m:t xml:space="preserve">13; </m:t>
          </m:r>
          <m:r>
            <w:rPr>
              <w:rFonts w:ascii="Cambria Math" w:hAnsi="Cambria Math" w:cs="Times New Roman"/>
              <w:sz w:val="28"/>
              <w:szCs w:val="28"/>
            </w:rPr>
            <m:t>α=0.</m:t>
          </m:r>
        </m:oMath>
      </m:oMathPara>
    </w:p>
    <w:p w:rsidR="00385739" w:rsidRDefault="00385739" w:rsidP="00385739">
      <w:pPr>
        <w:keepNext/>
        <w:spacing w:after="0"/>
      </w:pPr>
      <w:r>
        <w:rPr>
          <w:noProof/>
          <w:lang w:eastAsia="ru-RU"/>
        </w:rPr>
        <w:drawing>
          <wp:inline distT="0" distB="0" distL="0" distR="0" wp14:anchorId="3547C76B" wp14:editId="1DBA149D">
            <wp:extent cx="6003290" cy="1047699"/>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72" t="4155" r="341" b="54290"/>
                    <a:stretch/>
                  </pic:blipFill>
                  <pic:spPr bwMode="auto">
                    <a:xfrm>
                      <a:off x="0" y="0"/>
                      <a:ext cx="6008559" cy="1048619"/>
                    </a:xfrm>
                    <a:prstGeom prst="rect">
                      <a:avLst/>
                    </a:prstGeom>
                    <a:ln>
                      <a:noFill/>
                    </a:ln>
                    <a:extLst>
                      <a:ext uri="{53640926-AAD7-44D8-BBD7-CCE9431645EC}">
                        <a14:shadowObscured xmlns:a14="http://schemas.microsoft.com/office/drawing/2010/main"/>
                      </a:ext>
                    </a:extLst>
                  </pic:spPr>
                </pic:pic>
              </a:graphicData>
            </a:graphic>
          </wp:inline>
        </w:drawing>
      </w:r>
    </w:p>
    <w:p w:rsidR="00385739" w:rsidRDefault="00385739" w:rsidP="00385739">
      <w:pPr>
        <w:pStyle w:val="a3"/>
        <w:jc w:val="center"/>
      </w:pPr>
      <w:r>
        <w:t xml:space="preserve">Рисунок </w:t>
      </w:r>
      <w:fldSimple w:instr=" SEQ Рисунок \* ARABIC ">
        <w:r>
          <w:rPr>
            <w:noProof/>
          </w:rPr>
          <w:t>6</w:t>
        </w:r>
      </w:fldSimple>
      <w:r>
        <w:t>. О</w:t>
      </w:r>
      <w:r w:rsidRPr="006C3311">
        <w:t>дносолитонно</w:t>
      </w:r>
      <w:r>
        <w:t>е</w:t>
      </w:r>
      <w:r w:rsidRPr="006C3311">
        <w:t xml:space="preserve"> решение (FPU – β потенциал)</w:t>
      </w:r>
    </w:p>
    <w:p w:rsidR="00385739" w:rsidRPr="00A05E78" w:rsidRDefault="00385739" w:rsidP="00385739">
      <w:pPr>
        <w:spacing w:after="0" w:line="360" w:lineRule="auto"/>
        <w:ind w:left="709" w:firstLine="709"/>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β=42</m:t>
          </m:r>
          <m:r>
            <w:rPr>
              <w:rFonts w:ascii="Cambria Math" w:eastAsiaTheme="minorEastAsia" w:hAnsi="Cambria Math" w:cs="Times New Roman"/>
              <w:sz w:val="28"/>
              <w:szCs w:val="28"/>
            </w:rPr>
            <m:t xml:space="preserve">; </m:t>
          </m:r>
          <m:r>
            <w:rPr>
              <w:rFonts w:ascii="Cambria Math" w:hAnsi="Cambria Math" w:cs="Times New Roman"/>
              <w:sz w:val="28"/>
              <w:szCs w:val="28"/>
            </w:rPr>
            <m:t>α=0.</m:t>
          </m:r>
        </m:oMath>
      </m:oMathPara>
    </w:p>
    <w:p w:rsidR="00385739" w:rsidRDefault="00385739" w:rsidP="00385739">
      <w:pPr>
        <w:spacing w:after="0"/>
        <w:rPr>
          <w:rFonts w:ascii="Times New Roman" w:eastAsiaTheme="minorEastAsia" w:hAnsi="Times New Roman" w:cs="Times New Roman"/>
          <w:i/>
          <w:sz w:val="28"/>
          <w:szCs w:val="28"/>
        </w:rPr>
      </w:pPr>
      <w:r>
        <w:rPr>
          <w:noProof/>
          <w:lang w:eastAsia="ru-RU"/>
        </w:rPr>
        <w:drawing>
          <wp:inline distT="0" distB="0" distL="0" distR="0" wp14:anchorId="06B57C1E" wp14:editId="7B673D66">
            <wp:extent cx="5984875" cy="1219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52" t="-383" b="51416"/>
                    <a:stretch/>
                  </pic:blipFill>
                  <pic:spPr bwMode="auto">
                    <a:xfrm>
                      <a:off x="0" y="0"/>
                      <a:ext cx="5987821" cy="1219800"/>
                    </a:xfrm>
                    <a:prstGeom prst="rect">
                      <a:avLst/>
                    </a:prstGeom>
                    <a:ln>
                      <a:noFill/>
                    </a:ln>
                    <a:extLst>
                      <a:ext uri="{53640926-AAD7-44D8-BBD7-CCE9431645EC}">
                        <a14:shadowObscured xmlns:a14="http://schemas.microsoft.com/office/drawing/2010/main"/>
                      </a:ext>
                    </a:extLst>
                  </pic:spPr>
                </pic:pic>
              </a:graphicData>
            </a:graphic>
          </wp:inline>
        </w:drawing>
      </w:r>
    </w:p>
    <w:p w:rsidR="00385739" w:rsidRPr="00227300" w:rsidRDefault="00385739" w:rsidP="00385739">
      <w:pPr>
        <w:pStyle w:val="a3"/>
        <w:jc w:val="center"/>
      </w:pPr>
      <w:r>
        <w:t>Рисунок 7. Появление дву</w:t>
      </w:r>
      <w:r w:rsidRPr="006C3311">
        <w:t>солитонно</w:t>
      </w:r>
      <w:r>
        <w:t>го</w:t>
      </w:r>
      <w:r w:rsidRPr="006C3311">
        <w:t xml:space="preserve"> решени</w:t>
      </w:r>
      <w:r>
        <w:t>я</w:t>
      </w:r>
      <w:r w:rsidRPr="006C3311">
        <w:t xml:space="preserve"> (FPU – β потенциал)</w:t>
      </w:r>
    </w:p>
    <w:p w:rsidR="00385739" w:rsidRPr="004478B7" w:rsidRDefault="00385739" w:rsidP="00385739">
      <w:pPr>
        <w:spacing w:after="0" w:line="360" w:lineRule="auto"/>
        <w:ind w:left="709" w:firstLine="709"/>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β=</m:t>
          </m:r>
          <m:r>
            <w:rPr>
              <w:rFonts w:ascii="Cambria Math" w:eastAsiaTheme="minorEastAsia" w:hAnsi="Cambria Math" w:cs="Times New Roman"/>
              <w:sz w:val="28"/>
              <w:szCs w:val="28"/>
            </w:rPr>
            <m:t xml:space="preserve">160; </m:t>
          </m:r>
          <m:r>
            <w:rPr>
              <w:rFonts w:ascii="Cambria Math" w:hAnsi="Cambria Math" w:cs="Times New Roman"/>
              <w:sz w:val="28"/>
              <w:szCs w:val="28"/>
            </w:rPr>
            <m:t>α=0.</m:t>
          </m:r>
        </m:oMath>
      </m:oMathPara>
    </w:p>
    <w:p w:rsidR="00385739" w:rsidRDefault="00385739" w:rsidP="00385739">
      <w:pPr>
        <w:spacing w:after="0"/>
        <w:jc w:val="center"/>
        <w:rPr>
          <w:rFonts w:ascii="Times New Roman" w:eastAsiaTheme="minorEastAsia" w:hAnsi="Times New Roman" w:cs="Times New Roman"/>
          <w:sz w:val="28"/>
          <w:szCs w:val="28"/>
        </w:rPr>
      </w:pPr>
      <w:r>
        <w:rPr>
          <w:noProof/>
          <w:lang w:eastAsia="ru-RU"/>
        </w:rPr>
        <w:drawing>
          <wp:inline distT="0" distB="0" distL="0" distR="0" wp14:anchorId="42AB5C3A" wp14:editId="42FE05BF">
            <wp:extent cx="5978524" cy="116205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65" t="6279" b="44441"/>
                    <a:stretch/>
                  </pic:blipFill>
                  <pic:spPr bwMode="auto">
                    <a:xfrm>
                      <a:off x="0" y="0"/>
                      <a:ext cx="5980896" cy="1162511"/>
                    </a:xfrm>
                    <a:prstGeom prst="rect">
                      <a:avLst/>
                    </a:prstGeom>
                    <a:ln>
                      <a:noFill/>
                    </a:ln>
                    <a:extLst>
                      <a:ext uri="{53640926-AAD7-44D8-BBD7-CCE9431645EC}">
                        <a14:shadowObscured xmlns:a14="http://schemas.microsoft.com/office/drawing/2010/main"/>
                      </a:ext>
                    </a:extLst>
                  </pic:spPr>
                </pic:pic>
              </a:graphicData>
            </a:graphic>
          </wp:inline>
        </w:drawing>
      </w:r>
    </w:p>
    <w:p w:rsidR="00385739" w:rsidRPr="00242D97" w:rsidRDefault="00385739" w:rsidP="00385739">
      <w:pPr>
        <w:pStyle w:val="a3"/>
        <w:jc w:val="center"/>
      </w:pPr>
      <w:r>
        <w:t xml:space="preserve">Рисунок </w:t>
      </w:r>
      <w:fldSimple w:instr=" SEQ Рисунок \* ARABIC ">
        <w:r>
          <w:rPr>
            <w:noProof/>
          </w:rPr>
          <w:t>7</w:t>
        </w:r>
      </w:fldSimple>
      <w:r>
        <w:t>. Дву</w:t>
      </w:r>
      <w:r w:rsidRPr="006C3311">
        <w:t>солитонно</w:t>
      </w:r>
      <w:r>
        <w:t>е</w:t>
      </w:r>
      <w:r w:rsidRPr="006C3311">
        <w:t xml:space="preserve"> решение (FPU – β потенциал)</w:t>
      </w:r>
    </w:p>
    <w:p w:rsidR="00385739" w:rsidRPr="00227300" w:rsidRDefault="00385739" w:rsidP="00385739">
      <w:pPr>
        <w:spacing w:after="0" w:line="360" w:lineRule="auto"/>
        <w:ind w:left="709" w:firstLine="709"/>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β=</m:t>
          </m:r>
          <m:r>
            <w:rPr>
              <w:rFonts w:ascii="Cambria Math" w:eastAsiaTheme="minorEastAsia" w:hAnsi="Cambria Math" w:cs="Times New Roman"/>
              <w:sz w:val="28"/>
              <w:szCs w:val="28"/>
            </w:rPr>
            <m:t xml:space="preserve">570; </m:t>
          </m:r>
          <m:r>
            <w:rPr>
              <w:rFonts w:ascii="Cambria Math" w:hAnsi="Cambria Math" w:cs="Times New Roman"/>
              <w:sz w:val="28"/>
              <w:szCs w:val="28"/>
            </w:rPr>
            <m:t>α=0.</m:t>
          </m:r>
        </m:oMath>
      </m:oMathPara>
    </w:p>
    <w:p w:rsidR="00385739" w:rsidRPr="00227300" w:rsidRDefault="00385739" w:rsidP="00385739">
      <w:pPr>
        <w:spacing w:after="0"/>
        <w:jc w:val="center"/>
        <w:rPr>
          <w:rFonts w:ascii="Times New Roman" w:eastAsiaTheme="minorEastAsia" w:hAnsi="Times New Roman" w:cs="Times New Roman"/>
          <w:i/>
          <w:sz w:val="28"/>
          <w:szCs w:val="28"/>
        </w:rPr>
      </w:pPr>
      <w:r>
        <w:rPr>
          <w:noProof/>
          <w:lang w:eastAsia="ru-RU"/>
        </w:rPr>
        <w:drawing>
          <wp:inline distT="0" distB="0" distL="0" distR="0" wp14:anchorId="262F40B6" wp14:editId="7DD2552A">
            <wp:extent cx="5863460" cy="1304925"/>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17" t="-846" r="1391" b="47676"/>
                    <a:stretch/>
                  </pic:blipFill>
                  <pic:spPr bwMode="auto">
                    <a:xfrm>
                      <a:off x="0" y="0"/>
                      <a:ext cx="5868133" cy="1305965"/>
                    </a:xfrm>
                    <a:prstGeom prst="rect">
                      <a:avLst/>
                    </a:prstGeom>
                    <a:ln>
                      <a:noFill/>
                    </a:ln>
                    <a:extLst>
                      <a:ext uri="{53640926-AAD7-44D8-BBD7-CCE9431645EC}">
                        <a14:shadowObscured xmlns:a14="http://schemas.microsoft.com/office/drawing/2010/main"/>
                      </a:ext>
                    </a:extLst>
                  </pic:spPr>
                </pic:pic>
              </a:graphicData>
            </a:graphic>
          </wp:inline>
        </w:drawing>
      </w:r>
    </w:p>
    <w:p w:rsidR="00385739" w:rsidRPr="00A05E78" w:rsidRDefault="00385739" w:rsidP="00385739">
      <w:pPr>
        <w:spacing w:after="0"/>
        <w:ind w:firstLine="709"/>
        <w:rPr>
          <w:rFonts w:ascii="Times New Roman" w:eastAsiaTheme="minorEastAsia" w:hAnsi="Times New Roman" w:cs="Times New Roman"/>
          <w:i/>
          <w:sz w:val="28"/>
          <w:szCs w:val="28"/>
        </w:rPr>
      </w:pPr>
    </w:p>
    <w:p w:rsidR="00385739" w:rsidRPr="00242D97" w:rsidRDefault="00385739" w:rsidP="00385739">
      <w:pPr>
        <w:pStyle w:val="a3"/>
        <w:jc w:val="center"/>
      </w:pPr>
      <w:r>
        <w:t>Рисунок 8. Трех</w:t>
      </w:r>
      <w:r w:rsidRPr="006C3311">
        <w:t>солитонно</w:t>
      </w:r>
      <w:r>
        <w:t>е</w:t>
      </w:r>
      <w:r w:rsidRPr="006C3311">
        <w:t xml:space="preserve"> решение (FPU – β потенциал)</w:t>
      </w:r>
    </w:p>
    <w:p w:rsidR="00385739" w:rsidRPr="00B429F6" w:rsidRDefault="00385739" w:rsidP="00385739">
      <w:pPr>
        <w:pageBreakBefore/>
        <w:ind w:firstLine="709"/>
        <w:jc w:val="both"/>
        <w:rPr>
          <w:rFonts w:ascii="Times New Roman" w:hAnsi="Times New Roman" w:cs="Times New Roman"/>
          <w:b/>
          <w:sz w:val="28"/>
          <w:szCs w:val="28"/>
        </w:rPr>
      </w:pPr>
      <w:r w:rsidRPr="00ED413A">
        <w:rPr>
          <w:rFonts w:ascii="Times New Roman" w:hAnsi="Times New Roman" w:cs="Times New Roman"/>
          <w:b/>
          <w:sz w:val="28"/>
          <w:szCs w:val="28"/>
        </w:rPr>
        <w:t>Заключение</w:t>
      </w:r>
    </w:p>
    <w:p w:rsidR="00385739" w:rsidRDefault="00385739" w:rsidP="00385739">
      <w:pPr>
        <w:ind w:firstLine="567"/>
        <w:jc w:val="both"/>
        <w:rPr>
          <w:rFonts w:ascii="Times New Roman" w:hAnsi="Times New Roman" w:cs="Times New Roman"/>
          <w:sz w:val="28"/>
          <w:szCs w:val="28"/>
        </w:rPr>
      </w:pPr>
      <w:r w:rsidRPr="00763F46">
        <w:rPr>
          <w:rFonts w:ascii="Times New Roman" w:hAnsi="Times New Roman" w:cs="Times New Roman"/>
          <w:sz w:val="28"/>
          <w:szCs w:val="28"/>
        </w:rPr>
        <w:t xml:space="preserve">В ходе данной лабораторной работы была изучена динамика одномерной замкнутой цепочки частиц одинаковой массы и написана программа, вычисляющая их положение и импульс с течением времени, с использованием методов </w:t>
      </w:r>
      <w:r>
        <w:rPr>
          <w:rFonts w:ascii="Times New Roman" w:hAnsi="Times New Roman" w:cs="Times New Roman"/>
          <w:sz w:val="28"/>
          <w:szCs w:val="28"/>
          <w:lang w:val="en-US"/>
        </w:rPr>
        <w:t>Verle</w:t>
      </w:r>
      <w:r w:rsidRPr="0002548F">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Verle</w:t>
      </w:r>
      <w:r w:rsidRPr="0002548F">
        <w:rPr>
          <w:rFonts w:ascii="Times New Roman" w:hAnsi="Times New Roman" w:cs="Times New Roman"/>
          <w:sz w:val="28"/>
          <w:szCs w:val="28"/>
        </w:rPr>
        <w:t xml:space="preserve"> </w:t>
      </w:r>
      <w:r w:rsidRPr="00B429F6">
        <w:rPr>
          <w:rFonts w:ascii="Times New Roman" w:hAnsi="Times New Roman" w:cs="Times New Roman"/>
          <w:bCs/>
          <w:i/>
          <w:sz w:val="28"/>
          <w:lang w:val="en-US"/>
        </w:rPr>
        <w:t>Symplectic</w:t>
      </w:r>
      <w:r w:rsidRPr="00B429F6">
        <w:rPr>
          <w:rFonts w:ascii="Times New Roman" w:hAnsi="Times New Roman" w:cs="Times New Roman"/>
          <w:sz w:val="36"/>
          <w:szCs w:val="28"/>
        </w:rPr>
        <w:t xml:space="preserve">. </w:t>
      </w:r>
    </w:p>
    <w:p w:rsidR="00385739" w:rsidRPr="00000DE1" w:rsidRDefault="00385739" w:rsidP="00385739">
      <w:pPr>
        <w:ind w:firstLine="567"/>
        <w:jc w:val="both"/>
        <w:rPr>
          <w:rFonts w:ascii="Times New Roman" w:hAnsi="Times New Roman" w:cs="Times New Roman"/>
          <w:sz w:val="28"/>
          <w:szCs w:val="28"/>
        </w:rPr>
      </w:pPr>
      <w:r>
        <w:rPr>
          <w:rFonts w:ascii="Times New Roman" w:hAnsi="Times New Roman" w:cs="Times New Roman"/>
          <w:sz w:val="28"/>
          <w:szCs w:val="28"/>
        </w:rPr>
        <w:t>Б</w:t>
      </w:r>
      <w:r w:rsidRPr="00763F46">
        <w:rPr>
          <w:rFonts w:ascii="Times New Roman" w:hAnsi="Times New Roman" w:cs="Times New Roman"/>
          <w:sz w:val="28"/>
          <w:szCs w:val="28"/>
        </w:rPr>
        <w:t xml:space="preserve">ыли подобранны значения параметров </w:t>
      </w:r>
      <m:oMath>
        <m:r>
          <w:rPr>
            <w:rFonts w:ascii="Cambria Math" w:hAnsi="Cambria Math" w:cs="Times New Roman"/>
            <w:sz w:val="28"/>
            <w:szCs w:val="28"/>
          </w:rPr>
          <m:t>α и β</m:t>
        </m:r>
      </m:oMath>
      <w:r>
        <w:rPr>
          <w:rFonts w:ascii="Times New Roman" w:eastAsiaTheme="minorEastAsia" w:hAnsi="Times New Roman" w:cs="Times New Roman"/>
          <w:sz w:val="28"/>
          <w:szCs w:val="28"/>
        </w:rPr>
        <w:t xml:space="preserve"> </w:t>
      </w:r>
      <w:r w:rsidRPr="00763F46">
        <w:rPr>
          <w:rFonts w:ascii="Times New Roman" w:hAnsi="Times New Roman" w:cs="Times New Roman"/>
          <w:sz w:val="28"/>
          <w:szCs w:val="28"/>
        </w:rPr>
        <w:t>для</w:t>
      </w:r>
      <w:r>
        <w:rPr>
          <w:rFonts w:ascii="Times New Roman" w:hAnsi="Times New Roman" w:cs="Times New Roman"/>
          <w:sz w:val="28"/>
          <w:szCs w:val="28"/>
        </w:rPr>
        <w:t xml:space="preserve"> гармонического осциллятора и потенциалов</w:t>
      </w:r>
      <w:r w:rsidRPr="00763F46">
        <w:rPr>
          <w:rFonts w:ascii="Times New Roman" w:hAnsi="Times New Roman" w:cs="Times New Roman"/>
          <w:sz w:val="28"/>
          <w:szCs w:val="28"/>
        </w:rPr>
        <w:t xml:space="preserve"> </w:t>
      </w:r>
      <w:r w:rsidRPr="00763F46">
        <w:rPr>
          <w:rFonts w:ascii="Times New Roman" w:hAnsi="Times New Roman" w:cs="Times New Roman"/>
          <w:sz w:val="28"/>
          <w:szCs w:val="28"/>
          <w:lang w:val="en-US"/>
        </w:rPr>
        <w:t>α</w:t>
      </w:r>
      <w:r w:rsidRPr="00763F46">
        <w:rPr>
          <w:rFonts w:ascii="Times New Roman" w:hAnsi="Times New Roman" w:cs="Times New Roman"/>
          <w:sz w:val="28"/>
          <w:szCs w:val="28"/>
        </w:rPr>
        <w:t>-</w:t>
      </w:r>
      <w:r w:rsidRPr="00763F46">
        <w:rPr>
          <w:rFonts w:ascii="Times New Roman" w:hAnsi="Times New Roman" w:cs="Times New Roman"/>
          <w:sz w:val="28"/>
          <w:szCs w:val="28"/>
          <w:lang w:val="en-US"/>
        </w:rPr>
        <w:t>FPU</w:t>
      </w:r>
      <w:r w:rsidRPr="00763F46">
        <w:rPr>
          <w:rFonts w:ascii="Times New Roman" w:hAnsi="Times New Roman" w:cs="Times New Roman"/>
          <w:sz w:val="28"/>
          <w:szCs w:val="28"/>
        </w:rPr>
        <w:t xml:space="preserve"> и </w:t>
      </w:r>
      <w:r w:rsidRPr="00763F46">
        <w:rPr>
          <w:rFonts w:ascii="Times New Roman" w:hAnsi="Times New Roman" w:cs="Times New Roman"/>
          <w:sz w:val="28"/>
          <w:szCs w:val="28"/>
          <w:lang w:val="en-US"/>
        </w:rPr>
        <w:t>β</w:t>
      </w:r>
      <w:r w:rsidRPr="00763F46">
        <w:rPr>
          <w:rFonts w:ascii="Times New Roman" w:hAnsi="Times New Roman" w:cs="Times New Roman"/>
          <w:sz w:val="28"/>
          <w:szCs w:val="28"/>
        </w:rPr>
        <w:t>-</w:t>
      </w:r>
      <w:r w:rsidRPr="00763F46">
        <w:rPr>
          <w:rFonts w:ascii="Times New Roman" w:hAnsi="Times New Roman" w:cs="Times New Roman"/>
          <w:sz w:val="28"/>
          <w:szCs w:val="28"/>
          <w:lang w:val="en-US"/>
        </w:rPr>
        <w:t>FPU</w:t>
      </w:r>
      <w:r>
        <w:rPr>
          <w:rFonts w:ascii="Times New Roman" w:hAnsi="Times New Roman" w:cs="Times New Roman"/>
          <w:sz w:val="28"/>
          <w:szCs w:val="28"/>
        </w:rPr>
        <w:t>.</w:t>
      </w:r>
      <w:r w:rsidRPr="00763F46">
        <w:rPr>
          <w:rFonts w:ascii="Times New Roman" w:hAnsi="Times New Roman" w:cs="Times New Roman"/>
          <w:sz w:val="28"/>
          <w:szCs w:val="28"/>
        </w:rPr>
        <w:t xml:space="preserve"> </w:t>
      </w:r>
      <w:r>
        <w:rPr>
          <w:rFonts w:ascii="Times New Roman" w:hAnsi="Times New Roman" w:cs="Times New Roman"/>
          <w:sz w:val="28"/>
          <w:szCs w:val="28"/>
        </w:rPr>
        <w:t xml:space="preserve">На основе найденных значений были построены соответствующие графики, иллюстрирующие </w:t>
      </w:r>
      <w:r w:rsidRPr="00763F46">
        <w:rPr>
          <w:rFonts w:ascii="Times New Roman" w:hAnsi="Times New Roman" w:cs="Times New Roman"/>
          <w:sz w:val="28"/>
          <w:szCs w:val="28"/>
        </w:rPr>
        <w:t>одно-, двух- и трёхсолитонны</w:t>
      </w:r>
      <w:r>
        <w:rPr>
          <w:rFonts w:ascii="Times New Roman" w:hAnsi="Times New Roman" w:cs="Times New Roman"/>
          <w:sz w:val="28"/>
          <w:szCs w:val="28"/>
        </w:rPr>
        <w:t>е</w:t>
      </w:r>
      <w:r w:rsidRPr="00763F46">
        <w:rPr>
          <w:rFonts w:ascii="Times New Roman" w:hAnsi="Times New Roman" w:cs="Times New Roman"/>
          <w:sz w:val="28"/>
          <w:szCs w:val="28"/>
        </w:rPr>
        <w:t xml:space="preserve"> решения.</w:t>
      </w:r>
    </w:p>
    <w:p w:rsidR="00E8414B" w:rsidRPr="00385739" w:rsidRDefault="00E8414B">
      <w:pPr>
        <w:rPr>
          <w:b/>
        </w:rPr>
      </w:pPr>
    </w:p>
    <w:sectPr w:rsidR="00E8414B" w:rsidRPr="00385739" w:rsidSect="00385739">
      <w:pgSz w:w="11906" w:h="16838"/>
      <w:pgMar w:top="1134" w:right="851" w:bottom="1134"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FreeSans">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6693B"/>
    <w:multiLevelType w:val="hybridMultilevel"/>
    <w:tmpl w:val="CEC05480"/>
    <w:lvl w:ilvl="0" w:tplc="233865D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 w15:restartNumberingAfterBreak="0">
    <w:nsid w:val="52287D2C"/>
    <w:multiLevelType w:val="hybridMultilevel"/>
    <w:tmpl w:val="0A4A2C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E24"/>
    <w:rsid w:val="00385739"/>
    <w:rsid w:val="004C1E24"/>
    <w:rsid w:val="00AA7B56"/>
    <w:rsid w:val="00E841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62D3"/>
  <w15:chartTrackingRefBased/>
  <w15:docId w15:val="{7B02379D-A43D-4881-A136-73C10B26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573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uiPriority w:val="35"/>
    <w:qFormat/>
    <w:rsid w:val="00385739"/>
    <w:pPr>
      <w:suppressLineNumbers/>
      <w:spacing w:before="120" w:after="120"/>
    </w:pPr>
    <w:rPr>
      <w:rFonts w:cs="FreeSans"/>
      <w:i/>
      <w:iCs/>
      <w:sz w:val="24"/>
      <w:szCs w:val="24"/>
    </w:rPr>
  </w:style>
  <w:style w:type="paragraph" w:styleId="a4">
    <w:name w:val="List Paragraph"/>
    <w:basedOn w:val="a"/>
    <w:uiPriority w:val="34"/>
    <w:qFormat/>
    <w:rsid w:val="00385739"/>
    <w:pPr>
      <w:ind w:left="720"/>
      <w:contextualSpacing/>
    </w:pPr>
  </w:style>
  <w:style w:type="table" w:styleId="a5">
    <w:name w:val="Table Grid"/>
    <w:basedOn w:val="a1"/>
    <w:uiPriority w:val="39"/>
    <w:rsid w:val="00385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Отчет"/>
    <w:qFormat/>
    <w:rsid w:val="00385739"/>
    <w:pPr>
      <w:spacing w:after="0" w:line="360" w:lineRule="auto"/>
      <w:ind w:firstLine="709"/>
      <w:jc w:val="both"/>
    </w:pPr>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967</Words>
  <Characters>5515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MSI</dc:creator>
  <cp:keywords/>
  <dc:description/>
  <cp:lastModifiedBy>Пользователь MSI</cp:lastModifiedBy>
  <cp:revision>3</cp:revision>
  <dcterms:created xsi:type="dcterms:W3CDTF">2023-02-14T07:06:00Z</dcterms:created>
  <dcterms:modified xsi:type="dcterms:W3CDTF">2023-02-14T09:06:00Z</dcterms:modified>
</cp:coreProperties>
</file>