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xvmw7u5w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Healthclique Limited</w:t>
      </w:r>
      <w:r w:rsidDel="00000000" w:rsidR="00000000" w:rsidRPr="00000000">
        <w:rPr>
          <w:rtl w:val="0"/>
        </w:rPr>
        <w:t xml:space="preserve"> (“we,” “our,” or “us”). Your privacy is extremely important to us, and we are committed to protecting your personal data in accordance with applicable laws and best practices, including the </w:t>
      </w:r>
      <w:r w:rsidDel="00000000" w:rsidR="00000000" w:rsidRPr="00000000">
        <w:rPr>
          <w:b w:val="1"/>
          <w:bCs w:val="1"/>
          <w:rtl w:val="0"/>
        </w:rPr>
        <w:t xml:space="preserve">Nigeria Data Protection Act (NDPA) 2023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General Data Protection Regulation (GDPR)</w:t>
      </w:r>
      <w:r w:rsidDel="00000000" w:rsidR="00000000" w:rsidRPr="00000000">
        <w:rPr>
          <w:rtl w:val="0"/>
        </w:rPr>
        <w:t xml:space="preserve">, and other relevant international data protection frameworks.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we collect, use, disclose, and safeguard your information when you use our website, mobile applications, and related services (collectively, the “Platform”).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pl481yrfn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Information We Collect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 and process the following categories of personal data: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2a38n10x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Personal Identification Information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 (where necessary)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kivfl7t9v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Health &amp; Prescription Data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Prescription details and uploaded documents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history (where applicable)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health-related information necessary to fulfill your orders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ncvdkz9j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Transaction &amp; Payment Information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details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information (processed via secure third-party payment providers)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8u55ge6k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Technical &amp; Usage Data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type and device information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usage data and cookies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llqzknctd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We Use Your Information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process your data for the following lawful purposes: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process and fulfill prescriptions and medicine orders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verify prescriptions and ensure regulatory compliance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facilitate secure payments and transactions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coordinate deliveries through logistics partners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communicate with you regarding orders, updates, and support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improve our platform, services, and user experience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comply with legal and regulatory obligations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 under GDPR or NDPA, we rely on lawful bases such as </w:t>
      </w:r>
      <w:r w:rsidDel="00000000" w:rsidR="00000000" w:rsidRPr="00000000">
        <w:rPr>
          <w:b w:val="1"/>
          <w:bCs w:val="1"/>
          <w:rtl w:val="0"/>
        </w:rPr>
        <w:t xml:space="preserve">consent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contractual necessity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legal obligation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legitimate 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2oqbl3gli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Sharing of Personal Data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our services effectively, we may share your data with carefully selected third parties, including: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authorities and government agencies</w:t>
      </w:r>
      <w:r w:rsidDel="00000000" w:rsidR="00000000" w:rsidRPr="00000000">
        <w:rPr>
          <w:rtl w:val="0"/>
        </w:rPr>
        <w:t xml:space="preserve"> (where legally required)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Licensed pharmacies and healthcare professionals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and delivery partners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processors and financial service providers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service providers and cloud infrastructure partners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perform due diligence and work only with reputable partners, </w:t>
      </w:r>
      <w:r w:rsidDel="00000000" w:rsidR="00000000" w:rsidRPr="00000000">
        <w:rPr>
          <w:b w:val="1"/>
          <w:bCs w:val="1"/>
          <w:rtl w:val="0"/>
        </w:rPr>
        <w:t xml:space="preserve">Healthclique Limited does not control and is not responsible for the independent privacy practices, policies, or actions of these third parties</w:t>
      </w:r>
      <w:r w:rsidDel="00000000" w:rsidR="00000000" w:rsidRPr="00000000">
        <w:rPr>
          <w:rtl w:val="0"/>
        </w:rPr>
        <w:t xml:space="preserve">. We encourage users to review the privacy policies of any third-party services they interact with.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no8hr8l8q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International Data Transfers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may be transferred to and processed in countries outside Nigeria. Where this occurs, we ensure appropriate safeguards are in place, including: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transfer agreements compliant with GDPR standards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secure and reputable cloud service providers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adequate levels of data protection in recipient jurisdictions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7iy2luo1c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Retention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your personal data only for as long as necessary to: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Fulfill the purposes outlined in this policy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legal, regulatory, and professional obligations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 and enforce agreements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Health-related data may be retained for longer periods where required by applicable healthcare regulations.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hwr30o06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Security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appropriate </w:t>
      </w:r>
      <w:r w:rsidDel="00000000" w:rsidR="00000000" w:rsidRPr="00000000">
        <w:rPr>
          <w:b w:val="1"/>
          <w:bCs w:val="1"/>
          <w:rtl w:val="0"/>
        </w:rPr>
        <w:t xml:space="preserve">technical and organizational measures</w:t>
      </w:r>
      <w:r w:rsidDel="00000000" w:rsidR="00000000" w:rsidRPr="00000000">
        <w:rPr>
          <w:rtl w:val="0"/>
        </w:rPr>
        <w:t xml:space="preserve"> to protect your data, including: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of sensitive information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servers and access controls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system monitoring and updates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our efforts, no system can be guaranteed to be completely secure. However, we continuously strive to protect your information against unauthorized access, loss, or misuse.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0yuxgem4v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Your Rights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jurisdiction, you may have the following rights: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access</w:t>
      </w:r>
      <w:r w:rsidDel="00000000" w:rsidR="00000000" w:rsidRPr="00000000">
        <w:rPr>
          <w:rtl w:val="0"/>
        </w:rPr>
        <w:t xml:space="preserve"> your personal data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correct</w:t>
      </w:r>
      <w:r w:rsidDel="00000000" w:rsidR="00000000" w:rsidRPr="00000000">
        <w:rPr>
          <w:rtl w:val="0"/>
        </w:rPr>
        <w:t xml:space="preserve"> inaccurate or incomplete data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erasure</w:t>
      </w:r>
      <w:r w:rsidDel="00000000" w:rsidR="00000000" w:rsidRPr="00000000">
        <w:rPr>
          <w:rtl w:val="0"/>
        </w:rPr>
        <w:t xml:space="preserve"> (“right to be forgotten”)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restrict processing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data portability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object</w:t>
      </w:r>
      <w:r w:rsidDel="00000000" w:rsidR="00000000" w:rsidRPr="00000000">
        <w:rPr>
          <w:rtl w:val="0"/>
        </w:rPr>
        <w:t xml:space="preserve"> to certain processing activities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withdraw consent</w:t>
      </w:r>
      <w:r w:rsidDel="00000000" w:rsidR="00000000" w:rsidRPr="00000000">
        <w:rPr>
          <w:rtl w:val="0"/>
        </w:rPr>
        <w:t xml:space="preserve"> at any time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exercise your rights, please contact us using the details below.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llqk20ili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Cookies and Tracking Technologies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cookies and similar technologies to: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 user experience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platform usage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service delivery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control cookie preferences through your browser settings.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tlmouzh5k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Third-Party Links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Platform may contain links to third-party websites or services. We are not responsible for the privacy practices or content of such external platforms.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kmkrldw3e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Children’s Privacy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are not intended for individuals under the age of 18 without parental or guardian supervision. We do not knowingly collect personal data from children without appropriate consent.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77csem93j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Updates to This Privacy Policy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from time to time to reflect changes in legal, regulatory, or operational requirements. Updates will be posted on this page with a revised “Effective Date.”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s6pxhzc14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 Us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questions, concerns, or requests regarding this Privacy Policy or your personal data, please contact: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Visit our contact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our Platform, you acknowledge that you have read and understood this Privacy Policy and agree to the collection and use of your information as described herein.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Healthclique Limited</w:t>
      </w:r>
      <w:r w:rsidDel="00000000" w:rsidR="00000000" w:rsidRPr="00000000">
        <w:rPr>
          <w:rtl w:val="0"/>
        </w:rPr>
        <w:t xml:space="preserve"> – Committed to protecting your privacy while delivering safe, reliable, and innovative healthcare solutions.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