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292" w14:textId="0C96733D" w:rsidR="00771B52" w:rsidRPr="004966EA" w:rsidRDefault="00771B52" w:rsidP="00771B52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0" w:name="_Toc176534258"/>
      <w:r>
        <w:rPr>
          <w:rFonts w:ascii="Arial" w:hAnsi="Arial" w:cs="Arial"/>
          <w:b/>
          <w:bCs/>
          <w:color w:val="auto"/>
        </w:rPr>
        <w:t xml:space="preserve">Informe </w:t>
      </w:r>
      <w:r w:rsidRPr="004966EA">
        <w:rPr>
          <w:rFonts w:ascii="Arial" w:hAnsi="Arial" w:cs="Arial"/>
          <w:b/>
          <w:bCs/>
          <w:color w:val="auto"/>
        </w:rPr>
        <w:t>Base de datos</w:t>
      </w:r>
      <w:bookmarkEnd w:id="0"/>
    </w:p>
    <w:p w14:paraId="53D2706C" w14:textId="77777777" w:rsidR="00771B52" w:rsidRPr="004966EA" w:rsidRDefault="00771B52" w:rsidP="00771B52">
      <w:pPr>
        <w:rPr>
          <w:rFonts w:ascii="Arial" w:hAnsi="Arial" w:cs="Arial"/>
        </w:rPr>
      </w:pPr>
    </w:p>
    <w:p w14:paraId="4B2FC0B7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02011263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7E2B14A3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55C3A5A8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4DB6F2ED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7E924037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4BB6812E" w14:textId="77777777" w:rsidR="00771B52" w:rsidRDefault="00771B52" w:rsidP="00771B52">
      <w:pPr>
        <w:jc w:val="center"/>
        <w:rPr>
          <w:rFonts w:ascii="Arial" w:hAnsi="Arial" w:cs="Arial"/>
        </w:rPr>
      </w:pPr>
    </w:p>
    <w:p w14:paraId="33869DA6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4E5ABE46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Presentado por:</w:t>
      </w:r>
    </w:p>
    <w:p w14:paraId="0A425C86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Breiner Andres Iles Sambony</w:t>
      </w:r>
    </w:p>
    <w:p w14:paraId="2EE43308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03869626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5D3AD3EB" w14:textId="77777777" w:rsidR="00771B52" w:rsidRDefault="00771B52" w:rsidP="00771B52">
      <w:pPr>
        <w:jc w:val="center"/>
        <w:rPr>
          <w:rFonts w:ascii="Arial" w:hAnsi="Arial" w:cs="Arial"/>
        </w:rPr>
      </w:pPr>
    </w:p>
    <w:p w14:paraId="34E0CD57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2F325CD2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3A1FB271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Presentado A:</w:t>
      </w:r>
    </w:p>
    <w:p w14:paraId="6D0D5DD5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Brayan Arcos Burbano</w:t>
      </w:r>
    </w:p>
    <w:p w14:paraId="34D5AAD7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0407DAB1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3C5D70F2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67C2DA0A" w14:textId="77777777" w:rsidR="00771B52" w:rsidRDefault="00771B52" w:rsidP="00771B52">
      <w:pPr>
        <w:jc w:val="center"/>
        <w:rPr>
          <w:rFonts w:ascii="Arial" w:hAnsi="Arial" w:cs="Arial"/>
        </w:rPr>
      </w:pPr>
    </w:p>
    <w:p w14:paraId="3933A194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0CCA6C7B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4CB0699F" w14:textId="77777777" w:rsidR="00771B52" w:rsidRPr="004966EA" w:rsidRDefault="00771B52" w:rsidP="00771B52">
      <w:pPr>
        <w:jc w:val="center"/>
        <w:rPr>
          <w:rFonts w:ascii="Arial" w:hAnsi="Arial" w:cs="Arial"/>
        </w:rPr>
      </w:pPr>
    </w:p>
    <w:p w14:paraId="26D0E8C8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2024-agosto-20</w:t>
      </w:r>
    </w:p>
    <w:p w14:paraId="377F0956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Desarrollo de Base de Datos</w:t>
      </w:r>
    </w:p>
    <w:p w14:paraId="1F96096D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TDS</w:t>
      </w:r>
    </w:p>
    <w:p w14:paraId="59F464A0" w14:textId="77777777" w:rsidR="00771B52" w:rsidRPr="004966EA" w:rsidRDefault="00771B52" w:rsidP="00771B52">
      <w:pPr>
        <w:jc w:val="center"/>
        <w:rPr>
          <w:rFonts w:ascii="Arial" w:hAnsi="Arial" w:cs="Arial"/>
        </w:rPr>
      </w:pPr>
      <w:r w:rsidRPr="004966EA">
        <w:rPr>
          <w:rFonts w:ascii="Arial" w:hAnsi="Arial" w:cs="Arial"/>
        </w:rPr>
        <w:t>Instituto Tecnológico del Putumayo</w:t>
      </w:r>
    </w:p>
    <w:p w14:paraId="0FC539A6" w14:textId="77777777" w:rsidR="00771B52" w:rsidRDefault="00771B52" w:rsidP="00771B52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1C4161E2" w14:textId="77777777" w:rsidR="00771B52" w:rsidRDefault="00771B52" w:rsidP="00771B52">
      <w:pPr>
        <w:pStyle w:val="Ttulo1"/>
        <w:jc w:val="center"/>
        <w:rPr>
          <w:b/>
          <w:bCs/>
          <w:color w:val="auto"/>
        </w:rPr>
      </w:pPr>
      <w:bookmarkStart w:id="1" w:name="_Toc176534259"/>
      <w:r>
        <w:rPr>
          <w:b/>
          <w:bCs/>
          <w:color w:val="auto"/>
        </w:rPr>
        <w:lastRenderedPageBreak/>
        <w:t>Tabla de Contenido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16623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4E702" w14:textId="77777777" w:rsidR="00771B52" w:rsidRDefault="00771B52" w:rsidP="00771B52">
          <w:pPr>
            <w:pStyle w:val="TtuloTDC"/>
          </w:pPr>
          <w:r>
            <w:t>Contenido</w:t>
          </w:r>
        </w:p>
        <w:p w14:paraId="25C26485" w14:textId="42F8593F" w:rsidR="00893BCD" w:rsidRDefault="00771B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34258" w:history="1">
            <w:r w:rsidR="00893BCD" w:rsidRPr="000D3384">
              <w:rPr>
                <w:rStyle w:val="Hipervnculo"/>
                <w:rFonts w:ascii="Arial" w:hAnsi="Arial" w:cs="Arial"/>
                <w:b/>
                <w:bCs/>
                <w:noProof/>
              </w:rPr>
              <w:t>Informe Base de datos</w:t>
            </w:r>
            <w:r w:rsidR="00893BCD">
              <w:rPr>
                <w:noProof/>
                <w:webHidden/>
              </w:rPr>
              <w:tab/>
            </w:r>
            <w:r w:rsidR="00893BCD">
              <w:rPr>
                <w:noProof/>
                <w:webHidden/>
              </w:rPr>
              <w:fldChar w:fldCharType="begin"/>
            </w:r>
            <w:r w:rsidR="00893BCD">
              <w:rPr>
                <w:noProof/>
                <w:webHidden/>
              </w:rPr>
              <w:instrText xml:space="preserve"> PAGEREF _Toc176534258 \h </w:instrText>
            </w:r>
            <w:r w:rsidR="00893BCD">
              <w:rPr>
                <w:noProof/>
                <w:webHidden/>
              </w:rPr>
            </w:r>
            <w:r w:rsidR="00893BCD">
              <w:rPr>
                <w:noProof/>
                <w:webHidden/>
              </w:rPr>
              <w:fldChar w:fldCharType="separate"/>
            </w:r>
            <w:r w:rsidR="00893BCD">
              <w:rPr>
                <w:noProof/>
                <w:webHidden/>
              </w:rPr>
              <w:t>1</w:t>
            </w:r>
            <w:r w:rsidR="00893BCD">
              <w:rPr>
                <w:noProof/>
                <w:webHidden/>
              </w:rPr>
              <w:fldChar w:fldCharType="end"/>
            </w:r>
          </w:hyperlink>
        </w:p>
        <w:p w14:paraId="2D971976" w14:textId="74746D28" w:rsidR="00893BCD" w:rsidRDefault="00893B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59" w:history="1">
            <w:r w:rsidRPr="000D3384">
              <w:rPr>
                <w:rStyle w:val="Hipervnculo"/>
                <w:b/>
                <w:bCs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80DD" w14:textId="50AFE0B1" w:rsidR="00893BCD" w:rsidRDefault="00893B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0" w:history="1">
            <w:r w:rsidRPr="000D3384">
              <w:rPr>
                <w:rStyle w:val="Hipervnculo"/>
                <w:noProof/>
                <w:lang w:val="es-CO"/>
              </w:rPr>
              <w:t>INFORME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C37" w14:textId="4D03E5E3" w:rsidR="00893BCD" w:rsidRDefault="00893B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1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Instalación de las 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C114" w14:textId="6F1A5DD1" w:rsidR="00893BCD" w:rsidRDefault="00893B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2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Practica realiza en clase: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1A13" w14:textId="594C0B1C" w:rsidR="00893BCD" w:rsidRDefault="00893B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3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Alter table modify: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FD68" w14:textId="3E19728B" w:rsidR="00893BCD" w:rsidRDefault="00893B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4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Alter table Drop: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4298" w14:textId="1FD8A1CC" w:rsidR="00893BCD" w:rsidRDefault="00893B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5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Alter table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8375" w14:textId="7DA5B6A4" w:rsidR="00893BCD" w:rsidRDefault="00893B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6" w:history="1">
            <w:r w:rsidRPr="000D3384">
              <w:rPr>
                <w:rStyle w:val="Hipervnculo"/>
                <w:b/>
                <w:bCs/>
                <w:noProof/>
                <w:lang w:val="es-CO"/>
              </w:rPr>
              <w:t>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E8DC" w14:textId="65AF69A5" w:rsidR="00893BCD" w:rsidRDefault="00893BC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6534267" w:history="1">
            <w:r w:rsidRPr="000D3384">
              <w:rPr>
                <w:rStyle w:val="Hipervnculo"/>
                <w:b/>
                <w:bCs/>
                <w:noProof/>
              </w:rPr>
              <w:t>Consultas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89EF" w14:textId="5A6E1317" w:rsidR="00771B52" w:rsidRDefault="00771B52" w:rsidP="00771B52">
          <w:r>
            <w:rPr>
              <w:b/>
              <w:bCs/>
            </w:rPr>
            <w:fldChar w:fldCharType="end"/>
          </w:r>
        </w:p>
      </w:sdtContent>
    </w:sdt>
    <w:p w14:paraId="6C545044" w14:textId="77777777" w:rsidR="00771B52" w:rsidRPr="0079422F" w:rsidRDefault="00771B52" w:rsidP="00771B52"/>
    <w:p w14:paraId="4A09854E" w14:textId="77777777" w:rsidR="00771B52" w:rsidRDefault="00771B52" w:rsidP="00771B52">
      <w:pPr>
        <w:pStyle w:val="Ttulo1"/>
        <w:jc w:val="center"/>
        <w:rPr>
          <w:color w:val="auto"/>
          <w:lang w:val="es-CO"/>
        </w:rPr>
      </w:pPr>
    </w:p>
    <w:p w14:paraId="7B915A1A" w14:textId="77777777" w:rsidR="00771B52" w:rsidRDefault="00771B52" w:rsidP="00771B52">
      <w:pPr>
        <w:pStyle w:val="Ttulo1"/>
        <w:jc w:val="center"/>
        <w:rPr>
          <w:color w:val="auto"/>
          <w:lang w:val="es-CO"/>
        </w:rPr>
      </w:pPr>
    </w:p>
    <w:p w14:paraId="6C4E9342" w14:textId="77777777" w:rsidR="00771B52" w:rsidRDefault="00771B52" w:rsidP="00771B52">
      <w:pPr>
        <w:pStyle w:val="Ttulo1"/>
        <w:jc w:val="center"/>
        <w:rPr>
          <w:color w:val="auto"/>
          <w:lang w:val="es-CO"/>
        </w:rPr>
      </w:pPr>
    </w:p>
    <w:p w14:paraId="0D954227" w14:textId="77777777" w:rsidR="00771B52" w:rsidRDefault="00771B52" w:rsidP="00771B52">
      <w:pPr>
        <w:pStyle w:val="Ttulo1"/>
        <w:jc w:val="center"/>
        <w:rPr>
          <w:color w:val="auto"/>
          <w:lang w:val="es-CO"/>
        </w:rPr>
      </w:pPr>
    </w:p>
    <w:p w14:paraId="04D3BC21" w14:textId="1D743155" w:rsidR="00771B52" w:rsidRDefault="00771B52" w:rsidP="00771B52">
      <w:pPr>
        <w:pStyle w:val="Ttulo1"/>
        <w:jc w:val="center"/>
        <w:rPr>
          <w:color w:val="auto"/>
          <w:lang w:val="es-CO"/>
        </w:rPr>
      </w:pPr>
      <w:bookmarkStart w:id="2" w:name="_Toc176534260"/>
      <w:r>
        <w:rPr>
          <w:color w:val="auto"/>
          <w:lang w:val="es-CO"/>
        </w:rPr>
        <w:t>INFORME BASE DE DATO</w:t>
      </w:r>
      <w:r>
        <w:rPr>
          <w:color w:val="auto"/>
          <w:lang w:val="es-CO"/>
        </w:rPr>
        <w:t>S</w:t>
      </w:r>
      <w:bookmarkEnd w:id="2"/>
    </w:p>
    <w:p w14:paraId="175AE812" w14:textId="2837EEDF" w:rsidR="00771B52" w:rsidRDefault="00771B52" w:rsidP="00771B52">
      <w:pPr>
        <w:pStyle w:val="Ttulo1"/>
        <w:jc w:val="center"/>
        <w:rPr>
          <w:b/>
          <w:bCs/>
          <w:color w:val="auto"/>
          <w:lang w:val="es-CO"/>
        </w:rPr>
      </w:pPr>
      <w:bookmarkStart w:id="3" w:name="_Toc176534261"/>
      <w:r>
        <w:rPr>
          <w:b/>
          <w:bCs/>
          <w:color w:val="auto"/>
          <w:lang w:val="es-CO"/>
        </w:rPr>
        <w:t>Instalación de las herramientas:</w:t>
      </w:r>
      <w:bookmarkEnd w:id="3"/>
    </w:p>
    <w:p w14:paraId="1585B7FC" w14:textId="77777777" w:rsidR="00771B52" w:rsidRDefault="00771B52" w:rsidP="00771B52">
      <w:pPr>
        <w:rPr>
          <w:lang w:val="es-CO"/>
        </w:rPr>
      </w:pPr>
    </w:p>
    <w:p w14:paraId="45EFEFED" w14:textId="77777777" w:rsidR="00771B52" w:rsidRDefault="00771B52" w:rsidP="00771B52">
      <w:pPr>
        <w:rPr>
          <w:lang w:val="es-CO"/>
        </w:rPr>
      </w:pPr>
      <w:r>
        <w:rPr>
          <w:lang w:val="es-CO"/>
        </w:rPr>
        <w:t>Se manejará MySQL Workbench como compilador de consultas, con el servidor local SQL server, los cual se logra al descargar las herramientas desde sus páginas oficiales.</w:t>
      </w:r>
    </w:p>
    <w:p w14:paraId="20D4257A" w14:textId="77777777" w:rsidR="00771B52" w:rsidRDefault="00771B52" w:rsidP="00771B52">
      <w:pPr>
        <w:rPr>
          <w:lang w:val="es-CO"/>
        </w:rPr>
      </w:pPr>
      <w:r>
        <w:rPr>
          <w:lang w:val="es-CO"/>
        </w:rPr>
        <w:t xml:space="preserve">Al terminar la descarga se da </w:t>
      </w:r>
      <w:proofErr w:type="gramStart"/>
      <w:r>
        <w:rPr>
          <w:lang w:val="es-CO"/>
        </w:rPr>
        <w:t>click</w:t>
      </w:r>
      <w:proofErr w:type="gramEnd"/>
      <w:r>
        <w:rPr>
          <w:lang w:val="es-CO"/>
        </w:rPr>
        <w:t xml:space="preserve"> en el ejecutable o se lo busca desde el explorador de archivos, esto para completar la instalación de ambos componentes que se usaran durante el desarrollo de las actividades.</w:t>
      </w:r>
    </w:p>
    <w:p w14:paraId="05AE6CA6" w14:textId="77777777" w:rsidR="00771B52" w:rsidRDefault="00771B52" w:rsidP="00771B52">
      <w:pPr>
        <w:rPr>
          <w:lang w:val="es-CO"/>
        </w:rPr>
      </w:pPr>
    </w:p>
    <w:p w14:paraId="0F8AE00B" w14:textId="77777777" w:rsidR="00771B52" w:rsidRDefault="00771B52" w:rsidP="00771B52">
      <w:pPr>
        <w:pStyle w:val="Ttulo2"/>
        <w:rPr>
          <w:color w:val="auto"/>
          <w:lang w:val="es-CO"/>
        </w:rPr>
      </w:pPr>
      <w:bookmarkStart w:id="4" w:name="_Toc176534262"/>
      <w:r>
        <w:rPr>
          <w:b/>
          <w:bCs/>
          <w:color w:val="auto"/>
          <w:lang w:val="es-CO"/>
        </w:rPr>
        <w:lastRenderedPageBreak/>
        <w:t>Practica realiza en clase:</w:t>
      </w:r>
      <w:bookmarkEnd w:id="4"/>
    </w:p>
    <w:p w14:paraId="5DC1C143" w14:textId="77777777" w:rsidR="00771B52" w:rsidRDefault="00771B52" w:rsidP="00771B52">
      <w:pPr>
        <w:rPr>
          <w:lang w:val="es-CO"/>
        </w:rPr>
      </w:pPr>
      <w:r>
        <w:rPr>
          <w:lang w:val="es-CO"/>
        </w:rPr>
        <w:t xml:space="preserve">Se realizo la </w:t>
      </w:r>
      <w:proofErr w:type="spellStart"/>
      <w:r>
        <w:rPr>
          <w:lang w:val="es-CO"/>
        </w:rPr>
        <w:t>practica</w:t>
      </w:r>
      <w:proofErr w:type="spellEnd"/>
      <w:r>
        <w:rPr>
          <w:lang w:val="es-CO"/>
        </w:rPr>
        <w:t xml:space="preserve"> del comando </w:t>
      </w:r>
    </w:p>
    <w:p w14:paraId="6D201B2D" w14:textId="77777777" w:rsidR="00771B52" w:rsidRDefault="00771B52" w:rsidP="00771B52">
      <w:pPr>
        <w:rPr>
          <w:lang w:val="es-CO"/>
        </w:rPr>
      </w:pPr>
      <w:r w:rsidRPr="00CB0F1E">
        <w:rPr>
          <w:i/>
          <w:iCs/>
          <w:lang w:val="es-CO"/>
        </w:rPr>
        <w:tab/>
        <w:t>“alter table”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 </w:t>
      </w:r>
    </w:p>
    <w:p w14:paraId="03BF8683" w14:textId="77777777" w:rsidR="00771B52" w:rsidRDefault="00771B52" w:rsidP="00771B52">
      <w:pPr>
        <w:rPr>
          <w:lang w:val="es-CO"/>
        </w:rPr>
      </w:pPr>
      <w:r>
        <w:rPr>
          <w:lang w:val="es-CO"/>
        </w:rPr>
        <w:t>Se denomina que se puede usar para editar, eliminar, crear una columna de una tabla de la base de datos.</w:t>
      </w:r>
    </w:p>
    <w:p w14:paraId="6597F820" w14:textId="77777777" w:rsidR="00771B52" w:rsidRPr="0048730A" w:rsidRDefault="00771B52" w:rsidP="00771B52">
      <w:pPr>
        <w:pStyle w:val="Ttulo3"/>
        <w:rPr>
          <w:b/>
          <w:bCs/>
          <w:color w:val="auto"/>
          <w:lang w:val="es-CO"/>
        </w:rPr>
      </w:pPr>
      <w:bookmarkStart w:id="5" w:name="_Toc176534263"/>
      <w:r w:rsidRPr="0048730A">
        <w:rPr>
          <w:b/>
          <w:bCs/>
          <w:color w:val="auto"/>
          <w:lang w:val="es-CO"/>
        </w:rPr>
        <w:t>Alter table modify:</w:t>
      </w:r>
      <w:bookmarkEnd w:id="5"/>
    </w:p>
    <w:p w14:paraId="1216C7BB" w14:textId="77777777" w:rsidR="00771B52" w:rsidRDefault="00771B52" w:rsidP="00771B52">
      <w:pPr>
        <w:rPr>
          <w:lang w:val="es-CO"/>
        </w:rPr>
      </w:pPr>
      <w:r w:rsidRPr="003F00BB">
        <w:rPr>
          <w:noProof/>
          <w:lang w:val="es-CO"/>
        </w:rPr>
        <w:drawing>
          <wp:inline distT="0" distB="0" distL="0" distR="0" wp14:anchorId="67233C8F" wp14:editId="4DD72F83">
            <wp:extent cx="3039414" cy="750499"/>
            <wp:effectExtent l="0" t="0" r="0" b="0"/>
            <wp:docPr id="17931555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553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r="16685" b="38894"/>
                    <a:stretch/>
                  </pic:blipFill>
                  <pic:spPr bwMode="auto">
                    <a:xfrm>
                      <a:off x="0" y="0"/>
                      <a:ext cx="3076279" cy="75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1E30" w14:textId="77777777" w:rsidR="00771B52" w:rsidRDefault="00771B52" w:rsidP="00771B52">
      <w:pPr>
        <w:rPr>
          <w:lang w:val="es-CO"/>
        </w:rPr>
      </w:pPr>
      <w:r>
        <w:rPr>
          <w:lang w:val="es-CO"/>
        </w:rPr>
        <w:t>Usando el alter table modify, podemos modificar propiedades de la columna o campo de la tabla.</w:t>
      </w:r>
    </w:p>
    <w:p w14:paraId="0607D555" w14:textId="77777777" w:rsidR="00771B52" w:rsidRDefault="00771B52" w:rsidP="00771B52">
      <w:pPr>
        <w:rPr>
          <w:lang w:val="es-CO"/>
        </w:rPr>
      </w:pPr>
    </w:p>
    <w:p w14:paraId="758FD2B3" w14:textId="77777777" w:rsidR="00771B52" w:rsidRDefault="00771B52" w:rsidP="00771B52">
      <w:pPr>
        <w:rPr>
          <w:lang w:val="es-CO"/>
        </w:rPr>
      </w:pPr>
    </w:p>
    <w:p w14:paraId="29931F67" w14:textId="77777777" w:rsidR="00771B52" w:rsidRDefault="00771B52" w:rsidP="00771B52">
      <w:pPr>
        <w:pStyle w:val="Ttulo3"/>
        <w:rPr>
          <w:b/>
          <w:bCs/>
          <w:color w:val="auto"/>
          <w:lang w:val="es-CO"/>
        </w:rPr>
      </w:pPr>
      <w:bookmarkStart w:id="6" w:name="_Toc176534264"/>
      <w:r>
        <w:rPr>
          <w:b/>
          <w:bCs/>
          <w:color w:val="auto"/>
          <w:lang w:val="es-CO"/>
        </w:rPr>
        <w:t>Alter table Drop:</w:t>
      </w:r>
      <w:bookmarkEnd w:id="6"/>
    </w:p>
    <w:p w14:paraId="0C288E5C" w14:textId="77777777" w:rsidR="00771B52" w:rsidRDefault="00771B52" w:rsidP="00771B52">
      <w:pPr>
        <w:rPr>
          <w:lang w:val="es-CO"/>
        </w:rPr>
      </w:pPr>
      <w:r w:rsidRPr="00DD5AB3">
        <w:rPr>
          <w:noProof/>
          <w:lang w:val="es-CO"/>
        </w:rPr>
        <w:drawing>
          <wp:inline distT="0" distB="0" distL="0" distR="0" wp14:anchorId="53468E34" wp14:editId="54CA4405">
            <wp:extent cx="3191669" cy="646981"/>
            <wp:effectExtent l="0" t="0" r="0" b="1270"/>
            <wp:docPr id="3507940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402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r="18763" b="24943"/>
                    <a:stretch/>
                  </pic:blipFill>
                  <pic:spPr bwMode="auto">
                    <a:xfrm>
                      <a:off x="0" y="0"/>
                      <a:ext cx="3268662" cy="66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A0E08" w14:textId="77777777" w:rsidR="00771B52" w:rsidRDefault="00771B52" w:rsidP="00771B52">
      <w:pPr>
        <w:rPr>
          <w:lang w:val="es-CO"/>
        </w:rPr>
      </w:pPr>
      <w:r>
        <w:rPr>
          <w:lang w:val="es-CO"/>
        </w:rPr>
        <w:t xml:space="preserve">El comando </w:t>
      </w:r>
      <w:r>
        <w:rPr>
          <w:i/>
          <w:iCs/>
          <w:lang w:val="es-CO"/>
        </w:rPr>
        <w:t>“alter table drop”</w:t>
      </w:r>
      <w:r>
        <w:rPr>
          <w:lang w:val="es-CO"/>
        </w:rPr>
        <w:t xml:space="preserve"> se complementa con el comando de especificación column para eliminar una columna completa con determinado nombre.</w:t>
      </w:r>
    </w:p>
    <w:p w14:paraId="5028FBA2" w14:textId="77777777" w:rsidR="00771B52" w:rsidRDefault="00771B52" w:rsidP="00771B52">
      <w:pPr>
        <w:rPr>
          <w:lang w:val="es-CO"/>
        </w:rPr>
      </w:pPr>
    </w:p>
    <w:p w14:paraId="4F4A4E91" w14:textId="77777777" w:rsidR="00771B52" w:rsidRDefault="00771B52" w:rsidP="00771B52">
      <w:pPr>
        <w:pStyle w:val="Ttulo3"/>
        <w:rPr>
          <w:b/>
          <w:bCs/>
          <w:color w:val="auto"/>
          <w:lang w:val="es-CO"/>
        </w:rPr>
      </w:pPr>
      <w:bookmarkStart w:id="7" w:name="_Toc176534265"/>
      <w:r>
        <w:rPr>
          <w:b/>
          <w:bCs/>
          <w:color w:val="auto"/>
          <w:lang w:val="es-CO"/>
        </w:rPr>
        <w:t>Alter table add</w:t>
      </w:r>
      <w:bookmarkEnd w:id="7"/>
    </w:p>
    <w:p w14:paraId="70B4ECE9" w14:textId="77777777" w:rsidR="00771B52" w:rsidRDefault="00771B52" w:rsidP="00771B52">
      <w:pPr>
        <w:rPr>
          <w:lang w:val="es-CO"/>
        </w:rPr>
      </w:pPr>
      <w:r w:rsidRPr="0019658E">
        <w:rPr>
          <w:noProof/>
          <w:lang w:val="es-CO"/>
        </w:rPr>
        <w:drawing>
          <wp:inline distT="0" distB="0" distL="0" distR="0" wp14:anchorId="6EA05991" wp14:editId="18990325">
            <wp:extent cx="2889849" cy="605111"/>
            <wp:effectExtent l="0" t="0" r="6350" b="5080"/>
            <wp:docPr id="1090339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902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686" cy="6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977C" w14:textId="77777777" w:rsidR="00771B52" w:rsidRDefault="00771B52" w:rsidP="00771B52">
      <w:pPr>
        <w:rPr>
          <w:lang w:val="es-CO"/>
        </w:rPr>
      </w:pPr>
    </w:p>
    <w:p w14:paraId="3A4D5F2B" w14:textId="77777777" w:rsidR="00771B52" w:rsidRDefault="00771B52" w:rsidP="00771B52">
      <w:pPr>
        <w:rPr>
          <w:lang w:val="es-CO"/>
        </w:rPr>
      </w:pPr>
      <w:r>
        <w:rPr>
          <w:lang w:val="es-CO"/>
        </w:rPr>
        <w:t xml:space="preserve">El comando </w:t>
      </w:r>
      <w:r>
        <w:rPr>
          <w:i/>
          <w:iCs/>
          <w:lang w:val="es-CO"/>
        </w:rPr>
        <w:t>“alter table add”</w:t>
      </w:r>
      <w:r>
        <w:rPr>
          <w:lang w:val="es-CO"/>
        </w:rPr>
        <w:t xml:space="preserve"> como todos los alter usados durante la actividad se complementa usando el column seguido de las especificaciones de la columna o propiedades.</w:t>
      </w:r>
    </w:p>
    <w:p w14:paraId="4548B668" w14:textId="77777777" w:rsidR="00771B52" w:rsidRDefault="00771B52" w:rsidP="00771B52">
      <w:pPr>
        <w:rPr>
          <w:lang w:val="es-CO"/>
        </w:rPr>
      </w:pPr>
    </w:p>
    <w:p w14:paraId="118AA00E" w14:textId="77777777" w:rsidR="00771B52" w:rsidRDefault="00771B52" w:rsidP="00771B52">
      <w:pPr>
        <w:pStyle w:val="Ttulo3"/>
        <w:rPr>
          <w:b/>
          <w:bCs/>
          <w:color w:val="auto"/>
          <w:lang w:val="es-CO"/>
        </w:rPr>
      </w:pPr>
      <w:bookmarkStart w:id="8" w:name="_Toc176534266"/>
      <w:r>
        <w:rPr>
          <w:b/>
          <w:bCs/>
          <w:color w:val="auto"/>
          <w:lang w:val="es-CO"/>
        </w:rPr>
        <w:t>Insert into</w:t>
      </w:r>
      <w:bookmarkEnd w:id="8"/>
    </w:p>
    <w:p w14:paraId="0E2AFE9F" w14:textId="77777777" w:rsidR="00771B52" w:rsidRDefault="00771B52" w:rsidP="00771B52">
      <w:pPr>
        <w:rPr>
          <w:lang w:val="es-CO"/>
        </w:rPr>
      </w:pPr>
      <w:r w:rsidRPr="003740EF">
        <w:rPr>
          <w:noProof/>
          <w:lang w:val="es-CO"/>
        </w:rPr>
        <w:drawing>
          <wp:inline distT="0" distB="0" distL="0" distR="0" wp14:anchorId="411A5279" wp14:editId="29DAAFFE">
            <wp:extent cx="3053751" cy="695067"/>
            <wp:effectExtent l="0" t="0" r="0" b="0"/>
            <wp:docPr id="12619151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512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928" cy="6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2D2" w14:textId="77777777" w:rsidR="00771B52" w:rsidRDefault="00771B52" w:rsidP="00771B52">
      <w:r w:rsidRPr="003740EF">
        <w:lastRenderedPageBreak/>
        <w:t xml:space="preserve">El comando </w:t>
      </w:r>
      <w:r w:rsidRPr="003740EF">
        <w:rPr>
          <w:i/>
          <w:iCs/>
        </w:rPr>
        <w:t>“Insert into”</w:t>
      </w:r>
      <w:r w:rsidRPr="003740EF">
        <w:t xml:space="preserve"> se </w:t>
      </w:r>
      <w:r>
        <w:t>usa para agregar información a una columna, siguiendo especificaciones de las relaciones y demás, se llama a la tabla y dentro de los paréntesis se seleccionan que campos deseo llenar.</w:t>
      </w:r>
    </w:p>
    <w:p w14:paraId="45E84996" w14:textId="77777777" w:rsidR="00771B52" w:rsidRDefault="00771B52" w:rsidP="00771B52"/>
    <w:p w14:paraId="7B5BDB47" w14:textId="77777777" w:rsidR="00771B52" w:rsidRDefault="00771B52" w:rsidP="00771B52"/>
    <w:p w14:paraId="0DF82031" w14:textId="77777777" w:rsidR="00771B52" w:rsidRDefault="00771B52" w:rsidP="00771B52">
      <w:pPr>
        <w:pStyle w:val="Ttulo3"/>
        <w:rPr>
          <w:b/>
          <w:bCs/>
          <w:color w:val="auto"/>
        </w:rPr>
      </w:pPr>
      <w:bookmarkStart w:id="9" w:name="_Toc176534267"/>
      <w:r>
        <w:rPr>
          <w:b/>
          <w:bCs/>
          <w:color w:val="auto"/>
        </w:rPr>
        <w:t>Consultas simples:</w:t>
      </w:r>
      <w:bookmarkEnd w:id="9"/>
    </w:p>
    <w:p w14:paraId="02F7B2C6" w14:textId="77777777" w:rsidR="00771B52" w:rsidRPr="001C6462" w:rsidRDefault="00771B52" w:rsidP="00771B52">
      <w:pPr>
        <w:pStyle w:val="Ttulo4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Select:</w:t>
      </w:r>
    </w:p>
    <w:p w14:paraId="73920788" w14:textId="77777777" w:rsidR="00771B52" w:rsidRDefault="00771B52" w:rsidP="00771B52">
      <w:r w:rsidRPr="001C6462">
        <w:rPr>
          <w:noProof/>
        </w:rPr>
        <w:drawing>
          <wp:inline distT="0" distB="0" distL="0" distR="0" wp14:anchorId="459E7A6A" wp14:editId="6BCB17DC">
            <wp:extent cx="2474595" cy="1598295"/>
            <wp:effectExtent l="0" t="0" r="1905" b="1905"/>
            <wp:docPr id="7683226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26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CFB0" w14:textId="77777777" w:rsidR="00771B52" w:rsidRDefault="00771B52" w:rsidP="00771B52">
      <w:r>
        <w:t xml:space="preserve">El comando Select se usa para realizar una consulta a gran escala, nos ayuda a seleccionar los campos que queremos mostrar, con el campo </w:t>
      </w:r>
      <w:proofErr w:type="gramStart"/>
      <w:r>
        <w:rPr>
          <w:i/>
          <w:iCs/>
        </w:rPr>
        <w:t xml:space="preserve">“ </w:t>
      </w:r>
      <w:r w:rsidRPr="0043478A">
        <w:rPr>
          <w:b/>
          <w:bCs/>
          <w:i/>
          <w:iCs/>
          <w:sz w:val="28"/>
          <w:szCs w:val="28"/>
        </w:rPr>
        <w:t>*</w:t>
      </w:r>
      <w:proofErr w:type="gramEnd"/>
      <w:r>
        <w:rPr>
          <w:b/>
          <w:bCs/>
          <w:i/>
          <w:iCs/>
        </w:rPr>
        <w:t xml:space="preserve"> </w:t>
      </w:r>
      <w:r>
        <w:rPr>
          <w:i/>
          <w:iCs/>
        </w:rPr>
        <w:t>”</w:t>
      </w:r>
      <w:r>
        <w:t xml:space="preserve"> se  indica que quiero seleccionar o ver todos los campos de la tabla, con el comando </w:t>
      </w:r>
      <w:r>
        <w:rPr>
          <w:i/>
          <w:iCs/>
        </w:rPr>
        <w:t>“</w:t>
      </w:r>
      <w:r>
        <w:rPr>
          <w:b/>
          <w:bCs/>
          <w:i/>
          <w:iCs/>
        </w:rPr>
        <w:t>from</w:t>
      </w:r>
      <w:r>
        <w:rPr>
          <w:i/>
          <w:iCs/>
        </w:rPr>
        <w:t>”</w:t>
      </w:r>
      <w:r>
        <w:t xml:space="preserve"> indicamos de donde queremos traer los datos, es decir el nombre de la tabla.</w:t>
      </w:r>
    </w:p>
    <w:p w14:paraId="2C277745" w14:textId="77777777" w:rsidR="00771B52" w:rsidRDefault="00771B52" w:rsidP="00771B52">
      <w:r w:rsidRPr="00814A5F">
        <w:rPr>
          <w:noProof/>
        </w:rPr>
        <w:drawing>
          <wp:inline distT="0" distB="0" distL="0" distR="0" wp14:anchorId="695F4D94" wp14:editId="08300DF2">
            <wp:extent cx="3122762" cy="1660345"/>
            <wp:effectExtent l="0" t="0" r="1905" b="0"/>
            <wp:docPr id="11787850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5065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496" cy="16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4DDD" w14:textId="77777777" w:rsidR="00771B52" w:rsidRDefault="00771B52" w:rsidP="00771B52">
      <w:r>
        <w:t>En el ejemplo anterior hemos extraído datos específicos de una tabla.</w:t>
      </w:r>
    </w:p>
    <w:p w14:paraId="7612C8CF" w14:textId="77777777" w:rsidR="00771B52" w:rsidRDefault="00771B52" w:rsidP="00771B52">
      <w:r w:rsidRPr="00E00825">
        <w:rPr>
          <w:noProof/>
        </w:rPr>
        <w:drawing>
          <wp:inline distT="0" distB="0" distL="0" distR="0" wp14:anchorId="3693B4F6" wp14:editId="5B92161C">
            <wp:extent cx="3079630" cy="1616865"/>
            <wp:effectExtent l="0" t="0" r="6985" b="2540"/>
            <wp:docPr id="10084336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3363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7" cy="16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FE0" w14:textId="77777777" w:rsidR="00771B52" w:rsidRDefault="00771B52" w:rsidP="00771B52">
      <w:r>
        <w:t xml:space="preserve">En el ejemplo anterior hemos extraído todos los datos de una tabla cuando su edad es mayor o </w:t>
      </w:r>
      <w:proofErr w:type="gramStart"/>
      <w:r>
        <w:t>igual  a</w:t>
      </w:r>
      <w:proofErr w:type="gramEnd"/>
      <w:r>
        <w:t xml:space="preserve"> 2, de la misma manera podemos aplicar mayor lógica en cada consulta.</w:t>
      </w:r>
    </w:p>
    <w:p w14:paraId="4D9E015C" w14:textId="77777777" w:rsidR="00771B52" w:rsidRDefault="00771B52" w:rsidP="00771B52">
      <w:r w:rsidRPr="00F05B71">
        <w:rPr>
          <w:noProof/>
        </w:rPr>
        <w:lastRenderedPageBreak/>
        <w:drawing>
          <wp:inline distT="0" distB="0" distL="0" distR="0" wp14:anchorId="0E671AB9" wp14:editId="2478E9ED">
            <wp:extent cx="2993366" cy="1692526"/>
            <wp:effectExtent l="0" t="0" r="0" b="3175"/>
            <wp:docPr id="87421668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668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335" cy="16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1039" w14:textId="77777777" w:rsidR="00771B52" w:rsidRDefault="00771B52" w:rsidP="00771B52">
      <w:r>
        <w:t>Se indica como eliminar un dato de una tabla o registro.</w:t>
      </w:r>
    </w:p>
    <w:p w14:paraId="7727BFC2" w14:textId="77777777" w:rsidR="00E42F26" w:rsidRDefault="00E42F26"/>
    <w:sectPr w:rsidR="00E4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C7707"/>
    <w:multiLevelType w:val="hybridMultilevel"/>
    <w:tmpl w:val="3FA2BC06"/>
    <w:lvl w:ilvl="0" w:tplc="6B10B1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C075C"/>
    <w:multiLevelType w:val="hybridMultilevel"/>
    <w:tmpl w:val="C5A4BD84"/>
    <w:lvl w:ilvl="0" w:tplc="393893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272419">
    <w:abstractNumId w:val="1"/>
  </w:num>
  <w:num w:numId="2" w16cid:durableId="170416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BD"/>
    <w:rsid w:val="00044E08"/>
    <w:rsid w:val="00113B4B"/>
    <w:rsid w:val="004451AB"/>
    <w:rsid w:val="00771B52"/>
    <w:rsid w:val="007D3E3A"/>
    <w:rsid w:val="00893BCD"/>
    <w:rsid w:val="00E42F26"/>
    <w:rsid w:val="00EA62C9"/>
    <w:rsid w:val="00F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E35E"/>
  <w15:chartTrackingRefBased/>
  <w15:docId w15:val="{7CF87A51-6BC0-444F-9746-DE406F8B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52"/>
  </w:style>
  <w:style w:type="paragraph" w:styleId="Ttulo1">
    <w:name w:val="heading 1"/>
    <w:basedOn w:val="Normal"/>
    <w:next w:val="Normal"/>
    <w:link w:val="Ttulo1Car"/>
    <w:uiPriority w:val="9"/>
    <w:qFormat/>
    <w:rsid w:val="00F3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32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0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0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0BD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771B52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771B52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71B52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771B5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1B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1B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1B5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71B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Iles</dc:creator>
  <cp:keywords/>
  <dc:description/>
  <cp:lastModifiedBy>Andres Iles</cp:lastModifiedBy>
  <cp:revision>3</cp:revision>
  <dcterms:created xsi:type="dcterms:W3CDTF">2024-09-06T21:55:00Z</dcterms:created>
  <dcterms:modified xsi:type="dcterms:W3CDTF">2024-09-06T21:57:00Z</dcterms:modified>
</cp:coreProperties>
</file>