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6131" w:rsidRPr="00E9093B" w:rsidRDefault="00175D6D" w:rsidP="00422F31">
      <w:pPr>
        <w:pStyle w:val="a3"/>
        <w:numPr>
          <w:ilvl w:val="0"/>
          <w:numId w:val="1"/>
        </w:numPr>
        <w:spacing w:after="0" w:line="360" w:lineRule="auto"/>
        <w:ind w:left="-567" w:firstLine="851"/>
        <w:rPr>
          <w:rFonts w:ascii="Times New Roman" w:hAnsi="Times New Roman" w:cs="Times New Roman"/>
          <w:b/>
          <w:sz w:val="36"/>
          <w:szCs w:val="36"/>
        </w:rPr>
      </w:pPr>
      <w:r w:rsidRPr="00E9093B">
        <w:rPr>
          <w:rFonts w:ascii="Times New Roman" w:hAnsi="Times New Roman" w:cs="Times New Roman"/>
          <w:b/>
          <w:sz w:val="36"/>
          <w:szCs w:val="36"/>
        </w:rPr>
        <w:t>Аналитический раздел.</w:t>
      </w:r>
    </w:p>
    <w:p w:rsidR="00175D6D" w:rsidRPr="00E9093B" w:rsidRDefault="00175D6D" w:rsidP="00422F31">
      <w:pPr>
        <w:pStyle w:val="a3"/>
        <w:numPr>
          <w:ilvl w:val="1"/>
          <w:numId w:val="1"/>
        </w:numPr>
        <w:spacing w:after="0" w:line="360" w:lineRule="auto"/>
        <w:ind w:left="-567" w:firstLine="851"/>
        <w:rPr>
          <w:rFonts w:ascii="Times New Roman" w:hAnsi="Times New Roman" w:cs="Times New Roman"/>
          <w:b/>
          <w:sz w:val="36"/>
          <w:szCs w:val="36"/>
        </w:rPr>
      </w:pPr>
      <w:r w:rsidRPr="00E9093B">
        <w:rPr>
          <w:rFonts w:ascii="Times New Roman" w:hAnsi="Times New Roman" w:cs="Times New Roman"/>
          <w:b/>
          <w:sz w:val="36"/>
          <w:szCs w:val="36"/>
        </w:rPr>
        <w:t xml:space="preserve"> Анализ технологий автоматизированной обработки деталей</w:t>
      </w:r>
    </w:p>
    <w:p w:rsidR="00175D6D" w:rsidRPr="00E9093B" w:rsidRDefault="00175D6D" w:rsidP="00422F31">
      <w:pPr>
        <w:pStyle w:val="a3"/>
        <w:numPr>
          <w:ilvl w:val="2"/>
          <w:numId w:val="1"/>
        </w:numPr>
        <w:spacing w:after="0" w:line="360" w:lineRule="auto"/>
        <w:ind w:left="-567" w:firstLine="851"/>
        <w:rPr>
          <w:rFonts w:ascii="Times New Roman" w:hAnsi="Times New Roman" w:cs="Times New Roman"/>
          <w:b/>
          <w:sz w:val="36"/>
          <w:szCs w:val="36"/>
        </w:rPr>
      </w:pPr>
      <w:r w:rsidRPr="00E9093B">
        <w:rPr>
          <w:rFonts w:ascii="Times New Roman" w:hAnsi="Times New Roman" w:cs="Times New Roman"/>
          <w:b/>
          <w:sz w:val="36"/>
          <w:szCs w:val="36"/>
        </w:rPr>
        <w:t>Общие сведения о станках с ЧПУ</w:t>
      </w:r>
    </w:p>
    <w:p w:rsidR="00175D6D" w:rsidRPr="00175D6D" w:rsidRDefault="00175D6D" w:rsidP="00422F31">
      <w:pPr>
        <w:spacing w:before="100" w:beforeAutospacing="1"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5D6D">
        <w:rPr>
          <w:rFonts w:ascii="Times New Roman" w:eastAsia="Times New Roman" w:hAnsi="Times New Roman" w:cs="Times New Roman"/>
          <w:sz w:val="28"/>
          <w:szCs w:val="28"/>
          <w:lang w:eastAsia="ru-RU"/>
        </w:rPr>
        <w:t>Числовое программное управление (ЧПУ) — компьютеризованная система управления, управляющая приводами технологического оборудования, включая станочную оснастку. На рисунке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175D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приведено пример ЧПУ раскройного </w:t>
      </w:r>
      <w:proofErr w:type="gramStart"/>
      <w:r w:rsidRPr="00175D6D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станка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1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</w:t>
      </w:r>
      <w:r w:rsidRPr="00175D6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175D6D" w:rsidRPr="00175D6D" w:rsidRDefault="00175D6D" w:rsidP="00422F31">
      <w:pPr>
        <w:spacing w:before="100" w:beforeAutospacing="1"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5D6D">
        <w:rPr>
          <w:rFonts w:ascii="Times New Roman" w:eastAsia="Times New Roman" w:hAnsi="Times New Roman" w:cs="Times New Roman"/>
          <w:noProof/>
          <w:color w:val="0000FF"/>
          <w:sz w:val="28"/>
          <w:szCs w:val="28"/>
          <w:lang w:eastAsia="ru-RU"/>
        </w:rPr>
        <w:drawing>
          <wp:inline distT="0" distB="0" distL="0" distR="0">
            <wp:extent cx="5943600" cy="3000375"/>
            <wp:effectExtent l="0" t="0" r="0" b="9525"/>
            <wp:docPr id="1" name="Рисунок 1" descr="ЧПУ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ЧПУ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D6D" w:rsidRPr="00175D6D" w:rsidRDefault="00175D6D" w:rsidP="00422F31">
      <w:pPr>
        <w:spacing w:before="100" w:beforeAutospacing="1" w:after="0" w:line="360" w:lineRule="auto"/>
        <w:ind w:left="-567" w:firstLine="85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5D6D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1. ЧПУ Раскройного станка</w:t>
      </w:r>
    </w:p>
    <w:p w:rsidR="00175D6D" w:rsidRPr="00175D6D" w:rsidRDefault="00175D6D" w:rsidP="00422F31">
      <w:pPr>
        <w:spacing w:before="100" w:beforeAutospacing="1"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5D6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Оборудование с ЧПУ может быть представлено:</w:t>
      </w:r>
    </w:p>
    <w:p w:rsidR="00175D6D" w:rsidRPr="00175D6D" w:rsidRDefault="00175D6D" w:rsidP="00422F31">
      <w:pPr>
        <w:numPr>
          <w:ilvl w:val="0"/>
          <w:numId w:val="7"/>
        </w:numPr>
        <w:spacing w:before="100" w:beforeAutospacing="1"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5D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станочным парком, например станками (станки, оборудованные числовым программным управлением, называются станками с </w:t>
      </w:r>
      <w:proofErr w:type="gramStart"/>
      <w:r w:rsidRPr="00175D6D">
        <w:rPr>
          <w:rFonts w:ascii="Times New Roman" w:eastAsia="Times New Roman" w:hAnsi="Times New Roman" w:cs="Times New Roman"/>
          <w:sz w:val="28"/>
          <w:szCs w:val="28"/>
          <w:lang w:eastAsia="ru-RU"/>
        </w:rPr>
        <w:t>ЧПУ )</w:t>
      </w:r>
      <w:proofErr w:type="gramEnd"/>
      <w:r w:rsidRPr="00175D6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175D6D" w:rsidRPr="00175D6D" w:rsidRDefault="00175D6D" w:rsidP="00422F31">
      <w:pPr>
        <w:numPr>
          <w:ilvl w:val="0"/>
          <w:numId w:val="7"/>
        </w:numPr>
        <w:spacing w:before="100" w:beforeAutospacing="1"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5D6D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обработки металлов (например, фрезерные или токарные), дерева, пластмасс,</w:t>
      </w:r>
    </w:p>
    <w:p w:rsidR="00175D6D" w:rsidRPr="00175D6D" w:rsidRDefault="00175D6D" w:rsidP="00422F31">
      <w:pPr>
        <w:numPr>
          <w:ilvl w:val="0"/>
          <w:numId w:val="7"/>
        </w:numPr>
        <w:spacing w:before="100" w:beforeAutospacing="1"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5D6D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резки листовых заготовок,</w:t>
      </w:r>
    </w:p>
    <w:p w:rsidR="00175D6D" w:rsidRPr="00175D6D" w:rsidRDefault="00175D6D" w:rsidP="00422F31">
      <w:pPr>
        <w:numPr>
          <w:ilvl w:val="0"/>
          <w:numId w:val="7"/>
        </w:numPr>
        <w:spacing w:before="100" w:beforeAutospacing="1"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5D6D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обработки давлением и т.д.</w:t>
      </w:r>
    </w:p>
    <w:p w:rsidR="00175D6D" w:rsidRPr="00175D6D" w:rsidRDefault="00175D6D" w:rsidP="00422F31">
      <w:pPr>
        <w:numPr>
          <w:ilvl w:val="0"/>
          <w:numId w:val="7"/>
        </w:numPr>
        <w:spacing w:before="100" w:beforeAutospacing="1"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5D6D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приводами асинхронных электродвигателей, использующих векторное управление;</w:t>
      </w:r>
    </w:p>
    <w:p w:rsidR="00175D6D" w:rsidRPr="00175D6D" w:rsidRDefault="00175D6D" w:rsidP="00422F31">
      <w:pPr>
        <w:numPr>
          <w:ilvl w:val="0"/>
          <w:numId w:val="7"/>
        </w:numPr>
        <w:spacing w:before="100" w:beforeAutospacing="1"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5D6D">
        <w:rPr>
          <w:rFonts w:ascii="Times New Roman" w:eastAsia="Times New Roman" w:hAnsi="Times New Roman" w:cs="Times New Roman"/>
          <w:sz w:val="28"/>
          <w:szCs w:val="28"/>
          <w:lang w:eastAsia="ru-RU"/>
        </w:rPr>
        <w:t>характерной системой управления современными промышленными роботами.</w:t>
      </w:r>
    </w:p>
    <w:p w:rsidR="00175D6D" w:rsidRPr="00175D6D" w:rsidRDefault="00175D6D" w:rsidP="00422F31">
      <w:pPr>
        <w:spacing w:before="100" w:beforeAutospacing="1"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5D6D">
        <w:rPr>
          <w:rFonts w:ascii="Times New Roman" w:eastAsia="Times New Roman" w:hAnsi="Times New Roman" w:cs="Times New Roman"/>
          <w:sz w:val="28"/>
          <w:szCs w:val="28"/>
          <w:lang w:eastAsia="ru-RU"/>
        </w:rPr>
        <w:t>Несколько станков с ЧПУ могут объединиться в гибкую автоматизированную производственную систему (ГПС), которая в свою очередь может быть дополнена гибким автоматизированным участком (ГАУ) и войти в состав автоматической линии (производства масштаба участка либо цеха), ГАП.</w:t>
      </w:r>
    </w:p>
    <w:p w:rsidR="00175D6D" w:rsidRDefault="00175D6D" w:rsidP="00422F31">
      <w:pPr>
        <w:spacing w:before="100" w:beforeAutospacing="1"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5D6D">
        <w:rPr>
          <w:rFonts w:ascii="Times New Roman" w:eastAsia="Times New Roman" w:hAnsi="Times New Roman" w:cs="Times New Roman"/>
          <w:sz w:val="28"/>
          <w:szCs w:val="28"/>
          <w:lang w:eastAsia="ru-RU"/>
        </w:rPr>
        <w:t> Под управлением станком принято понимать совокупность воздействий на его механизмы, обеспечивающие выполнения технологического цикла обработки, а под системой управления — устройство или совокупность устройств, реализующих эти воздействия.</w:t>
      </w:r>
    </w:p>
    <w:p w:rsidR="00175D6D" w:rsidRPr="00175D6D" w:rsidRDefault="00175D6D" w:rsidP="00422F31">
      <w:pPr>
        <w:spacing w:before="100" w:beforeAutospacing="1"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5D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Числовое программное управление </w:t>
      </w:r>
      <w:proofErr w:type="gramStart"/>
      <w:r w:rsidRPr="00175D6D">
        <w:rPr>
          <w:rFonts w:ascii="Times New Roman" w:eastAsia="Times New Roman" w:hAnsi="Times New Roman" w:cs="Times New Roman"/>
          <w:sz w:val="28"/>
          <w:szCs w:val="28"/>
          <w:lang w:eastAsia="ru-RU"/>
        </w:rPr>
        <w:t>( ЧПУ</w:t>
      </w:r>
      <w:proofErr w:type="gramEnd"/>
      <w:r w:rsidRPr="00175D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— это управление, при котором программу задают в виде записанного на каком-то носителе массива информации. Управляющая информация для систем ЧПУ является </w:t>
      </w:r>
      <w:proofErr w:type="gramStart"/>
      <w:r w:rsidRPr="00175D6D">
        <w:rPr>
          <w:rFonts w:ascii="Times New Roman" w:eastAsia="Times New Roman" w:hAnsi="Times New Roman" w:cs="Times New Roman"/>
          <w:sz w:val="28"/>
          <w:szCs w:val="28"/>
          <w:lang w:eastAsia="ru-RU"/>
        </w:rPr>
        <w:t>дискретной</w:t>
      </w:r>
      <w:proofErr w:type="gramEnd"/>
      <w:r w:rsidRPr="00175D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ее обработка в процессе управления осуществляется цифровыми методами. Управление технологическими циклами практически везде осуществляется с помощью программируемых логических контроллеров, реализуемых на основе принципов цифровых электронных вычислительных устройств.</w:t>
      </w:r>
    </w:p>
    <w:p w:rsidR="00175D6D" w:rsidRPr="00175D6D" w:rsidRDefault="00175D6D" w:rsidP="00422F31">
      <w:pPr>
        <w:spacing w:before="100" w:beforeAutospacing="1"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5D6D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Системы ЧПУ практически вытесняют другие типы систем управления.</w:t>
      </w:r>
    </w:p>
    <w:p w:rsidR="00175D6D" w:rsidRPr="00175D6D" w:rsidRDefault="00175D6D" w:rsidP="00422F31">
      <w:pPr>
        <w:spacing w:before="100" w:beforeAutospacing="1"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5D6D">
        <w:rPr>
          <w:rFonts w:ascii="Times New Roman" w:eastAsia="Times New Roman" w:hAnsi="Times New Roman" w:cs="Times New Roman"/>
          <w:sz w:val="28"/>
          <w:szCs w:val="28"/>
          <w:lang w:eastAsia="ru-RU"/>
        </w:rPr>
        <w:t>По технологическому назначению и функциональным возможностям системы ЧПУ подразделяют на четыре группы:</w:t>
      </w:r>
    </w:p>
    <w:p w:rsidR="00175D6D" w:rsidRPr="00175D6D" w:rsidRDefault="00175D6D" w:rsidP="00422F31">
      <w:pPr>
        <w:pStyle w:val="a3"/>
        <w:numPr>
          <w:ilvl w:val="0"/>
          <w:numId w:val="6"/>
        </w:numPr>
        <w:spacing w:before="100" w:beforeAutospacing="1"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5D6D">
        <w:rPr>
          <w:rFonts w:ascii="Times New Roman" w:eastAsia="Times New Roman" w:hAnsi="Times New Roman" w:cs="Times New Roman"/>
          <w:sz w:val="28"/>
          <w:szCs w:val="28"/>
          <w:lang w:eastAsia="ru-RU"/>
        </w:rPr>
        <w:t>позиционные, в которых задают только координаты конечных точек положения исполнительных органов после выполнения ими определенных элементов рабочего цикла;</w:t>
      </w:r>
    </w:p>
    <w:p w:rsidR="00175D6D" w:rsidRPr="00175D6D" w:rsidRDefault="00175D6D" w:rsidP="00422F31">
      <w:pPr>
        <w:pStyle w:val="a3"/>
        <w:numPr>
          <w:ilvl w:val="0"/>
          <w:numId w:val="6"/>
        </w:numPr>
        <w:spacing w:before="100" w:beforeAutospacing="1"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5D6D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контурные или непрерывные, управляющие движением исполнительного органа по заданной криволинейной траектории;</w:t>
      </w:r>
    </w:p>
    <w:p w:rsidR="00175D6D" w:rsidRPr="00175D6D" w:rsidRDefault="00175D6D" w:rsidP="00422F31">
      <w:pPr>
        <w:pStyle w:val="a3"/>
        <w:numPr>
          <w:ilvl w:val="0"/>
          <w:numId w:val="6"/>
        </w:numPr>
        <w:spacing w:before="100" w:beforeAutospacing="1"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5D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универсальные (комбинированные), в которых осуществляется программирование как перемещений при </w:t>
      </w:r>
      <w:proofErr w:type="gramStart"/>
      <w:r w:rsidRPr="00175D6D">
        <w:rPr>
          <w:rFonts w:ascii="Times New Roman" w:eastAsia="Times New Roman" w:hAnsi="Times New Roman" w:cs="Times New Roman"/>
          <w:sz w:val="28"/>
          <w:szCs w:val="28"/>
          <w:lang w:eastAsia="ru-RU"/>
        </w:rPr>
        <w:t>позиционировании ,</w:t>
      </w:r>
      <w:proofErr w:type="gramEnd"/>
      <w:r w:rsidRPr="00175D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так и движения исполнительных органов по траектории, а также смены инструментов и загрузки </w:t>
      </w:r>
    </w:p>
    <w:p w:rsidR="00175D6D" w:rsidRPr="00175D6D" w:rsidRDefault="00175D6D" w:rsidP="00422F31">
      <w:pPr>
        <w:pStyle w:val="a3"/>
        <w:numPr>
          <w:ilvl w:val="0"/>
          <w:numId w:val="6"/>
        </w:numPr>
        <w:spacing w:before="100" w:beforeAutospacing="1"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5D6D">
        <w:rPr>
          <w:rFonts w:ascii="Times New Roman" w:eastAsia="Times New Roman" w:hAnsi="Times New Roman" w:cs="Times New Roman"/>
          <w:sz w:val="28"/>
          <w:szCs w:val="28"/>
          <w:lang w:eastAsia="ru-RU"/>
        </w:rPr>
        <w:t>выгрузки заготовок;</w:t>
      </w:r>
    </w:p>
    <w:p w:rsidR="00175D6D" w:rsidRPr="00175D6D" w:rsidRDefault="00175D6D" w:rsidP="00422F31">
      <w:pPr>
        <w:pStyle w:val="a3"/>
        <w:numPr>
          <w:ilvl w:val="0"/>
          <w:numId w:val="6"/>
        </w:numPr>
        <w:spacing w:before="100" w:beforeAutospacing="1"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5D6D">
        <w:rPr>
          <w:rFonts w:ascii="Times New Roman" w:eastAsia="Times New Roman" w:hAnsi="Times New Roman" w:cs="Times New Roman"/>
          <w:sz w:val="28"/>
          <w:szCs w:val="28"/>
          <w:lang w:eastAsia="ru-RU"/>
        </w:rPr>
        <w:t>многоконтурные системы, обеспечивающие одновременное или последовательное управление функционированием ряда узлов и механизмов станка.</w:t>
      </w:r>
      <w:r w:rsidRPr="00175D6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Примером применения систем ЧПУ первой группы являются сверлильные, расточные и </w:t>
      </w:r>
      <w:proofErr w:type="spellStart"/>
      <w:r w:rsidRPr="00175D6D">
        <w:rPr>
          <w:rFonts w:ascii="Times New Roman" w:eastAsia="Times New Roman" w:hAnsi="Times New Roman" w:cs="Times New Roman"/>
          <w:sz w:val="28"/>
          <w:szCs w:val="28"/>
          <w:lang w:eastAsia="ru-RU"/>
        </w:rPr>
        <w:t>координатно</w:t>
      </w:r>
      <w:proofErr w:type="spellEnd"/>
      <w:r w:rsidRPr="00175D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расточные станки. Примером второй группы служат системы ЧПУ различных токарных, фрезерных и </w:t>
      </w:r>
      <w:proofErr w:type="spellStart"/>
      <w:r w:rsidRPr="00175D6D">
        <w:rPr>
          <w:rFonts w:ascii="Times New Roman" w:eastAsia="Times New Roman" w:hAnsi="Times New Roman" w:cs="Times New Roman"/>
          <w:sz w:val="28"/>
          <w:szCs w:val="28"/>
          <w:lang w:eastAsia="ru-RU"/>
        </w:rPr>
        <w:t>круглошлифовальных</w:t>
      </w:r>
      <w:proofErr w:type="spellEnd"/>
      <w:r w:rsidRPr="00175D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станков. К третьей группе относятся системы ЧПУ различных многоцелевых токарных и сверлильно-фрезерно-расточных станков.</w:t>
      </w:r>
    </w:p>
    <w:p w:rsidR="00175D6D" w:rsidRPr="00175D6D" w:rsidRDefault="00175D6D" w:rsidP="00422F31">
      <w:pPr>
        <w:spacing w:before="100" w:beforeAutospacing="1"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5D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 четвертой группе относятся </w:t>
      </w:r>
      <w:proofErr w:type="spellStart"/>
      <w:r w:rsidRPr="00175D6D">
        <w:rPr>
          <w:rFonts w:ascii="Times New Roman" w:eastAsia="Times New Roman" w:hAnsi="Times New Roman" w:cs="Times New Roman"/>
          <w:sz w:val="28"/>
          <w:szCs w:val="28"/>
          <w:lang w:eastAsia="ru-RU"/>
        </w:rPr>
        <w:t>безцентровые</w:t>
      </w:r>
      <w:proofErr w:type="spellEnd"/>
      <w:r w:rsidRPr="00175D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75D6D">
        <w:rPr>
          <w:rFonts w:ascii="Times New Roman" w:eastAsia="Times New Roman" w:hAnsi="Times New Roman" w:cs="Times New Roman"/>
          <w:sz w:val="28"/>
          <w:szCs w:val="28"/>
          <w:lang w:eastAsia="ru-RU"/>
        </w:rPr>
        <w:t>круглошлифовальные</w:t>
      </w:r>
      <w:proofErr w:type="spellEnd"/>
      <w:r w:rsidRPr="00175D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станки, в которых от систем ЧПУ управляют различными механизмами: правки, подачи бабок и т.д. Существуют позиционные, контурные, комбинированные и многоконтурные циклы управления.</w:t>
      </w:r>
    </w:p>
    <w:p w:rsidR="00175D6D" w:rsidRPr="00175D6D" w:rsidRDefault="00175D6D" w:rsidP="00422F31">
      <w:pPr>
        <w:spacing w:before="100" w:beforeAutospacing="1"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5D6D">
        <w:rPr>
          <w:rFonts w:ascii="Times New Roman" w:eastAsia="Times New Roman" w:hAnsi="Times New Roman" w:cs="Times New Roman"/>
          <w:sz w:val="28"/>
          <w:szCs w:val="28"/>
          <w:lang w:eastAsia="ru-RU"/>
        </w:rPr>
        <w:t>По способу подготовки и ввода управляющей программы различают так называемые оперативные системы ЧПУ (в этом случае управляющую программу готовят и редактируют непосредственно на станке, в процессе обработки первой детали из партии или ее имитации обработки) и системы, для которых управляющая программа готовится независимо от места обработки детали. Причем независимая подготовка управляющей программы может выполняться или с помощью средств вычислительной техники, входящих в состав систем ЧПУ данного станка, или вне ее (вручную или с помощью системы автоматизации программирования).</w:t>
      </w:r>
    </w:p>
    <w:p w:rsidR="00175D6D" w:rsidRDefault="00175D6D" w:rsidP="00422F31">
      <w:pPr>
        <w:spacing w:before="100" w:beforeAutospacing="1"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5D6D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Программируемые контроллеры — это устройства управления </w:t>
      </w:r>
      <w:proofErr w:type="spellStart"/>
      <w:r w:rsidRPr="00175D6D">
        <w:rPr>
          <w:rFonts w:ascii="Times New Roman" w:eastAsia="Times New Roman" w:hAnsi="Times New Roman" w:cs="Times New Roman"/>
          <w:sz w:val="28"/>
          <w:szCs w:val="28"/>
          <w:lang w:eastAsia="ru-RU"/>
        </w:rPr>
        <w:t>електроавтоматичного</w:t>
      </w:r>
      <w:proofErr w:type="spellEnd"/>
      <w:r w:rsidRPr="00175D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станка. Большинство программируемых контроллеров имеют модельную конструкцию, в состав которой входят источник питания, процессорный блок и программируемая память, а также различные модули ввода/вывода. Для создания и отладки программ работы станка применяют программирующие аппараты. Принцип работы контроллера: считываются необходимые вводы/выводы и полученные данные анализируются в процессорном блоке. При этом решаются логические задачи и результат вычисления передается на соответствующий логический или физический вывод для подачи соответствующего механизма </w:t>
      </w:r>
      <w:proofErr w:type="gramStart"/>
      <w:r w:rsidRPr="00175D6D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станка.</w:t>
      </w:r>
      <w:r w:rsidR="00E9093B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="00E9093B">
        <w:rPr>
          <w:rFonts w:ascii="Times New Roman" w:eastAsia="Times New Roman" w:hAnsi="Times New Roman" w:cs="Times New Roman"/>
          <w:sz w:val="28"/>
          <w:szCs w:val="28"/>
          <w:lang w:eastAsia="ru-RU"/>
        </w:rPr>
        <w:t>1)</w:t>
      </w:r>
    </w:p>
    <w:p w:rsidR="00175D6D" w:rsidRDefault="00175D6D" w:rsidP="00422F31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175D6D" w:rsidRPr="00E9093B" w:rsidRDefault="00175D6D" w:rsidP="00422F31">
      <w:pPr>
        <w:spacing w:before="100" w:beforeAutospacing="1" w:after="0" w:line="360" w:lineRule="auto"/>
        <w:ind w:left="-567" w:firstLine="851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E9093B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lastRenderedPageBreak/>
        <w:t>1.1.2 Способы загрузки исходных данных в ЧПУ</w:t>
      </w:r>
    </w:p>
    <w:p w:rsidR="006A5EA2" w:rsidRDefault="006A5EA2" w:rsidP="00422F31">
      <w:pPr>
        <w:spacing w:before="100" w:beforeAutospacing="1"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5E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Современные </w:t>
      </w:r>
      <w:hyperlink r:id="rId7" w:tooltip="Фрезерные станки с ЧПУ" w:history="1">
        <w:r w:rsidRPr="006A5EA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станки с ЧПУ</w:t>
        </w:r>
      </w:hyperlink>
      <w:r w:rsidRPr="006A5E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обладают высокой производительностью, обеспечивают отличное качество обработки и способны легко перестраиваться на обработку изделий другой партии. Достижение этих качеств ранее – на станках с ручным управлением и полуавтоматах – было практически невозможно. И только система числового программного управления (сокращённо ЧПУ) позволила внедрить обработку изделий в точном соответствии с заложенной программой. Достоинством такого способа управления является полное исключение роли оператора станка из процесса обработки. </w:t>
      </w:r>
      <w:r w:rsidRPr="006A5EA2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Pr="006A5EA2">
        <w:rPr>
          <w:rFonts w:ascii="Times New Roman" w:eastAsia="Times New Roman" w:hAnsi="Times New Roman" w:cs="Times New Roman"/>
          <w:sz w:val="28"/>
          <w:szCs w:val="28"/>
          <w:lang w:eastAsia="ru-RU"/>
        </w:rPr>
        <w:t>танок «сам», в автоматическом режиме – согласно заложенной в память ЧПУ программе – выполняет технологические переходы обработки заготовки. Оператору остаётся лишь снимать/закреплять заготовки на рабочем столе, устанавливать и закреплять режущий инструмент, соответствующий данному этапу обработки (чистовому, черновому переходу и т.п.), и осуществлять общее наблюдение за оборудованием.</w:t>
      </w:r>
    </w:p>
    <w:p w:rsidR="00175D6D" w:rsidRPr="006A5EA2" w:rsidRDefault="006A5EA2" w:rsidP="00422F31">
      <w:pPr>
        <w:spacing w:before="100" w:beforeAutospacing="1"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5E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Однако, современное </w:t>
      </w:r>
      <w:r w:rsidRPr="006A5EA2">
        <w:rPr>
          <w:rFonts w:ascii="Times New Roman" w:eastAsia="Times New Roman" w:hAnsi="Times New Roman" w:cs="Times New Roman"/>
          <w:sz w:val="28"/>
          <w:szCs w:val="28"/>
          <w:lang w:eastAsia="ru-RU"/>
        </w:rPr>
        <w:t>оборудование с ЧПУ</w:t>
      </w:r>
      <w:r w:rsidRPr="006A5E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исключает полностью «человеческий фактор» из процесса обработки. Оно лишь переносит его во времени – если в процессе </w:t>
      </w:r>
      <w:r w:rsidRPr="006A5EA2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обработки</w:t>
      </w:r>
      <w:r w:rsidRPr="006A5E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участие человека не требуется, то его роль во время подготовки управляющей программы и её загрузки на станок является определяющей для обеспечения высокого качества обработки.</w:t>
      </w:r>
    </w:p>
    <w:p w:rsidR="006A5EA2" w:rsidRDefault="006A5EA2" w:rsidP="00422F31">
      <w:pPr>
        <w:spacing w:before="100" w:beforeAutospacing="1"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5EA2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Pr="006A5EA2">
        <w:rPr>
          <w:rFonts w:ascii="Times New Roman" w:eastAsia="Times New Roman" w:hAnsi="Times New Roman" w:cs="Times New Roman"/>
          <w:sz w:val="28"/>
          <w:szCs w:val="28"/>
          <w:lang w:eastAsia="ru-RU"/>
        </w:rPr>
        <w:t>ущность работы системы ЧПУ заключается в преобразовании кодов управляющей программы (содержащей эскиз деталей и построенную на его базе траекторию движения фрезы) в сигналы для исполнительных элементов станка – электродвигателей инструментального портала и шпинделя. Таким образом, режущему инструменту сообщается необходимый по техпроцессу маршрут движения фрезы возле заготовки, а также режимы обработки (подача инструмента и частота вращения шпинделя).</w:t>
      </w:r>
    </w:p>
    <w:p w:rsidR="006A5EA2" w:rsidRDefault="006A5EA2" w:rsidP="00422F31">
      <w:pPr>
        <w:spacing w:before="100" w:beforeAutospacing="1"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5EA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Как и обычный персональный компьютер, система ЧПУ содержит микропроцессор, обрабатывающий команды и оперативную память – для хранения текущих данных. Именно в память системы ЧПУ требуется предварительная загрузка </w:t>
      </w:r>
      <w:r w:rsidRPr="006A5EA2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управляющей программы</w:t>
      </w:r>
      <w:r w:rsidRPr="006A5E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фактической возможности фрезерного станка осуществлять обработку заготовок.</w:t>
      </w:r>
    </w:p>
    <w:p w:rsidR="006A5EA2" w:rsidRDefault="006A5EA2" w:rsidP="00422F31">
      <w:pPr>
        <w:spacing w:before="100" w:beforeAutospacing="1"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5EA2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 правило, современные фрезерные станки с ЧПУ рассчитаны на работу «в связке» с персональным компьютером. С его помощью можно осуществлять ручное управление перемещением шпинделя, а также загружать файлы управляющих программ и запускать обработку по ним в автоматическом режиме.</w:t>
      </w:r>
    </w:p>
    <w:p w:rsidR="006A5EA2" w:rsidRDefault="006A5EA2" w:rsidP="00422F31">
      <w:pPr>
        <w:spacing w:before="100" w:beforeAutospacing="1"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5EA2">
        <w:rPr>
          <w:rFonts w:ascii="Times New Roman" w:eastAsia="Times New Roman" w:hAnsi="Times New Roman" w:cs="Times New Roman"/>
          <w:sz w:val="28"/>
          <w:szCs w:val="28"/>
          <w:lang w:eastAsia="ru-RU"/>
        </w:rPr>
        <w:t>В некоторых случаях подключение ПК к фрезерному станку нежелательно (к примеру, при обработке каменных заготовок или графита образующаяся мелкая пыль может привести к выходу ПК из строя). Для таких ситуаций фрезерный станок комплектуется специальным пультом – DSP-контроллером. С его помощью доступны те же функции, что при использовании ПК.</w:t>
      </w:r>
    </w:p>
    <w:p w:rsidR="00E9093B" w:rsidRDefault="006A5EA2" w:rsidP="00422F31">
      <w:pPr>
        <w:spacing w:before="100" w:beforeAutospacing="1"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5E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персональный компьютер, и </w:t>
      </w:r>
      <w:hyperlink r:id="rId8" w:tooltip="DSP контроллер" w:history="1">
        <w:r w:rsidRPr="006A5EA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DSP-контроллер</w:t>
        </w:r>
      </w:hyperlink>
      <w:r w:rsidRPr="006A5E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способны работать с внешними флешь-накопителями для загрузки файлов управляющих программ. Однако при работе «напрямую» с «</w:t>
      </w:r>
      <w:proofErr w:type="spellStart"/>
      <w:r w:rsidRPr="006A5EA2">
        <w:rPr>
          <w:rFonts w:ascii="Times New Roman" w:eastAsia="Times New Roman" w:hAnsi="Times New Roman" w:cs="Times New Roman"/>
          <w:sz w:val="28"/>
          <w:szCs w:val="28"/>
          <w:lang w:eastAsia="ru-RU"/>
        </w:rPr>
        <w:t>флешки</w:t>
      </w:r>
      <w:proofErr w:type="spellEnd"/>
      <w:r w:rsidRPr="006A5EA2">
        <w:rPr>
          <w:rFonts w:ascii="Times New Roman" w:eastAsia="Times New Roman" w:hAnsi="Times New Roman" w:cs="Times New Roman"/>
          <w:sz w:val="28"/>
          <w:szCs w:val="28"/>
          <w:lang w:eastAsia="ru-RU"/>
        </w:rPr>
        <w:t>» порой возникают серьёзные затруднения.</w:t>
      </w:r>
    </w:p>
    <w:p w:rsidR="00E9093B" w:rsidRPr="00E9093B" w:rsidRDefault="00E9093B" w:rsidP="00422F31">
      <w:pPr>
        <w:spacing w:before="100" w:beforeAutospacing="1"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сбора данных, требующихся для проведения структурного анализа системы является технология </w:t>
      </w:r>
      <w:r w:rsidRPr="00E9093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IDEF3.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E909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отличие от большинства технологий моделирования бизнес-процессов, </w:t>
      </w:r>
      <w:r w:rsidRPr="00E9093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IDEF3 </w:t>
      </w:r>
      <w:r w:rsidRPr="00E9093B">
        <w:rPr>
          <w:rFonts w:ascii="Times New Roman" w:eastAsia="Times New Roman" w:hAnsi="Times New Roman" w:cs="Times New Roman"/>
          <w:sz w:val="28"/>
          <w:szCs w:val="28"/>
          <w:lang w:eastAsia="ru-RU"/>
        </w:rPr>
        <w:t>не имеет жестких синтаксических или семантиче</w:t>
      </w:r>
      <w:r w:rsidRPr="00E9093B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ских ограничений, делающих неудобным описание неполных или нецелостных систем. Кроме того, автор модели (системный аналитик) избавлен от необходимости смешивать свои собственные предпо</w:t>
      </w:r>
      <w:r w:rsidRPr="00E9093B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ложения о функционировании системы с экспертными утвержде</w:t>
      </w:r>
      <w:r w:rsidRPr="00E9093B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ниями в целях заполнения пробелов в описании предметной области.</w:t>
      </w:r>
    </w:p>
    <w:p w:rsidR="00E9093B" w:rsidRPr="00E9093B" w:rsidRDefault="00E9093B" w:rsidP="00422F31">
      <w:pPr>
        <w:spacing w:before="100" w:beforeAutospacing="1"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093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IDEF3 </w:t>
      </w:r>
      <w:r w:rsidRPr="00E909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также может быть использован как метод проектирования бизнес-процессов. </w:t>
      </w:r>
      <w:r w:rsidRPr="00E9093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IDEF3-моделирование</w:t>
      </w:r>
      <w:r w:rsidRPr="00E909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органично дополняет тра</w:t>
      </w:r>
      <w:r w:rsidRPr="00E9093B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 xml:space="preserve">диционное моделирование с использованием стандарта </w:t>
      </w:r>
      <w:hyperlink r:id="rId9" w:tooltip="metodologiya-idef0" w:history="1">
        <w:r w:rsidRPr="00E9093B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методологии IDEF0</w:t>
        </w:r>
      </w:hyperlink>
      <w:r w:rsidRPr="00E9093B">
        <w:rPr>
          <w:rFonts w:ascii="Times New Roman" w:eastAsia="Times New Roman" w:hAnsi="Times New Roman" w:cs="Times New Roman"/>
          <w:sz w:val="28"/>
          <w:szCs w:val="28"/>
          <w:lang w:eastAsia="ru-RU"/>
        </w:rPr>
        <w:t>. В на</w:t>
      </w:r>
      <w:r w:rsidRPr="00E9093B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стоящее время оно получает все большее распространение как вполне жизнеспособный путь построения моделей проектируемых систем для дальнейшего анализа имитационными методами. Имитационное тестирование часто используют для оценки эксплуатационных ка</w:t>
      </w:r>
      <w:r w:rsidRPr="00E9093B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честв разрабатываемой системы. Более подробно методы имитацион</w:t>
      </w:r>
      <w:r w:rsidRPr="00E9093B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ного анализа будут рассмотрены ниже.</w:t>
      </w:r>
    </w:p>
    <w:p w:rsidR="00E9093B" w:rsidRPr="00E9093B" w:rsidRDefault="00E9093B" w:rsidP="00422F31">
      <w:pPr>
        <w:spacing w:before="100" w:beforeAutospacing="1"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09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Основой модели </w:t>
      </w:r>
      <w:r w:rsidRPr="00E9093B">
        <w:rPr>
          <w:rFonts w:ascii="Times New Roman" w:eastAsia="Times New Roman" w:hAnsi="Times New Roman" w:cs="Times New Roman"/>
          <w:sz w:val="28"/>
          <w:szCs w:val="28"/>
          <w:lang w:eastAsia="ru-RU"/>
        </w:rPr>
        <w:t>IDEF3</w:t>
      </w:r>
      <w:r w:rsidRPr="00E909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служит так называемый сценарий биз</w:t>
      </w:r>
      <w:r w:rsidRPr="00E9093B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 xml:space="preserve">нес-процесса, который выделяет последовательность действий или </w:t>
      </w:r>
      <w:proofErr w:type="spellStart"/>
      <w:r w:rsidRPr="00E9093B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подпроцессов</w:t>
      </w:r>
      <w:proofErr w:type="spellEnd"/>
      <w:r w:rsidRPr="00E909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анализируемой системы. Поскольку сценарий опреде</w:t>
      </w:r>
      <w:r w:rsidRPr="00E9093B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ляет назначение и границы модели, довольно важным является под</w:t>
      </w:r>
      <w:r w:rsidRPr="00E9093B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 xml:space="preserve">бор подходящего наименования для обозначения действий. </w:t>
      </w:r>
    </w:p>
    <w:p w:rsidR="00E9093B" w:rsidRPr="00E9093B" w:rsidRDefault="00E9093B" w:rsidP="00422F31">
      <w:pPr>
        <w:spacing w:before="100" w:beforeAutospacing="1"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093B">
        <w:rPr>
          <w:rFonts w:ascii="Times New Roman" w:eastAsia="Times New Roman" w:hAnsi="Times New Roman" w:cs="Times New Roman"/>
          <w:sz w:val="28"/>
          <w:szCs w:val="28"/>
          <w:lang w:eastAsia="ru-RU"/>
        </w:rPr>
        <w:t>Сценарий для большинства моделей должен быть документиро</w:t>
      </w:r>
      <w:r w:rsidRPr="00E9093B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ван. Обычно это название набора должностных обязанностей челове</w:t>
      </w:r>
      <w:r w:rsidRPr="00E9093B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ка, являющегося источником информации о моделируемом процессе.</w:t>
      </w:r>
    </w:p>
    <w:p w:rsidR="00E9093B" w:rsidRDefault="00E9093B" w:rsidP="00422F31">
      <w:pPr>
        <w:spacing w:before="100" w:beforeAutospacing="1"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09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Также важным для системного аналитика является понимание </w:t>
      </w:r>
      <w:r w:rsidRPr="00FF5D61">
        <w:rPr>
          <w:sz w:val="28"/>
          <w:szCs w:val="28"/>
        </w:rPr>
        <w:t>це</w:t>
      </w:r>
      <w:r w:rsidRPr="00FF5D61">
        <w:rPr>
          <w:sz w:val="28"/>
          <w:szCs w:val="28"/>
        </w:rPr>
        <w:softHyphen/>
        <w:t>ли</w:t>
      </w:r>
      <w:r w:rsidRPr="00E909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моделирования — набора вопросов, ответами на которые будет служить модель, границ </w:t>
      </w:r>
      <w:r w:rsidRPr="00E909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моделирования </w:t>
      </w:r>
      <w:r w:rsidRPr="00E9093B">
        <w:rPr>
          <w:rFonts w:ascii="Times New Roman" w:eastAsia="Times New Roman" w:hAnsi="Times New Roman" w:cs="Times New Roman"/>
          <w:sz w:val="28"/>
          <w:szCs w:val="28"/>
          <w:lang w:eastAsia="ru-RU"/>
        </w:rPr>
        <w:t>— какие части системы вой</w:t>
      </w:r>
      <w:r w:rsidRPr="00E9093B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 xml:space="preserve">дут, а какие не будут отображены в модели, и целевой аудитории — для кого разрабатывается </w:t>
      </w:r>
      <w:proofErr w:type="gramStart"/>
      <w:r w:rsidRPr="00E9093B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модель.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2,3)</w:t>
      </w:r>
    </w:p>
    <w:p w:rsidR="00E9093B" w:rsidRDefault="00E9093B" w:rsidP="00422F31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FA024B" w:rsidRPr="00A3047C" w:rsidRDefault="00FA024B" w:rsidP="00422F31">
      <w:pPr>
        <w:pStyle w:val="a4"/>
        <w:spacing w:after="0" w:afterAutospacing="0"/>
        <w:ind w:left="425" w:hanging="425"/>
        <w:rPr>
          <w:b/>
          <w:bCs/>
          <w:sz w:val="36"/>
          <w:szCs w:val="36"/>
        </w:rPr>
      </w:pPr>
      <w:r w:rsidRPr="00A3047C">
        <w:rPr>
          <w:b/>
          <w:sz w:val="36"/>
          <w:szCs w:val="36"/>
        </w:rPr>
        <w:lastRenderedPageBreak/>
        <w:t xml:space="preserve">1.2 Совершенствование способов загрузки исходных данных в </w:t>
      </w:r>
      <w:r w:rsidRPr="00A3047C">
        <w:rPr>
          <w:b/>
          <w:bCs/>
          <w:sz w:val="36"/>
          <w:szCs w:val="36"/>
        </w:rPr>
        <w:t>ЧПУ</w:t>
      </w:r>
    </w:p>
    <w:p w:rsidR="00FF5D61" w:rsidRPr="00FF5D61" w:rsidRDefault="00FF5D61" w:rsidP="00422F31">
      <w:pPr>
        <w:spacing w:before="100" w:beforeAutospacing="1"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t xml:space="preserve">Современные микропроцессорные устройства ЧПУ обеспечивают оперативное подготовку УП в режиме диалога с использованием графического дисплея. Гибкость и эффективность оперативного программирования обработки обеспечивается функциональными возможностями современных микропроцессорных устройств ЧПУ, основными из которых являются следующие: </w:t>
      </w:r>
      <w:r w:rsidRPr="00FF5D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расширенный формат УП, с использованием всех основных функций кодов информации УП и дополнительных макрокоманд; краткое описание программируемого контура при помощи языков высокого уровня; возможность программирования в режиме “обучения” при обработке первой де-тали; развитая структура построения УП, содержащая основную программу, подпрограммы, программы коррекций и наладочных данных станка и инструментов; автоматическое формирование циклов движений, задаваемых в обобщенной виде при помощи параметров, значения которых присваивает оператор или они автоматически рассчитываются по определенным алгоритмам; задание технологических параметров обработки в естественной форме, удобной для оператора; автоматический расчет траектории инструмента, эквидистантной обрабатываемому контуру детали, с учетом радиальных и осевых размеров инструмента и его наладочных данных; развитые средства отладки и редактирования УП. </w:t>
      </w:r>
    </w:p>
    <w:p w:rsidR="00FF5D61" w:rsidRDefault="00FF5D61" w:rsidP="00422F31">
      <w:pPr>
        <w:spacing w:before="100" w:beforeAutospacing="1" w:after="0" w:line="360" w:lineRule="auto"/>
        <w:ind w:left="-567" w:firstLine="851"/>
        <w:rPr>
          <w:sz w:val="28"/>
          <w:szCs w:val="28"/>
        </w:rPr>
      </w:pPr>
      <w:r w:rsidRPr="00FF5D61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Управляющая программа для станков с современными микропроцессорными устройствам и ЧПУ имеет довольно сложную структуру. Необходимая для обработки детали информация может быть записана в основной программе (MPF), в подпрограммах (SPF), в дополнительных программах, в которых заданы значения коррекции ин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струментов, смещения нулевых то</w:t>
      </w:r>
      <w:r w:rsidRPr="00FF5D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чек станка и другие наладочные данные. С помощью основной программы организуется последовательность выполнения всей УП в соответствии с порядком записи ее кадров. В основной программе можно вызвать любые подпрограммы и </w:t>
      </w:r>
      <w:r w:rsidRPr="00FF5D61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указать число их последовательных исполнений, а такж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 опре</w:t>
      </w:r>
      <w:r w:rsidRPr="00FF5D61">
        <w:rPr>
          <w:rFonts w:ascii="Times New Roman" w:eastAsia="Times New Roman" w:hAnsi="Times New Roman" w:cs="Times New Roman"/>
          <w:sz w:val="28"/>
          <w:szCs w:val="28"/>
          <w:lang w:eastAsia="ru-RU"/>
        </w:rPr>
        <w:t>делить численные значения для этих подпрограмм. Обращение к программе коррекции осуществляется автоматически при вводе очередного кадра основной программы, номер которого соответствует номеру б</w:t>
      </w:r>
      <w:r>
        <w:rPr>
          <w:sz w:val="28"/>
          <w:szCs w:val="28"/>
        </w:rPr>
        <w:t>лока корректирующих записей. Вызов дополнительных данных, например, действительных размеров инструментов осуществляется как из основной программы, так и из подпрограмм заданием соответствующих команд. Каждая подпрограмма может содержать обращение к другим подпрограммам.</w:t>
      </w:r>
    </w:p>
    <w:p w:rsidR="00FF5D61" w:rsidRDefault="00FF5D61" w:rsidP="00422F31">
      <w:pPr>
        <w:spacing w:before="100" w:beforeAutospacing="1" w:after="0" w:line="360" w:lineRule="auto"/>
        <w:ind w:left="-567" w:firstLine="851"/>
        <w:rPr>
          <w:sz w:val="28"/>
          <w:szCs w:val="28"/>
        </w:rPr>
      </w:pPr>
      <w:r>
        <w:rPr>
          <w:sz w:val="28"/>
          <w:szCs w:val="28"/>
        </w:rPr>
        <w:t xml:space="preserve">Современные микропроцессорные устройства ЧПУ с оперативной подготовкой УП имеют достаточно мощные средства автоматизированного программирования. Например, задание типовых геометрических образов для обрабатываемых конструктивных элементов детали сводится к определению типа стандартного цикла (проточка канавки для выхода резца при нарезании резьбы, нарезание резьбы резцом и т. д.) и его параметров. Макроопределения позволяют только на основе чертежных размеров без каких-либо дополнительных пересчетов описать фрагменты обрабатываемого контура. Например, в устройствах ЧПУ </w:t>
      </w:r>
      <w:proofErr w:type="spellStart"/>
      <w:r>
        <w:rPr>
          <w:i/>
          <w:iCs/>
          <w:sz w:val="28"/>
          <w:szCs w:val="28"/>
        </w:rPr>
        <w:t>Sinumerik</w:t>
      </w:r>
      <w:proofErr w:type="spellEnd"/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токарных станков при программировании непосредственно по чертежу детали предусмотрено краткое описание фрагментов контура с использованием углов </w:t>
      </w:r>
      <w:r>
        <w:rPr>
          <w:i/>
          <w:iCs/>
          <w:sz w:val="28"/>
          <w:szCs w:val="28"/>
        </w:rPr>
        <w:t xml:space="preserve">ANG </w:t>
      </w:r>
      <w:r>
        <w:rPr>
          <w:sz w:val="28"/>
          <w:szCs w:val="28"/>
        </w:rPr>
        <w:t xml:space="preserve">пересечения прямых линий и одной из координат конечной точки, программировании обработки фаски задается указанием его длины в макроопределении </w:t>
      </w:r>
      <w:r>
        <w:rPr>
          <w:i/>
          <w:iCs/>
          <w:sz w:val="28"/>
          <w:szCs w:val="28"/>
        </w:rPr>
        <w:t>CHF</w:t>
      </w:r>
      <w:r>
        <w:rPr>
          <w:sz w:val="28"/>
          <w:szCs w:val="28"/>
        </w:rPr>
        <w:t>=</w:t>
      </w:r>
    </w:p>
    <w:p w:rsidR="00FA024B" w:rsidRPr="00FA024B" w:rsidRDefault="00FA024B" w:rsidP="00422F31">
      <w:pPr>
        <w:spacing w:before="100" w:beforeAutospacing="1"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024B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Управляющая программа (УП) –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A024B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овокупность команд на языке про</w:t>
      </w:r>
      <w:r w:rsidRPr="00FA024B">
        <w:rPr>
          <w:rFonts w:ascii="Times New Roman" w:eastAsia="Times New Roman" w:hAnsi="Times New Roman" w:cs="Times New Roman"/>
          <w:sz w:val="28"/>
          <w:szCs w:val="28"/>
          <w:lang w:eastAsia="ru-RU"/>
        </w:rPr>
        <w:t>граммирования, соответствующая заданному алгоритму функционирования станка по обработке конкретной заготов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ки. УП содержит информацию о ве</w:t>
      </w:r>
      <w:r w:rsidRPr="00FA024B">
        <w:rPr>
          <w:rFonts w:ascii="Times New Roman" w:eastAsia="Times New Roman" w:hAnsi="Times New Roman" w:cs="Times New Roman"/>
          <w:sz w:val="28"/>
          <w:szCs w:val="28"/>
          <w:lang w:eastAsia="ru-RU"/>
        </w:rPr>
        <w:t>личинах и скоростях перемещения режущ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его инструмента относительно за</w:t>
      </w:r>
      <w:r w:rsidRPr="00FA024B">
        <w:rPr>
          <w:rFonts w:ascii="Times New Roman" w:eastAsia="Times New Roman" w:hAnsi="Times New Roman" w:cs="Times New Roman"/>
          <w:sz w:val="28"/>
          <w:szCs w:val="28"/>
          <w:lang w:eastAsia="ru-RU"/>
        </w:rPr>
        <w:t>готовки детали, указания об изменении частоты вращения шпинделя, смене инструмента, коррекции инструмента, подаче СОЖ 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другие команды испол</w:t>
      </w:r>
      <w:r w:rsidRPr="00FA024B">
        <w:rPr>
          <w:rFonts w:ascii="Times New Roman" w:eastAsia="Times New Roman" w:hAnsi="Times New Roman" w:cs="Times New Roman"/>
          <w:sz w:val="28"/>
          <w:szCs w:val="28"/>
          <w:lang w:eastAsia="ru-RU"/>
        </w:rPr>
        <w:t>нительным органам станка. Эта информация за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писывается в кодах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конкрет</w:t>
      </w:r>
      <w:r w:rsidRPr="00FA024B">
        <w:rPr>
          <w:rFonts w:ascii="Times New Roman" w:eastAsia="Times New Roman" w:hAnsi="Times New Roman" w:cs="Times New Roman"/>
          <w:sz w:val="28"/>
          <w:szCs w:val="28"/>
          <w:lang w:eastAsia="ru-RU"/>
        </w:rPr>
        <w:t>ного устройства ЧПУ в последовательности, соответствующей принятому техпроцессу обработки.</w:t>
      </w:r>
    </w:p>
    <w:p w:rsidR="00FA024B" w:rsidRDefault="00FA024B" w:rsidP="00422F31">
      <w:pPr>
        <w:spacing w:before="100" w:beforeAutospacing="1"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024B">
        <w:rPr>
          <w:rFonts w:ascii="Times New Roman" w:eastAsia="Times New Roman" w:hAnsi="Times New Roman" w:cs="Times New Roman"/>
          <w:sz w:val="28"/>
          <w:szCs w:val="28"/>
          <w:lang w:eastAsia="ru-RU"/>
        </w:rPr>
        <w:t>Кадр УП – составная часть УП, вводимая и обрабатываемая как единое целое и содержащее не менее одной команды.</w:t>
      </w:r>
    </w:p>
    <w:p w:rsidR="00FA024B" w:rsidRPr="00FA024B" w:rsidRDefault="00FA024B" w:rsidP="00422F31">
      <w:pPr>
        <w:spacing w:before="100" w:beforeAutospacing="1"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024B">
        <w:rPr>
          <w:rFonts w:ascii="Times New Roman" w:eastAsia="Times New Roman" w:hAnsi="Times New Roman" w:cs="Times New Roman"/>
          <w:sz w:val="28"/>
          <w:szCs w:val="28"/>
          <w:lang w:eastAsia="ru-RU"/>
        </w:rPr>
        <w:t>Слово УП – составная часть кадра УП, содержащая данные о параметре процесса обработки заготовки или другие данные по выполнению управления.</w:t>
      </w:r>
    </w:p>
    <w:p w:rsidR="00FA024B" w:rsidRPr="00FA024B" w:rsidRDefault="00FA024B" w:rsidP="00422F31">
      <w:pPr>
        <w:spacing w:before="100" w:beforeAutospacing="1"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024B">
        <w:rPr>
          <w:rFonts w:ascii="Times New Roman" w:eastAsia="Times New Roman" w:hAnsi="Times New Roman" w:cs="Times New Roman"/>
          <w:sz w:val="28"/>
          <w:szCs w:val="28"/>
          <w:lang w:eastAsia="ru-RU"/>
        </w:rPr>
        <w:t>Адрес УП – часть слова УП, определяющая назначение следующих за ним данных.</w:t>
      </w:r>
    </w:p>
    <w:p w:rsidR="00FA024B" w:rsidRPr="00FA024B" w:rsidRDefault="00FA024B" w:rsidP="00422F31">
      <w:pPr>
        <w:spacing w:before="100" w:beforeAutospacing="1"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02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автоматизированной подготовки УП для станков с ЧПУ используются системы автоматизированного программирования (САП). САП для оборудования с </w:t>
      </w:r>
      <w:proofErr w:type="gramStart"/>
      <w:r w:rsidRPr="00FA024B">
        <w:rPr>
          <w:rFonts w:ascii="Times New Roman" w:eastAsia="Times New Roman" w:hAnsi="Times New Roman" w:cs="Times New Roman"/>
          <w:sz w:val="28"/>
          <w:szCs w:val="28"/>
          <w:lang w:eastAsia="ru-RU"/>
        </w:rPr>
        <w:t>ЧПУ  комплекс</w:t>
      </w:r>
      <w:proofErr w:type="gramEnd"/>
      <w:r w:rsidRPr="00FA02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техниче</w:t>
      </w:r>
      <w:r w:rsidR="00A3047C">
        <w:rPr>
          <w:rFonts w:ascii="Times New Roman" w:eastAsia="Times New Roman" w:hAnsi="Times New Roman" w:cs="Times New Roman"/>
          <w:sz w:val="28"/>
          <w:szCs w:val="28"/>
          <w:lang w:eastAsia="ru-RU"/>
        </w:rPr>
        <w:t>ских, программных, языковых, ин</w:t>
      </w:r>
      <w:r w:rsidRPr="00FA02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формационных средств, осуществляющих преобразование данных чертежа детали и техпроцесса ее обработки в коды системы ЧПУ. В состав САП в </w:t>
      </w:r>
    </w:p>
    <w:p w:rsidR="00FA024B" w:rsidRDefault="00FA024B" w:rsidP="00422F31">
      <w:pPr>
        <w:spacing w:before="100" w:beforeAutospacing="1"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024B">
        <w:rPr>
          <w:rFonts w:ascii="Times New Roman" w:eastAsia="Times New Roman" w:hAnsi="Times New Roman" w:cs="Times New Roman"/>
          <w:sz w:val="28"/>
          <w:szCs w:val="28"/>
          <w:lang w:eastAsia="ru-RU"/>
        </w:rPr>
        <w:t>общем случае входят следующие части: технические средства, входной язык, процессор, промежуточный язык, постпроцессор.</w:t>
      </w:r>
    </w:p>
    <w:p w:rsidR="00A3047C" w:rsidRDefault="00A3047C" w:rsidP="00422F31">
      <w:pPr>
        <w:spacing w:before="100" w:beforeAutospacing="1"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047C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Технические средства для построения САП представляют собою персональный компьютер необходимой конфигурации, специализированные программные устройства, в устройствах ЧПУ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304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класса CNC </w:t>
      </w:r>
      <w:proofErr w:type="gramStart"/>
      <w:r w:rsidRPr="00A3047C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технические  средства</w:t>
      </w:r>
      <w:proofErr w:type="gramEnd"/>
      <w:r w:rsidRPr="00A304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устройства и САП составляют единое целое.</w:t>
      </w:r>
    </w:p>
    <w:p w:rsidR="00A3047C" w:rsidRPr="00A3047C" w:rsidRDefault="00A3047C" w:rsidP="00422F31">
      <w:pPr>
        <w:spacing w:before="100" w:beforeAutospacing="1"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047C"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Входной язык САП –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3047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проблемно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3047C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3047C">
        <w:rPr>
          <w:rFonts w:ascii="Times New Roman" w:eastAsia="Times New Roman" w:hAnsi="Times New Roman" w:cs="Times New Roman"/>
          <w:sz w:val="28"/>
          <w:szCs w:val="28"/>
          <w:lang w:eastAsia="ru-RU"/>
        </w:rPr>
        <w:t>ориентированный язык,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предназна</w:t>
      </w:r>
      <w:r w:rsidRPr="00A3047C">
        <w:rPr>
          <w:rFonts w:ascii="Times New Roman" w:eastAsia="Times New Roman" w:hAnsi="Times New Roman" w:cs="Times New Roman"/>
          <w:sz w:val="28"/>
          <w:szCs w:val="28"/>
          <w:lang w:eastAsia="ru-RU"/>
        </w:rPr>
        <w:t>ченный для описания исходных данных о детали и техпроцессе ее обработки на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3047C">
        <w:rPr>
          <w:rFonts w:ascii="Times New Roman" w:eastAsia="Times New Roman" w:hAnsi="Times New Roman" w:cs="Times New Roman"/>
          <w:sz w:val="28"/>
          <w:szCs w:val="28"/>
          <w:lang w:eastAsia="ru-RU"/>
        </w:rPr>
        <w:t>оборудовании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3047C">
        <w:rPr>
          <w:rFonts w:ascii="Times New Roman" w:eastAsia="Times New Roman" w:hAnsi="Times New Roman" w:cs="Times New Roman"/>
          <w:sz w:val="28"/>
          <w:szCs w:val="28"/>
          <w:lang w:eastAsia="ru-RU"/>
        </w:rPr>
        <w:t>с ЧПУ. На входном языке записываются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3047C">
        <w:rPr>
          <w:rFonts w:ascii="Times New Roman" w:eastAsia="Times New Roman" w:hAnsi="Times New Roman" w:cs="Times New Roman"/>
          <w:sz w:val="28"/>
          <w:szCs w:val="28"/>
          <w:lang w:eastAsia="ru-RU"/>
        </w:rPr>
        <w:t>исходные данные для автоматизированного программирования, например, в виде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3047C">
        <w:rPr>
          <w:rFonts w:ascii="Times New Roman" w:eastAsia="Times New Roman" w:hAnsi="Times New Roman" w:cs="Times New Roman"/>
          <w:sz w:val="28"/>
          <w:szCs w:val="28"/>
          <w:lang w:eastAsia="ru-RU"/>
        </w:rPr>
        <w:t>исходной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3047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программы(ИП).</w:t>
      </w:r>
    </w:p>
    <w:p w:rsidR="00A3047C" w:rsidRPr="00A3047C" w:rsidRDefault="00A3047C" w:rsidP="00422F31">
      <w:pPr>
        <w:spacing w:before="100" w:beforeAutospacing="1"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047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САП с формированием исходных данных н</w:t>
      </w:r>
      <w:r w:rsidRPr="00A3047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а геометрическом </w:t>
      </w:r>
      <w:proofErr w:type="gramStart"/>
      <w:r w:rsidRPr="00A3047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вход-ном</w:t>
      </w:r>
      <w:proofErr w:type="gramEnd"/>
      <w:r w:rsidRPr="00A3047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языке. </w:t>
      </w:r>
      <w:r w:rsidRPr="00A304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САП с формированием исходных данных на геометрическом входном языке обычно имеют графический редактор, в котором создается </w:t>
      </w:r>
      <w:r w:rsidRPr="00A3047C">
        <w:rPr>
          <w:rFonts w:ascii="Times New Roman" w:eastAsia="Times New Roman" w:hAnsi="Times New Roman" w:cs="Times New Roman"/>
          <w:sz w:val="28"/>
          <w:szCs w:val="28"/>
          <w:lang w:eastAsia="ru-RU"/>
        </w:rPr>
        <w:t>геометрическая</w:t>
      </w:r>
      <w:r w:rsidRPr="00A304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модель (чертеж) обрабатываемой детали. Созданная модель импортируется в модуль разработки управляющих программ системы. В данном пособии САП подобного класса рассматривается на примере системы ADEM.</w:t>
      </w:r>
    </w:p>
    <w:p w:rsidR="00A3047C" w:rsidRPr="00A3047C" w:rsidRDefault="00A3047C" w:rsidP="00422F31">
      <w:pPr>
        <w:spacing w:before="100" w:beforeAutospacing="1"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047C">
        <w:rPr>
          <w:rFonts w:ascii="Times New Roman" w:eastAsia="Times New Roman" w:hAnsi="Times New Roman" w:cs="Times New Roman"/>
          <w:sz w:val="28"/>
          <w:szCs w:val="28"/>
          <w:lang w:eastAsia="ru-RU"/>
        </w:rPr>
        <w:t>ADEM представляет собой комплексную систему автоматизированного проектирования. С её помощью можно решать целый ряд инженерных задач, таких как: проектирование изделий, подго</w:t>
      </w:r>
      <w:r w:rsidRPr="00A3047C">
        <w:rPr>
          <w:rFonts w:ascii="Times New Roman" w:eastAsia="Times New Roman" w:hAnsi="Times New Roman" w:cs="Times New Roman"/>
          <w:sz w:val="28"/>
          <w:szCs w:val="28"/>
          <w:lang w:eastAsia="ru-RU"/>
        </w:rPr>
        <w:t>товка конструкторской документа</w:t>
      </w:r>
      <w:r w:rsidRPr="00A3047C">
        <w:rPr>
          <w:rFonts w:ascii="Times New Roman" w:eastAsia="Times New Roman" w:hAnsi="Times New Roman" w:cs="Times New Roman"/>
          <w:sz w:val="28"/>
          <w:szCs w:val="28"/>
          <w:lang w:eastAsia="ru-RU"/>
        </w:rPr>
        <w:t>ции (чертежей, спецификаций, схем и т.</w:t>
      </w:r>
      <w:r w:rsidRPr="00A3047C">
        <w:rPr>
          <w:rFonts w:ascii="Times New Roman" w:eastAsia="Times New Roman" w:hAnsi="Times New Roman" w:cs="Times New Roman"/>
          <w:sz w:val="28"/>
          <w:szCs w:val="28"/>
          <w:lang w:eastAsia="ru-RU"/>
        </w:rPr>
        <w:t>д.), разработка управляющих про</w:t>
      </w:r>
      <w:r w:rsidRPr="00A3047C">
        <w:rPr>
          <w:rFonts w:ascii="Times New Roman" w:eastAsia="Times New Roman" w:hAnsi="Times New Roman" w:cs="Times New Roman"/>
          <w:sz w:val="28"/>
          <w:szCs w:val="28"/>
          <w:lang w:eastAsia="ru-RU"/>
        </w:rPr>
        <w:t>грамм для оборудования с ЧПУ, управление и хранение инженерных данных, разработка технологических процессов механической обработки, с</w:t>
      </w:r>
      <w:r w:rsidRPr="00A3047C">
        <w:rPr>
          <w:rFonts w:ascii="Times New Roman" w:eastAsia="Times New Roman" w:hAnsi="Times New Roman" w:cs="Times New Roman"/>
          <w:sz w:val="28"/>
          <w:szCs w:val="28"/>
          <w:lang w:eastAsia="ru-RU"/>
        </w:rPr>
        <w:t>борки, по</w:t>
      </w:r>
      <w:r w:rsidRPr="00A3047C">
        <w:rPr>
          <w:rFonts w:ascii="Times New Roman" w:eastAsia="Times New Roman" w:hAnsi="Times New Roman" w:cs="Times New Roman"/>
          <w:sz w:val="28"/>
          <w:szCs w:val="28"/>
          <w:lang w:eastAsia="ru-RU"/>
        </w:rPr>
        <w:t>крытия и т. д.</w:t>
      </w:r>
    </w:p>
    <w:p w:rsidR="00A3047C" w:rsidRDefault="00A3047C" w:rsidP="00422F31">
      <w:pPr>
        <w:spacing w:before="100" w:beforeAutospacing="1"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04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Подготовка УП осуществляется в модуле ADEM CAM. Исходными данными для автоматизированного программирования обработки на станках с ЧПУ в модуле ADEM CAM является последовательность технологических объектов. Каждый технологический объект, формируемый технологом-программистом в </w:t>
      </w:r>
      <w:proofErr w:type="spellStart"/>
      <w:r w:rsidRPr="00A3047C">
        <w:rPr>
          <w:rFonts w:ascii="Times New Roman" w:eastAsia="Times New Roman" w:hAnsi="Times New Roman" w:cs="Times New Roman"/>
          <w:sz w:val="28"/>
          <w:szCs w:val="28"/>
          <w:lang w:eastAsia="ru-RU"/>
        </w:rPr>
        <w:t>диалогово</w:t>
      </w:r>
      <w:proofErr w:type="spellEnd"/>
      <w:r w:rsidRPr="00A3047C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A3047C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интерактивном режиме, представляет собою информационно завершенную структуру, описывающий технологический переход (ТП) обработки конструктивного элемента (КЭ) детали. К отдельным технологическим объектам отнесены также определения (описания) положений точки начала обработки, безопасной позиции, плоскости холостых ходов, команд на выполнение технологического останова, поворота (шпинделя или детали) и т. п.</w:t>
      </w:r>
    </w:p>
    <w:p w:rsidR="00A3047C" w:rsidRPr="00A3047C" w:rsidRDefault="00A3047C" w:rsidP="00422F31">
      <w:pPr>
        <w:spacing w:before="100" w:beforeAutospacing="1"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047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САП с формированием исходных данных на проблемно-ориентированном входном языке</w:t>
      </w:r>
      <w:r w:rsidRPr="00A304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 </w:t>
      </w:r>
      <w:r w:rsidRPr="00A304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ряде САП исходные данные формируются на входном языке, представляющем проблемно-ориентированный язык для описания исходных данных о детали и техпроцессе ее обработки на станке с ЧПУ. На входном языке записывается исходная программа (ИП) в виде </w:t>
      </w:r>
      <w:r w:rsidRPr="00A3047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последовательности операторов. Набор операторов позволяет: определять геометрические объекты, параметры обработки; описывать траекторию движения инструмента, основные и вспомогательные функции станка и его системы управления. </w:t>
      </w:r>
    </w:p>
    <w:p w:rsidR="00A3047C" w:rsidRPr="00A3047C" w:rsidRDefault="00A3047C" w:rsidP="00422F31">
      <w:pPr>
        <w:spacing w:before="100" w:beforeAutospacing="1"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047C">
        <w:rPr>
          <w:rFonts w:ascii="Times New Roman" w:eastAsia="Times New Roman" w:hAnsi="Times New Roman" w:cs="Times New Roman"/>
          <w:sz w:val="28"/>
          <w:szCs w:val="28"/>
          <w:lang w:eastAsia="ru-RU"/>
        </w:rPr>
        <w:t>В качестве примера рассмотрим САП МИКРОАПТ.</w:t>
      </w:r>
    </w:p>
    <w:p w:rsidR="00A3047C" w:rsidRPr="00A3047C" w:rsidRDefault="00A3047C" w:rsidP="00422F31">
      <w:pPr>
        <w:spacing w:before="100" w:beforeAutospacing="1"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04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Система использует язык МИКРОАПТ для описания различных видов обработки на фрезерных, токарных, расточных, сверлильных и других станках. Допускается диалоговый режим общения с оператором. Язык имеет обобщенные технологические инструкции широкий набор средств для управления программой, организации подпрограмм и циклов. Это дает возможность параметрического задания размеров и технологических режимов, а также вычисления и переопределения параметров и геометрических </w:t>
      </w:r>
      <w:proofErr w:type="gramStart"/>
      <w:r w:rsidRPr="00A3047C">
        <w:rPr>
          <w:rFonts w:ascii="Times New Roman" w:eastAsia="Times New Roman" w:hAnsi="Times New Roman" w:cs="Times New Roman"/>
          <w:sz w:val="28"/>
          <w:szCs w:val="28"/>
          <w:lang w:eastAsia="ru-RU"/>
        </w:rPr>
        <w:t>эле-ментов</w:t>
      </w:r>
      <w:proofErr w:type="gramEnd"/>
      <w:r w:rsidRPr="00A304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процессе работы программы.</w:t>
      </w:r>
    </w:p>
    <w:p w:rsidR="00A3047C" w:rsidRDefault="00A3047C" w:rsidP="00422F31">
      <w:pPr>
        <w:spacing w:before="100" w:beforeAutospacing="1"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047C"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Входной язык САП МИКРОАПТ использует приписные буквы русского и латинского алфавитов, арабские цифры и знаки – точка, запятая, двоеточие, плюс, минус, звездочка, черта дроби, равно, левая и права круглые скобки, точка с запятой, кавычки, пробел и некоторые другие знаки. При этом буквы латинского алфавита используются только для обозначения переменных и наименований элементарных функций за исключением буквы Z, используемой и для обозначения оси декартовой системы координат. Элементы входного языка содержат не менее одного символа.</w:t>
      </w:r>
    </w:p>
    <w:p w:rsidR="00A3047C" w:rsidRPr="00A3047C" w:rsidRDefault="00A3047C" w:rsidP="00422F31">
      <w:pPr>
        <w:spacing w:before="100" w:beforeAutospacing="1"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04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Входной язык САП МИКРОАПТ предусматривает возможность определения трех видов геометрических элементов – точек, прямых и окружностей. Элемент каждого вида, за исключением окружности, обозначается начальной буквой наименования (Т-точка, П-прямая, К-окружность) и номером, которым может быть любое целое число от 0 до 99. </w:t>
      </w:r>
    </w:p>
    <w:p w:rsidR="00A3047C" w:rsidRPr="00A3047C" w:rsidRDefault="00A3047C" w:rsidP="00422F31">
      <w:pPr>
        <w:spacing w:before="100" w:beforeAutospacing="1"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047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Геометрический элемент определяется оператором, состоящим из обозначения, обязательного разделителя – косой черты и собственно определения. </w:t>
      </w:r>
      <w:proofErr w:type="gramStart"/>
      <w:r w:rsidRPr="00A3047C">
        <w:rPr>
          <w:rFonts w:ascii="Times New Roman" w:eastAsia="Times New Roman" w:hAnsi="Times New Roman" w:cs="Times New Roman"/>
          <w:sz w:val="28"/>
          <w:szCs w:val="28"/>
          <w:lang w:eastAsia="ru-RU"/>
        </w:rPr>
        <w:t>Собственно</w:t>
      </w:r>
      <w:proofErr w:type="gramEnd"/>
      <w:r w:rsidRPr="00A304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определение геометрического элемента, в общем случае, состоит из четырех частей: </w:t>
      </w:r>
    </w:p>
    <w:p w:rsidR="00A3047C" w:rsidRPr="00A3047C" w:rsidRDefault="00A3047C" w:rsidP="00422F31">
      <w:pPr>
        <w:spacing w:before="100" w:beforeAutospacing="1"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04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опорных геометрических элементов; </w:t>
      </w:r>
    </w:p>
    <w:p w:rsidR="00A3047C" w:rsidRPr="00A3047C" w:rsidRDefault="00A3047C" w:rsidP="00422F31">
      <w:pPr>
        <w:spacing w:before="100" w:beforeAutospacing="1"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04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служебных слов; </w:t>
      </w:r>
    </w:p>
    <w:p w:rsidR="00A3047C" w:rsidRPr="00A3047C" w:rsidRDefault="00A3047C" w:rsidP="00422F31">
      <w:pPr>
        <w:spacing w:before="100" w:beforeAutospacing="1"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04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модификаторов выбора варианта; </w:t>
      </w:r>
    </w:p>
    <w:p w:rsidR="00A1668A" w:rsidRDefault="00A3047C" w:rsidP="00422F31">
      <w:pPr>
        <w:spacing w:before="100" w:beforeAutospacing="1"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047C">
        <w:rPr>
          <w:rFonts w:ascii="Times New Roman" w:eastAsia="Times New Roman" w:hAnsi="Times New Roman" w:cs="Times New Roman"/>
          <w:sz w:val="28"/>
          <w:szCs w:val="28"/>
          <w:lang w:eastAsia="ru-RU"/>
        </w:rPr>
        <w:t>- параметров (десятичные числа или произвольные арифметические выражения).</w:t>
      </w:r>
      <w:r w:rsidR="00FF5D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3047C">
        <w:rPr>
          <w:rFonts w:ascii="Times New Roman" w:eastAsia="Times New Roman" w:hAnsi="Times New Roman" w:cs="Times New Roman"/>
          <w:sz w:val="28"/>
          <w:szCs w:val="28"/>
          <w:lang w:eastAsia="ru-RU"/>
        </w:rPr>
        <w:t>(4</w:t>
      </w:r>
      <w:r w:rsidR="00FF5D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,5 </w:t>
      </w:r>
      <w:r w:rsidRPr="00A3047C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:rsidR="00A1668A" w:rsidRDefault="00A1668A" w:rsidP="00422F31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E9093B" w:rsidRDefault="00A1668A" w:rsidP="00422F31">
      <w:pPr>
        <w:spacing w:before="100" w:beforeAutospacing="1" w:after="0" w:line="360" w:lineRule="auto"/>
        <w:ind w:left="-567" w:firstLine="851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A1668A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lastRenderedPageBreak/>
        <w:t>1.3 Постановка задачи</w:t>
      </w:r>
    </w:p>
    <w:p w:rsidR="00422F31" w:rsidRDefault="00A1668A" w:rsidP="00422F31">
      <w:pPr>
        <w:spacing w:before="100" w:beforeAutospacing="1"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66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Задачей дипломной работы является разработка и внедрение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программного обеспечения для автоматизации систем загрузки станка с ЧПУ. </w:t>
      </w:r>
    </w:p>
    <w:p w:rsidR="00422F31" w:rsidRDefault="00A1668A" w:rsidP="00422F31">
      <w:pPr>
        <w:spacing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Требование к функциональным характеристикам: </w:t>
      </w:r>
    </w:p>
    <w:p w:rsidR="00422F31" w:rsidRPr="00422F31" w:rsidRDefault="00422F31" w:rsidP="00422F31">
      <w:pPr>
        <w:pStyle w:val="a3"/>
        <w:numPr>
          <w:ilvl w:val="0"/>
          <w:numId w:val="8"/>
        </w:numPr>
        <w:spacing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22F31">
        <w:rPr>
          <w:rFonts w:ascii="Times New Roman" w:eastAsia="Times New Roman" w:hAnsi="Times New Roman" w:cs="Times New Roman"/>
          <w:sz w:val="28"/>
          <w:szCs w:val="28"/>
          <w:lang w:eastAsia="ru-RU"/>
        </w:rPr>
        <w:t>ввод входных данных,</w:t>
      </w:r>
    </w:p>
    <w:p w:rsidR="00A1668A" w:rsidRPr="00422F31" w:rsidRDefault="00A1668A" w:rsidP="00422F31">
      <w:pPr>
        <w:pStyle w:val="a3"/>
        <w:numPr>
          <w:ilvl w:val="0"/>
          <w:numId w:val="8"/>
        </w:numPr>
        <w:spacing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22F31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получить готовый файл с праматерями обработки для станка с ЧПУ.</w:t>
      </w:r>
    </w:p>
    <w:p w:rsidR="00422F31" w:rsidRDefault="00422F31" w:rsidP="00422F31">
      <w:pPr>
        <w:spacing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 к информационным технологиям:</w:t>
      </w:r>
    </w:p>
    <w:p w:rsidR="00422F31" w:rsidRPr="00422F31" w:rsidRDefault="00422F31" w:rsidP="00422F31">
      <w:pPr>
        <w:pStyle w:val="a3"/>
        <w:numPr>
          <w:ilvl w:val="0"/>
          <w:numId w:val="10"/>
        </w:numPr>
        <w:spacing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22F31">
        <w:rPr>
          <w:rFonts w:ascii="Times New Roman" w:eastAsia="Times New Roman" w:hAnsi="Times New Roman" w:cs="Times New Roman"/>
          <w:sz w:val="28"/>
          <w:szCs w:val="28"/>
          <w:lang w:eastAsia="ru-RU"/>
        </w:rPr>
        <w:t>малая стоимость</w:t>
      </w:r>
      <w:r w:rsidRPr="00422F31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:rsidR="00422F31" w:rsidRPr="00422F31" w:rsidRDefault="00422F31" w:rsidP="00422F31">
      <w:pPr>
        <w:pStyle w:val="a3"/>
        <w:numPr>
          <w:ilvl w:val="0"/>
          <w:numId w:val="10"/>
        </w:numPr>
        <w:spacing w:before="100" w:beforeAutospacing="1"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22F31"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автономность в эксплуатации без специальных требований к условиям окружающей среды</w:t>
      </w:r>
      <w:r w:rsidRPr="00422F31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:rsidR="00422F31" w:rsidRPr="00422F31" w:rsidRDefault="00422F31" w:rsidP="00422F31">
      <w:pPr>
        <w:pStyle w:val="a3"/>
        <w:numPr>
          <w:ilvl w:val="0"/>
          <w:numId w:val="10"/>
        </w:numPr>
        <w:spacing w:before="100" w:beforeAutospacing="1"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22F31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высокая надежность работы</w:t>
      </w:r>
    </w:p>
    <w:p w:rsidR="00422F31" w:rsidRDefault="00422F31" w:rsidP="00422F31">
      <w:pPr>
        <w:pStyle w:val="a3"/>
        <w:numPr>
          <w:ilvl w:val="0"/>
          <w:numId w:val="10"/>
        </w:numPr>
        <w:spacing w:before="100" w:beforeAutospacing="1"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22F31">
        <w:rPr>
          <w:rFonts w:ascii="Times New Roman" w:eastAsia="Times New Roman" w:hAnsi="Times New Roman" w:cs="Times New Roman"/>
          <w:sz w:val="28"/>
          <w:szCs w:val="28"/>
          <w:lang w:eastAsia="ru-RU"/>
        </w:rPr>
        <w:t>"дружественность" операционной системы и прочего программного обеспечения, обусловливающая работу с ней пользователя без специальной профессиональной подготовки;</w:t>
      </w:r>
    </w:p>
    <w:p w:rsidR="00422F31" w:rsidRPr="00422F31" w:rsidRDefault="00422F31" w:rsidP="00422F31">
      <w:pPr>
        <w:spacing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22F31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 к интерфейсам машинного и человеко-машинного взаимодействия:</w:t>
      </w:r>
    </w:p>
    <w:p w:rsidR="00422F31" w:rsidRPr="00422F31" w:rsidRDefault="00422F31" w:rsidP="00422F31">
      <w:pPr>
        <w:pStyle w:val="a3"/>
        <w:numPr>
          <w:ilvl w:val="0"/>
          <w:numId w:val="8"/>
        </w:numPr>
        <w:spacing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22F31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рабочего места: кресла, стола, или пульта управления, размещение приборов и органов управления (устройства ввода данных)</w:t>
      </w:r>
    </w:p>
    <w:p w:rsidR="00422F31" w:rsidRPr="00422F31" w:rsidRDefault="00422F31" w:rsidP="00422F31">
      <w:pPr>
        <w:pStyle w:val="a3"/>
        <w:numPr>
          <w:ilvl w:val="0"/>
          <w:numId w:val="8"/>
        </w:numPr>
        <w:spacing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10" w:tooltip="Человеко-компьютерное взаимодействие" w:history="1">
        <w:r w:rsidRPr="00422F31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взаимодействие оператора</w:t>
        </w:r>
      </w:hyperlink>
      <w:r w:rsidRPr="00422F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 всеми </w:t>
      </w:r>
      <w:hyperlink r:id="rId11" w:tooltip="Орган управления" w:history="1">
        <w:r w:rsidRPr="00422F31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органами управления</w:t>
        </w:r>
      </w:hyperlink>
      <w:r w:rsidRPr="00422F31">
        <w:rPr>
          <w:rFonts w:ascii="Times New Roman" w:eastAsia="Times New Roman" w:hAnsi="Times New Roman" w:cs="Times New Roman"/>
          <w:sz w:val="28"/>
          <w:szCs w:val="28"/>
          <w:lang w:eastAsia="ru-RU"/>
        </w:rPr>
        <w:t>: их доступность и необходимые усилия, эффективность и скорость доступа</w:t>
      </w:r>
    </w:p>
    <w:p w:rsidR="00422F31" w:rsidRDefault="00422F31" w:rsidP="00422F31">
      <w:pPr>
        <w:spacing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22F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Требования к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вычислительным средствам</w:t>
      </w:r>
      <w:r w:rsidRPr="00422F31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422F31" w:rsidRDefault="00422F31" w:rsidP="00422F31">
      <w:pPr>
        <w:pStyle w:val="a3"/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22F31">
        <w:rPr>
          <w:rFonts w:ascii="Times New Roman" w:eastAsia="Times New Roman" w:hAnsi="Times New Roman" w:cs="Times New Roman"/>
          <w:sz w:val="28"/>
          <w:szCs w:val="28"/>
          <w:lang w:eastAsia="ru-RU"/>
        </w:rPr>
        <w:t>надежность работы</w:t>
      </w:r>
    </w:p>
    <w:p w:rsidR="00422F31" w:rsidRDefault="00422F31" w:rsidP="00422F31">
      <w:pPr>
        <w:pStyle w:val="a3"/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производительность</w:t>
      </w:r>
    </w:p>
    <w:p w:rsidR="00422F31" w:rsidRDefault="00422F31" w:rsidP="00422F31">
      <w:pPr>
        <w:spacing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22F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Требования к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вычислительным средствам</w:t>
      </w:r>
      <w:r w:rsidRPr="00422F31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422F31" w:rsidRDefault="00422F31" w:rsidP="00422F31">
      <w:pPr>
        <w:pStyle w:val="a3"/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22F31">
        <w:rPr>
          <w:rFonts w:ascii="Times New Roman" w:eastAsia="Times New Roman" w:hAnsi="Times New Roman" w:cs="Times New Roman"/>
          <w:sz w:val="28"/>
          <w:szCs w:val="28"/>
          <w:lang w:eastAsia="ru-RU"/>
        </w:rPr>
        <w:t>надежность работы</w:t>
      </w:r>
    </w:p>
    <w:p w:rsidR="00422F31" w:rsidRPr="00422F31" w:rsidRDefault="00422F31" w:rsidP="00422F31">
      <w:pPr>
        <w:pStyle w:val="a3"/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производительность</w:t>
      </w:r>
    </w:p>
    <w:p w:rsidR="00422F31" w:rsidRPr="00422F31" w:rsidRDefault="00422F31" w:rsidP="00422F31">
      <w:pPr>
        <w:pStyle w:val="a3"/>
        <w:spacing w:after="0" w:line="360" w:lineRule="auto"/>
        <w:ind w:left="100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GoBack"/>
      <w:bookmarkEnd w:id="0"/>
    </w:p>
    <w:p w:rsidR="00422F31" w:rsidRDefault="00422F31" w:rsidP="00422F31">
      <w:pPr>
        <w:spacing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22F31" w:rsidRDefault="00422F31" w:rsidP="00422F31">
      <w:pPr>
        <w:spacing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22F31" w:rsidRPr="00175D6D" w:rsidRDefault="00422F31" w:rsidP="00422F31">
      <w:pPr>
        <w:spacing w:before="100" w:beforeAutospacing="1"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422F31" w:rsidRPr="00175D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B01122"/>
    <w:multiLevelType w:val="multilevel"/>
    <w:tmpl w:val="D55CB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177358C"/>
    <w:multiLevelType w:val="multilevel"/>
    <w:tmpl w:val="CE4A90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>
    <w:nsid w:val="433755E6"/>
    <w:multiLevelType w:val="hybridMultilevel"/>
    <w:tmpl w:val="48A447CA"/>
    <w:lvl w:ilvl="0" w:tplc="4D8EACDC">
      <w:start w:val="1"/>
      <w:numFmt w:val="bullet"/>
      <w:lvlText w:val=""/>
      <w:lvlJc w:val="left"/>
      <w:pPr>
        <w:ind w:left="12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>
    <w:nsid w:val="43AA20F9"/>
    <w:multiLevelType w:val="hybridMultilevel"/>
    <w:tmpl w:val="4CEEA14A"/>
    <w:lvl w:ilvl="0" w:tplc="305A357E">
      <w:start w:val="1"/>
      <w:numFmt w:val="bullet"/>
      <w:lvlText w:val="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B94AF1"/>
    <w:multiLevelType w:val="multilevel"/>
    <w:tmpl w:val="951E4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8371090"/>
    <w:multiLevelType w:val="multilevel"/>
    <w:tmpl w:val="1D301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8AF4DD2"/>
    <w:multiLevelType w:val="multilevel"/>
    <w:tmpl w:val="5D4CB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C996ADC"/>
    <w:multiLevelType w:val="hybridMultilevel"/>
    <w:tmpl w:val="1A8CE152"/>
    <w:lvl w:ilvl="0" w:tplc="4D8EACDC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>
    <w:nsid w:val="76F03670"/>
    <w:multiLevelType w:val="hybridMultilevel"/>
    <w:tmpl w:val="2BC8DE94"/>
    <w:lvl w:ilvl="0" w:tplc="4D8EACDC">
      <w:start w:val="1"/>
      <w:numFmt w:val="bullet"/>
      <w:lvlText w:val=""/>
      <w:lvlJc w:val="left"/>
      <w:pPr>
        <w:ind w:left="12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>
    <w:nsid w:val="77F535B1"/>
    <w:multiLevelType w:val="hybridMultilevel"/>
    <w:tmpl w:val="2CD0A02E"/>
    <w:lvl w:ilvl="0" w:tplc="305A357E">
      <w:start w:val="1"/>
      <w:numFmt w:val="bullet"/>
      <w:lvlText w:val="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>
    <w:nsid w:val="7B1D47BD"/>
    <w:multiLevelType w:val="multilevel"/>
    <w:tmpl w:val="E514F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5"/>
  </w:num>
  <w:num w:numId="5">
    <w:abstractNumId w:val="10"/>
  </w:num>
  <w:num w:numId="6">
    <w:abstractNumId w:val="3"/>
  </w:num>
  <w:num w:numId="7">
    <w:abstractNumId w:val="9"/>
  </w:num>
  <w:num w:numId="8">
    <w:abstractNumId w:val="7"/>
  </w:num>
  <w:num w:numId="9">
    <w:abstractNumId w:val="2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D6D"/>
    <w:rsid w:val="00175D6D"/>
    <w:rsid w:val="00422F31"/>
    <w:rsid w:val="006A5EA2"/>
    <w:rsid w:val="009A6131"/>
    <w:rsid w:val="00A1668A"/>
    <w:rsid w:val="00A3047C"/>
    <w:rsid w:val="00B21496"/>
    <w:rsid w:val="00E9093B"/>
    <w:rsid w:val="00FA024B"/>
    <w:rsid w:val="00FF5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E678F1-7B98-4DF7-8E9E-FE289286E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75D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5D6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75D6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4">
    <w:name w:val="Normal (Web)"/>
    <w:basedOn w:val="a"/>
    <w:uiPriority w:val="99"/>
    <w:semiHidden/>
    <w:unhideWhenUsed/>
    <w:rsid w:val="00175D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175D6D"/>
    <w:rPr>
      <w:b/>
      <w:bCs/>
    </w:rPr>
  </w:style>
  <w:style w:type="character" w:styleId="a6">
    <w:name w:val="Emphasis"/>
    <w:basedOn w:val="a0"/>
    <w:uiPriority w:val="20"/>
    <w:qFormat/>
    <w:rsid w:val="006A5EA2"/>
    <w:rPr>
      <w:i/>
      <w:iCs/>
    </w:rPr>
  </w:style>
  <w:style w:type="character" w:styleId="a7">
    <w:name w:val="Hyperlink"/>
    <w:basedOn w:val="a0"/>
    <w:uiPriority w:val="99"/>
    <w:semiHidden/>
    <w:unhideWhenUsed/>
    <w:rsid w:val="00E9093B"/>
    <w:rPr>
      <w:color w:val="0000FF"/>
      <w:u w:val="single"/>
    </w:rPr>
  </w:style>
  <w:style w:type="paragraph" w:customStyle="1" w:styleId="Default">
    <w:name w:val="Default"/>
    <w:rsid w:val="00A3047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043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5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56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4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5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9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0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1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4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68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6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7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8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0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2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1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85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4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4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4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99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9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8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2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9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7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7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4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2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0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7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2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21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0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64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1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9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5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9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39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3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1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5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9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7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63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4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1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0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7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4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2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1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4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89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2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44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5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6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17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3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36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45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56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33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8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3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4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76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9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8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3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9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82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1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7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5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9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3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72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7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3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0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4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0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8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2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93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9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2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4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97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3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4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46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1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UseLongFileName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fofrezer.ru/articles/opcii-frezernyh-stankov/dsp-kontroller-frezernogo-stanka-s-chpu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infofrezer.ru/catalo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ru.wikipedia.org/wiki/%D0%9E%D1%80%D0%B3%D0%B0%D0%BD_%D1%83%D0%BF%D1%80%D0%B0%D0%B2%D0%BB%D0%B5%D0%BD%D0%B8%D1%8F" TargetMode="External"/><Relationship Id="rId5" Type="http://schemas.openxmlformats.org/officeDocument/2006/relationships/hyperlink" Target="http://15.sls.name/wp-content/uploads/2015/01/&#1041;&#1077;&#1079;&#1099;&#1084;&#1103;&#1085;&#1085;&#1099;&#1081;.png" TargetMode="External"/><Relationship Id="rId10" Type="http://schemas.openxmlformats.org/officeDocument/2006/relationships/hyperlink" Target="https://ru.wikipedia.org/wiki/%D0%A7%D0%B5%D0%BB%D0%BE%D0%B2%D0%B5%D0%BA%D0%BE-%D0%BA%D0%BE%D0%BC%D0%BF%D1%8C%D1%8E%D1%82%D0%B5%D1%80%D0%BD%D0%BE%D0%B5_%D0%B2%D0%B7%D0%B0%D0%B8%D0%BC%D0%BE%D0%B4%D0%B5%D0%B9%D1%81%D1%82%D0%B2%D0%B8%D0%B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itteach.ru/bpwin/metodologiya-idef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15</Pages>
  <Words>2997</Words>
  <Characters>17085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Губайдуллин Ильфат Гилманович</dc:creator>
  <cp:keywords/>
  <dc:description/>
  <cp:lastModifiedBy>Губайдуллин Ильфат Гилманович</cp:lastModifiedBy>
  <cp:revision>3</cp:revision>
  <dcterms:created xsi:type="dcterms:W3CDTF">2017-11-08T08:34:00Z</dcterms:created>
  <dcterms:modified xsi:type="dcterms:W3CDTF">2017-11-08T10:50:00Z</dcterms:modified>
</cp:coreProperties>
</file>