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08-07-2021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Газизуллина Регина Флюровна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1275
(6739)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G2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CZC4383VWF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3847
(2799)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2211x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CNT13735QD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4238
(2608)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3400 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CZC14085K3</w:t>
            </w:r>
          </w:p>
        </w:tc>
        <w:tc>
          <w:tcPr>
            <w:tcW w:w="1500" w:type="dxa"/>
          </w:tcPr>
          <w:p>
            <w:pPr/>
            <w:r>
              <w:rPr/>
              <w:t xml:space="preserve">25.06.2021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4332
(3641)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4342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FS-1030mfp</w:t>
            </w:r>
          </w:p>
        </w:tc>
        <w:tc>
          <w:tcPr>
            <w:tcW w:w="2300" w:type="dxa"/>
          </w:tcPr>
          <w:p>
            <w:pPr/>
            <w:r>
              <w:rPr/>
              <w:t xml:space="preserve">NQP1Z05189</w:t>
            </w:r>
          </w:p>
        </w:tc>
        <w:tc>
          <w:tcPr>
            <w:tcW w:w="1500" w:type="dxa"/>
          </w:tcPr>
          <w:p>
            <w:pPr/>
            <w:r>
              <w:rPr/>
              <w:t xml:space="preserve">13.04.2021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Газизуллина Р.Ф.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