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22-06-2021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Тормышева Анна Сергеевна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0116
(5105)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3EBKJ629867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0117
(7015)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ETJ8E08199019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0118
(7016)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CZC4360QSV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0119
(1913)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MF4450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22.06.2021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0570
(7757)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GL2450-T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ETJ8E08179019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0571
(5054)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LBP6020B (black)</w:t>
            </w:r>
          </w:p>
        </w:tc>
        <w:tc>
          <w:tcPr>
            <w:tcW w:w="2300" w:type="dxa"/>
          </w:tcPr>
          <w:p>
            <w:pPr/>
            <w:r>
              <w:rPr/>
              <w:t xml:space="preserve">MTMA3351B2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0572
(3714)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LBP6000B (black)</w:t>
            </w:r>
          </w:p>
        </w:tc>
        <w:tc>
          <w:tcPr>
            <w:tcW w:w="2300" w:type="dxa"/>
          </w:tcPr>
          <w:p>
            <w:pPr/>
            <w:r>
              <w:rPr/>
              <w:t xml:space="preserve">MXBA109087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0573
(7310)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Color LaserJet Pro MFP M177w</w:t>
            </w:r>
          </w:p>
        </w:tc>
        <w:tc>
          <w:tcPr>
            <w:tcW w:w="2300" w:type="dxa"/>
          </w:tcPr>
          <w:p>
            <w:pPr/>
            <w:r>
              <w:rPr/>
              <w:t xml:space="preserve">CNG6H843DB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0574
(5237)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0575
(7309)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LVW5906992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0576
(4870)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3DAKJ607379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0577
(5264)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3FCKJ644729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0578
(2291)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232ESB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0579
(5711)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KX-A239BX (Блок питания)</w:t>
            </w:r>
          </w:p>
        </w:tc>
        <w:tc>
          <w:tcPr>
            <w:tcW w:w="2300" w:type="dxa"/>
          </w:tcPr>
          <w:p>
            <w:pPr/>
            <w:r>
              <w:rPr/>
              <w:t xml:space="preserve">3HCCDO32274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Тормышева А.С.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