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C057B" w14:textId="77777777" w:rsidR="008B5E6E" w:rsidRDefault="008B5E6E" w:rsidP="008B5E6E">
      <w:pPr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US"/>
        </w:rPr>
        <w:drawing>
          <wp:anchor distT="0" distB="0" distL="114300" distR="114300" simplePos="0" relativeHeight="251661312" behindDoc="0" locked="0" layoutInCell="1" allowOverlap="1" wp14:anchorId="70F534D7" wp14:editId="09F91C76">
            <wp:simplePos x="0" y="0"/>
            <wp:positionH relativeFrom="column">
              <wp:posOffset>133350</wp:posOffset>
            </wp:positionH>
            <wp:positionV relativeFrom="paragraph">
              <wp:posOffset>-566420</wp:posOffset>
            </wp:positionV>
            <wp:extent cx="733425" cy="767715"/>
            <wp:effectExtent l="0" t="0" r="0" b="3810"/>
            <wp:wrapNone/>
            <wp:docPr id="2" name="Picture 2" descr="A close 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C59430" wp14:editId="1AD2CD8E">
                <wp:simplePos x="0" y="0"/>
                <wp:positionH relativeFrom="column">
                  <wp:posOffset>53340</wp:posOffset>
                </wp:positionH>
                <wp:positionV relativeFrom="paragraph">
                  <wp:posOffset>-481330</wp:posOffset>
                </wp:positionV>
                <wp:extent cx="6353175" cy="801370"/>
                <wp:effectExtent l="0" t="0" r="0" b="825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092" cy="80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BFE7B7" w14:textId="77777777" w:rsidR="008B5E6E" w:rsidRDefault="008B5E6E" w:rsidP="008B5E6E">
                            <w:pPr>
                              <w:spacing w:before="60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KEJAKSAAN REPUBLIK INDONESIA</w:t>
                            </w:r>
                          </w:p>
                          <w:p w14:paraId="1F291380" w14:textId="77777777" w:rsidR="008B5E6E" w:rsidRDefault="008B5E6E" w:rsidP="008B5E6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id-ID"/>
                              </w:rPr>
                              <w:t>KEJAKSAAN AGUNG</w:t>
                            </w:r>
                          </w:p>
                          <w:p w14:paraId="05DDDBF0" w14:textId="77777777" w:rsidR="008B5E6E" w:rsidRDefault="008B5E6E" w:rsidP="008B5E6E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C5943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.2pt;margin-top:-37.9pt;width:500.25pt;height:63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" stroked="f">
                <v:textbox>
                  <w:txbxContent>
                    <w:p w14:paraId="2ABFE7B7" w14:textId="77777777" w:rsidR="008B5E6E" w:rsidRDefault="008B5E6E" w:rsidP="008B5E6E">
                      <w:pPr>
                        <w:spacing w:before="60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KEJAKSAAN REPUBLIK INDONESIA</w:t>
                      </w:r>
                    </w:p>
                    <w:p w14:paraId="1F291380" w14:textId="77777777" w:rsidR="008B5E6E" w:rsidRDefault="008B5E6E" w:rsidP="008B5E6E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id-ID"/>
                        </w:rPr>
                        <w:t>KEJAKSAAN AGUNG</w:t>
                      </w:r>
                    </w:p>
                    <w:p w14:paraId="05DDDBF0" w14:textId="77777777" w:rsidR="008B5E6E" w:rsidRDefault="008B5E6E" w:rsidP="008B5E6E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FB15C7" w14:textId="77777777" w:rsidR="008B5E6E" w:rsidRDefault="008B5E6E" w:rsidP="008B5E6E">
      <w:pPr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248B71" wp14:editId="29063323">
                <wp:simplePos x="0" y="0"/>
                <wp:positionH relativeFrom="column">
                  <wp:posOffset>-273050</wp:posOffset>
                </wp:positionH>
                <wp:positionV relativeFrom="paragraph">
                  <wp:posOffset>102870</wp:posOffset>
                </wp:positionV>
                <wp:extent cx="6575425" cy="0"/>
                <wp:effectExtent l="0" t="4445" r="6350" b="508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5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2B7EA0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1.5pt;margin-top:8.1pt;width:517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"/>
            </w:pict>
          </mc:Fallback>
        </mc:AlternateContent>
      </w:r>
    </w:p>
    <w:p w14:paraId="097F41D2" w14:textId="77777777" w:rsidR="008B5E6E" w:rsidRDefault="008B5E6E" w:rsidP="008B5E6E">
      <w:pPr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SURAT PERINTAH</w:t>
      </w:r>
      <w:r>
        <w:rPr>
          <w:rFonts w:ascii="Arial" w:hAnsi="Arial" w:cs="Arial"/>
          <w:bCs/>
          <w:sz w:val="22"/>
          <w:szCs w:val="22"/>
          <w:lang w:val="id-ID"/>
        </w:rPr>
        <w:t xml:space="preserve"> </w:t>
      </w:r>
    </w:p>
    <w:p w14:paraId="720CD68D" w14:textId="77777777" w:rsidR="008B5E6E" w:rsidRDefault="008B5E6E" w:rsidP="008B5E6E">
      <w:pPr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JAKSA AGUNG MUDA INTELIJEN </w:t>
      </w:r>
    </w:p>
    <w:p w14:paraId="718FC114" w14:textId="23BCF2E8" w:rsidR="008B5E6E" w:rsidRPr="00AD38BE" w:rsidRDefault="008B5E6E" w:rsidP="008B5E6E">
      <w:pPr>
        <w:jc w:val="center"/>
        <w:rPr>
          <w:rFonts w:ascii="Arial" w:hAnsi="Arial" w:cs="Arial"/>
          <w:sz w:val="22"/>
          <w:szCs w:val="22"/>
          <w:lang w:val="id-ID"/>
        </w:rPr>
      </w:pPr>
      <w:proofErr w:type="gramStart"/>
      <w:r>
        <w:rPr>
          <w:rFonts w:ascii="Arial" w:hAnsi="Arial" w:cs="Arial"/>
          <w:sz w:val="22"/>
          <w:szCs w:val="22"/>
        </w:rPr>
        <w:t>NOMOR :</w:t>
      </w:r>
      <w:proofErr w:type="gramEnd"/>
      <w:r>
        <w:rPr>
          <w:rFonts w:ascii="Arial" w:hAnsi="Arial" w:cs="Arial"/>
          <w:sz w:val="22"/>
          <w:szCs w:val="22"/>
        </w:rPr>
        <w:t xml:space="preserve"> PRIN-</w:t>
      </w:r>
      <w:r w:rsidR="00D53C1D">
        <w:rPr>
          <w:rFonts w:ascii="Arial" w:hAnsi="Arial" w:cs="Arial"/>
          <w:sz w:val="22"/>
          <w:szCs w:val="22"/>
        </w:rPr>
        <w:t xml:space="preserve">  </w:t>
      </w:r>
      <w:r w:rsidR="002B05FE">
        <w:rPr>
          <w:rFonts w:ascii="Arial" w:hAnsi="Arial" w:cs="Arial"/>
          <w:sz w:val="22"/>
          <w:szCs w:val="22"/>
          <w:lang w:val="id-ID"/>
        </w:rPr>
        <w:t>${no_perintah}</w:t>
      </w:r>
      <w:r w:rsidR="00D53C1D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/D/</w:t>
      </w:r>
      <w:proofErr w:type="spellStart"/>
      <w:r>
        <w:rPr>
          <w:rFonts w:ascii="Arial" w:hAnsi="Arial" w:cs="Arial"/>
          <w:sz w:val="22"/>
          <w:szCs w:val="22"/>
        </w:rPr>
        <w:t>Dti</w:t>
      </w:r>
      <w:proofErr w:type="spellEnd"/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  <w:lang w:val="id-ID"/>
        </w:rPr>
        <w:t>2</w:t>
      </w:r>
      <w:r w:rsidR="000C0CFE">
        <w:rPr>
          <w:rFonts w:ascii="Arial" w:hAnsi="Arial" w:cs="Arial"/>
          <w:sz w:val="22"/>
          <w:szCs w:val="22"/>
        </w:rPr>
        <w:t>/</w:t>
      </w:r>
      <w:r w:rsidR="00AD38BE">
        <w:rPr>
          <w:rFonts w:ascii="Arial" w:hAnsi="Arial" w:cs="Arial"/>
          <w:sz w:val="22"/>
          <w:szCs w:val="22"/>
          <w:lang w:val="id-ID"/>
        </w:rPr>
        <w:t>${tanggal}</w:t>
      </w:r>
    </w:p>
    <w:p w14:paraId="32EEFECC" w14:textId="77777777" w:rsidR="008B5E6E" w:rsidRDefault="008B5E6E" w:rsidP="008B5E6E">
      <w:pPr>
        <w:rPr>
          <w:rFonts w:ascii="Arial" w:hAnsi="Arial" w:cs="Arial"/>
        </w:rPr>
      </w:pPr>
    </w:p>
    <w:p w14:paraId="15B1AC8E" w14:textId="77777777" w:rsidR="008B5E6E" w:rsidRDefault="008B5E6E" w:rsidP="008B5E6E">
      <w:pPr>
        <w:pStyle w:val="Heading2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JAKSA AGUNG</w:t>
      </w:r>
      <w:r>
        <w:rPr>
          <w:rFonts w:ascii="Arial" w:hAnsi="Arial" w:cs="Arial"/>
          <w:b w:val="0"/>
          <w:sz w:val="22"/>
          <w:szCs w:val="22"/>
          <w:lang w:val="id-ID"/>
        </w:rPr>
        <w:t xml:space="preserve"> MUDA INTELIJEN</w:t>
      </w:r>
      <w:r>
        <w:rPr>
          <w:rFonts w:ascii="Arial" w:hAnsi="Arial" w:cs="Arial"/>
          <w:b w:val="0"/>
          <w:sz w:val="22"/>
          <w:szCs w:val="22"/>
        </w:rPr>
        <w:t>,</w:t>
      </w:r>
    </w:p>
    <w:p w14:paraId="5C359242" w14:textId="77777777" w:rsidR="008B5E6E" w:rsidRDefault="008B5E6E" w:rsidP="008B5E6E">
      <w:pPr>
        <w:rPr>
          <w:rFonts w:ascii="Arial" w:hAnsi="Arial" w:cs="Arial"/>
          <w:lang w:val="id-ID"/>
        </w:rPr>
      </w:pPr>
    </w:p>
    <w:p w14:paraId="40C11DE4" w14:textId="2B910A08" w:rsidR="00F224BB" w:rsidRPr="00AD38BE" w:rsidRDefault="008B5E6E" w:rsidP="00AD38BE">
      <w:pPr>
        <w:tabs>
          <w:tab w:val="left" w:pos="1560"/>
          <w:tab w:val="left" w:pos="1701"/>
        </w:tabs>
        <w:spacing w:line="276" w:lineRule="auto"/>
        <w:ind w:left="2160" w:hanging="216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Menimbang</w:t>
      </w:r>
      <w:bookmarkStart w:id="0" w:name="_Hlk83298650"/>
      <w:bookmarkStart w:id="1" w:name="_Hlk80818246"/>
      <w:bookmarkStart w:id="2" w:name="_Hlk5975552"/>
      <w:r w:rsidR="004A6E2F">
        <w:rPr>
          <w:rFonts w:ascii="Arial" w:hAnsi="Arial" w:cs="Arial"/>
          <w:sz w:val="22"/>
          <w:szCs w:val="22"/>
        </w:rPr>
        <w:tab/>
        <w:t xml:space="preserve">:  </w:t>
      </w:r>
      <w:r w:rsidR="00AD38BE">
        <w:rPr>
          <w:rFonts w:ascii="Arial" w:hAnsi="Arial" w:cs="Arial"/>
          <w:sz w:val="22"/>
          <w:szCs w:val="22"/>
          <w:lang w:val="id-ID"/>
        </w:rPr>
        <w:t xml:space="preserve">  </w:t>
      </w:r>
      <w:r w:rsidR="00F224BB">
        <w:rPr>
          <w:rFonts w:ascii="Arial" w:hAnsi="Arial" w:cs="Arial"/>
          <w:sz w:val="22"/>
          <w:szCs w:val="22"/>
        </w:rPr>
        <w:t xml:space="preserve">a. </w:t>
      </w:r>
      <w:r w:rsidR="00AD38BE">
        <w:rPr>
          <w:rFonts w:ascii="Arial" w:hAnsi="Arial" w:cs="Arial"/>
          <w:sz w:val="22"/>
          <w:szCs w:val="22"/>
          <w:lang w:val="id-ID"/>
        </w:rPr>
        <w:t>${menimbang_point}</w:t>
      </w:r>
    </w:p>
    <w:p w14:paraId="0E38E38B" w14:textId="34C1477E" w:rsidR="008B5E6E" w:rsidRDefault="00F224BB" w:rsidP="00F224BB">
      <w:pPr>
        <w:tabs>
          <w:tab w:val="left" w:pos="1530"/>
          <w:tab w:val="left" w:pos="1800"/>
          <w:tab w:val="left" w:pos="1890"/>
          <w:tab w:val="left" w:pos="1980"/>
          <w:tab w:val="left" w:pos="2070"/>
        </w:tabs>
        <w:spacing w:line="276" w:lineRule="auto"/>
        <w:ind w:left="2160" w:hanging="2160"/>
        <w:jc w:val="both"/>
        <w:rPr>
          <w:rFonts w:ascii="Arial" w:hAnsi="Arial" w:cs="Arial"/>
          <w:sz w:val="22"/>
          <w:szCs w:val="22"/>
          <w:lang w:val="id-ID" w:eastAsia="en-US"/>
        </w:rPr>
      </w:pPr>
      <w:r w:rsidRPr="00F224BB">
        <w:rPr>
          <w:rFonts w:ascii="Arial" w:hAnsi="Arial" w:cs="Arial"/>
          <w:bCs/>
          <w:sz w:val="22"/>
          <w:szCs w:val="22"/>
        </w:rPr>
        <w:t xml:space="preserve">   </w:t>
      </w:r>
      <w:bookmarkStart w:id="3" w:name="_Hlk109208185"/>
      <w:r>
        <w:rPr>
          <w:rFonts w:ascii="Arial" w:hAnsi="Arial" w:cs="Arial"/>
          <w:bCs/>
          <w:sz w:val="22"/>
          <w:szCs w:val="22"/>
        </w:rPr>
        <w:t xml:space="preserve">                            b. </w:t>
      </w:r>
      <w:proofErr w:type="spellStart"/>
      <w:r w:rsidR="00D3104E">
        <w:rPr>
          <w:rFonts w:ascii="Arial" w:hAnsi="Arial" w:cs="Arial"/>
          <w:sz w:val="22"/>
          <w:szCs w:val="22"/>
        </w:rPr>
        <w:t>bahwa</w:t>
      </w:r>
      <w:proofErr w:type="spellEnd"/>
      <w:r w:rsidR="001B582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B582B"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B582B">
        <w:rPr>
          <w:rFonts w:ascii="Arial" w:hAnsi="Arial" w:cs="Arial"/>
          <w:sz w:val="22"/>
          <w:szCs w:val="22"/>
        </w:rPr>
        <w:t>memberikan</w:t>
      </w:r>
      <w:proofErr w:type="spellEnd"/>
      <w:r w:rsidR="001B582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B582B">
        <w:rPr>
          <w:rFonts w:ascii="Arial" w:hAnsi="Arial" w:cs="Arial"/>
          <w:sz w:val="22"/>
          <w:szCs w:val="22"/>
        </w:rPr>
        <w:t>keterangan</w:t>
      </w:r>
      <w:proofErr w:type="spellEnd"/>
      <w:r w:rsidR="001B582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B582B">
        <w:rPr>
          <w:rFonts w:ascii="Arial" w:hAnsi="Arial" w:cs="Arial"/>
          <w:sz w:val="22"/>
          <w:szCs w:val="22"/>
        </w:rPr>
        <w:t>sebagai</w:t>
      </w:r>
      <w:proofErr w:type="spellEnd"/>
      <w:r w:rsidR="001B582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B582B">
        <w:rPr>
          <w:rFonts w:ascii="Arial" w:hAnsi="Arial" w:cs="Arial"/>
          <w:sz w:val="22"/>
          <w:szCs w:val="22"/>
        </w:rPr>
        <w:t>ahli</w:t>
      </w:r>
      <w:proofErr w:type="spellEnd"/>
      <w:r w:rsidR="001B582B">
        <w:rPr>
          <w:rFonts w:ascii="Arial" w:hAnsi="Arial" w:cs="Arial"/>
          <w:sz w:val="22"/>
          <w:szCs w:val="22"/>
        </w:rPr>
        <w:t xml:space="preserve"> Digital </w:t>
      </w:r>
      <w:proofErr w:type="spellStart"/>
      <w:r w:rsidR="001B582B">
        <w:rPr>
          <w:rFonts w:ascii="Arial" w:hAnsi="Arial" w:cs="Arial"/>
          <w:sz w:val="22"/>
          <w:szCs w:val="22"/>
        </w:rPr>
        <w:t>Forensik</w:t>
      </w:r>
      <w:proofErr w:type="spellEnd"/>
      <w:r w:rsidR="001B582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B582B">
        <w:rPr>
          <w:rFonts w:ascii="Arial" w:hAnsi="Arial" w:cs="Arial"/>
          <w:sz w:val="22"/>
          <w:szCs w:val="22"/>
          <w:lang w:val="en-ID"/>
        </w:rPr>
        <w:t>perlu</w:t>
      </w:r>
      <w:proofErr w:type="spellEnd"/>
      <w:r w:rsidR="001B582B">
        <w:rPr>
          <w:rFonts w:ascii="Arial" w:hAnsi="Arial" w:cs="Arial"/>
          <w:sz w:val="22"/>
          <w:szCs w:val="22"/>
          <w:lang w:val="en-ID"/>
        </w:rPr>
        <w:t xml:space="preserve"> </w:t>
      </w:r>
      <w:r w:rsidR="00046577">
        <w:rPr>
          <w:rFonts w:ascii="Arial" w:hAnsi="Arial" w:cs="Arial"/>
          <w:sz w:val="22"/>
          <w:szCs w:val="22"/>
          <w:lang w:val="nb-NO"/>
        </w:rPr>
        <w:t>dikeluarkan</w:t>
      </w:r>
      <w:r w:rsidR="001B582B">
        <w:rPr>
          <w:rFonts w:ascii="Arial" w:hAnsi="Arial" w:cs="Arial"/>
          <w:sz w:val="22"/>
          <w:szCs w:val="22"/>
          <w:lang w:val="nb-NO"/>
        </w:rPr>
        <w:t xml:space="preserve"> Surat Perintah Jaksa Agung Muda Intelijen</w:t>
      </w:r>
      <w:bookmarkEnd w:id="3"/>
      <w:r w:rsidR="008B5E6E">
        <w:rPr>
          <w:rFonts w:ascii="Arial" w:hAnsi="Arial" w:cs="Arial"/>
          <w:sz w:val="22"/>
          <w:szCs w:val="22"/>
          <w:lang w:val="id-ID" w:eastAsia="en-US"/>
        </w:rPr>
        <w:t>.</w:t>
      </w:r>
      <w:bookmarkEnd w:id="0"/>
      <w:bookmarkEnd w:id="1"/>
    </w:p>
    <w:p w14:paraId="377DFEBF" w14:textId="77777777" w:rsidR="008B5E6E" w:rsidRDefault="008B5E6E" w:rsidP="008B5E6E">
      <w:pPr>
        <w:tabs>
          <w:tab w:val="left" w:pos="1560"/>
          <w:tab w:val="left" w:pos="1843"/>
        </w:tabs>
        <w:spacing w:line="276" w:lineRule="auto"/>
        <w:ind w:left="1843" w:hanging="1843"/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bookmarkEnd w:id="2"/>
    </w:p>
    <w:p w14:paraId="77A2C884" w14:textId="77777777" w:rsidR="008B5E6E" w:rsidRDefault="008B5E6E" w:rsidP="008B5E6E">
      <w:pPr>
        <w:tabs>
          <w:tab w:val="left" w:pos="1560"/>
          <w:tab w:val="left" w:pos="1843"/>
          <w:tab w:val="left" w:pos="2127"/>
        </w:tabs>
        <w:ind w:left="2126" w:hanging="21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Dasar</w:t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  <w:lang w:val="id-ID"/>
        </w:rPr>
        <w:tab/>
      </w:r>
      <w:bookmarkStart w:id="4" w:name="_Hlk72744567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sz w:val="22"/>
          <w:szCs w:val="22"/>
        </w:rPr>
        <w:tab/>
      </w:r>
      <w:bookmarkEnd w:id="4"/>
      <w:proofErr w:type="spellStart"/>
      <w:r>
        <w:rPr>
          <w:rFonts w:ascii="Arial" w:hAnsi="Arial" w:cs="Arial"/>
          <w:sz w:val="22"/>
          <w:szCs w:val="22"/>
        </w:rPr>
        <w:t>Undang-Undang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31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1999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Pemberantasan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Tindak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Pidana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Korupsi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sebagaimana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diubah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Undang-Undang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20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2001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Perubahan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Undang-Undang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31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1999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Pemberantasan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Tindak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Pidana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Korupsi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3AF355B5" w14:textId="77777777" w:rsidR="008B5E6E" w:rsidRDefault="008B5E6E" w:rsidP="000C0CFE">
      <w:pPr>
        <w:tabs>
          <w:tab w:val="left" w:pos="1560"/>
          <w:tab w:val="left" w:pos="1843"/>
          <w:tab w:val="left" w:pos="2127"/>
        </w:tabs>
        <w:ind w:left="2126" w:hanging="21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2.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Undang-Undang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16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2004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Kejaksaan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Republik</w:t>
      </w:r>
      <w:proofErr w:type="spellEnd"/>
      <w:r>
        <w:rPr>
          <w:rFonts w:ascii="Arial" w:hAnsi="Arial" w:cs="Arial"/>
          <w:sz w:val="22"/>
          <w:szCs w:val="22"/>
        </w:rPr>
        <w:t xml:space="preserve"> Indonesia </w:t>
      </w:r>
      <w:proofErr w:type="spellStart"/>
      <w:r>
        <w:rPr>
          <w:rFonts w:ascii="Arial" w:hAnsi="Arial" w:cs="Arial"/>
          <w:sz w:val="22"/>
          <w:szCs w:val="22"/>
        </w:rPr>
        <w:t>sebagaimana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diubah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Undang-Undang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11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2021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Perubahan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Undang-Undang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16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2004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Kejaksaan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Republik</w:t>
      </w:r>
      <w:proofErr w:type="spellEnd"/>
      <w:r>
        <w:rPr>
          <w:rFonts w:ascii="Arial" w:hAnsi="Arial" w:cs="Arial"/>
          <w:sz w:val="22"/>
          <w:szCs w:val="22"/>
        </w:rPr>
        <w:t xml:space="preserve"> Indonesia;</w:t>
      </w:r>
    </w:p>
    <w:p w14:paraId="2DF94353" w14:textId="7354587A" w:rsidR="00AB0F40" w:rsidRPr="00AB0F40" w:rsidRDefault="008B5E6E" w:rsidP="003B315C">
      <w:pPr>
        <w:tabs>
          <w:tab w:val="left" w:pos="1560"/>
          <w:tab w:val="left" w:pos="1843"/>
          <w:tab w:val="left" w:pos="2127"/>
        </w:tabs>
        <w:ind w:left="2126" w:hanging="21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3.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="003B315C" w:rsidRPr="00D21C8C">
        <w:rPr>
          <w:rFonts w:ascii="Arial" w:hAnsi="Arial" w:cs="Arial"/>
          <w:sz w:val="22"/>
          <w:szCs w:val="22"/>
        </w:rPr>
        <w:t>Undang-Undang</w:t>
      </w:r>
      <w:proofErr w:type="spellEnd"/>
      <w:r w:rsidR="003B315C" w:rsidRPr="00D21C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B315C" w:rsidRPr="00D21C8C">
        <w:rPr>
          <w:rFonts w:ascii="Arial" w:hAnsi="Arial" w:cs="Arial"/>
          <w:sz w:val="22"/>
          <w:szCs w:val="22"/>
        </w:rPr>
        <w:t>Nomor</w:t>
      </w:r>
      <w:proofErr w:type="spellEnd"/>
      <w:r w:rsidR="003B315C" w:rsidRPr="00D21C8C">
        <w:rPr>
          <w:rFonts w:ascii="Arial" w:hAnsi="Arial" w:cs="Arial"/>
          <w:sz w:val="22"/>
          <w:szCs w:val="22"/>
        </w:rPr>
        <w:t xml:space="preserve"> 11 </w:t>
      </w:r>
      <w:proofErr w:type="spellStart"/>
      <w:r w:rsidR="003B315C" w:rsidRPr="00D21C8C">
        <w:rPr>
          <w:rFonts w:ascii="Arial" w:hAnsi="Arial" w:cs="Arial"/>
          <w:sz w:val="22"/>
          <w:szCs w:val="22"/>
        </w:rPr>
        <w:t>Tahun</w:t>
      </w:r>
      <w:proofErr w:type="spellEnd"/>
      <w:r w:rsidR="003B315C" w:rsidRPr="00D21C8C">
        <w:rPr>
          <w:rFonts w:ascii="Arial" w:hAnsi="Arial" w:cs="Arial"/>
          <w:sz w:val="22"/>
          <w:szCs w:val="22"/>
        </w:rPr>
        <w:t xml:space="preserve"> 2008 </w:t>
      </w:r>
      <w:proofErr w:type="spellStart"/>
      <w:r w:rsidR="003B315C" w:rsidRPr="00D21C8C">
        <w:rPr>
          <w:rFonts w:ascii="Arial" w:hAnsi="Arial" w:cs="Arial"/>
          <w:sz w:val="22"/>
          <w:szCs w:val="22"/>
        </w:rPr>
        <w:t>tentang</w:t>
      </w:r>
      <w:proofErr w:type="spellEnd"/>
      <w:r w:rsidR="003B315C" w:rsidRPr="00D21C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B315C" w:rsidRPr="00D21C8C">
        <w:rPr>
          <w:rFonts w:ascii="Arial" w:hAnsi="Arial" w:cs="Arial"/>
          <w:sz w:val="22"/>
          <w:szCs w:val="22"/>
        </w:rPr>
        <w:t>Informasi</w:t>
      </w:r>
      <w:proofErr w:type="spellEnd"/>
      <w:r w:rsidR="003B315C" w:rsidRPr="00D21C8C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="003B315C" w:rsidRPr="00D21C8C">
        <w:rPr>
          <w:rFonts w:ascii="Arial" w:hAnsi="Arial" w:cs="Arial"/>
          <w:sz w:val="22"/>
          <w:szCs w:val="22"/>
        </w:rPr>
        <w:t>Transaksi</w:t>
      </w:r>
      <w:proofErr w:type="spellEnd"/>
      <w:r w:rsidR="003B315C" w:rsidRPr="00D21C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B315C" w:rsidRPr="00D21C8C">
        <w:rPr>
          <w:rFonts w:ascii="Arial" w:hAnsi="Arial" w:cs="Arial"/>
          <w:sz w:val="22"/>
          <w:szCs w:val="22"/>
        </w:rPr>
        <w:t>Elektronik</w:t>
      </w:r>
      <w:proofErr w:type="spellEnd"/>
      <w:r w:rsidR="003B315C" w:rsidRPr="00D21C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B315C" w:rsidRPr="00D21C8C">
        <w:rPr>
          <w:rFonts w:ascii="Arial" w:hAnsi="Arial" w:cs="Arial"/>
          <w:sz w:val="22"/>
          <w:szCs w:val="22"/>
        </w:rPr>
        <w:t>sebagaimana</w:t>
      </w:r>
      <w:proofErr w:type="spellEnd"/>
      <w:r w:rsidR="003B315C" w:rsidRPr="00D21C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B315C" w:rsidRPr="00D21C8C">
        <w:rPr>
          <w:rFonts w:ascii="Arial" w:hAnsi="Arial" w:cs="Arial"/>
          <w:sz w:val="22"/>
          <w:szCs w:val="22"/>
        </w:rPr>
        <w:t>telah</w:t>
      </w:r>
      <w:proofErr w:type="spellEnd"/>
      <w:r w:rsidR="003B315C" w:rsidRPr="00D21C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B315C" w:rsidRPr="00D21C8C">
        <w:rPr>
          <w:rFonts w:ascii="Arial" w:hAnsi="Arial" w:cs="Arial"/>
          <w:sz w:val="22"/>
          <w:szCs w:val="22"/>
        </w:rPr>
        <w:t>diubah</w:t>
      </w:r>
      <w:proofErr w:type="spellEnd"/>
      <w:r w:rsidR="003B315C" w:rsidRPr="00D21C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B315C" w:rsidRPr="00D21C8C">
        <w:rPr>
          <w:rFonts w:ascii="Arial" w:hAnsi="Arial" w:cs="Arial"/>
          <w:sz w:val="22"/>
          <w:szCs w:val="22"/>
        </w:rPr>
        <w:t>dengan</w:t>
      </w:r>
      <w:proofErr w:type="spellEnd"/>
      <w:r w:rsidR="003B315C" w:rsidRPr="00D21C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B315C" w:rsidRPr="00D21C8C">
        <w:rPr>
          <w:rFonts w:ascii="Arial" w:hAnsi="Arial" w:cs="Arial"/>
          <w:sz w:val="22"/>
          <w:szCs w:val="22"/>
        </w:rPr>
        <w:t>Undang-Undang</w:t>
      </w:r>
      <w:proofErr w:type="spellEnd"/>
      <w:r w:rsidR="003B315C" w:rsidRPr="00D21C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B315C" w:rsidRPr="00D21C8C">
        <w:rPr>
          <w:rFonts w:ascii="Arial" w:hAnsi="Arial" w:cs="Arial"/>
          <w:sz w:val="22"/>
          <w:szCs w:val="22"/>
        </w:rPr>
        <w:t>Nomor</w:t>
      </w:r>
      <w:proofErr w:type="spellEnd"/>
      <w:r w:rsidR="003B315C" w:rsidRPr="00D21C8C">
        <w:rPr>
          <w:rFonts w:ascii="Arial" w:hAnsi="Arial" w:cs="Arial"/>
          <w:sz w:val="22"/>
          <w:szCs w:val="22"/>
        </w:rPr>
        <w:t xml:space="preserve"> 19 </w:t>
      </w:r>
      <w:proofErr w:type="spellStart"/>
      <w:r w:rsidR="003B315C" w:rsidRPr="00D21C8C">
        <w:rPr>
          <w:rFonts w:ascii="Arial" w:hAnsi="Arial" w:cs="Arial"/>
          <w:sz w:val="22"/>
          <w:szCs w:val="22"/>
        </w:rPr>
        <w:t>Tahun</w:t>
      </w:r>
      <w:proofErr w:type="spellEnd"/>
      <w:r w:rsidR="003B315C" w:rsidRPr="00D21C8C">
        <w:rPr>
          <w:rFonts w:ascii="Arial" w:hAnsi="Arial" w:cs="Arial"/>
          <w:sz w:val="22"/>
          <w:szCs w:val="22"/>
        </w:rPr>
        <w:t xml:space="preserve"> 2016 </w:t>
      </w:r>
      <w:proofErr w:type="spellStart"/>
      <w:r w:rsidR="003B315C" w:rsidRPr="00D21C8C">
        <w:rPr>
          <w:rFonts w:ascii="Arial" w:hAnsi="Arial" w:cs="Arial"/>
          <w:sz w:val="22"/>
          <w:szCs w:val="22"/>
        </w:rPr>
        <w:t>tentang</w:t>
      </w:r>
      <w:proofErr w:type="spellEnd"/>
      <w:r w:rsidR="003B315C" w:rsidRPr="00D21C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B315C" w:rsidRPr="00D21C8C">
        <w:rPr>
          <w:rFonts w:ascii="Arial" w:hAnsi="Arial" w:cs="Arial"/>
          <w:sz w:val="22"/>
          <w:szCs w:val="22"/>
        </w:rPr>
        <w:t>Perubahan</w:t>
      </w:r>
      <w:proofErr w:type="spellEnd"/>
      <w:r w:rsidR="003B315C" w:rsidRPr="00D21C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B315C" w:rsidRPr="00D21C8C">
        <w:rPr>
          <w:rFonts w:ascii="Arial" w:hAnsi="Arial" w:cs="Arial"/>
          <w:sz w:val="22"/>
          <w:szCs w:val="22"/>
        </w:rPr>
        <w:t>atas</w:t>
      </w:r>
      <w:proofErr w:type="spellEnd"/>
      <w:r w:rsidR="003B315C" w:rsidRPr="00D21C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B315C" w:rsidRPr="00D21C8C">
        <w:rPr>
          <w:rFonts w:ascii="Arial" w:hAnsi="Arial" w:cs="Arial"/>
          <w:sz w:val="22"/>
          <w:szCs w:val="22"/>
        </w:rPr>
        <w:t>Undang-Undang</w:t>
      </w:r>
      <w:proofErr w:type="spellEnd"/>
      <w:r w:rsidR="003B315C" w:rsidRPr="00D21C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B315C" w:rsidRPr="00D21C8C">
        <w:rPr>
          <w:rFonts w:ascii="Arial" w:hAnsi="Arial" w:cs="Arial"/>
          <w:sz w:val="22"/>
          <w:szCs w:val="22"/>
        </w:rPr>
        <w:t>Nomor</w:t>
      </w:r>
      <w:proofErr w:type="spellEnd"/>
      <w:r w:rsidR="003B315C" w:rsidRPr="00D21C8C">
        <w:rPr>
          <w:rFonts w:ascii="Arial" w:hAnsi="Arial" w:cs="Arial"/>
          <w:sz w:val="22"/>
          <w:szCs w:val="22"/>
        </w:rPr>
        <w:t xml:space="preserve"> 11 </w:t>
      </w:r>
      <w:proofErr w:type="spellStart"/>
      <w:r w:rsidR="003B315C" w:rsidRPr="00D21C8C">
        <w:rPr>
          <w:rFonts w:ascii="Arial" w:hAnsi="Arial" w:cs="Arial"/>
          <w:sz w:val="22"/>
          <w:szCs w:val="22"/>
        </w:rPr>
        <w:t>Tahun</w:t>
      </w:r>
      <w:proofErr w:type="spellEnd"/>
      <w:r w:rsidR="003B315C" w:rsidRPr="00D21C8C">
        <w:rPr>
          <w:rFonts w:ascii="Arial" w:hAnsi="Arial" w:cs="Arial"/>
          <w:sz w:val="22"/>
          <w:szCs w:val="22"/>
        </w:rPr>
        <w:t xml:space="preserve"> 2008 </w:t>
      </w:r>
      <w:proofErr w:type="spellStart"/>
      <w:r w:rsidR="003B315C" w:rsidRPr="00D21C8C">
        <w:rPr>
          <w:rFonts w:ascii="Arial" w:hAnsi="Arial" w:cs="Arial"/>
          <w:sz w:val="22"/>
          <w:szCs w:val="22"/>
        </w:rPr>
        <w:t>tentang</w:t>
      </w:r>
      <w:proofErr w:type="spellEnd"/>
      <w:r w:rsidR="003B315C" w:rsidRPr="00D21C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B315C" w:rsidRPr="00D21C8C">
        <w:rPr>
          <w:rFonts w:ascii="Arial" w:hAnsi="Arial" w:cs="Arial"/>
          <w:sz w:val="22"/>
          <w:szCs w:val="22"/>
        </w:rPr>
        <w:t>Informasi</w:t>
      </w:r>
      <w:proofErr w:type="spellEnd"/>
      <w:r w:rsidR="003B315C" w:rsidRPr="00D21C8C">
        <w:rPr>
          <w:rFonts w:ascii="Arial" w:hAnsi="Arial" w:cs="Arial"/>
          <w:sz w:val="22"/>
          <w:szCs w:val="22"/>
        </w:rPr>
        <w:t xml:space="preserve"> dan </w:t>
      </w:r>
      <w:proofErr w:type="spellStart"/>
      <w:r w:rsidR="003B315C" w:rsidRPr="00D21C8C">
        <w:rPr>
          <w:rFonts w:ascii="Arial" w:hAnsi="Arial" w:cs="Arial"/>
          <w:sz w:val="22"/>
          <w:szCs w:val="22"/>
        </w:rPr>
        <w:t>Transaksi</w:t>
      </w:r>
      <w:proofErr w:type="spellEnd"/>
      <w:r w:rsidR="003B315C" w:rsidRPr="00D21C8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B315C" w:rsidRPr="00D21C8C">
        <w:rPr>
          <w:rFonts w:ascii="Arial" w:hAnsi="Arial" w:cs="Arial"/>
          <w:sz w:val="22"/>
          <w:szCs w:val="22"/>
        </w:rPr>
        <w:t>Elektronik</w:t>
      </w:r>
      <w:proofErr w:type="spellEnd"/>
      <w:r w:rsidR="003B315C" w:rsidRPr="00D21C8C">
        <w:rPr>
          <w:rFonts w:ascii="Arial" w:hAnsi="Arial" w:cs="Arial"/>
          <w:sz w:val="22"/>
          <w:szCs w:val="22"/>
        </w:rPr>
        <w:t>;</w:t>
      </w:r>
    </w:p>
    <w:p w14:paraId="525822E2" w14:textId="5B2CDA7B" w:rsidR="00D21C8C" w:rsidRDefault="00AB0F40" w:rsidP="008B5E6E">
      <w:pPr>
        <w:tabs>
          <w:tab w:val="left" w:pos="1560"/>
          <w:tab w:val="left" w:pos="1843"/>
          <w:tab w:val="left" w:pos="2127"/>
        </w:tabs>
        <w:ind w:left="2126" w:hanging="21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4.</w:t>
      </w:r>
      <w:r>
        <w:rPr>
          <w:rFonts w:ascii="Arial" w:hAnsi="Arial" w:cs="Arial"/>
          <w:sz w:val="22"/>
          <w:szCs w:val="22"/>
        </w:rPr>
        <w:tab/>
      </w:r>
      <w:proofErr w:type="spellStart"/>
      <w:r w:rsidR="003B315C" w:rsidRPr="00AB0F40">
        <w:rPr>
          <w:rFonts w:ascii="Arial" w:hAnsi="Arial" w:cs="Arial"/>
          <w:sz w:val="22"/>
          <w:szCs w:val="22"/>
        </w:rPr>
        <w:t>Undang-Undang</w:t>
      </w:r>
      <w:proofErr w:type="spellEnd"/>
      <w:r w:rsidR="003B315C" w:rsidRPr="00AB0F4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B315C" w:rsidRPr="00AB0F40">
        <w:rPr>
          <w:rFonts w:ascii="Arial" w:hAnsi="Arial" w:cs="Arial"/>
          <w:sz w:val="22"/>
          <w:szCs w:val="22"/>
        </w:rPr>
        <w:t>Nomor</w:t>
      </w:r>
      <w:proofErr w:type="spellEnd"/>
      <w:r w:rsidR="003B315C" w:rsidRPr="00AB0F40">
        <w:rPr>
          <w:rFonts w:ascii="Arial" w:hAnsi="Arial" w:cs="Arial"/>
          <w:sz w:val="22"/>
          <w:szCs w:val="22"/>
        </w:rPr>
        <w:t xml:space="preserve"> 17 </w:t>
      </w:r>
      <w:proofErr w:type="spellStart"/>
      <w:r w:rsidR="003B315C" w:rsidRPr="00AB0F40">
        <w:rPr>
          <w:rFonts w:ascii="Arial" w:hAnsi="Arial" w:cs="Arial"/>
          <w:sz w:val="22"/>
          <w:szCs w:val="22"/>
        </w:rPr>
        <w:t>Tahun</w:t>
      </w:r>
      <w:proofErr w:type="spellEnd"/>
      <w:r w:rsidR="003B315C" w:rsidRPr="00AB0F40">
        <w:rPr>
          <w:rFonts w:ascii="Arial" w:hAnsi="Arial" w:cs="Arial"/>
          <w:sz w:val="22"/>
          <w:szCs w:val="22"/>
        </w:rPr>
        <w:t xml:space="preserve"> 2011 </w:t>
      </w:r>
      <w:proofErr w:type="spellStart"/>
      <w:r w:rsidR="003B315C" w:rsidRPr="00AB0F40">
        <w:rPr>
          <w:rFonts w:ascii="Arial" w:hAnsi="Arial" w:cs="Arial"/>
          <w:sz w:val="22"/>
          <w:szCs w:val="22"/>
        </w:rPr>
        <w:t>tentang</w:t>
      </w:r>
      <w:proofErr w:type="spellEnd"/>
      <w:r w:rsidR="003B315C" w:rsidRPr="00AB0F4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3B315C" w:rsidRPr="00AB0F40">
        <w:rPr>
          <w:rFonts w:ascii="Arial" w:hAnsi="Arial" w:cs="Arial"/>
          <w:sz w:val="22"/>
          <w:szCs w:val="22"/>
        </w:rPr>
        <w:t>Intelijen</w:t>
      </w:r>
      <w:proofErr w:type="spellEnd"/>
      <w:r w:rsidR="003B315C" w:rsidRPr="00AB0F40">
        <w:rPr>
          <w:rFonts w:ascii="Arial" w:hAnsi="Arial" w:cs="Arial"/>
          <w:sz w:val="22"/>
          <w:szCs w:val="22"/>
        </w:rPr>
        <w:t xml:space="preserve"> Negara;</w:t>
      </w:r>
    </w:p>
    <w:p w14:paraId="4DD7E896" w14:textId="764AEFA8" w:rsidR="008B5E6E" w:rsidRDefault="00AB0F40" w:rsidP="00AB0F40">
      <w:pPr>
        <w:tabs>
          <w:tab w:val="left" w:pos="1843"/>
          <w:tab w:val="left" w:pos="1890"/>
          <w:tab w:val="left" w:pos="2127"/>
        </w:tabs>
        <w:ind w:left="2126" w:hanging="21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8B5E6E">
        <w:rPr>
          <w:rFonts w:ascii="Arial" w:hAnsi="Arial" w:cs="Arial"/>
          <w:sz w:val="22"/>
          <w:szCs w:val="22"/>
        </w:rPr>
        <w:t>5.</w:t>
      </w:r>
      <w:r w:rsidR="008B5E6E">
        <w:rPr>
          <w:rFonts w:ascii="Arial" w:hAnsi="Arial" w:cs="Arial"/>
          <w:sz w:val="22"/>
          <w:szCs w:val="22"/>
        </w:rPr>
        <w:tab/>
      </w:r>
      <w:proofErr w:type="spellStart"/>
      <w:r w:rsidR="008B5E6E">
        <w:rPr>
          <w:rFonts w:ascii="Arial" w:hAnsi="Arial" w:cs="Arial"/>
          <w:sz w:val="22"/>
          <w:szCs w:val="22"/>
        </w:rPr>
        <w:t>Peraturan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Presiden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Nomor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38 </w:t>
      </w:r>
      <w:proofErr w:type="spellStart"/>
      <w:r w:rsidR="008B5E6E">
        <w:rPr>
          <w:rFonts w:ascii="Arial" w:hAnsi="Arial" w:cs="Arial"/>
          <w:sz w:val="22"/>
          <w:szCs w:val="22"/>
        </w:rPr>
        <w:t>Tahun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2010 </w:t>
      </w:r>
      <w:proofErr w:type="spellStart"/>
      <w:r w:rsidR="008B5E6E">
        <w:rPr>
          <w:rFonts w:ascii="Arial" w:hAnsi="Arial" w:cs="Arial"/>
          <w:sz w:val="22"/>
          <w:szCs w:val="22"/>
        </w:rPr>
        <w:t>tentang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Organisasi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dan Tata </w:t>
      </w:r>
      <w:proofErr w:type="spellStart"/>
      <w:r w:rsidR="008B5E6E">
        <w:rPr>
          <w:rFonts w:ascii="Arial" w:hAnsi="Arial" w:cs="Arial"/>
          <w:sz w:val="22"/>
          <w:szCs w:val="22"/>
        </w:rPr>
        <w:t>Kerja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Kejaksaan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Republik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Indonesia </w:t>
      </w:r>
      <w:proofErr w:type="spellStart"/>
      <w:r w:rsidR="008B5E6E">
        <w:rPr>
          <w:rFonts w:ascii="Arial" w:hAnsi="Arial" w:cs="Arial"/>
          <w:sz w:val="22"/>
          <w:szCs w:val="22"/>
        </w:rPr>
        <w:t>sebagaimana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telah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beberapa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kali </w:t>
      </w:r>
      <w:proofErr w:type="spellStart"/>
      <w:r w:rsidR="008B5E6E">
        <w:rPr>
          <w:rFonts w:ascii="Arial" w:hAnsi="Arial" w:cs="Arial"/>
          <w:sz w:val="22"/>
          <w:szCs w:val="22"/>
        </w:rPr>
        <w:t>diubah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terakhir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dengan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Peraturan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Presiden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Nomor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15 </w:t>
      </w:r>
      <w:proofErr w:type="spellStart"/>
      <w:r w:rsidR="008B5E6E">
        <w:rPr>
          <w:rFonts w:ascii="Arial" w:hAnsi="Arial" w:cs="Arial"/>
          <w:sz w:val="22"/>
          <w:szCs w:val="22"/>
        </w:rPr>
        <w:t>Tahun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2021 </w:t>
      </w:r>
      <w:proofErr w:type="spellStart"/>
      <w:r w:rsidR="008B5E6E">
        <w:rPr>
          <w:rFonts w:ascii="Arial" w:hAnsi="Arial" w:cs="Arial"/>
          <w:sz w:val="22"/>
          <w:szCs w:val="22"/>
        </w:rPr>
        <w:t>tentang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Perubahan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Kedua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atas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Peraturan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Presiden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Nomor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38 </w:t>
      </w:r>
      <w:proofErr w:type="spellStart"/>
      <w:r w:rsidR="008B5E6E">
        <w:rPr>
          <w:rFonts w:ascii="Arial" w:hAnsi="Arial" w:cs="Arial"/>
          <w:sz w:val="22"/>
          <w:szCs w:val="22"/>
        </w:rPr>
        <w:t>Tahun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2010 </w:t>
      </w:r>
      <w:proofErr w:type="spellStart"/>
      <w:r w:rsidR="008B5E6E">
        <w:rPr>
          <w:rFonts w:ascii="Arial" w:hAnsi="Arial" w:cs="Arial"/>
          <w:sz w:val="22"/>
          <w:szCs w:val="22"/>
        </w:rPr>
        <w:t>tentang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Organisasi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dan Tata </w:t>
      </w:r>
      <w:proofErr w:type="spellStart"/>
      <w:r w:rsidR="008B5E6E">
        <w:rPr>
          <w:rFonts w:ascii="Arial" w:hAnsi="Arial" w:cs="Arial"/>
          <w:sz w:val="22"/>
          <w:szCs w:val="22"/>
        </w:rPr>
        <w:t>Kerja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Kejaksaan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Republik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Indonesia;</w:t>
      </w:r>
    </w:p>
    <w:p w14:paraId="6F029E80" w14:textId="2572406A" w:rsidR="008B5E6E" w:rsidRDefault="00AB0F40" w:rsidP="00D21C8C">
      <w:pPr>
        <w:tabs>
          <w:tab w:val="left" w:pos="1843"/>
          <w:tab w:val="left" w:pos="1890"/>
          <w:tab w:val="left" w:pos="2127"/>
        </w:tabs>
        <w:ind w:left="2127" w:hanging="212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8B5E6E">
        <w:rPr>
          <w:rFonts w:ascii="Arial" w:hAnsi="Arial" w:cs="Arial"/>
          <w:sz w:val="22"/>
          <w:szCs w:val="22"/>
        </w:rPr>
        <w:t xml:space="preserve">6. </w:t>
      </w:r>
      <w:r w:rsidR="008B5E6E">
        <w:rPr>
          <w:rFonts w:ascii="Arial" w:hAnsi="Arial" w:cs="Arial"/>
          <w:sz w:val="22"/>
          <w:szCs w:val="22"/>
        </w:rPr>
        <w:tab/>
      </w:r>
      <w:proofErr w:type="spellStart"/>
      <w:r w:rsidR="008B5E6E">
        <w:rPr>
          <w:rFonts w:ascii="Arial" w:hAnsi="Arial" w:cs="Arial"/>
          <w:sz w:val="22"/>
          <w:szCs w:val="22"/>
        </w:rPr>
        <w:t>Peraturan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Jaksa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r w:rsidR="00D21C8C">
        <w:rPr>
          <w:rFonts w:ascii="Arial" w:hAnsi="Arial" w:cs="Arial"/>
          <w:sz w:val="22"/>
          <w:szCs w:val="22"/>
        </w:rPr>
        <w:t xml:space="preserve">Agung </w:t>
      </w:r>
      <w:proofErr w:type="spellStart"/>
      <w:r w:rsidR="00D21C8C">
        <w:rPr>
          <w:rFonts w:ascii="Arial" w:hAnsi="Arial" w:cs="Arial"/>
          <w:sz w:val="22"/>
          <w:szCs w:val="22"/>
        </w:rPr>
        <w:t>Nomor</w:t>
      </w:r>
      <w:proofErr w:type="spellEnd"/>
      <w:r w:rsidR="00D21C8C">
        <w:rPr>
          <w:rFonts w:ascii="Arial" w:hAnsi="Arial" w:cs="Arial"/>
          <w:sz w:val="22"/>
          <w:szCs w:val="22"/>
        </w:rPr>
        <w:t xml:space="preserve"> PER-006/A/JA/07/2017</w:t>
      </w:r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tentang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Organisasi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dan Tata </w:t>
      </w:r>
      <w:proofErr w:type="spellStart"/>
      <w:r w:rsidR="008B5E6E">
        <w:rPr>
          <w:rFonts w:ascii="Arial" w:hAnsi="Arial" w:cs="Arial"/>
          <w:sz w:val="22"/>
          <w:szCs w:val="22"/>
        </w:rPr>
        <w:t>Kerja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Kejaksaan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Republik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Indonesia </w:t>
      </w:r>
      <w:proofErr w:type="spellStart"/>
      <w:r w:rsidR="008B5E6E">
        <w:rPr>
          <w:rFonts w:ascii="Arial" w:hAnsi="Arial" w:cs="Arial"/>
          <w:sz w:val="22"/>
          <w:szCs w:val="22"/>
        </w:rPr>
        <w:t>sebagaimana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telah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beberapa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kali </w:t>
      </w:r>
      <w:proofErr w:type="spellStart"/>
      <w:r w:rsidR="008B5E6E">
        <w:rPr>
          <w:rFonts w:ascii="Arial" w:hAnsi="Arial" w:cs="Arial"/>
          <w:sz w:val="22"/>
          <w:szCs w:val="22"/>
        </w:rPr>
        <w:t>diubah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terakhir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dengan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Peraturan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Kejaksaan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Nomor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1 </w:t>
      </w:r>
      <w:proofErr w:type="spellStart"/>
      <w:r w:rsidR="008B5E6E">
        <w:rPr>
          <w:rFonts w:ascii="Arial" w:hAnsi="Arial" w:cs="Arial"/>
          <w:sz w:val="22"/>
          <w:szCs w:val="22"/>
        </w:rPr>
        <w:t>Tahun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2022 </w:t>
      </w:r>
      <w:proofErr w:type="spellStart"/>
      <w:r w:rsidR="008B5E6E">
        <w:rPr>
          <w:rFonts w:ascii="Arial" w:hAnsi="Arial" w:cs="Arial"/>
          <w:sz w:val="22"/>
          <w:szCs w:val="22"/>
        </w:rPr>
        <w:t>tentang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Perubahan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Ketiga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atas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Peraturan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Jaksa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r w:rsidR="00D21C8C">
        <w:rPr>
          <w:rFonts w:ascii="Arial" w:hAnsi="Arial" w:cs="Arial"/>
          <w:sz w:val="22"/>
          <w:szCs w:val="22"/>
        </w:rPr>
        <w:t xml:space="preserve">Agung </w:t>
      </w:r>
      <w:proofErr w:type="spellStart"/>
      <w:r w:rsidR="00D21C8C">
        <w:rPr>
          <w:rFonts w:ascii="Arial" w:hAnsi="Arial" w:cs="Arial"/>
          <w:sz w:val="22"/>
          <w:szCs w:val="22"/>
        </w:rPr>
        <w:t>Nomor</w:t>
      </w:r>
      <w:proofErr w:type="spellEnd"/>
      <w:r w:rsidR="00D21C8C">
        <w:rPr>
          <w:rFonts w:ascii="Arial" w:hAnsi="Arial" w:cs="Arial"/>
          <w:sz w:val="22"/>
          <w:szCs w:val="22"/>
        </w:rPr>
        <w:t xml:space="preserve"> PER-006/A/JA/07/2017</w:t>
      </w:r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tentang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Organisasi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dan Tata </w:t>
      </w:r>
      <w:proofErr w:type="spellStart"/>
      <w:r w:rsidR="008B5E6E">
        <w:rPr>
          <w:rFonts w:ascii="Arial" w:hAnsi="Arial" w:cs="Arial"/>
          <w:sz w:val="22"/>
          <w:szCs w:val="22"/>
        </w:rPr>
        <w:t>Kerja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Kejaksaan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B5E6E">
        <w:rPr>
          <w:rFonts w:ascii="Arial" w:hAnsi="Arial" w:cs="Arial"/>
          <w:sz w:val="22"/>
          <w:szCs w:val="22"/>
        </w:rPr>
        <w:t>Republik</w:t>
      </w:r>
      <w:proofErr w:type="spellEnd"/>
      <w:r w:rsidR="008B5E6E">
        <w:rPr>
          <w:rFonts w:ascii="Arial" w:hAnsi="Arial" w:cs="Arial"/>
          <w:sz w:val="22"/>
          <w:szCs w:val="22"/>
        </w:rPr>
        <w:t xml:space="preserve"> Indonesia;   </w:t>
      </w:r>
    </w:p>
    <w:p w14:paraId="528796CD" w14:textId="33001236" w:rsidR="008B5E6E" w:rsidRDefault="00AB0F40" w:rsidP="00AB0F40">
      <w:pPr>
        <w:tabs>
          <w:tab w:val="left" w:pos="1843"/>
          <w:tab w:val="left" w:pos="1890"/>
          <w:tab w:val="left" w:pos="2127"/>
        </w:tabs>
        <w:ind w:left="2127" w:hanging="212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8B5E6E">
        <w:rPr>
          <w:rFonts w:ascii="Arial" w:hAnsi="Arial" w:cs="Arial"/>
          <w:sz w:val="22"/>
          <w:szCs w:val="22"/>
        </w:rPr>
        <w:t>7.</w:t>
      </w:r>
      <w:r w:rsidR="008B5E6E">
        <w:rPr>
          <w:rFonts w:ascii="Arial" w:hAnsi="Arial" w:cs="Arial"/>
          <w:sz w:val="22"/>
          <w:szCs w:val="22"/>
        </w:rPr>
        <w:tab/>
      </w:r>
      <w:proofErr w:type="spellStart"/>
      <w:r w:rsidR="00B44200">
        <w:rPr>
          <w:rFonts w:ascii="Arial" w:hAnsi="Arial" w:cs="Arial"/>
          <w:sz w:val="22"/>
          <w:szCs w:val="22"/>
        </w:rPr>
        <w:t>Peraturan</w:t>
      </w:r>
      <w:proofErr w:type="spellEnd"/>
      <w:r w:rsidR="00B4420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44200">
        <w:rPr>
          <w:rFonts w:ascii="Arial" w:hAnsi="Arial" w:cs="Arial"/>
          <w:sz w:val="22"/>
          <w:szCs w:val="22"/>
        </w:rPr>
        <w:t>Kejaksaan</w:t>
      </w:r>
      <w:proofErr w:type="spellEnd"/>
      <w:r w:rsidR="00B4420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44200">
        <w:rPr>
          <w:rFonts w:ascii="Arial" w:hAnsi="Arial" w:cs="Arial"/>
          <w:sz w:val="22"/>
          <w:szCs w:val="22"/>
        </w:rPr>
        <w:t>Nomor</w:t>
      </w:r>
      <w:proofErr w:type="spellEnd"/>
      <w:r w:rsidR="00B44200">
        <w:rPr>
          <w:rFonts w:ascii="Arial" w:hAnsi="Arial" w:cs="Arial"/>
          <w:sz w:val="22"/>
          <w:szCs w:val="22"/>
        </w:rPr>
        <w:t xml:space="preserve"> 4 </w:t>
      </w:r>
      <w:proofErr w:type="spellStart"/>
      <w:r w:rsidR="00B44200">
        <w:rPr>
          <w:rFonts w:ascii="Arial" w:hAnsi="Arial" w:cs="Arial"/>
          <w:sz w:val="22"/>
          <w:szCs w:val="22"/>
        </w:rPr>
        <w:t>Tahun</w:t>
      </w:r>
      <w:proofErr w:type="spellEnd"/>
      <w:r w:rsidR="00B44200">
        <w:rPr>
          <w:rFonts w:ascii="Arial" w:hAnsi="Arial" w:cs="Arial"/>
          <w:sz w:val="22"/>
          <w:szCs w:val="22"/>
        </w:rPr>
        <w:t xml:space="preserve"> 2019 </w:t>
      </w:r>
      <w:proofErr w:type="spellStart"/>
      <w:r w:rsidR="00B44200">
        <w:rPr>
          <w:rFonts w:ascii="Arial" w:hAnsi="Arial" w:cs="Arial"/>
          <w:sz w:val="22"/>
          <w:szCs w:val="22"/>
        </w:rPr>
        <w:t>tentang</w:t>
      </w:r>
      <w:proofErr w:type="spellEnd"/>
      <w:r w:rsidR="00B4420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44200">
        <w:rPr>
          <w:rFonts w:ascii="Arial" w:hAnsi="Arial" w:cs="Arial"/>
          <w:sz w:val="22"/>
          <w:szCs w:val="22"/>
        </w:rPr>
        <w:t>Administrasi</w:t>
      </w:r>
      <w:proofErr w:type="spellEnd"/>
      <w:r w:rsidR="00B4420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44200">
        <w:rPr>
          <w:rFonts w:ascii="Arial" w:hAnsi="Arial" w:cs="Arial"/>
          <w:sz w:val="22"/>
          <w:szCs w:val="22"/>
        </w:rPr>
        <w:t>Intelijen</w:t>
      </w:r>
      <w:proofErr w:type="spellEnd"/>
      <w:r w:rsidR="00B4420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44200">
        <w:rPr>
          <w:rFonts w:ascii="Arial" w:hAnsi="Arial" w:cs="Arial"/>
          <w:sz w:val="22"/>
          <w:szCs w:val="22"/>
        </w:rPr>
        <w:t>Kejaksaan</w:t>
      </w:r>
      <w:proofErr w:type="spellEnd"/>
      <w:r w:rsidR="00B4420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44200">
        <w:rPr>
          <w:rFonts w:ascii="Arial" w:hAnsi="Arial" w:cs="Arial"/>
          <w:sz w:val="22"/>
          <w:szCs w:val="22"/>
        </w:rPr>
        <w:t>Republik</w:t>
      </w:r>
      <w:proofErr w:type="spellEnd"/>
      <w:r w:rsidR="00B44200">
        <w:rPr>
          <w:rFonts w:ascii="Arial" w:hAnsi="Arial" w:cs="Arial"/>
          <w:sz w:val="22"/>
          <w:szCs w:val="22"/>
        </w:rPr>
        <w:t xml:space="preserve"> Indonesia;</w:t>
      </w:r>
    </w:p>
    <w:p w14:paraId="36B10B84" w14:textId="70AC6CCE" w:rsidR="008B5E6E" w:rsidRDefault="00AB0F40" w:rsidP="00AB0F40">
      <w:pPr>
        <w:tabs>
          <w:tab w:val="left" w:pos="1843"/>
          <w:tab w:val="left" w:pos="1890"/>
          <w:tab w:val="left" w:pos="2127"/>
        </w:tabs>
        <w:ind w:left="2126" w:hanging="21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8B5E6E">
        <w:rPr>
          <w:rFonts w:ascii="Arial" w:hAnsi="Arial" w:cs="Arial"/>
          <w:sz w:val="22"/>
          <w:szCs w:val="22"/>
        </w:rPr>
        <w:t>8.</w:t>
      </w:r>
      <w:r w:rsidR="008B5E6E">
        <w:rPr>
          <w:rFonts w:ascii="Arial" w:hAnsi="Arial" w:cs="Arial"/>
          <w:sz w:val="22"/>
          <w:szCs w:val="22"/>
        </w:rPr>
        <w:tab/>
      </w:r>
      <w:r w:rsidR="00900477">
        <w:rPr>
          <w:rFonts w:ascii="Arial" w:hAnsi="Arial" w:cs="Arial"/>
          <w:sz w:val="22"/>
          <w:szCs w:val="22"/>
          <w:lang w:val="id-ID"/>
        </w:rPr>
        <w:t>${dasar}</w:t>
      </w:r>
      <w:r w:rsidR="008B5E6E">
        <w:rPr>
          <w:rFonts w:ascii="Arial" w:hAnsi="Arial" w:cs="Arial"/>
          <w:sz w:val="22"/>
          <w:szCs w:val="22"/>
        </w:rPr>
        <w:t>.</w:t>
      </w:r>
    </w:p>
    <w:p w14:paraId="06F8AAD3" w14:textId="5619F7B6" w:rsidR="00B55D51" w:rsidRPr="001F6B8B" w:rsidRDefault="008B5E6E" w:rsidP="001F6B8B">
      <w:pPr>
        <w:tabs>
          <w:tab w:val="left" w:pos="1560"/>
          <w:tab w:val="left" w:pos="1843"/>
          <w:tab w:val="left" w:pos="2127"/>
        </w:tabs>
        <w:ind w:left="2126" w:hanging="21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1B3D0030" w14:textId="77777777" w:rsidR="008B5E6E" w:rsidRDefault="008B5E6E" w:rsidP="008B5E6E">
      <w:pPr>
        <w:pStyle w:val="BodyTextIndent"/>
        <w:tabs>
          <w:tab w:val="left" w:pos="1701"/>
          <w:tab w:val="left" w:pos="2410"/>
        </w:tabs>
        <w:ind w:left="0" w:firstLine="0"/>
        <w:jc w:val="center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Memerintahkan</w:t>
      </w:r>
      <w:proofErr w:type="spellEnd"/>
      <w:r>
        <w:rPr>
          <w:rFonts w:ascii="Arial" w:hAnsi="Arial" w:cs="Arial"/>
          <w:bCs/>
          <w:sz w:val="22"/>
          <w:szCs w:val="22"/>
        </w:rPr>
        <w:t>:</w:t>
      </w:r>
    </w:p>
    <w:p w14:paraId="0E3CF866" w14:textId="77777777" w:rsidR="008B5E6E" w:rsidRDefault="008B5E6E" w:rsidP="008B5E6E">
      <w:pPr>
        <w:pStyle w:val="BodyTextIndent"/>
        <w:tabs>
          <w:tab w:val="left" w:pos="1701"/>
          <w:tab w:val="left" w:pos="2410"/>
        </w:tabs>
        <w:ind w:left="0" w:firstLine="0"/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14:paraId="730536D8" w14:textId="616B0F34" w:rsidR="00AB0F40" w:rsidRDefault="008B5E6E" w:rsidP="00E33215">
      <w:pPr>
        <w:tabs>
          <w:tab w:val="left" w:pos="1560"/>
          <w:tab w:val="left" w:pos="1800"/>
          <w:tab w:val="left" w:pos="3686"/>
          <w:tab w:val="left" w:pos="3969"/>
          <w:tab w:val="left" w:pos="4111"/>
          <w:tab w:val="left" w:pos="4395"/>
        </w:tabs>
        <w:ind w:left="2157" w:hanging="2157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Kepada</w:t>
      </w:r>
      <w:proofErr w:type="spellEnd"/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color w:val="FF0000"/>
          <w:sz w:val="22"/>
          <w:szCs w:val="22"/>
        </w:rPr>
        <w:tab/>
      </w:r>
      <w:r w:rsidR="00EC6EAF">
        <w:rPr>
          <w:rFonts w:ascii="Arial" w:hAnsi="Arial" w:cs="Arial"/>
          <w:sz w:val="22"/>
          <w:szCs w:val="22"/>
        </w:rPr>
        <w:t>1.</w:t>
      </w:r>
      <w:r w:rsidR="0087464F">
        <w:rPr>
          <w:rFonts w:ascii="Arial" w:hAnsi="Arial" w:cs="Arial"/>
          <w:sz w:val="22"/>
          <w:szCs w:val="22"/>
          <w:lang w:val="id-ID"/>
        </w:rPr>
        <w:tab/>
      </w:r>
      <w:r w:rsidR="008731B7">
        <w:rPr>
          <w:rFonts w:ascii="Arial" w:hAnsi="Arial" w:cs="Arial"/>
          <w:b/>
          <w:bCs/>
          <w:sz w:val="22"/>
          <w:szCs w:val="22"/>
          <w:lang w:val="id-ID"/>
        </w:rPr>
        <w:t>${nama_petugas}</w:t>
      </w:r>
      <w:r w:rsidR="004A6E2F">
        <w:rPr>
          <w:rFonts w:ascii="Arial" w:hAnsi="Arial" w:cs="Arial"/>
          <w:b/>
          <w:bCs/>
          <w:sz w:val="22"/>
          <w:szCs w:val="22"/>
        </w:rPr>
        <w:t xml:space="preserve">, </w:t>
      </w:r>
      <w:r w:rsidR="009401EE">
        <w:rPr>
          <w:rFonts w:ascii="Arial" w:hAnsi="Arial" w:cs="Arial"/>
          <w:sz w:val="22"/>
          <w:szCs w:val="22"/>
          <w:lang w:val="id-ID"/>
        </w:rPr>
        <w:t>${jabatan</w:t>
      </w:r>
      <w:r w:rsidR="006E0ABE">
        <w:rPr>
          <w:rFonts w:ascii="Arial" w:hAnsi="Arial" w:cs="Arial"/>
          <w:sz w:val="22"/>
          <w:szCs w:val="22"/>
          <w:lang w:val="id-ID"/>
        </w:rPr>
        <w:t>_petugas</w:t>
      </w:r>
      <w:r w:rsidR="009401EE">
        <w:rPr>
          <w:rFonts w:ascii="Arial" w:hAnsi="Arial" w:cs="Arial"/>
          <w:sz w:val="22"/>
          <w:szCs w:val="22"/>
          <w:lang w:val="id-ID"/>
        </w:rPr>
        <w:t>}</w:t>
      </w:r>
      <w:r w:rsidR="00AE523B" w:rsidRPr="00AE523B">
        <w:rPr>
          <w:rFonts w:ascii="Arial" w:hAnsi="Arial" w:cs="Arial"/>
          <w:sz w:val="22"/>
          <w:szCs w:val="22"/>
        </w:rPr>
        <w:t>, NIP.</w:t>
      </w:r>
      <w:r w:rsidR="00BB501C">
        <w:rPr>
          <w:rFonts w:ascii="Arial" w:hAnsi="Arial" w:cs="Arial"/>
          <w:sz w:val="22"/>
          <w:szCs w:val="22"/>
          <w:lang w:val="id-ID"/>
        </w:rPr>
        <w:t xml:space="preserve"> </w:t>
      </w:r>
      <w:r w:rsidR="009401EE">
        <w:rPr>
          <w:rFonts w:ascii="Arial" w:hAnsi="Arial" w:cs="Arial"/>
          <w:sz w:val="22"/>
          <w:szCs w:val="22"/>
          <w:lang w:val="id-ID"/>
        </w:rPr>
        <w:t>${NIP</w:t>
      </w:r>
      <w:r w:rsidR="00AC27ED">
        <w:rPr>
          <w:rFonts w:ascii="Arial" w:hAnsi="Arial" w:cs="Arial"/>
          <w:sz w:val="22"/>
          <w:szCs w:val="22"/>
          <w:lang w:val="id-ID"/>
        </w:rPr>
        <w:t>_petugas</w:t>
      </w:r>
      <w:r w:rsidR="009401EE">
        <w:rPr>
          <w:rFonts w:ascii="Arial" w:hAnsi="Arial" w:cs="Arial"/>
          <w:sz w:val="22"/>
          <w:szCs w:val="22"/>
          <w:lang w:val="id-ID"/>
        </w:rPr>
        <w:t>}</w:t>
      </w:r>
      <w:r w:rsidR="00AE523B" w:rsidRPr="00AE523B">
        <w:rPr>
          <w:rFonts w:ascii="Arial" w:hAnsi="Arial" w:cs="Arial"/>
          <w:sz w:val="22"/>
          <w:szCs w:val="22"/>
        </w:rPr>
        <w:t>,</w:t>
      </w:r>
      <w:r w:rsidR="009401EE">
        <w:rPr>
          <w:rFonts w:ascii="Arial" w:hAnsi="Arial" w:cs="Arial"/>
          <w:sz w:val="22"/>
          <w:szCs w:val="22"/>
          <w:lang w:val="id-ID"/>
        </w:rPr>
        <w:t xml:space="preserve"> ${pangkat</w:t>
      </w:r>
      <w:r w:rsidR="00F71FCA">
        <w:rPr>
          <w:rFonts w:ascii="Arial" w:hAnsi="Arial" w:cs="Arial"/>
          <w:sz w:val="22"/>
          <w:szCs w:val="22"/>
          <w:lang w:val="id-ID"/>
        </w:rPr>
        <w:t>_petugas</w:t>
      </w:r>
      <w:r w:rsidR="009401EE">
        <w:rPr>
          <w:rFonts w:ascii="Arial" w:hAnsi="Arial" w:cs="Arial"/>
          <w:sz w:val="22"/>
          <w:szCs w:val="22"/>
          <w:lang w:val="id-ID"/>
        </w:rPr>
        <w:t>}</w:t>
      </w:r>
      <w:r w:rsidR="00F8484D">
        <w:rPr>
          <w:rFonts w:ascii="Arial" w:hAnsi="Arial" w:cs="Arial"/>
          <w:sz w:val="22"/>
          <w:szCs w:val="22"/>
        </w:rPr>
        <w:t>.</w:t>
      </w:r>
    </w:p>
    <w:p w14:paraId="309364A8" w14:textId="21FFEAA4" w:rsidR="002144E3" w:rsidRPr="002144E3" w:rsidRDefault="002144E3" w:rsidP="004A6E2F">
      <w:pPr>
        <w:tabs>
          <w:tab w:val="left" w:pos="1560"/>
          <w:tab w:val="left" w:pos="1800"/>
          <w:tab w:val="left" w:pos="3686"/>
          <w:tab w:val="left" w:pos="3969"/>
          <w:tab w:val="left" w:pos="4111"/>
          <w:tab w:val="left" w:pos="4395"/>
        </w:tabs>
        <w:jc w:val="both"/>
        <w:rPr>
          <w:rFonts w:ascii="Arial" w:hAnsi="Arial" w:cs="Arial"/>
          <w:bCs/>
          <w:sz w:val="22"/>
          <w:szCs w:val="22"/>
        </w:rPr>
      </w:pPr>
    </w:p>
    <w:p w14:paraId="0A4A57A1" w14:textId="7357372D" w:rsidR="001064F7" w:rsidRDefault="001064F7" w:rsidP="001064F7">
      <w:pPr>
        <w:tabs>
          <w:tab w:val="left" w:pos="1560"/>
          <w:tab w:val="left" w:pos="1843"/>
          <w:tab w:val="left" w:pos="2268"/>
          <w:tab w:val="left" w:pos="3686"/>
          <w:tab w:val="left" w:pos="3969"/>
          <w:tab w:val="left" w:pos="4111"/>
          <w:tab w:val="left" w:pos="4395"/>
        </w:tabs>
        <w:jc w:val="both"/>
        <w:rPr>
          <w:rFonts w:ascii="Arial" w:hAnsi="Arial" w:cs="Arial"/>
          <w:sz w:val="22"/>
          <w:szCs w:val="22"/>
        </w:rPr>
      </w:pPr>
    </w:p>
    <w:p w14:paraId="1E9579F6" w14:textId="25890713" w:rsidR="003B315C" w:rsidRDefault="000C0CFE" w:rsidP="003B315C">
      <w:pPr>
        <w:tabs>
          <w:tab w:val="left" w:pos="1985"/>
        </w:tabs>
        <w:spacing w:line="276" w:lineRule="auto"/>
        <w:ind w:left="2070" w:hanging="2070"/>
        <w:jc w:val="both"/>
        <w:rPr>
          <w:rFonts w:ascii="Arial" w:eastAsiaTheme="minorEastAsia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             </w:t>
      </w:r>
      <w:proofErr w:type="gramStart"/>
      <w:r>
        <w:rPr>
          <w:rFonts w:ascii="Arial" w:hAnsi="Arial" w:cs="Arial"/>
          <w:sz w:val="22"/>
          <w:szCs w:val="22"/>
        </w:rPr>
        <w:t xml:space="preserve">  :</w:t>
      </w:r>
      <w:proofErr w:type="gramEnd"/>
      <w:r>
        <w:rPr>
          <w:rFonts w:ascii="Arial" w:hAnsi="Arial" w:cs="Arial"/>
          <w:sz w:val="22"/>
          <w:szCs w:val="22"/>
        </w:rPr>
        <w:t xml:space="preserve">  </w:t>
      </w:r>
      <w:r w:rsidR="00626ACD">
        <w:rPr>
          <w:rFonts w:ascii="Arial" w:hAnsi="Arial" w:cs="Arial"/>
          <w:sz w:val="22"/>
          <w:szCs w:val="22"/>
        </w:rPr>
        <w:t xml:space="preserve"> </w:t>
      </w:r>
      <w:r w:rsidR="004C3552" w:rsidRPr="004C3552">
        <w:rPr>
          <w:rFonts w:ascii="Arial" w:hAnsi="Arial" w:cs="Arial"/>
          <w:sz w:val="22"/>
          <w:szCs w:val="22"/>
        </w:rPr>
        <w:t>1.</w:t>
      </w:r>
      <w:r w:rsidR="005C0394">
        <w:rPr>
          <w:rFonts w:ascii="Arial" w:hAnsi="Arial" w:cs="Arial"/>
          <w:sz w:val="22"/>
          <w:szCs w:val="22"/>
        </w:rPr>
        <w:t xml:space="preserve"> </w:t>
      </w:r>
      <w:r w:rsidR="004C3552" w:rsidRPr="004C3552">
        <w:rPr>
          <w:rFonts w:ascii="Arial" w:hAnsi="Arial" w:cs="Arial"/>
          <w:sz w:val="22"/>
          <w:szCs w:val="22"/>
        </w:rPr>
        <w:tab/>
      </w:r>
      <w:r w:rsidR="008760A1">
        <w:rPr>
          <w:rFonts w:ascii="Arial" w:hAnsi="Arial" w:cs="Arial"/>
          <w:sz w:val="22"/>
          <w:szCs w:val="22"/>
          <w:lang w:val="id-ID"/>
        </w:rPr>
        <w:t>${untuk}</w:t>
      </w:r>
      <w:r w:rsidR="0083447E">
        <w:rPr>
          <w:rFonts w:ascii="Arial" w:hAnsi="Arial" w:cs="Arial"/>
          <w:b/>
          <w:bCs/>
          <w:sz w:val="22"/>
          <w:szCs w:val="22"/>
        </w:rPr>
        <w:t>.</w:t>
      </w:r>
    </w:p>
    <w:p w14:paraId="5CD5BBFA" w14:textId="77777777" w:rsidR="003B315C" w:rsidRPr="003B315C" w:rsidRDefault="004C3552" w:rsidP="003B315C">
      <w:pPr>
        <w:pStyle w:val="ListParagraph"/>
        <w:numPr>
          <w:ilvl w:val="0"/>
          <w:numId w:val="1"/>
        </w:numPr>
        <w:spacing w:line="276" w:lineRule="auto"/>
        <w:ind w:left="2070" w:hanging="270"/>
        <w:jc w:val="both"/>
        <w:rPr>
          <w:rFonts w:ascii="Arial" w:eastAsiaTheme="minorEastAsia" w:hAnsi="Arial" w:cs="Arial"/>
          <w:sz w:val="22"/>
          <w:szCs w:val="22"/>
        </w:rPr>
      </w:pPr>
      <w:proofErr w:type="spellStart"/>
      <w:r w:rsidRPr="003B315C">
        <w:rPr>
          <w:rFonts w:ascii="Arial" w:hAnsi="Arial" w:cs="Arial"/>
          <w:sz w:val="22"/>
          <w:szCs w:val="22"/>
        </w:rPr>
        <w:t>Melaksanakan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Surat </w:t>
      </w:r>
      <w:proofErr w:type="spellStart"/>
      <w:r w:rsidRPr="003B315C">
        <w:rPr>
          <w:rFonts w:ascii="Arial" w:hAnsi="Arial" w:cs="Arial"/>
          <w:sz w:val="22"/>
          <w:szCs w:val="22"/>
        </w:rPr>
        <w:t>Perintah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ini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dengan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penuh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tanggung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jawab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; </w:t>
      </w:r>
    </w:p>
    <w:p w14:paraId="3564529B" w14:textId="77777777" w:rsidR="003B315C" w:rsidRPr="003B315C" w:rsidRDefault="004C3552" w:rsidP="003B315C">
      <w:pPr>
        <w:pStyle w:val="ListParagraph"/>
        <w:numPr>
          <w:ilvl w:val="0"/>
          <w:numId w:val="1"/>
        </w:numPr>
        <w:spacing w:line="276" w:lineRule="auto"/>
        <w:ind w:left="2070" w:hanging="270"/>
        <w:jc w:val="both"/>
        <w:rPr>
          <w:rFonts w:ascii="Arial" w:eastAsiaTheme="minorEastAsia" w:hAnsi="Arial" w:cs="Arial"/>
          <w:sz w:val="22"/>
          <w:szCs w:val="22"/>
        </w:rPr>
      </w:pPr>
      <w:proofErr w:type="spellStart"/>
      <w:r w:rsidRPr="003B315C">
        <w:rPr>
          <w:rFonts w:ascii="Arial" w:hAnsi="Arial" w:cs="Arial"/>
          <w:sz w:val="22"/>
          <w:szCs w:val="22"/>
        </w:rPr>
        <w:t>Membuat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laporan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tertulis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kepada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Jaksa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Agung Muda </w:t>
      </w:r>
      <w:proofErr w:type="spellStart"/>
      <w:r w:rsidRPr="003B315C">
        <w:rPr>
          <w:rFonts w:ascii="Arial" w:hAnsi="Arial" w:cs="Arial"/>
          <w:sz w:val="22"/>
          <w:szCs w:val="22"/>
        </w:rPr>
        <w:t>Intelijen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setelah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selesai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melaksanakan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tugas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ini</w:t>
      </w:r>
      <w:proofErr w:type="spellEnd"/>
      <w:r w:rsidRPr="003B315C">
        <w:rPr>
          <w:rFonts w:ascii="Arial" w:hAnsi="Arial" w:cs="Arial"/>
          <w:sz w:val="22"/>
          <w:szCs w:val="22"/>
        </w:rPr>
        <w:t>;</w:t>
      </w:r>
    </w:p>
    <w:p w14:paraId="5DE74117" w14:textId="77777777" w:rsidR="003B315C" w:rsidRPr="003B315C" w:rsidRDefault="004C3552" w:rsidP="003B315C">
      <w:pPr>
        <w:pStyle w:val="ListParagraph"/>
        <w:numPr>
          <w:ilvl w:val="0"/>
          <w:numId w:val="1"/>
        </w:numPr>
        <w:spacing w:line="276" w:lineRule="auto"/>
        <w:ind w:left="2070" w:hanging="270"/>
        <w:jc w:val="both"/>
        <w:rPr>
          <w:rFonts w:ascii="Arial" w:eastAsiaTheme="minorEastAsia" w:hAnsi="Arial" w:cs="Arial"/>
          <w:sz w:val="22"/>
          <w:szCs w:val="22"/>
        </w:rPr>
      </w:pPr>
      <w:proofErr w:type="spellStart"/>
      <w:r w:rsidRPr="003B315C">
        <w:rPr>
          <w:rFonts w:ascii="Arial" w:hAnsi="Arial" w:cs="Arial"/>
          <w:sz w:val="22"/>
          <w:szCs w:val="22"/>
        </w:rPr>
        <w:t>Melaksanakan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Surat </w:t>
      </w:r>
      <w:proofErr w:type="spellStart"/>
      <w:r w:rsidRPr="003B315C">
        <w:rPr>
          <w:rFonts w:ascii="Arial" w:hAnsi="Arial" w:cs="Arial"/>
          <w:sz w:val="22"/>
          <w:szCs w:val="22"/>
        </w:rPr>
        <w:t>Perintah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ini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sejak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tanggal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ditandatangani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sampai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dengan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selesai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pekerjaan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atau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ditentukan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khusus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; </w:t>
      </w:r>
    </w:p>
    <w:p w14:paraId="6BCF14CC" w14:textId="08772772" w:rsidR="008B5E6E" w:rsidRPr="003B315C" w:rsidRDefault="004C3552" w:rsidP="003B315C">
      <w:pPr>
        <w:pStyle w:val="ListParagraph"/>
        <w:numPr>
          <w:ilvl w:val="0"/>
          <w:numId w:val="1"/>
        </w:numPr>
        <w:spacing w:line="276" w:lineRule="auto"/>
        <w:ind w:left="2070" w:hanging="270"/>
        <w:jc w:val="both"/>
        <w:rPr>
          <w:rFonts w:ascii="Arial" w:eastAsiaTheme="minorEastAsia" w:hAnsi="Arial" w:cs="Arial"/>
          <w:sz w:val="22"/>
          <w:szCs w:val="22"/>
        </w:rPr>
      </w:pPr>
      <w:proofErr w:type="spellStart"/>
      <w:r w:rsidRPr="003B315C">
        <w:rPr>
          <w:rFonts w:ascii="Arial" w:hAnsi="Arial" w:cs="Arial"/>
          <w:sz w:val="22"/>
          <w:szCs w:val="22"/>
        </w:rPr>
        <w:t>Segala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biaya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3B315C">
        <w:rPr>
          <w:rFonts w:ascii="Arial" w:hAnsi="Arial" w:cs="Arial"/>
          <w:sz w:val="22"/>
          <w:szCs w:val="22"/>
        </w:rPr>
        <w:t>timbul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berkaitan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dengan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pelaksanaan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tugas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ini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dibebankan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B315C">
        <w:rPr>
          <w:rFonts w:ascii="Arial" w:hAnsi="Arial" w:cs="Arial"/>
          <w:sz w:val="22"/>
          <w:szCs w:val="22"/>
        </w:rPr>
        <w:t>kepada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DIPA </w:t>
      </w:r>
      <w:proofErr w:type="spellStart"/>
      <w:r w:rsidRPr="003B315C">
        <w:rPr>
          <w:rFonts w:ascii="Arial" w:hAnsi="Arial" w:cs="Arial"/>
          <w:sz w:val="22"/>
          <w:szCs w:val="22"/>
        </w:rPr>
        <w:t>Kejaksaan</w:t>
      </w:r>
      <w:proofErr w:type="spellEnd"/>
      <w:r w:rsidRPr="003B315C">
        <w:rPr>
          <w:rFonts w:ascii="Arial" w:hAnsi="Arial" w:cs="Arial"/>
          <w:sz w:val="22"/>
          <w:szCs w:val="22"/>
        </w:rPr>
        <w:t xml:space="preserve"> Agung T.A.</w:t>
      </w:r>
      <w:r w:rsidR="00C96834">
        <w:rPr>
          <w:rFonts w:ascii="Arial" w:hAnsi="Arial" w:cs="Arial"/>
          <w:sz w:val="22"/>
          <w:szCs w:val="22"/>
          <w:lang w:val="id-ID"/>
        </w:rPr>
        <w:t xml:space="preserve"> ${tahun}</w:t>
      </w:r>
      <w:r w:rsidRPr="003B315C">
        <w:rPr>
          <w:rFonts w:ascii="Arial" w:hAnsi="Arial" w:cs="Arial"/>
          <w:sz w:val="22"/>
          <w:szCs w:val="22"/>
        </w:rPr>
        <w:t>.</w:t>
      </w:r>
    </w:p>
    <w:p w14:paraId="2078C847" w14:textId="77777777" w:rsidR="004C3552" w:rsidRPr="004C3552" w:rsidRDefault="004C3552" w:rsidP="004C3552">
      <w:pPr>
        <w:tabs>
          <w:tab w:val="left" w:pos="1843"/>
        </w:tabs>
        <w:ind w:left="2268"/>
        <w:contextualSpacing/>
        <w:jc w:val="both"/>
        <w:rPr>
          <w:rFonts w:ascii="Arial" w:hAnsi="Arial" w:cs="Arial"/>
          <w:sz w:val="22"/>
          <w:szCs w:val="22"/>
        </w:rPr>
      </w:pPr>
    </w:p>
    <w:p w14:paraId="025DCDC6" w14:textId="77777777" w:rsidR="008B5E6E" w:rsidRDefault="008B5E6E" w:rsidP="008B5E6E">
      <w:pPr>
        <w:pStyle w:val="BodyTextIndent"/>
        <w:tabs>
          <w:tab w:val="left" w:pos="780"/>
          <w:tab w:val="left" w:pos="1701"/>
          <w:tab w:val="left" w:pos="1890"/>
          <w:tab w:val="left" w:pos="2268"/>
          <w:tab w:val="left" w:pos="2410"/>
        </w:tabs>
        <w:ind w:left="2268" w:right="57" w:firstLine="0"/>
        <w:jc w:val="both"/>
        <w:rPr>
          <w:rFonts w:ascii="Arial" w:hAnsi="Arial" w:cs="Arial"/>
          <w:sz w:val="22"/>
          <w:szCs w:val="22"/>
        </w:rPr>
      </w:pPr>
    </w:p>
    <w:tbl>
      <w:tblPr>
        <w:tblW w:w="9814" w:type="dxa"/>
        <w:tblLayout w:type="fixed"/>
        <w:tblLook w:val="04A0" w:firstRow="1" w:lastRow="0" w:firstColumn="1" w:lastColumn="0" w:noHBand="0" w:noVBand="1"/>
      </w:tblPr>
      <w:tblGrid>
        <w:gridCol w:w="4907"/>
        <w:gridCol w:w="4907"/>
      </w:tblGrid>
      <w:tr w:rsidR="008B5E6E" w14:paraId="79862588" w14:textId="77777777" w:rsidTr="002B458D">
        <w:trPr>
          <w:trHeight w:val="522"/>
        </w:trPr>
        <w:tc>
          <w:tcPr>
            <w:tcW w:w="4907" w:type="dxa"/>
          </w:tcPr>
          <w:p w14:paraId="63ABDB8D" w14:textId="77777777" w:rsidR="008B5E6E" w:rsidRDefault="008B5E6E" w:rsidP="002B458D">
            <w:pPr>
              <w:ind w:left="85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907" w:type="dxa"/>
          </w:tcPr>
          <w:p w14:paraId="53129A06" w14:textId="77777777" w:rsidR="008B5E6E" w:rsidRDefault="008B5E6E" w:rsidP="002B458D">
            <w:pPr>
              <w:pStyle w:val="Heading4"/>
              <w:tabs>
                <w:tab w:val="clear" w:pos="864"/>
                <w:tab w:val="clear" w:pos="1426"/>
              </w:tabs>
              <w:ind w:left="93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Dikeluarkan di </w:t>
            </w:r>
            <w:r>
              <w:rPr>
                <w:rFonts w:ascii="Arial" w:hAnsi="Arial" w:cs="Arial"/>
                <w:sz w:val="22"/>
                <w:szCs w:val="22"/>
              </w:rPr>
              <w:t>Jakarta</w:t>
            </w:r>
          </w:p>
          <w:p w14:paraId="0BABB4F2" w14:textId="15B3D2B3" w:rsidR="008B5E6E" w:rsidRPr="00C672CB" w:rsidRDefault="008B5E6E" w:rsidP="002B458D">
            <w:pPr>
              <w:ind w:left="93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ada tanggal </w:t>
            </w:r>
            <w:r w:rsidR="00F224BB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C672CB">
              <w:rPr>
                <w:rFonts w:ascii="Arial" w:hAnsi="Arial" w:cs="Arial"/>
                <w:sz w:val="22"/>
                <w:szCs w:val="22"/>
                <w:lang w:val="id-ID"/>
              </w:rPr>
              <w:t>${tanggal_1}</w:t>
            </w:r>
          </w:p>
          <w:p w14:paraId="55495672" w14:textId="77777777" w:rsidR="008B5E6E" w:rsidRDefault="008B5E6E" w:rsidP="002B458D">
            <w:pPr>
              <w:ind w:left="931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5AD59B" w14:textId="0FBA5A08" w:rsidR="008B5E6E" w:rsidRDefault="008B5E6E" w:rsidP="008B5E6E">
      <w:pPr>
        <w:ind w:left="4962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</w:t>
      </w:r>
      <w:r w:rsidR="0063333B">
        <w:rPr>
          <w:rFonts w:ascii="Arial" w:hAnsi="Arial" w:cs="Arial"/>
          <w:sz w:val="22"/>
          <w:szCs w:val="22"/>
        </w:rPr>
        <w:t xml:space="preserve">        </w:t>
      </w:r>
      <w:r w:rsidR="00C95755">
        <w:rPr>
          <w:rFonts w:ascii="Arial" w:hAnsi="Arial" w:cs="Arial"/>
          <w:b/>
          <w:bCs/>
          <w:sz w:val="22"/>
          <w:szCs w:val="22"/>
          <w:lang w:val="id-ID"/>
        </w:rPr>
        <w:t>${jabatan}</w:t>
      </w:r>
    </w:p>
    <w:p w14:paraId="79C1773E" w14:textId="77777777" w:rsidR="008B5E6E" w:rsidRDefault="008B5E6E" w:rsidP="008B5E6E">
      <w:pPr>
        <w:rPr>
          <w:rFonts w:ascii="Arial" w:hAnsi="Arial" w:cs="Arial"/>
          <w:b/>
          <w:bCs/>
          <w:sz w:val="22"/>
          <w:szCs w:val="22"/>
          <w:lang w:val="id-ID"/>
        </w:rPr>
      </w:pPr>
    </w:p>
    <w:p w14:paraId="0E0880DC" w14:textId="77777777" w:rsidR="008B5E6E" w:rsidRDefault="008B5E6E" w:rsidP="008B5E6E">
      <w:pPr>
        <w:rPr>
          <w:rFonts w:ascii="Arial" w:hAnsi="Arial" w:cs="Arial"/>
          <w:b/>
          <w:bCs/>
          <w:sz w:val="22"/>
          <w:szCs w:val="22"/>
          <w:lang w:val="id-ID"/>
        </w:rPr>
      </w:pPr>
    </w:p>
    <w:p w14:paraId="77442ACC" w14:textId="77777777" w:rsidR="008B5E6E" w:rsidRDefault="008B5E6E" w:rsidP="008B5E6E">
      <w:pPr>
        <w:rPr>
          <w:rFonts w:ascii="Arial" w:hAnsi="Arial" w:cs="Arial"/>
          <w:b/>
          <w:bCs/>
          <w:sz w:val="22"/>
          <w:szCs w:val="22"/>
          <w:lang w:val="id-ID"/>
        </w:rPr>
      </w:pPr>
    </w:p>
    <w:p w14:paraId="0D2ABAC4" w14:textId="77777777" w:rsidR="008B5E6E" w:rsidRDefault="008B5E6E" w:rsidP="008B5E6E">
      <w:pPr>
        <w:rPr>
          <w:rFonts w:ascii="Arial" w:hAnsi="Arial" w:cs="Arial"/>
          <w:b/>
          <w:bCs/>
          <w:sz w:val="22"/>
          <w:szCs w:val="22"/>
          <w:lang w:val="id-ID"/>
        </w:rPr>
      </w:pPr>
    </w:p>
    <w:p w14:paraId="3B4B9EFC" w14:textId="77777777" w:rsidR="008B5E6E" w:rsidRDefault="008B5E6E" w:rsidP="008B5E6E">
      <w:pPr>
        <w:ind w:left="4768"/>
        <w:jc w:val="center"/>
        <w:rPr>
          <w:rFonts w:ascii="Arial" w:eastAsia="Arial" w:hAnsi="Arial" w:cs="Arial"/>
          <w:b/>
          <w:bCs/>
          <w:sz w:val="22"/>
          <w:szCs w:val="22"/>
          <w:lang w:val="id-ID"/>
        </w:rPr>
      </w:pPr>
      <w:r>
        <w:rPr>
          <w:rFonts w:ascii="Arial" w:eastAsia="Arial" w:hAnsi="Arial" w:cs="Arial"/>
          <w:b/>
          <w:bCs/>
          <w:sz w:val="22"/>
          <w:szCs w:val="22"/>
          <w:lang w:val="id-ID"/>
        </w:rPr>
        <w:lastRenderedPageBreak/>
        <w:t xml:space="preserve"> </w:t>
      </w:r>
    </w:p>
    <w:p w14:paraId="5F1F02B6" w14:textId="07D7C784" w:rsidR="008B5E6E" w:rsidRPr="004849EA" w:rsidRDefault="008B5E6E" w:rsidP="008B5E6E">
      <w:pPr>
        <w:ind w:left="4768"/>
        <w:jc w:val="center"/>
        <w:rPr>
          <w:rFonts w:ascii="Arial" w:eastAsia="Arial" w:hAnsi="Arial" w:cs="Arial"/>
          <w:bCs/>
          <w:sz w:val="22"/>
          <w:szCs w:val="22"/>
          <w:lang w:val="id-ID"/>
        </w:rPr>
      </w:pPr>
      <w:r>
        <w:rPr>
          <w:rFonts w:ascii="Arial" w:eastAsia="Arial" w:hAnsi="Arial" w:cs="Arial"/>
          <w:b/>
          <w:bCs/>
          <w:sz w:val="22"/>
          <w:szCs w:val="22"/>
          <w:lang w:val="id-ID"/>
        </w:rPr>
        <w:t xml:space="preserve">             </w:t>
      </w:r>
      <w:r w:rsidR="0063333B">
        <w:rPr>
          <w:rFonts w:ascii="Arial" w:eastAsia="Arial" w:hAnsi="Arial" w:cs="Arial"/>
          <w:b/>
          <w:bCs/>
          <w:sz w:val="22"/>
          <w:szCs w:val="22"/>
        </w:rPr>
        <w:t xml:space="preserve">     </w:t>
      </w:r>
      <w:r w:rsidR="004849EA">
        <w:rPr>
          <w:rFonts w:ascii="Arial" w:eastAsia="Arial" w:hAnsi="Arial" w:cs="Arial"/>
          <w:b/>
          <w:bCs/>
          <w:sz w:val="22"/>
          <w:szCs w:val="22"/>
          <w:lang w:val="id-ID"/>
        </w:rPr>
        <w:t>${pejabat}</w:t>
      </w:r>
    </w:p>
    <w:p w14:paraId="00119398" w14:textId="77777777" w:rsidR="008B5E6E" w:rsidRDefault="008B5E6E" w:rsidP="008B5E6E">
      <w:pPr>
        <w:widowControl w:val="0"/>
        <w:rPr>
          <w:rFonts w:ascii="Arial" w:hAnsi="Arial" w:cs="Arial"/>
          <w:sz w:val="22"/>
          <w:szCs w:val="22"/>
          <w:lang w:val="id-ID"/>
        </w:rPr>
      </w:pPr>
    </w:p>
    <w:p w14:paraId="4E7CAEC5" w14:textId="6D81FE8C" w:rsidR="004C3552" w:rsidRDefault="004C3552" w:rsidP="008B5E6E">
      <w:pPr>
        <w:widowControl w:val="0"/>
        <w:rPr>
          <w:rFonts w:ascii="Arial" w:hAnsi="Arial" w:cs="Arial"/>
          <w:sz w:val="22"/>
          <w:szCs w:val="22"/>
          <w:lang w:val="id-ID"/>
        </w:rPr>
      </w:pPr>
    </w:p>
    <w:p w14:paraId="3BB7C0D7" w14:textId="54A8100D" w:rsidR="008B5E6E" w:rsidRDefault="008B5E6E" w:rsidP="008B5E6E">
      <w:pPr>
        <w:widowControl w:val="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Tembusan :</w:t>
      </w:r>
    </w:p>
    <w:p w14:paraId="136DC283" w14:textId="14147C41" w:rsidR="008B5E6E" w:rsidRPr="001C1F11" w:rsidRDefault="001C1F11" w:rsidP="008B5E6E">
      <w:pPr>
        <w:widowControl w:val="0"/>
        <w:numPr>
          <w:ilvl w:val="0"/>
          <w:numId w:val="2"/>
        </w:numPr>
        <w:tabs>
          <w:tab w:val="left" w:pos="426"/>
        </w:tabs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id-ID"/>
        </w:rPr>
        <w:t>${tembusan_1}</w:t>
      </w:r>
      <w:r w:rsidR="00AB0F40">
        <w:rPr>
          <w:rFonts w:ascii="Arial" w:hAnsi="Arial" w:cs="Arial"/>
          <w:sz w:val="22"/>
          <w:szCs w:val="22"/>
        </w:rPr>
        <w:t>;</w:t>
      </w:r>
    </w:p>
    <w:p w14:paraId="2E4870E9" w14:textId="52A6DC1B" w:rsidR="001C1F11" w:rsidRDefault="001C1F11" w:rsidP="001C1F11">
      <w:pPr>
        <w:widowControl w:val="0"/>
        <w:numPr>
          <w:ilvl w:val="0"/>
          <w:numId w:val="2"/>
        </w:numPr>
        <w:tabs>
          <w:tab w:val="left" w:pos="426"/>
        </w:tabs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id-ID"/>
        </w:rPr>
        <w:t>${tembusan_</w:t>
      </w:r>
      <w:r>
        <w:rPr>
          <w:rFonts w:ascii="Arial" w:hAnsi="Arial" w:cs="Arial"/>
          <w:sz w:val="22"/>
          <w:szCs w:val="22"/>
          <w:lang w:val="id-ID"/>
        </w:rPr>
        <w:t>2</w:t>
      </w:r>
      <w:r>
        <w:rPr>
          <w:rFonts w:ascii="Arial" w:hAnsi="Arial" w:cs="Arial"/>
          <w:sz w:val="22"/>
          <w:szCs w:val="22"/>
          <w:lang w:val="id-ID"/>
        </w:rPr>
        <w:t>}</w:t>
      </w:r>
      <w:r>
        <w:rPr>
          <w:rFonts w:ascii="Arial" w:hAnsi="Arial" w:cs="Arial"/>
          <w:sz w:val="22"/>
          <w:szCs w:val="22"/>
        </w:rPr>
        <w:t>;</w:t>
      </w:r>
    </w:p>
    <w:p w14:paraId="2D604ABB" w14:textId="2D8A29E6" w:rsidR="001C1F11" w:rsidRDefault="001C1F11" w:rsidP="001C1F11">
      <w:pPr>
        <w:widowControl w:val="0"/>
        <w:numPr>
          <w:ilvl w:val="0"/>
          <w:numId w:val="2"/>
        </w:numPr>
        <w:tabs>
          <w:tab w:val="left" w:pos="426"/>
        </w:tabs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id-ID"/>
        </w:rPr>
        <w:t>${tembusan_</w:t>
      </w:r>
      <w:r>
        <w:rPr>
          <w:rFonts w:ascii="Arial" w:hAnsi="Arial" w:cs="Arial"/>
          <w:sz w:val="22"/>
          <w:szCs w:val="22"/>
          <w:lang w:val="id-ID"/>
        </w:rPr>
        <w:t>3</w:t>
      </w:r>
      <w:r>
        <w:rPr>
          <w:rFonts w:ascii="Arial" w:hAnsi="Arial" w:cs="Arial"/>
          <w:sz w:val="22"/>
          <w:szCs w:val="22"/>
          <w:lang w:val="id-ID"/>
        </w:rPr>
        <w:t>}</w:t>
      </w:r>
      <w:r>
        <w:rPr>
          <w:rFonts w:ascii="Arial" w:hAnsi="Arial" w:cs="Arial"/>
          <w:sz w:val="22"/>
          <w:szCs w:val="22"/>
        </w:rPr>
        <w:t>;</w:t>
      </w:r>
    </w:p>
    <w:p w14:paraId="286FF204" w14:textId="571214E4" w:rsidR="001C1F11" w:rsidRDefault="001C1F11" w:rsidP="001C1F11">
      <w:pPr>
        <w:widowControl w:val="0"/>
        <w:numPr>
          <w:ilvl w:val="0"/>
          <w:numId w:val="2"/>
        </w:numPr>
        <w:tabs>
          <w:tab w:val="left" w:pos="426"/>
        </w:tabs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id-ID"/>
        </w:rPr>
        <w:t>${tembusan_</w:t>
      </w:r>
      <w:r>
        <w:rPr>
          <w:rFonts w:ascii="Arial" w:hAnsi="Arial" w:cs="Arial"/>
          <w:sz w:val="22"/>
          <w:szCs w:val="22"/>
          <w:lang w:val="id-ID"/>
        </w:rPr>
        <w:t>4</w:t>
      </w:r>
      <w:r>
        <w:rPr>
          <w:rFonts w:ascii="Arial" w:hAnsi="Arial" w:cs="Arial"/>
          <w:sz w:val="22"/>
          <w:szCs w:val="22"/>
          <w:lang w:val="id-ID"/>
        </w:rPr>
        <w:t>}</w:t>
      </w:r>
      <w:r>
        <w:rPr>
          <w:rFonts w:ascii="Arial" w:hAnsi="Arial" w:cs="Arial"/>
          <w:sz w:val="22"/>
          <w:szCs w:val="22"/>
        </w:rPr>
        <w:t>;</w:t>
      </w:r>
    </w:p>
    <w:p w14:paraId="6E726607" w14:textId="3DBF945C" w:rsidR="001C1F11" w:rsidRDefault="001C1F11" w:rsidP="001C1F11">
      <w:pPr>
        <w:widowControl w:val="0"/>
        <w:numPr>
          <w:ilvl w:val="0"/>
          <w:numId w:val="2"/>
        </w:numPr>
        <w:tabs>
          <w:tab w:val="left" w:pos="426"/>
        </w:tabs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id-ID"/>
        </w:rPr>
        <w:t>${tembusan_</w:t>
      </w:r>
      <w:r>
        <w:rPr>
          <w:rFonts w:ascii="Arial" w:hAnsi="Arial" w:cs="Arial"/>
          <w:sz w:val="22"/>
          <w:szCs w:val="22"/>
          <w:lang w:val="id-ID"/>
        </w:rPr>
        <w:t>5</w:t>
      </w:r>
      <w:r>
        <w:rPr>
          <w:rFonts w:ascii="Arial" w:hAnsi="Arial" w:cs="Arial"/>
          <w:sz w:val="22"/>
          <w:szCs w:val="22"/>
          <w:lang w:val="id-ID"/>
        </w:rPr>
        <w:t>}</w:t>
      </w:r>
      <w:r>
        <w:rPr>
          <w:rFonts w:ascii="Arial" w:hAnsi="Arial" w:cs="Arial"/>
          <w:sz w:val="22"/>
          <w:szCs w:val="22"/>
        </w:rPr>
        <w:t>;</w:t>
      </w:r>
    </w:p>
    <w:p w14:paraId="5739ADED" w14:textId="21679BB5" w:rsidR="001C1F11" w:rsidRDefault="001C1F11" w:rsidP="001C1F11">
      <w:pPr>
        <w:widowControl w:val="0"/>
        <w:numPr>
          <w:ilvl w:val="0"/>
          <w:numId w:val="2"/>
        </w:numPr>
        <w:tabs>
          <w:tab w:val="left" w:pos="426"/>
        </w:tabs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id-ID"/>
        </w:rPr>
        <w:t>${tembusan_</w:t>
      </w:r>
      <w:r>
        <w:rPr>
          <w:rFonts w:ascii="Arial" w:hAnsi="Arial" w:cs="Arial"/>
          <w:sz w:val="22"/>
          <w:szCs w:val="22"/>
          <w:lang w:val="id-ID"/>
        </w:rPr>
        <w:t>6</w:t>
      </w:r>
      <w:r>
        <w:rPr>
          <w:rFonts w:ascii="Arial" w:hAnsi="Arial" w:cs="Arial"/>
          <w:sz w:val="22"/>
          <w:szCs w:val="22"/>
          <w:lang w:val="id-ID"/>
        </w:rPr>
        <w:t>}</w:t>
      </w:r>
      <w:r>
        <w:rPr>
          <w:rFonts w:ascii="Arial" w:hAnsi="Arial" w:cs="Arial"/>
          <w:sz w:val="22"/>
          <w:szCs w:val="22"/>
        </w:rPr>
        <w:t>;</w:t>
      </w:r>
    </w:p>
    <w:p w14:paraId="4F733A17" w14:textId="41FF9C91" w:rsidR="001C1F11" w:rsidRDefault="001C1F11" w:rsidP="001C1F11">
      <w:pPr>
        <w:widowControl w:val="0"/>
        <w:numPr>
          <w:ilvl w:val="0"/>
          <w:numId w:val="2"/>
        </w:numPr>
        <w:tabs>
          <w:tab w:val="left" w:pos="426"/>
        </w:tabs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id-ID"/>
        </w:rPr>
        <w:t>${tembusan_</w:t>
      </w:r>
      <w:r>
        <w:rPr>
          <w:rFonts w:ascii="Arial" w:hAnsi="Arial" w:cs="Arial"/>
          <w:sz w:val="22"/>
          <w:szCs w:val="22"/>
          <w:lang w:val="id-ID"/>
        </w:rPr>
        <w:t>7</w:t>
      </w:r>
      <w:bookmarkStart w:id="5" w:name="_GoBack"/>
      <w:bookmarkEnd w:id="5"/>
      <w:r>
        <w:rPr>
          <w:rFonts w:ascii="Arial" w:hAnsi="Arial" w:cs="Arial"/>
          <w:sz w:val="22"/>
          <w:szCs w:val="22"/>
          <w:lang w:val="id-ID"/>
        </w:rPr>
        <w:t>}</w:t>
      </w:r>
      <w:r>
        <w:rPr>
          <w:rFonts w:ascii="Arial" w:hAnsi="Arial" w:cs="Arial"/>
          <w:sz w:val="22"/>
          <w:szCs w:val="22"/>
        </w:rPr>
        <w:t>;</w:t>
      </w:r>
    </w:p>
    <w:p w14:paraId="70EF7AD7" w14:textId="77777777" w:rsidR="001C1F11" w:rsidRDefault="001C1F11" w:rsidP="001C1F11">
      <w:pPr>
        <w:widowControl w:val="0"/>
        <w:tabs>
          <w:tab w:val="left" w:pos="360"/>
          <w:tab w:val="left" w:pos="426"/>
        </w:tabs>
        <w:ind w:left="360"/>
        <w:rPr>
          <w:rFonts w:ascii="Arial" w:hAnsi="Arial" w:cs="Arial"/>
          <w:sz w:val="22"/>
          <w:szCs w:val="22"/>
          <w:lang w:val="de-DE"/>
        </w:rPr>
      </w:pPr>
    </w:p>
    <w:p w14:paraId="5BFF6C93" w14:textId="77777777" w:rsidR="008E1332" w:rsidRPr="008B5E6E" w:rsidRDefault="008E1332" w:rsidP="008B5E6E"/>
    <w:sectPr w:rsidR="008E1332" w:rsidRPr="008B5E6E">
      <w:pgSz w:w="12191" w:h="18711"/>
      <w:pgMar w:top="1168" w:right="1134" w:bottom="851" w:left="1701" w:header="624" w:footer="51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A8FA5" w14:textId="77777777" w:rsidR="00791F13" w:rsidRDefault="00791F13">
      <w:r>
        <w:separator/>
      </w:r>
    </w:p>
  </w:endnote>
  <w:endnote w:type="continuationSeparator" w:id="0">
    <w:p w14:paraId="04B44CB6" w14:textId="77777777" w:rsidR="00791F13" w:rsidRDefault="00791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5936F" w14:textId="77777777" w:rsidR="00791F13" w:rsidRDefault="00791F13">
      <w:r>
        <w:separator/>
      </w:r>
    </w:p>
  </w:footnote>
  <w:footnote w:type="continuationSeparator" w:id="0">
    <w:p w14:paraId="349EC5A6" w14:textId="77777777" w:rsidR="00791F13" w:rsidRDefault="00791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A597A"/>
    <w:multiLevelType w:val="multilevel"/>
    <w:tmpl w:val="0FCA597A"/>
    <w:lvl w:ilvl="0">
      <w:start w:val="2"/>
      <w:numFmt w:val="decimal"/>
      <w:lvlText w:val="%1."/>
      <w:lvlJc w:val="left"/>
      <w:pPr>
        <w:ind w:left="262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348" w:hanging="360"/>
      </w:pPr>
    </w:lvl>
    <w:lvl w:ilvl="2">
      <w:start w:val="1"/>
      <w:numFmt w:val="lowerRoman"/>
      <w:lvlText w:val="%3."/>
      <w:lvlJc w:val="right"/>
      <w:pPr>
        <w:ind w:left="4068" w:hanging="180"/>
      </w:pPr>
    </w:lvl>
    <w:lvl w:ilvl="3">
      <w:start w:val="1"/>
      <w:numFmt w:val="decimal"/>
      <w:lvlText w:val="%4."/>
      <w:lvlJc w:val="left"/>
      <w:pPr>
        <w:ind w:left="4788" w:hanging="360"/>
      </w:pPr>
    </w:lvl>
    <w:lvl w:ilvl="4">
      <w:start w:val="1"/>
      <w:numFmt w:val="lowerLetter"/>
      <w:lvlText w:val="%5."/>
      <w:lvlJc w:val="left"/>
      <w:pPr>
        <w:ind w:left="5508" w:hanging="360"/>
      </w:pPr>
    </w:lvl>
    <w:lvl w:ilvl="5">
      <w:start w:val="1"/>
      <w:numFmt w:val="lowerRoman"/>
      <w:lvlText w:val="%6."/>
      <w:lvlJc w:val="right"/>
      <w:pPr>
        <w:ind w:left="6228" w:hanging="180"/>
      </w:pPr>
    </w:lvl>
    <w:lvl w:ilvl="6">
      <w:start w:val="1"/>
      <w:numFmt w:val="decimal"/>
      <w:lvlText w:val="%7."/>
      <w:lvlJc w:val="left"/>
      <w:pPr>
        <w:ind w:left="6948" w:hanging="360"/>
      </w:pPr>
    </w:lvl>
    <w:lvl w:ilvl="7">
      <w:start w:val="1"/>
      <w:numFmt w:val="lowerLetter"/>
      <w:lvlText w:val="%8."/>
      <w:lvlJc w:val="left"/>
      <w:pPr>
        <w:ind w:left="7668" w:hanging="360"/>
      </w:pPr>
    </w:lvl>
    <w:lvl w:ilvl="8">
      <w:start w:val="1"/>
      <w:numFmt w:val="lowerRoman"/>
      <w:lvlText w:val="%9."/>
      <w:lvlJc w:val="right"/>
      <w:pPr>
        <w:ind w:left="8388" w:hanging="180"/>
      </w:pPr>
    </w:lvl>
  </w:abstractNum>
  <w:abstractNum w:abstractNumId="1" w15:restartNumberingAfterBreak="0">
    <w:nsid w:val="1C895BF9"/>
    <w:multiLevelType w:val="multilevel"/>
    <w:tmpl w:val="56C64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2A51333A"/>
    <w:multiLevelType w:val="multilevel"/>
    <w:tmpl w:val="2A51333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3BC47C6A"/>
    <w:multiLevelType w:val="hybridMultilevel"/>
    <w:tmpl w:val="9A403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17119"/>
    <w:multiLevelType w:val="hybridMultilevel"/>
    <w:tmpl w:val="490E30F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C1273"/>
    <w:multiLevelType w:val="multilevel"/>
    <w:tmpl w:val="EFBA7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19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51A"/>
    <w:rsid w:val="00012B05"/>
    <w:rsid w:val="000139B5"/>
    <w:rsid w:val="00041864"/>
    <w:rsid w:val="00046577"/>
    <w:rsid w:val="0005694C"/>
    <w:rsid w:val="00062782"/>
    <w:rsid w:val="00092E28"/>
    <w:rsid w:val="000B6DFB"/>
    <w:rsid w:val="000C0CFE"/>
    <w:rsid w:val="001064F7"/>
    <w:rsid w:val="0014559F"/>
    <w:rsid w:val="00166924"/>
    <w:rsid w:val="00166D02"/>
    <w:rsid w:val="0019164F"/>
    <w:rsid w:val="001966E3"/>
    <w:rsid w:val="001B582B"/>
    <w:rsid w:val="001C1F11"/>
    <w:rsid w:val="001E6E9E"/>
    <w:rsid w:val="001F6B8B"/>
    <w:rsid w:val="00201AFF"/>
    <w:rsid w:val="002133DA"/>
    <w:rsid w:val="002144E3"/>
    <w:rsid w:val="002336D2"/>
    <w:rsid w:val="00233F38"/>
    <w:rsid w:val="002476B8"/>
    <w:rsid w:val="0025384E"/>
    <w:rsid w:val="0025670B"/>
    <w:rsid w:val="00285212"/>
    <w:rsid w:val="002B05FE"/>
    <w:rsid w:val="002B111D"/>
    <w:rsid w:val="002E5A85"/>
    <w:rsid w:val="00300F38"/>
    <w:rsid w:val="00310401"/>
    <w:rsid w:val="00326F0E"/>
    <w:rsid w:val="00357F81"/>
    <w:rsid w:val="003667F9"/>
    <w:rsid w:val="00386075"/>
    <w:rsid w:val="003B315C"/>
    <w:rsid w:val="003B6168"/>
    <w:rsid w:val="0046370A"/>
    <w:rsid w:val="00483571"/>
    <w:rsid w:val="004849EA"/>
    <w:rsid w:val="00491ACD"/>
    <w:rsid w:val="004A08ED"/>
    <w:rsid w:val="004A5B2A"/>
    <w:rsid w:val="004A6E2F"/>
    <w:rsid w:val="004C3552"/>
    <w:rsid w:val="004F0A03"/>
    <w:rsid w:val="004F2EE5"/>
    <w:rsid w:val="00514971"/>
    <w:rsid w:val="00521395"/>
    <w:rsid w:val="00532E70"/>
    <w:rsid w:val="00587AB1"/>
    <w:rsid w:val="00592019"/>
    <w:rsid w:val="005C0394"/>
    <w:rsid w:val="005C396D"/>
    <w:rsid w:val="005C3DEB"/>
    <w:rsid w:val="005D75BC"/>
    <w:rsid w:val="00604B50"/>
    <w:rsid w:val="00606DA7"/>
    <w:rsid w:val="006128D8"/>
    <w:rsid w:val="00626ACD"/>
    <w:rsid w:val="0063079B"/>
    <w:rsid w:val="0063333B"/>
    <w:rsid w:val="006639C5"/>
    <w:rsid w:val="00682C32"/>
    <w:rsid w:val="00691DEC"/>
    <w:rsid w:val="006929F9"/>
    <w:rsid w:val="00695C15"/>
    <w:rsid w:val="006A5D5C"/>
    <w:rsid w:val="006B0F97"/>
    <w:rsid w:val="006C28B6"/>
    <w:rsid w:val="006E0ABE"/>
    <w:rsid w:val="00731C54"/>
    <w:rsid w:val="007339C0"/>
    <w:rsid w:val="00735C51"/>
    <w:rsid w:val="00745E22"/>
    <w:rsid w:val="00753BD8"/>
    <w:rsid w:val="00763384"/>
    <w:rsid w:val="00791F13"/>
    <w:rsid w:val="007C3EF5"/>
    <w:rsid w:val="007D6D7C"/>
    <w:rsid w:val="0083447E"/>
    <w:rsid w:val="00835574"/>
    <w:rsid w:val="008403AC"/>
    <w:rsid w:val="00847076"/>
    <w:rsid w:val="008658E1"/>
    <w:rsid w:val="008731B7"/>
    <w:rsid w:val="0087464F"/>
    <w:rsid w:val="008760A1"/>
    <w:rsid w:val="00892DE1"/>
    <w:rsid w:val="008B5E6E"/>
    <w:rsid w:val="008E1332"/>
    <w:rsid w:val="008F3D00"/>
    <w:rsid w:val="00900477"/>
    <w:rsid w:val="00900E8F"/>
    <w:rsid w:val="0093537F"/>
    <w:rsid w:val="00936D9C"/>
    <w:rsid w:val="009401EE"/>
    <w:rsid w:val="00953F4A"/>
    <w:rsid w:val="00974B4C"/>
    <w:rsid w:val="009B50E7"/>
    <w:rsid w:val="009B66BB"/>
    <w:rsid w:val="009D0347"/>
    <w:rsid w:val="00A03987"/>
    <w:rsid w:val="00A22927"/>
    <w:rsid w:val="00A240D7"/>
    <w:rsid w:val="00A25E37"/>
    <w:rsid w:val="00A47AF5"/>
    <w:rsid w:val="00A54484"/>
    <w:rsid w:val="00A834E8"/>
    <w:rsid w:val="00AB0F40"/>
    <w:rsid w:val="00AB3AAD"/>
    <w:rsid w:val="00AC27ED"/>
    <w:rsid w:val="00AD38BE"/>
    <w:rsid w:val="00AE523B"/>
    <w:rsid w:val="00AE7807"/>
    <w:rsid w:val="00AF5556"/>
    <w:rsid w:val="00B42707"/>
    <w:rsid w:val="00B441BC"/>
    <w:rsid w:val="00B44200"/>
    <w:rsid w:val="00B55D51"/>
    <w:rsid w:val="00B56483"/>
    <w:rsid w:val="00BA05DC"/>
    <w:rsid w:val="00BB37F5"/>
    <w:rsid w:val="00BB501C"/>
    <w:rsid w:val="00BC55CF"/>
    <w:rsid w:val="00BD051A"/>
    <w:rsid w:val="00BF24C5"/>
    <w:rsid w:val="00C07262"/>
    <w:rsid w:val="00C103A9"/>
    <w:rsid w:val="00C1121A"/>
    <w:rsid w:val="00C125FD"/>
    <w:rsid w:val="00C21860"/>
    <w:rsid w:val="00C219FE"/>
    <w:rsid w:val="00C30D3D"/>
    <w:rsid w:val="00C41302"/>
    <w:rsid w:val="00C537CE"/>
    <w:rsid w:val="00C57DD2"/>
    <w:rsid w:val="00C672CB"/>
    <w:rsid w:val="00C723C7"/>
    <w:rsid w:val="00C95755"/>
    <w:rsid w:val="00C96834"/>
    <w:rsid w:val="00CC3B16"/>
    <w:rsid w:val="00CD19E6"/>
    <w:rsid w:val="00CE2FA0"/>
    <w:rsid w:val="00CE3CA5"/>
    <w:rsid w:val="00D04132"/>
    <w:rsid w:val="00D07E8C"/>
    <w:rsid w:val="00D200F4"/>
    <w:rsid w:val="00D21C8C"/>
    <w:rsid w:val="00D3104E"/>
    <w:rsid w:val="00D45355"/>
    <w:rsid w:val="00D473CE"/>
    <w:rsid w:val="00D53C1D"/>
    <w:rsid w:val="00D75105"/>
    <w:rsid w:val="00DD1A30"/>
    <w:rsid w:val="00E0113A"/>
    <w:rsid w:val="00E33215"/>
    <w:rsid w:val="00E44AEC"/>
    <w:rsid w:val="00E703EF"/>
    <w:rsid w:val="00E85C12"/>
    <w:rsid w:val="00E97F89"/>
    <w:rsid w:val="00EB637C"/>
    <w:rsid w:val="00EC6EAF"/>
    <w:rsid w:val="00ED13E6"/>
    <w:rsid w:val="00EF5E4F"/>
    <w:rsid w:val="00F04810"/>
    <w:rsid w:val="00F113D0"/>
    <w:rsid w:val="00F1794D"/>
    <w:rsid w:val="00F224BB"/>
    <w:rsid w:val="00F27B6A"/>
    <w:rsid w:val="00F51323"/>
    <w:rsid w:val="00F71FCA"/>
    <w:rsid w:val="00F8484D"/>
    <w:rsid w:val="00F97AE8"/>
    <w:rsid w:val="00FB78B7"/>
    <w:rsid w:val="00FC30E4"/>
    <w:rsid w:val="00FC5184"/>
    <w:rsid w:val="00FD2ACA"/>
    <w:rsid w:val="1B67575A"/>
    <w:rsid w:val="294A25E4"/>
    <w:rsid w:val="5DEF1C0B"/>
    <w:rsid w:val="6DD7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F76D13B"/>
  <w15:docId w15:val="{BFCEA999-2311-41DE-BDBC-E0D339FF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432"/>
      </w:tabs>
      <w:ind w:left="432" w:hanging="432"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576"/>
      </w:tabs>
      <w:ind w:left="576" w:hanging="576"/>
      <w:jc w:val="center"/>
      <w:outlineLvl w:val="1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tabs>
        <w:tab w:val="left" w:pos="864"/>
        <w:tab w:val="left" w:pos="1426"/>
      </w:tabs>
      <w:ind w:left="1001"/>
      <w:outlineLvl w:val="3"/>
    </w:pPr>
    <w:rPr>
      <w:rFonts w:ascii="Arial Narrow" w:hAnsi="Arial Narrow" w:cs="Arial Narro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qFormat/>
    <w:pPr>
      <w:tabs>
        <w:tab w:val="left" w:pos="1985"/>
      </w:tabs>
      <w:ind w:left="1985" w:hanging="284"/>
    </w:pPr>
    <w:rPr>
      <w:rFonts w:ascii="Arial Narrow" w:hAnsi="Arial Narrow" w:cs="Arial Narrow"/>
      <w:sz w:val="24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qFormat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sz w:val="24"/>
      <w:szCs w:val="20"/>
      <w:lang w:val="en-US" w:eastAsia="zh-CN"/>
    </w:rPr>
  </w:style>
  <w:style w:type="character" w:customStyle="1" w:styleId="Heading4Char">
    <w:name w:val="Heading 4 Char"/>
    <w:basedOn w:val="DefaultParagraphFont"/>
    <w:link w:val="Heading4"/>
    <w:qFormat/>
    <w:rPr>
      <w:rFonts w:ascii="Arial Narrow" w:eastAsia="Times New Roman" w:hAnsi="Arial Narrow" w:cs="Arial Narrow"/>
      <w:sz w:val="24"/>
      <w:szCs w:val="20"/>
      <w:lang w:val="en-US" w:eastAsia="zh-CN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Arial Narrow" w:eastAsia="Times New Roman" w:hAnsi="Arial Narrow" w:cs="Arial Narrow"/>
      <w:sz w:val="24"/>
      <w:szCs w:val="20"/>
      <w:lang w:val="en-US" w:eastAsia="zh-CN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A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AB1"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0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upload.wikimedia.org/wikipedia/id/thumb/b/b6/Kejaksaan_Agung_Republik_Indonesia_new_logo.png/582px-Kejaksaan_Agung_Republik_Indonesia_new_log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362</Words>
  <Characters>2369</Characters>
  <Application>Microsoft Office Word</Application>
  <DocSecurity>0</DocSecurity>
  <Lines>78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365 Pro Plus</dc:creator>
  <cp:lastModifiedBy>ilham fardiansyah</cp:lastModifiedBy>
  <cp:revision>19</cp:revision>
  <cp:lastPrinted>2023-08-02T08:19:00Z</cp:lastPrinted>
  <dcterms:created xsi:type="dcterms:W3CDTF">2023-09-11T07:54:00Z</dcterms:created>
  <dcterms:modified xsi:type="dcterms:W3CDTF">2024-09-11T13:51:00Z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18C8B1807349443F9FE41CFE295A4ADD</vt:lpwstr>
  </property>
  <property fmtid="{D5CDD505-2E9C-101B-9397-08002B2CF9AE}" pid="4" name="GrammarlyDocumentId">
    <vt:lpwstr>1d88800eac6242b185869a216b3fc66e2ed2eadfac33b18e9c5134d2eb02ba4f</vt:lpwstr>
  </property>
</Properties>
</file>