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229A" w:rsidRDefault="002C3767">
      <w:pPr>
        <w:ind w:left="2480"/>
        <w:rPr>
          <w:sz w:val="20"/>
          <w:szCs w:val="20"/>
        </w:rPr>
      </w:pPr>
      <w:r>
        <w:rPr>
          <w:rFonts w:ascii="Arial" w:eastAsia="Arial" w:hAnsi="Arial" w:cs="Arial"/>
          <w:b/>
          <w:bCs/>
          <w:color w:val="2C3B57"/>
          <w:sz w:val="32"/>
          <w:szCs w:val="32"/>
        </w:rPr>
        <w:t>PRIYANKA CHAVAN</w:t>
      </w:r>
    </w:p>
    <w:p w:rsidR="00FA229A" w:rsidRDefault="00FA229A">
      <w:pPr>
        <w:spacing w:line="239" w:lineRule="exact"/>
        <w:rPr>
          <w:sz w:val="24"/>
          <w:szCs w:val="24"/>
        </w:rPr>
      </w:pPr>
    </w:p>
    <w:p w:rsidR="00FA229A" w:rsidRDefault="002C3767">
      <w:pPr>
        <w:spacing w:line="275" w:lineRule="auto"/>
        <w:ind w:left="2480" w:right="440"/>
        <w:rPr>
          <w:sz w:val="20"/>
          <w:szCs w:val="20"/>
        </w:rPr>
      </w:pPr>
      <w:r>
        <w:rPr>
          <w:rFonts w:ascii="Arial" w:eastAsia="Arial" w:hAnsi="Arial" w:cs="Arial"/>
          <w:color w:val="2C3B57"/>
          <w:sz w:val="24"/>
          <w:szCs w:val="24"/>
        </w:rPr>
        <w:t>SOC ANALYST | CYBER SECURITY ENGINEER | INCIDENT RESPONSE SECURITY ANALYST</w:t>
      </w:r>
    </w:p>
    <w:p w:rsidR="00FA229A" w:rsidRDefault="00FA229A">
      <w:pPr>
        <w:spacing w:line="200" w:lineRule="exact"/>
        <w:rPr>
          <w:sz w:val="24"/>
          <w:szCs w:val="24"/>
        </w:rPr>
      </w:pPr>
    </w:p>
    <w:p w:rsidR="00FA229A" w:rsidRDefault="00FA229A">
      <w:pPr>
        <w:spacing w:line="363" w:lineRule="exact"/>
        <w:rPr>
          <w:sz w:val="24"/>
          <w:szCs w:val="24"/>
        </w:rPr>
      </w:pPr>
    </w:p>
    <w:tbl>
      <w:tblPr>
        <w:tblW w:w="0" w:type="auto"/>
        <w:tblInd w:w="100" w:type="dxa"/>
        <w:tblLayout w:type="fixed"/>
        <w:tblCellMar>
          <w:left w:w="0" w:type="dxa"/>
          <w:right w:w="0" w:type="dxa"/>
        </w:tblCellMar>
        <w:tblLook w:val="04A0" w:firstRow="1" w:lastRow="0" w:firstColumn="1" w:lastColumn="0" w:noHBand="0" w:noVBand="1"/>
      </w:tblPr>
      <w:tblGrid>
        <w:gridCol w:w="3100"/>
        <w:gridCol w:w="4460"/>
        <w:gridCol w:w="3700"/>
        <w:gridCol w:w="20"/>
      </w:tblGrid>
      <w:tr w:rsidR="00FA229A">
        <w:trPr>
          <w:trHeight w:val="230"/>
        </w:trPr>
        <w:tc>
          <w:tcPr>
            <w:tcW w:w="3100" w:type="dxa"/>
            <w:shd w:val="clear" w:color="auto" w:fill="CCD5E5"/>
            <w:vAlign w:val="bottom"/>
          </w:tcPr>
          <w:p w:rsidR="00FA229A" w:rsidRDefault="00FA229A">
            <w:pPr>
              <w:ind w:left="640"/>
              <w:rPr>
                <w:sz w:val="20"/>
                <w:szCs w:val="20"/>
              </w:rPr>
            </w:pPr>
          </w:p>
        </w:tc>
        <w:tc>
          <w:tcPr>
            <w:tcW w:w="4460" w:type="dxa"/>
            <w:vMerge w:val="restart"/>
            <w:shd w:val="clear" w:color="auto" w:fill="CCD5E5"/>
            <w:vAlign w:val="bottom"/>
          </w:tcPr>
          <w:p w:rsidR="00FA229A" w:rsidRDefault="00FA229A">
            <w:pPr>
              <w:ind w:left="820"/>
              <w:rPr>
                <w:sz w:val="20"/>
                <w:szCs w:val="20"/>
              </w:rPr>
            </w:pPr>
          </w:p>
        </w:tc>
        <w:tc>
          <w:tcPr>
            <w:tcW w:w="3700" w:type="dxa"/>
            <w:vMerge w:val="restart"/>
            <w:shd w:val="clear" w:color="auto" w:fill="CCD5E5"/>
            <w:vAlign w:val="bottom"/>
          </w:tcPr>
          <w:p w:rsidR="00FA229A" w:rsidRDefault="00FA229A">
            <w:pPr>
              <w:ind w:left="840"/>
              <w:rPr>
                <w:sz w:val="20"/>
                <w:szCs w:val="20"/>
              </w:rPr>
            </w:pPr>
          </w:p>
        </w:tc>
        <w:tc>
          <w:tcPr>
            <w:tcW w:w="0" w:type="dxa"/>
            <w:vAlign w:val="bottom"/>
          </w:tcPr>
          <w:p w:rsidR="00FA229A" w:rsidRDefault="00FA229A">
            <w:pPr>
              <w:rPr>
                <w:sz w:val="1"/>
                <w:szCs w:val="1"/>
              </w:rPr>
            </w:pPr>
          </w:p>
        </w:tc>
      </w:tr>
      <w:tr w:rsidR="00FA229A">
        <w:trPr>
          <w:trHeight w:val="150"/>
        </w:trPr>
        <w:tc>
          <w:tcPr>
            <w:tcW w:w="3100" w:type="dxa"/>
            <w:vMerge w:val="restart"/>
            <w:shd w:val="clear" w:color="auto" w:fill="CCD5E5"/>
            <w:vAlign w:val="bottom"/>
          </w:tcPr>
          <w:p w:rsidR="00FA229A" w:rsidRDefault="00FA229A">
            <w:pPr>
              <w:ind w:left="640"/>
              <w:rPr>
                <w:sz w:val="20"/>
                <w:szCs w:val="20"/>
              </w:rPr>
            </w:pPr>
          </w:p>
        </w:tc>
        <w:tc>
          <w:tcPr>
            <w:tcW w:w="4460" w:type="dxa"/>
            <w:vMerge/>
            <w:shd w:val="clear" w:color="auto" w:fill="CCD5E5"/>
            <w:vAlign w:val="bottom"/>
          </w:tcPr>
          <w:p w:rsidR="00FA229A" w:rsidRDefault="00FA229A">
            <w:pPr>
              <w:rPr>
                <w:sz w:val="13"/>
                <w:szCs w:val="13"/>
              </w:rPr>
            </w:pPr>
          </w:p>
        </w:tc>
        <w:tc>
          <w:tcPr>
            <w:tcW w:w="3700" w:type="dxa"/>
            <w:vMerge/>
            <w:shd w:val="clear" w:color="auto" w:fill="CCD5E5"/>
            <w:vAlign w:val="bottom"/>
          </w:tcPr>
          <w:p w:rsidR="00FA229A" w:rsidRDefault="00FA229A">
            <w:pPr>
              <w:rPr>
                <w:sz w:val="13"/>
                <w:szCs w:val="13"/>
              </w:rPr>
            </w:pPr>
          </w:p>
        </w:tc>
        <w:tc>
          <w:tcPr>
            <w:tcW w:w="0" w:type="dxa"/>
            <w:vAlign w:val="bottom"/>
          </w:tcPr>
          <w:p w:rsidR="00FA229A" w:rsidRDefault="00FA229A">
            <w:pPr>
              <w:rPr>
                <w:sz w:val="1"/>
                <w:szCs w:val="1"/>
              </w:rPr>
            </w:pPr>
          </w:p>
        </w:tc>
      </w:tr>
      <w:tr w:rsidR="00FA229A">
        <w:trPr>
          <w:trHeight w:val="90"/>
        </w:trPr>
        <w:tc>
          <w:tcPr>
            <w:tcW w:w="3100" w:type="dxa"/>
            <w:vMerge/>
            <w:shd w:val="clear" w:color="auto" w:fill="CCD5E5"/>
            <w:vAlign w:val="bottom"/>
          </w:tcPr>
          <w:p w:rsidR="00FA229A" w:rsidRDefault="00FA229A">
            <w:pPr>
              <w:rPr>
                <w:sz w:val="7"/>
                <w:szCs w:val="7"/>
              </w:rPr>
            </w:pPr>
          </w:p>
        </w:tc>
        <w:tc>
          <w:tcPr>
            <w:tcW w:w="4460" w:type="dxa"/>
            <w:shd w:val="clear" w:color="auto" w:fill="CCD5E5"/>
            <w:vAlign w:val="bottom"/>
          </w:tcPr>
          <w:p w:rsidR="00FA229A" w:rsidRDefault="00FA229A">
            <w:pPr>
              <w:rPr>
                <w:sz w:val="7"/>
                <w:szCs w:val="7"/>
              </w:rPr>
            </w:pPr>
          </w:p>
        </w:tc>
        <w:tc>
          <w:tcPr>
            <w:tcW w:w="3700" w:type="dxa"/>
            <w:shd w:val="clear" w:color="auto" w:fill="CCD5E5"/>
            <w:vAlign w:val="bottom"/>
          </w:tcPr>
          <w:p w:rsidR="00FA229A" w:rsidRDefault="00FA229A">
            <w:pPr>
              <w:rPr>
                <w:sz w:val="7"/>
                <w:szCs w:val="7"/>
              </w:rPr>
            </w:pPr>
          </w:p>
        </w:tc>
        <w:tc>
          <w:tcPr>
            <w:tcW w:w="0" w:type="dxa"/>
            <w:vAlign w:val="bottom"/>
          </w:tcPr>
          <w:p w:rsidR="00FA229A" w:rsidRDefault="00FA229A">
            <w:pPr>
              <w:rPr>
                <w:sz w:val="1"/>
                <w:szCs w:val="1"/>
              </w:rPr>
            </w:pPr>
          </w:p>
        </w:tc>
      </w:tr>
    </w:tbl>
    <w:p w:rsidR="00FA229A" w:rsidRDefault="002C3767">
      <w:pPr>
        <w:spacing w:line="20" w:lineRule="exact"/>
        <w:rPr>
          <w:sz w:val="24"/>
          <w:szCs w:val="24"/>
        </w:rPr>
      </w:pPr>
      <w:r>
        <w:rPr>
          <w:noProof/>
          <w:sz w:val="24"/>
          <w:szCs w:val="24"/>
        </w:rPr>
        <w:drawing>
          <wp:anchor distT="0" distB="0" distL="114300" distR="114300" simplePos="0" relativeHeight="251651072" behindDoc="1" locked="0" layoutInCell="0" allowOverlap="1" wp14:anchorId="03487A4D" wp14:editId="0E888D47">
            <wp:simplePos x="0" y="0"/>
            <wp:positionH relativeFrom="column">
              <wp:posOffset>79375</wp:posOffset>
            </wp:positionH>
            <wp:positionV relativeFrom="paragraph">
              <wp:posOffset>-261620</wp:posOffset>
            </wp:positionV>
            <wp:extent cx="304800" cy="228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04800" cy="228600"/>
                    </a:xfrm>
                    <a:prstGeom prst="rect">
                      <a:avLst/>
                    </a:prstGeom>
                    <a:noFill/>
                  </pic:spPr>
                </pic:pic>
              </a:graphicData>
            </a:graphic>
          </wp:anchor>
        </w:drawing>
      </w:r>
      <w:r>
        <w:rPr>
          <w:noProof/>
          <w:sz w:val="24"/>
          <w:szCs w:val="24"/>
        </w:rPr>
        <w:drawing>
          <wp:anchor distT="0" distB="0" distL="114300" distR="114300" simplePos="0" relativeHeight="251652096" behindDoc="1" locked="0" layoutInCell="0" allowOverlap="1" wp14:anchorId="27A0A434" wp14:editId="58C82D57">
            <wp:simplePos x="0" y="0"/>
            <wp:positionH relativeFrom="column">
              <wp:posOffset>2184400</wp:posOffset>
            </wp:positionH>
            <wp:positionV relativeFrom="paragraph">
              <wp:posOffset>-252095</wp:posOffset>
            </wp:positionV>
            <wp:extent cx="26670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266700" cy="209550"/>
                    </a:xfrm>
                    <a:prstGeom prst="rect">
                      <a:avLst/>
                    </a:prstGeom>
                    <a:noFill/>
                  </pic:spPr>
                </pic:pic>
              </a:graphicData>
            </a:graphic>
          </wp:anchor>
        </w:drawing>
      </w:r>
      <w:r>
        <w:rPr>
          <w:noProof/>
          <w:sz w:val="24"/>
          <w:szCs w:val="24"/>
        </w:rPr>
        <w:drawing>
          <wp:anchor distT="0" distB="0" distL="114300" distR="114300" simplePos="0" relativeHeight="251653120" behindDoc="1" locked="0" layoutInCell="0" allowOverlap="1" wp14:anchorId="12804344" wp14:editId="5DA14751">
            <wp:simplePos x="0" y="0"/>
            <wp:positionH relativeFrom="column">
              <wp:posOffset>-5715</wp:posOffset>
            </wp:positionH>
            <wp:positionV relativeFrom="paragraph">
              <wp:posOffset>-257175</wp:posOffset>
            </wp:positionV>
            <wp:extent cx="7210425" cy="72396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7210425" cy="7239635"/>
                    </a:xfrm>
                    <a:prstGeom prst="rect">
                      <a:avLst/>
                    </a:prstGeom>
                    <a:noFill/>
                  </pic:spPr>
                </pic:pic>
              </a:graphicData>
            </a:graphic>
          </wp:anchor>
        </w:drawing>
      </w:r>
      <w:r>
        <w:rPr>
          <w:noProof/>
          <w:sz w:val="24"/>
          <w:szCs w:val="24"/>
        </w:rPr>
        <w:drawing>
          <wp:anchor distT="0" distB="0" distL="114300" distR="114300" simplePos="0" relativeHeight="251654144" behindDoc="1" locked="0" layoutInCell="0" allowOverlap="1" wp14:anchorId="0F39D06F" wp14:editId="37FDFC47">
            <wp:simplePos x="0" y="0"/>
            <wp:positionH relativeFrom="column">
              <wp:posOffset>-5715</wp:posOffset>
            </wp:positionH>
            <wp:positionV relativeFrom="paragraph">
              <wp:posOffset>-257175</wp:posOffset>
            </wp:positionV>
            <wp:extent cx="7210425" cy="723963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7210425" cy="7239635"/>
                    </a:xfrm>
                    <a:prstGeom prst="rect">
                      <a:avLst/>
                    </a:prstGeom>
                    <a:noFill/>
                  </pic:spPr>
                </pic:pic>
              </a:graphicData>
            </a:graphic>
          </wp:anchor>
        </w:drawing>
      </w:r>
    </w:p>
    <w:p w:rsidR="00FA229A" w:rsidRDefault="00FA229A">
      <w:pPr>
        <w:sectPr w:rsidR="00FA229A">
          <w:headerReference w:type="even" r:id="rId11"/>
          <w:headerReference w:type="default" r:id="rId12"/>
          <w:footerReference w:type="even" r:id="rId13"/>
          <w:footerReference w:type="default" r:id="rId14"/>
          <w:headerReference w:type="first" r:id="rId15"/>
          <w:footerReference w:type="first" r:id="rId16"/>
          <w:pgSz w:w="12240" w:h="15840"/>
          <w:pgMar w:top="1260" w:right="320" w:bottom="742" w:left="580" w:header="0" w:footer="0" w:gutter="0"/>
          <w:cols w:space="720" w:equalWidth="0">
            <w:col w:w="11340"/>
          </w:cols>
        </w:sectPr>
      </w:pPr>
    </w:p>
    <w:p w:rsidR="00FA229A" w:rsidRDefault="00FA229A">
      <w:pPr>
        <w:spacing w:line="330" w:lineRule="exact"/>
        <w:rPr>
          <w:sz w:val="24"/>
          <w:szCs w:val="24"/>
        </w:rPr>
      </w:pPr>
    </w:p>
    <w:p w:rsidR="00FA229A" w:rsidRDefault="002C3767">
      <w:pPr>
        <w:ind w:left="160"/>
        <w:rPr>
          <w:sz w:val="20"/>
          <w:szCs w:val="20"/>
        </w:rPr>
      </w:pPr>
      <w:r>
        <w:rPr>
          <w:rFonts w:ascii="Arial" w:eastAsia="Arial" w:hAnsi="Arial" w:cs="Arial"/>
          <w:b/>
          <w:bCs/>
          <w:color w:val="2C3B57"/>
          <w:sz w:val="24"/>
          <w:szCs w:val="24"/>
        </w:rPr>
        <w:t>O</w:t>
      </w:r>
      <w:r>
        <w:rPr>
          <w:rFonts w:ascii="Arial" w:eastAsia="Arial" w:hAnsi="Arial" w:cs="Arial"/>
          <w:b/>
          <w:bCs/>
          <w:color w:val="2C3B57"/>
          <w:sz w:val="16"/>
          <w:szCs w:val="16"/>
        </w:rPr>
        <w:t>BJECTIVE</w:t>
      </w:r>
      <w:r>
        <w:rPr>
          <w:rFonts w:ascii="Arial" w:eastAsia="Arial" w:hAnsi="Arial" w:cs="Arial"/>
          <w:b/>
          <w:bCs/>
          <w:color w:val="2C3B57"/>
          <w:sz w:val="24"/>
          <w:szCs w:val="24"/>
        </w:rPr>
        <w:t>:</w:t>
      </w:r>
    </w:p>
    <w:p w:rsidR="00FA229A" w:rsidRDefault="00FA229A">
      <w:pPr>
        <w:spacing w:line="200" w:lineRule="exact"/>
        <w:rPr>
          <w:sz w:val="24"/>
          <w:szCs w:val="24"/>
        </w:rPr>
      </w:pPr>
    </w:p>
    <w:p w:rsidR="00FA229A" w:rsidRDefault="00FA229A">
      <w:pPr>
        <w:spacing w:line="280" w:lineRule="exact"/>
        <w:rPr>
          <w:sz w:val="24"/>
          <w:szCs w:val="24"/>
        </w:rPr>
      </w:pPr>
    </w:p>
    <w:p w:rsidR="00FA229A" w:rsidRDefault="002C3767">
      <w:pPr>
        <w:spacing w:line="271" w:lineRule="auto"/>
        <w:ind w:left="160" w:right="280"/>
        <w:rPr>
          <w:sz w:val="20"/>
          <w:szCs w:val="20"/>
        </w:rPr>
      </w:pPr>
      <w:r>
        <w:rPr>
          <w:rFonts w:ascii="Calibri" w:eastAsia="Calibri" w:hAnsi="Calibri" w:cs="Calibri"/>
        </w:rPr>
        <w:t xml:space="preserve">Cyber Security Engineer with </w:t>
      </w:r>
      <w:r>
        <w:rPr>
          <w:rFonts w:ascii="Calibri" w:eastAsia="Calibri" w:hAnsi="Calibri" w:cs="Calibri"/>
          <w:b/>
          <w:bCs/>
        </w:rPr>
        <w:t>9+</w:t>
      </w:r>
      <w:r>
        <w:rPr>
          <w:rFonts w:ascii="Calibri" w:eastAsia="Calibri" w:hAnsi="Calibri" w:cs="Calibri"/>
        </w:rPr>
        <w:t xml:space="preserve"> years of Experience with bachelor’s degree in information technology &amp; Engineering. Expertise in incident response and a strong understanding of security operations, seeking a challenging role in a dynamic organization where I can utilize my technical knowledge, incident handling experience, and analytical skills to effectively detect, respond to, and mitigate security incidents, ultimately enhancing the organization's overall security posture.</w:t>
      </w:r>
    </w:p>
    <w:p w:rsidR="00FA229A" w:rsidRDefault="002C3767">
      <w:pPr>
        <w:spacing w:line="20" w:lineRule="exact"/>
        <w:rPr>
          <w:sz w:val="24"/>
          <w:szCs w:val="24"/>
        </w:rPr>
      </w:pPr>
      <w:r>
        <w:rPr>
          <w:noProof/>
          <w:sz w:val="24"/>
          <w:szCs w:val="24"/>
        </w:rPr>
        <w:drawing>
          <wp:anchor distT="0" distB="0" distL="114300" distR="114300" simplePos="0" relativeHeight="251655168" behindDoc="1" locked="0" layoutInCell="0" allowOverlap="1" wp14:anchorId="25C41459" wp14:editId="6E4D6B07">
            <wp:simplePos x="0" y="0"/>
            <wp:positionH relativeFrom="column">
              <wp:posOffset>-5715</wp:posOffset>
            </wp:positionH>
            <wp:positionV relativeFrom="paragraph">
              <wp:posOffset>181610</wp:posOffset>
            </wp:positionV>
            <wp:extent cx="4724400" cy="381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4724400" cy="381000"/>
                    </a:xfrm>
                    <a:prstGeom prst="rect">
                      <a:avLst/>
                    </a:prstGeom>
                    <a:noFill/>
                  </pic:spPr>
                </pic:pic>
              </a:graphicData>
            </a:graphic>
          </wp:anchor>
        </w:drawing>
      </w:r>
      <w:r>
        <w:rPr>
          <w:noProof/>
          <w:sz w:val="24"/>
          <w:szCs w:val="24"/>
        </w:rPr>
        <w:drawing>
          <wp:anchor distT="0" distB="0" distL="114300" distR="114300" simplePos="0" relativeHeight="251656192" behindDoc="1" locked="0" layoutInCell="0" allowOverlap="1" wp14:anchorId="2B0FDD70" wp14:editId="1AAEC8C3">
            <wp:simplePos x="0" y="0"/>
            <wp:positionH relativeFrom="column">
              <wp:posOffset>-5715</wp:posOffset>
            </wp:positionH>
            <wp:positionV relativeFrom="paragraph">
              <wp:posOffset>181610</wp:posOffset>
            </wp:positionV>
            <wp:extent cx="4724400" cy="3810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4724400" cy="381000"/>
                    </a:xfrm>
                    <a:prstGeom prst="rect">
                      <a:avLst/>
                    </a:prstGeom>
                    <a:noFill/>
                  </pic:spPr>
                </pic:pic>
              </a:graphicData>
            </a:graphic>
          </wp:anchor>
        </w:drawing>
      </w:r>
    </w:p>
    <w:p w:rsidR="00FA229A" w:rsidRDefault="00FA229A">
      <w:pPr>
        <w:spacing w:line="200" w:lineRule="exact"/>
        <w:rPr>
          <w:sz w:val="24"/>
          <w:szCs w:val="24"/>
        </w:rPr>
      </w:pPr>
    </w:p>
    <w:p w:rsidR="00FA229A" w:rsidRDefault="00FA229A">
      <w:pPr>
        <w:spacing w:line="229" w:lineRule="exact"/>
        <w:rPr>
          <w:sz w:val="24"/>
          <w:szCs w:val="24"/>
        </w:rPr>
      </w:pPr>
    </w:p>
    <w:p w:rsidR="00FA229A" w:rsidRDefault="002C3767">
      <w:pPr>
        <w:ind w:left="160"/>
        <w:rPr>
          <w:sz w:val="20"/>
          <w:szCs w:val="20"/>
        </w:rPr>
      </w:pPr>
      <w:r>
        <w:rPr>
          <w:rFonts w:ascii="Arial" w:eastAsia="Arial" w:hAnsi="Arial" w:cs="Arial"/>
          <w:b/>
          <w:bCs/>
          <w:color w:val="2C3B57"/>
          <w:sz w:val="24"/>
          <w:szCs w:val="24"/>
        </w:rPr>
        <w:t>TECHNICAL SKILLS:</w:t>
      </w:r>
    </w:p>
    <w:p w:rsidR="00FA229A" w:rsidRDefault="00FA229A">
      <w:pPr>
        <w:spacing w:line="200" w:lineRule="exact"/>
        <w:rPr>
          <w:sz w:val="24"/>
          <w:szCs w:val="24"/>
        </w:rPr>
      </w:pPr>
    </w:p>
    <w:p w:rsidR="00FA229A" w:rsidRDefault="00FA229A">
      <w:pPr>
        <w:spacing w:line="297" w:lineRule="exact"/>
        <w:rPr>
          <w:sz w:val="24"/>
          <w:szCs w:val="24"/>
        </w:rPr>
      </w:pPr>
    </w:p>
    <w:p w:rsidR="00FA229A" w:rsidRDefault="002C3767">
      <w:pPr>
        <w:numPr>
          <w:ilvl w:val="0"/>
          <w:numId w:val="1"/>
        </w:numPr>
        <w:tabs>
          <w:tab w:val="left" w:pos="720"/>
        </w:tabs>
        <w:spacing w:line="271" w:lineRule="auto"/>
        <w:ind w:left="720" w:hanging="370"/>
        <w:rPr>
          <w:rFonts w:ascii="Arial" w:eastAsia="Arial" w:hAnsi="Arial" w:cs="Arial"/>
        </w:rPr>
      </w:pPr>
      <w:r>
        <w:rPr>
          <w:rFonts w:ascii="Calibri" w:eastAsia="Calibri" w:hAnsi="Calibri" w:cs="Calibri"/>
          <w:b/>
          <w:bCs/>
          <w:u w:val="single"/>
        </w:rPr>
        <w:t>SOC Tools:</w:t>
      </w:r>
      <w:r>
        <w:rPr>
          <w:rFonts w:ascii="Calibri" w:eastAsia="Calibri" w:hAnsi="Calibri" w:cs="Calibri"/>
        </w:rPr>
        <w:t xml:space="preserve"> RSA net witness and Qradar, Splunk (SIEM tool), IBM and Recorded Future (threat intelligence), Nessus scanner, Service Now (CA service Desk Nexthink, Crowdstike and Endgame EDR solution IronPort and TrendMicro Email Security, TrendMicro and Kaspersky (Antivirus) and Link Shadow , XSOAR, Forcepoint DLP , Last line and Core light NDR solutions, Fortinet and Palo Alto Firewall.</w:t>
      </w:r>
    </w:p>
    <w:p w:rsidR="00FA229A" w:rsidRDefault="00FA229A">
      <w:pPr>
        <w:spacing w:line="285" w:lineRule="exact"/>
        <w:rPr>
          <w:rFonts w:ascii="Arial" w:eastAsia="Arial" w:hAnsi="Arial" w:cs="Arial"/>
        </w:rPr>
      </w:pPr>
    </w:p>
    <w:p w:rsidR="00FA229A" w:rsidRDefault="002C3767">
      <w:pPr>
        <w:numPr>
          <w:ilvl w:val="0"/>
          <w:numId w:val="1"/>
        </w:numPr>
        <w:tabs>
          <w:tab w:val="left" w:pos="720"/>
        </w:tabs>
        <w:spacing w:line="263" w:lineRule="auto"/>
        <w:ind w:left="720" w:right="280" w:hanging="370"/>
        <w:rPr>
          <w:rFonts w:ascii="Arial" w:eastAsia="Arial" w:hAnsi="Arial" w:cs="Arial"/>
        </w:rPr>
      </w:pPr>
      <w:r>
        <w:rPr>
          <w:rFonts w:ascii="Calibri" w:eastAsia="Calibri" w:hAnsi="Calibri" w:cs="Calibri"/>
          <w:b/>
          <w:bCs/>
        </w:rPr>
        <w:t>Applications:</w:t>
      </w:r>
      <w:r>
        <w:rPr>
          <w:rFonts w:ascii="Calibri" w:eastAsia="Calibri" w:hAnsi="Calibri" w:cs="Calibri"/>
        </w:rPr>
        <w:t xml:space="preserve"> Qatar Government websites, Commerce and Industry application, Banking application (Marketdata, FX, Dbeagle,DbDeals Info, MS office based app, web application ,reporting stacks ETL )</w:t>
      </w:r>
    </w:p>
    <w:p w:rsidR="00FA229A" w:rsidRDefault="00FA229A">
      <w:pPr>
        <w:spacing w:line="267" w:lineRule="exact"/>
        <w:rPr>
          <w:rFonts w:ascii="Arial" w:eastAsia="Arial" w:hAnsi="Arial" w:cs="Arial"/>
        </w:rPr>
      </w:pPr>
    </w:p>
    <w:p w:rsidR="00FA229A" w:rsidRDefault="002C3767">
      <w:pPr>
        <w:numPr>
          <w:ilvl w:val="0"/>
          <w:numId w:val="1"/>
        </w:numPr>
        <w:tabs>
          <w:tab w:val="left" w:pos="720"/>
        </w:tabs>
        <w:ind w:left="720" w:hanging="370"/>
        <w:rPr>
          <w:rFonts w:ascii="Arial" w:eastAsia="Arial" w:hAnsi="Arial" w:cs="Arial"/>
        </w:rPr>
      </w:pPr>
      <w:r>
        <w:rPr>
          <w:rFonts w:ascii="Calibri" w:eastAsia="Calibri" w:hAnsi="Calibri" w:cs="Calibri"/>
          <w:b/>
          <w:bCs/>
        </w:rPr>
        <w:t>Programming Languages:</w:t>
      </w:r>
      <w:r>
        <w:rPr>
          <w:rFonts w:ascii="Calibri" w:eastAsia="Calibri" w:hAnsi="Calibri" w:cs="Calibri"/>
        </w:rPr>
        <w:t xml:space="preserve"> Unix Shell Scripting, PL/SQL, JavaScript</w:t>
      </w:r>
    </w:p>
    <w:p w:rsidR="00FA229A" w:rsidRDefault="002C3767">
      <w:pPr>
        <w:spacing w:line="20" w:lineRule="exact"/>
        <w:rPr>
          <w:sz w:val="24"/>
          <w:szCs w:val="24"/>
        </w:rPr>
      </w:pPr>
      <w:r>
        <w:rPr>
          <w:noProof/>
          <w:sz w:val="24"/>
          <w:szCs w:val="24"/>
        </w:rPr>
        <w:drawing>
          <wp:anchor distT="0" distB="0" distL="114300" distR="114300" simplePos="0" relativeHeight="251657216" behindDoc="1" locked="0" layoutInCell="0" allowOverlap="1" wp14:anchorId="3E58A7B9" wp14:editId="6A27379A">
            <wp:simplePos x="0" y="0"/>
            <wp:positionH relativeFrom="column">
              <wp:posOffset>-5715</wp:posOffset>
            </wp:positionH>
            <wp:positionV relativeFrom="paragraph">
              <wp:posOffset>206375</wp:posOffset>
            </wp:positionV>
            <wp:extent cx="4724400" cy="3429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srcRect/>
                    <a:stretch>
                      <a:fillRect/>
                    </a:stretch>
                  </pic:blipFill>
                  <pic:spPr bwMode="auto">
                    <a:xfrm>
                      <a:off x="0" y="0"/>
                      <a:ext cx="4724400" cy="342900"/>
                    </a:xfrm>
                    <a:prstGeom prst="rect">
                      <a:avLst/>
                    </a:prstGeom>
                    <a:noFill/>
                  </pic:spPr>
                </pic:pic>
              </a:graphicData>
            </a:graphic>
          </wp:anchor>
        </w:drawing>
      </w:r>
      <w:r>
        <w:rPr>
          <w:noProof/>
          <w:sz w:val="24"/>
          <w:szCs w:val="24"/>
        </w:rPr>
        <w:drawing>
          <wp:anchor distT="0" distB="0" distL="114300" distR="114300" simplePos="0" relativeHeight="251658240" behindDoc="1" locked="0" layoutInCell="0" allowOverlap="1" wp14:anchorId="7D8CEF26" wp14:editId="22BF8DB3">
            <wp:simplePos x="0" y="0"/>
            <wp:positionH relativeFrom="column">
              <wp:posOffset>-5715</wp:posOffset>
            </wp:positionH>
            <wp:positionV relativeFrom="paragraph">
              <wp:posOffset>206375</wp:posOffset>
            </wp:positionV>
            <wp:extent cx="4724400" cy="3429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srcRect/>
                    <a:stretch>
                      <a:fillRect/>
                    </a:stretch>
                  </pic:blipFill>
                  <pic:spPr bwMode="auto">
                    <a:xfrm>
                      <a:off x="0" y="0"/>
                      <a:ext cx="4724400" cy="342900"/>
                    </a:xfrm>
                    <a:prstGeom prst="rect">
                      <a:avLst/>
                    </a:prstGeom>
                    <a:noFill/>
                  </pic:spPr>
                </pic:pic>
              </a:graphicData>
            </a:graphic>
          </wp:anchor>
        </w:drawing>
      </w:r>
    </w:p>
    <w:p w:rsidR="00FA229A" w:rsidRDefault="00FA229A">
      <w:pPr>
        <w:spacing w:line="200" w:lineRule="exact"/>
        <w:rPr>
          <w:sz w:val="24"/>
          <w:szCs w:val="24"/>
        </w:rPr>
      </w:pPr>
    </w:p>
    <w:p w:rsidR="00FA229A" w:rsidRDefault="00FA229A">
      <w:pPr>
        <w:spacing w:line="265" w:lineRule="exact"/>
        <w:rPr>
          <w:sz w:val="24"/>
          <w:szCs w:val="24"/>
        </w:rPr>
      </w:pPr>
    </w:p>
    <w:p w:rsidR="00FA229A" w:rsidRDefault="002C3767">
      <w:pPr>
        <w:rPr>
          <w:sz w:val="20"/>
          <w:szCs w:val="20"/>
        </w:rPr>
      </w:pPr>
      <w:r>
        <w:rPr>
          <w:rFonts w:ascii="Arial" w:eastAsia="Arial" w:hAnsi="Arial" w:cs="Arial"/>
          <w:b/>
          <w:bCs/>
          <w:color w:val="2C3B57"/>
          <w:sz w:val="24"/>
          <w:szCs w:val="24"/>
        </w:rPr>
        <w:t>ACADEMIC QUALIFICATION:</w:t>
      </w:r>
    </w:p>
    <w:p w:rsidR="00FA229A" w:rsidRDefault="00FA229A">
      <w:pPr>
        <w:spacing w:line="200" w:lineRule="exact"/>
        <w:rPr>
          <w:sz w:val="24"/>
          <w:szCs w:val="24"/>
        </w:rPr>
      </w:pPr>
    </w:p>
    <w:p w:rsidR="00FA229A" w:rsidRDefault="00FA229A">
      <w:pPr>
        <w:spacing w:line="326" w:lineRule="exact"/>
        <w:rPr>
          <w:sz w:val="24"/>
          <w:szCs w:val="24"/>
        </w:rPr>
      </w:pPr>
    </w:p>
    <w:p w:rsidR="00FA229A" w:rsidRDefault="002C3767">
      <w:pPr>
        <w:spacing w:line="251" w:lineRule="auto"/>
        <w:ind w:left="720" w:right="1020"/>
        <w:rPr>
          <w:sz w:val="24"/>
          <w:szCs w:val="24"/>
        </w:rPr>
      </w:pPr>
      <w:r>
        <w:rPr>
          <w:rFonts w:ascii="Calibri" w:eastAsia="Calibri" w:hAnsi="Calibri" w:cs="Calibri"/>
        </w:rPr>
        <w:t xml:space="preserve">Bachelor of Engineering in </w:t>
      </w:r>
      <w:r>
        <w:rPr>
          <w:rFonts w:ascii="Calibri" w:eastAsia="Calibri" w:hAnsi="Calibri" w:cs="Calibri"/>
          <w:b/>
          <w:bCs/>
        </w:rPr>
        <w:t>Information Technology</w:t>
      </w:r>
      <w:r>
        <w:rPr>
          <w:rFonts w:ascii="Calibri" w:eastAsia="Calibri" w:hAnsi="Calibri" w:cs="Calibri"/>
        </w:rPr>
        <w:t xml:space="preserve"> from Shivaji University, India in 2014.</w:t>
      </w:r>
    </w:p>
    <w:p w:rsidR="00FA229A" w:rsidRDefault="00FA229A">
      <w:pPr>
        <w:spacing w:line="55" w:lineRule="exact"/>
        <w:rPr>
          <w:sz w:val="24"/>
          <w:szCs w:val="24"/>
        </w:rPr>
      </w:pPr>
    </w:p>
    <w:p w:rsidR="00FA229A" w:rsidRDefault="002C3767">
      <w:pPr>
        <w:spacing w:line="251" w:lineRule="auto"/>
        <w:ind w:left="720" w:right="920"/>
        <w:rPr>
          <w:sz w:val="24"/>
          <w:szCs w:val="24"/>
        </w:rPr>
      </w:pPr>
      <w:r>
        <w:rPr>
          <w:rFonts w:ascii="Calibri" w:eastAsia="Calibri" w:hAnsi="Calibri" w:cs="Calibri"/>
        </w:rPr>
        <w:t xml:space="preserve">Post Graduate Diploma from </w:t>
      </w:r>
      <w:r>
        <w:rPr>
          <w:rFonts w:ascii="Calibri" w:eastAsia="Calibri" w:hAnsi="Calibri" w:cs="Calibri"/>
          <w:b/>
          <w:bCs/>
        </w:rPr>
        <w:t>Center for Development Advanced Computing</w:t>
      </w:r>
      <w:r>
        <w:rPr>
          <w:rFonts w:ascii="Calibri" w:eastAsia="Calibri" w:hAnsi="Calibri" w:cs="Calibri"/>
        </w:rPr>
        <w:t>, India in 2015.</w:t>
      </w:r>
    </w:p>
    <w:p w:rsidR="00FA229A" w:rsidRDefault="002C3767">
      <w:pPr>
        <w:spacing w:line="20" w:lineRule="exact"/>
        <w:rPr>
          <w:sz w:val="24"/>
          <w:szCs w:val="24"/>
        </w:rPr>
      </w:pPr>
      <w:r>
        <w:rPr>
          <w:sz w:val="24"/>
          <w:szCs w:val="24"/>
        </w:rPr>
        <w:br w:type="column"/>
      </w:r>
    </w:p>
    <w:p w:rsidR="00FA229A" w:rsidRDefault="00FA229A">
      <w:pPr>
        <w:spacing w:line="200" w:lineRule="exact"/>
        <w:rPr>
          <w:sz w:val="24"/>
          <w:szCs w:val="24"/>
        </w:rPr>
      </w:pPr>
    </w:p>
    <w:p w:rsidR="00FA229A" w:rsidRDefault="00FA229A">
      <w:pPr>
        <w:spacing w:line="200" w:lineRule="exact"/>
        <w:rPr>
          <w:sz w:val="24"/>
          <w:szCs w:val="24"/>
        </w:rPr>
      </w:pPr>
    </w:p>
    <w:p w:rsidR="00FA229A" w:rsidRDefault="00FA229A">
      <w:pPr>
        <w:spacing w:line="306" w:lineRule="exact"/>
        <w:rPr>
          <w:sz w:val="24"/>
          <w:szCs w:val="24"/>
        </w:rPr>
      </w:pPr>
    </w:p>
    <w:p w:rsidR="00FA229A" w:rsidRDefault="002C3767">
      <w:pPr>
        <w:rPr>
          <w:sz w:val="20"/>
          <w:szCs w:val="20"/>
        </w:rPr>
      </w:pPr>
      <w:r>
        <w:rPr>
          <w:rFonts w:ascii="Verdana" w:eastAsia="Verdana" w:hAnsi="Verdana" w:cs="Verdana"/>
          <w:b/>
          <w:bCs/>
          <w:sz w:val="16"/>
          <w:szCs w:val="16"/>
        </w:rPr>
        <w:t>PROFESSIONAL SYNOPSIS:</w:t>
      </w:r>
    </w:p>
    <w:p w:rsidR="00FA229A" w:rsidRDefault="00FA229A">
      <w:pPr>
        <w:spacing w:line="313" w:lineRule="exact"/>
        <w:rPr>
          <w:sz w:val="24"/>
          <w:szCs w:val="24"/>
        </w:rPr>
      </w:pPr>
    </w:p>
    <w:p w:rsidR="00FA229A" w:rsidRDefault="002C3767">
      <w:pPr>
        <w:numPr>
          <w:ilvl w:val="0"/>
          <w:numId w:val="3"/>
        </w:numPr>
        <w:tabs>
          <w:tab w:val="left" w:pos="720"/>
        </w:tabs>
        <w:spacing w:line="273" w:lineRule="auto"/>
        <w:ind w:left="720" w:hanging="360"/>
        <w:rPr>
          <w:rFonts w:ascii="Arial" w:eastAsia="Arial" w:hAnsi="Arial" w:cs="Arial"/>
        </w:rPr>
      </w:pPr>
      <w:r>
        <w:rPr>
          <w:rFonts w:ascii="Calibri" w:eastAsia="Calibri" w:hAnsi="Calibri" w:cs="Calibri"/>
        </w:rPr>
        <w:t>Experienced Cyber Security Engineer adept at designing and implementing robust security solutions. Skilled in risk assessment, vulnerability management, and deploying advanced security technologies. Collaborative team player with a proactive approach to addressing emerging cyber threats and ensuring compliance with industry standards.</w:t>
      </w:r>
    </w:p>
    <w:p w:rsidR="00FA229A" w:rsidRDefault="00FA229A">
      <w:pPr>
        <w:spacing w:line="40" w:lineRule="exact"/>
        <w:rPr>
          <w:rFonts w:ascii="Arial" w:eastAsia="Arial" w:hAnsi="Arial" w:cs="Arial"/>
        </w:rPr>
      </w:pPr>
    </w:p>
    <w:p w:rsidR="00FA229A" w:rsidRDefault="002C3767">
      <w:pPr>
        <w:numPr>
          <w:ilvl w:val="0"/>
          <w:numId w:val="3"/>
        </w:numPr>
        <w:tabs>
          <w:tab w:val="left" w:pos="720"/>
        </w:tabs>
        <w:spacing w:line="267" w:lineRule="auto"/>
        <w:ind w:left="720" w:right="100" w:hanging="360"/>
        <w:rPr>
          <w:rFonts w:ascii="Arial" w:eastAsia="Arial" w:hAnsi="Arial" w:cs="Arial"/>
        </w:rPr>
      </w:pPr>
      <w:r>
        <w:rPr>
          <w:rFonts w:ascii="Calibri" w:eastAsia="Calibri" w:hAnsi="Calibri" w:cs="Calibri"/>
        </w:rPr>
        <w:t>Experienced with Cyber Security Frameworks such as ISO27001, NIA, Qatar Cyber Security Framework 2022.</w:t>
      </w:r>
    </w:p>
    <w:p w:rsidR="00FA229A" w:rsidRDefault="00FA229A">
      <w:pPr>
        <w:spacing w:line="42" w:lineRule="exact"/>
        <w:rPr>
          <w:sz w:val="24"/>
          <w:szCs w:val="24"/>
        </w:rPr>
      </w:pPr>
    </w:p>
    <w:p w:rsidR="00FA229A" w:rsidRDefault="002C3767">
      <w:pPr>
        <w:rPr>
          <w:sz w:val="20"/>
          <w:szCs w:val="20"/>
        </w:rPr>
      </w:pPr>
      <w:r>
        <w:rPr>
          <w:rFonts w:ascii="Verdana" w:eastAsia="Verdana" w:hAnsi="Verdana" w:cs="Verdana"/>
          <w:b/>
          <w:bCs/>
          <w:sz w:val="16"/>
          <w:szCs w:val="16"/>
        </w:rPr>
        <w:t xml:space="preserve">TRAINING AND CERTIFICATION: </w:t>
      </w:r>
      <w:r>
        <w:rPr>
          <w:noProof/>
          <w:sz w:val="1"/>
          <w:szCs w:val="1"/>
        </w:rPr>
        <w:drawing>
          <wp:inline distT="0" distB="0" distL="0" distR="0" wp14:anchorId="29ABE079" wp14:editId="41CF50A2">
            <wp:extent cx="342900" cy="247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342900" cy="247650"/>
                    </a:xfrm>
                    <a:prstGeom prst="rect">
                      <a:avLst/>
                    </a:prstGeom>
                    <a:noFill/>
                    <a:ln>
                      <a:noFill/>
                    </a:ln>
                  </pic:spPr>
                </pic:pic>
              </a:graphicData>
            </a:graphic>
          </wp:inline>
        </w:drawing>
      </w:r>
    </w:p>
    <w:p w:rsidR="00FA229A" w:rsidRDefault="00FA229A">
      <w:pPr>
        <w:spacing w:line="109" w:lineRule="exact"/>
        <w:rPr>
          <w:sz w:val="24"/>
          <w:szCs w:val="24"/>
        </w:rPr>
      </w:pPr>
    </w:p>
    <w:p w:rsidR="00FA229A" w:rsidRDefault="002C3767">
      <w:pPr>
        <w:numPr>
          <w:ilvl w:val="0"/>
          <w:numId w:val="4"/>
        </w:numPr>
        <w:tabs>
          <w:tab w:val="left" w:pos="720"/>
        </w:tabs>
        <w:spacing w:line="249" w:lineRule="auto"/>
        <w:ind w:left="720" w:right="740" w:hanging="360"/>
        <w:rPr>
          <w:rFonts w:ascii="Arial" w:eastAsia="Arial" w:hAnsi="Arial" w:cs="Arial"/>
        </w:rPr>
      </w:pPr>
      <w:r>
        <w:rPr>
          <w:rFonts w:ascii="Calibri" w:eastAsia="Calibri" w:hAnsi="Calibri" w:cs="Calibri"/>
        </w:rPr>
        <w:t>ITIL Foundation &amp; ITIL SO Certification.</w:t>
      </w:r>
    </w:p>
    <w:p w:rsidR="00FA229A" w:rsidRDefault="00FA229A">
      <w:pPr>
        <w:spacing w:line="30" w:lineRule="exact"/>
        <w:rPr>
          <w:rFonts w:ascii="Arial" w:eastAsia="Arial" w:hAnsi="Arial" w:cs="Arial"/>
        </w:rPr>
      </w:pPr>
    </w:p>
    <w:p w:rsidR="00FA229A" w:rsidRDefault="002C3767">
      <w:pPr>
        <w:numPr>
          <w:ilvl w:val="0"/>
          <w:numId w:val="4"/>
        </w:numPr>
        <w:tabs>
          <w:tab w:val="left" w:pos="720"/>
        </w:tabs>
        <w:ind w:left="720" w:hanging="360"/>
        <w:rPr>
          <w:rFonts w:ascii="Arial" w:eastAsia="Arial" w:hAnsi="Arial" w:cs="Arial"/>
        </w:rPr>
      </w:pPr>
      <w:r>
        <w:rPr>
          <w:rFonts w:ascii="Calibri" w:eastAsia="Calibri" w:hAnsi="Calibri" w:cs="Calibri"/>
        </w:rPr>
        <w:t>C-DAC Certification.</w:t>
      </w:r>
    </w:p>
    <w:p w:rsidR="00FA229A" w:rsidRDefault="00FA229A">
      <w:pPr>
        <w:spacing w:line="40" w:lineRule="exact"/>
        <w:rPr>
          <w:rFonts w:ascii="Arial" w:eastAsia="Arial" w:hAnsi="Arial" w:cs="Arial"/>
        </w:rPr>
      </w:pPr>
    </w:p>
    <w:p w:rsidR="00FA229A" w:rsidRDefault="002C3767">
      <w:pPr>
        <w:numPr>
          <w:ilvl w:val="0"/>
          <w:numId w:val="4"/>
        </w:numPr>
        <w:tabs>
          <w:tab w:val="left" w:pos="720"/>
        </w:tabs>
        <w:ind w:left="720" w:hanging="360"/>
        <w:rPr>
          <w:rFonts w:ascii="Arial" w:eastAsia="Arial" w:hAnsi="Arial" w:cs="Arial"/>
        </w:rPr>
      </w:pPr>
      <w:r>
        <w:rPr>
          <w:rFonts w:ascii="Calibri" w:eastAsia="Calibri" w:hAnsi="Calibri" w:cs="Calibri"/>
        </w:rPr>
        <w:t>Certified SOC Analyst (SIEM).</w:t>
      </w:r>
    </w:p>
    <w:p w:rsidR="00FA229A" w:rsidRDefault="00FA229A">
      <w:pPr>
        <w:spacing w:line="69" w:lineRule="exact"/>
        <w:rPr>
          <w:rFonts w:ascii="Arial" w:eastAsia="Arial" w:hAnsi="Arial" w:cs="Arial"/>
        </w:rPr>
      </w:pPr>
    </w:p>
    <w:p w:rsidR="00FA229A" w:rsidRDefault="002C3767">
      <w:pPr>
        <w:numPr>
          <w:ilvl w:val="0"/>
          <w:numId w:val="4"/>
        </w:numPr>
        <w:tabs>
          <w:tab w:val="left" w:pos="720"/>
        </w:tabs>
        <w:spacing w:line="262" w:lineRule="auto"/>
        <w:ind w:left="720" w:right="140" w:hanging="360"/>
        <w:rPr>
          <w:rFonts w:ascii="Arial" w:eastAsia="Arial" w:hAnsi="Arial" w:cs="Arial"/>
        </w:rPr>
      </w:pPr>
      <w:r>
        <w:rPr>
          <w:rFonts w:ascii="Calibri" w:eastAsia="Calibri" w:hAnsi="Calibri" w:cs="Calibri"/>
        </w:rPr>
        <w:t>Completed Microsoft Azure Security, Administrator (AZ-500, AZ-103) training</w:t>
      </w:r>
    </w:p>
    <w:p w:rsidR="00FA229A" w:rsidRDefault="00FA229A">
      <w:pPr>
        <w:spacing w:line="17" w:lineRule="exact"/>
        <w:rPr>
          <w:rFonts w:ascii="Arial" w:eastAsia="Arial" w:hAnsi="Arial" w:cs="Arial"/>
        </w:rPr>
      </w:pPr>
    </w:p>
    <w:p w:rsidR="00FA229A" w:rsidRDefault="002C3767">
      <w:pPr>
        <w:numPr>
          <w:ilvl w:val="0"/>
          <w:numId w:val="4"/>
        </w:numPr>
        <w:tabs>
          <w:tab w:val="left" w:pos="720"/>
        </w:tabs>
        <w:ind w:left="720" w:hanging="360"/>
        <w:rPr>
          <w:rFonts w:ascii="Arial" w:eastAsia="Arial" w:hAnsi="Arial" w:cs="Arial"/>
          <w:sz w:val="18"/>
          <w:szCs w:val="18"/>
        </w:rPr>
      </w:pPr>
      <w:r>
        <w:rPr>
          <w:rFonts w:ascii="Calibri" w:eastAsia="Calibri" w:hAnsi="Calibri" w:cs="Calibri"/>
        </w:rPr>
        <w:t>Preparing for SANS GCIH</w:t>
      </w:r>
    </w:p>
    <w:p w:rsidR="00FA229A" w:rsidRDefault="00FA229A">
      <w:pPr>
        <w:sectPr w:rsidR="00FA229A">
          <w:type w:val="continuous"/>
          <w:pgSz w:w="12240" w:h="15840"/>
          <w:pgMar w:top="1260" w:right="320" w:bottom="742" w:left="580" w:header="0" w:footer="0" w:gutter="0"/>
          <w:cols w:num="2" w:space="720" w:equalWidth="0">
            <w:col w:w="7380" w:space="260"/>
            <w:col w:w="3700"/>
          </w:cols>
        </w:sectPr>
      </w:pPr>
    </w:p>
    <w:p w:rsidR="00FA229A" w:rsidRDefault="002C3767">
      <w:pPr>
        <w:ind w:left="100"/>
        <w:rPr>
          <w:sz w:val="20"/>
          <w:szCs w:val="20"/>
        </w:rPr>
      </w:pPr>
      <w:bookmarkStart w:id="0" w:name="page2"/>
      <w:bookmarkEnd w:id="0"/>
      <w:r>
        <w:rPr>
          <w:rFonts w:ascii="Arial" w:eastAsia="Arial" w:hAnsi="Arial" w:cs="Arial"/>
          <w:b/>
          <w:bCs/>
          <w:noProof/>
          <w:color w:val="2C3B57"/>
          <w:sz w:val="24"/>
          <w:szCs w:val="24"/>
        </w:rPr>
        <mc:AlternateContent>
          <mc:Choice Requires="wps">
            <w:drawing>
              <wp:anchor distT="0" distB="0" distL="114300" distR="114300" simplePos="0" relativeHeight="251659264" behindDoc="1" locked="0" layoutInCell="0" allowOverlap="1" wp14:anchorId="4955260D" wp14:editId="62A19A56">
                <wp:simplePos x="0" y="0"/>
                <wp:positionH relativeFrom="page">
                  <wp:posOffset>457200</wp:posOffset>
                </wp:positionH>
                <wp:positionV relativeFrom="page">
                  <wp:posOffset>603250</wp:posOffset>
                </wp:positionV>
                <wp:extent cx="6867525" cy="40005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400050"/>
                        </a:xfrm>
                        <a:prstGeom prst="rect">
                          <a:avLst/>
                        </a:prstGeom>
                        <a:solidFill>
                          <a:srgbClr val="CCD5E5"/>
                        </a:solidFill>
                      </wps:spPr>
                      <wps:bodyPr/>
                    </wps:wsp>
                  </a:graphicData>
                </a:graphic>
              </wp:anchor>
            </w:drawing>
          </mc:Choice>
          <mc:Fallback>
            <w:pict>
              <v:rect w14:anchorId="795362A3" id="Shape 11" o:spid="_x0000_s1026" style="position:absolute;margin-left:36pt;margin-top:47.5pt;width:540.75pt;height:31.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" o:allowincell="f" fillcolor="#ccd5e5" stroked="f">
                <w10:wrap anchorx="page" anchory="page"/>
              </v:rect>
            </w:pict>
          </mc:Fallback>
        </mc:AlternateContent>
      </w:r>
      <w:r>
        <w:rPr>
          <w:rFonts w:ascii="Arial" w:eastAsia="Arial" w:hAnsi="Arial" w:cs="Arial"/>
          <w:b/>
          <w:bCs/>
          <w:color w:val="2C3B57"/>
          <w:sz w:val="24"/>
          <w:szCs w:val="24"/>
        </w:rPr>
        <w:t>EMPLOYMENT HISTORY:</w:t>
      </w:r>
    </w:p>
    <w:p w:rsidR="00FA229A" w:rsidRDefault="00FA229A">
      <w:pPr>
        <w:spacing w:line="39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6700"/>
        <w:gridCol w:w="4140"/>
      </w:tblGrid>
      <w:tr w:rsidR="00FA229A">
        <w:trPr>
          <w:trHeight w:val="425"/>
        </w:trPr>
        <w:tc>
          <w:tcPr>
            <w:tcW w:w="6700" w:type="dxa"/>
            <w:shd w:val="clear" w:color="auto" w:fill="D9D9D9"/>
            <w:vAlign w:val="bottom"/>
          </w:tcPr>
          <w:p w:rsidR="00FA229A" w:rsidRDefault="002C3767">
            <w:pPr>
              <w:ind w:left="100"/>
              <w:rPr>
                <w:sz w:val="20"/>
                <w:szCs w:val="20"/>
              </w:rPr>
            </w:pPr>
            <w:r>
              <w:rPr>
                <w:rFonts w:ascii="Verdana" w:eastAsia="Verdana" w:hAnsi="Verdana" w:cs="Verdana"/>
                <w:b/>
                <w:bCs/>
                <w:sz w:val="18"/>
                <w:szCs w:val="18"/>
              </w:rPr>
              <w:t>SOC Analyst (L3)</w:t>
            </w:r>
          </w:p>
        </w:tc>
        <w:tc>
          <w:tcPr>
            <w:tcW w:w="4140" w:type="dxa"/>
            <w:shd w:val="clear" w:color="auto" w:fill="D9D9D9"/>
            <w:vAlign w:val="bottom"/>
          </w:tcPr>
          <w:p w:rsidR="00FA229A" w:rsidRDefault="002C3767">
            <w:pPr>
              <w:ind w:left="740"/>
              <w:rPr>
                <w:sz w:val="20"/>
                <w:szCs w:val="20"/>
              </w:rPr>
            </w:pPr>
            <w:r>
              <w:rPr>
                <w:rFonts w:ascii="Verdana" w:eastAsia="Verdana" w:hAnsi="Verdana" w:cs="Verdana"/>
                <w:b/>
                <w:bCs/>
                <w:sz w:val="18"/>
                <w:szCs w:val="18"/>
              </w:rPr>
              <w:t>(April 2021 to till the date)</w:t>
            </w:r>
          </w:p>
        </w:tc>
      </w:tr>
      <w:tr w:rsidR="00FA229A">
        <w:trPr>
          <w:trHeight w:val="223"/>
        </w:trPr>
        <w:tc>
          <w:tcPr>
            <w:tcW w:w="6700" w:type="dxa"/>
            <w:shd w:val="clear" w:color="auto" w:fill="D9D9D9"/>
            <w:vAlign w:val="bottom"/>
          </w:tcPr>
          <w:p w:rsidR="00FA229A" w:rsidRDefault="002C3767">
            <w:pPr>
              <w:ind w:left="100"/>
              <w:rPr>
                <w:sz w:val="20"/>
                <w:szCs w:val="20"/>
              </w:rPr>
            </w:pPr>
            <w:r>
              <w:rPr>
                <w:rFonts w:ascii="Verdana" w:eastAsia="Verdana" w:hAnsi="Verdana" w:cs="Verdana"/>
                <w:b/>
                <w:bCs/>
                <w:sz w:val="18"/>
                <w:szCs w:val="18"/>
              </w:rPr>
              <w:t>OISSG Consultancy, Client: Public Prosecution (PP), Qatar</w:t>
            </w:r>
          </w:p>
        </w:tc>
        <w:tc>
          <w:tcPr>
            <w:tcW w:w="4140" w:type="dxa"/>
            <w:shd w:val="clear" w:color="auto" w:fill="D9D9D9"/>
            <w:vAlign w:val="bottom"/>
          </w:tcPr>
          <w:p w:rsidR="00FA229A" w:rsidRDefault="00FA229A">
            <w:pPr>
              <w:rPr>
                <w:sz w:val="19"/>
                <w:szCs w:val="19"/>
              </w:rPr>
            </w:pPr>
          </w:p>
        </w:tc>
      </w:tr>
      <w:tr w:rsidR="00FA229A">
        <w:trPr>
          <w:trHeight w:val="243"/>
        </w:trPr>
        <w:tc>
          <w:tcPr>
            <w:tcW w:w="6700" w:type="dxa"/>
            <w:shd w:val="clear" w:color="auto" w:fill="D9D9D9"/>
            <w:vAlign w:val="bottom"/>
          </w:tcPr>
          <w:p w:rsidR="00FA229A" w:rsidRDefault="002C3767">
            <w:pPr>
              <w:ind w:left="100"/>
              <w:rPr>
                <w:sz w:val="20"/>
                <w:szCs w:val="20"/>
              </w:rPr>
            </w:pPr>
            <w:r>
              <w:rPr>
                <w:rFonts w:ascii="Verdana" w:eastAsia="Verdana" w:hAnsi="Verdana" w:cs="Verdana"/>
                <w:sz w:val="18"/>
                <w:szCs w:val="18"/>
              </w:rPr>
              <w:t>Key Result Area: Public Prosecution organization security</w:t>
            </w:r>
          </w:p>
        </w:tc>
        <w:tc>
          <w:tcPr>
            <w:tcW w:w="4140" w:type="dxa"/>
            <w:shd w:val="clear" w:color="auto" w:fill="D9D9D9"/>
            <w:vAlign w:val="bottom"/>
          </w:tcPr>
          <w:p w:rsidR="00FA229A" w:rsidRDefault="00FA229A">
            <w:pPr>
              <w:rPr>
                <w:sz w:val="21"/>
                <w:szCs w:val="21"/>
              </w:rPr>
            </w:pPr>
          </w:p>
        </w:tc>
      </w:tr>
      <w:tr w:rsidR="00FA229A">
        <w:trPr>
          <w:trHeight w:val="190"/>
        </w:trPr>
        <w:tc>
          <w:tcPr>
            <w:tcW w:w="6700" w:type="dxa"/>
            <w:shd w:val="clear" w:color="auto" w:fill="D9D9D9"/>
            <w:vAlign w:val="bottom"/>
          </w:tcPr>
          <w:p w:rsidR="00FA229A" w:rsidRDefault="00FA229A">
            <w:pPr>
              <w:rPr>
                <w:sz w:val="16"/>
                <w:szCs w:val="16"/>
              </w:rPr>
            </w:pPr>
          </w:p>
        </w:tc>
        <w:tc>
          <w:tcPr>
            <w:tcW w:w="4140" w:type="dxa"/>
            <w:shd w:val="clear" w:color="auto" w:fill="D9D9D9"/>
            <w:vAlign w:val="bottom"/>
          </w:tcPr>
          <w:p w:rsidR="00FA229A" w:rsidRDefault="00FA229A">
            <w:pPr>
              <w:rPr>
                <w:sz w:val="16"/>
                <w:szCs w:val="16"/>
              </w:rPr>
            </w:pPr>
          </w:p>
        </w:tc>
      </w:tr>
    </w:tbl>
    <w:p w:rsidR="00FA229A" w:rsidRDefault="002C3767">
      <w:pPr>
        <w:spacing w:line="20" w:lineRule="exact"/>
        <w:rPr>
          <w:sz w:val="20"/>
          <w:szCs w:val="20"/>
        </w:rPr>
      </w:pPr>
      <w:r>
        <w:rPr>
          <w:noProof/>
          <w:sz w:val="20"/>
          <w:szCs w:val="20"/>
        </w:rPr>
        <mc:AlternateContent>
          <mc:Choice Requires="wps">
            <w:drawing>
              <wp:anchor distT="0" distB="0" distL="114300" distR="114300" simplePos="0" relativeHeight="251660288" behindDoc="1" locked="0" layoutInCell="0" allowOverlap="1" wp14:anchorId="6CAAB85F" wp14:editId="6C6FFA43">
                <wp:simplePos x="0" y="0"/>
                <wp:positionH relativeFrom="column">
                  <wp:posOffset>0</wp:posOffset>
                </wp:positionH>
                <wp:positionV relativeFrom="paragraph">
                  <wp:posOffset>0</wp:posOffset>
                </wp:positionV>
                <wp:extent cx="6867525" cy="2733675"/>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2733675"/>
                        </a:xfrm>
                        <a:prstGeom prst="rect">
                          <a:avLst/>
                        </a:prstGeom>
                        <a:solidFill>
                          <a:srgbClr val="F2F2F2"/>
                        </a:solidFill>
                      </wps:spPr>
                      <wps:bodyPr/>
                    </wps:wsp>
                  </a:graphicData>
                </a:graphic>
              </wp:anchor>
            </w:drawing>
          </mc:Choice>
          <mc:Fallback>
            <w:pict>
              <v:rect w14:anchorId="08C5FBA6" id="Shape 12" o:spid="_x0000_s1026" style="position:absolute;margin-left:0;margin-top:0;width:540.75pt;height:215.2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" o:allowincell="f" fillcolor="#f2f2f2" stroked="f"/>
            </w:pict>
          </mc:Fallback>
        </mc:AlternateContent>
      </w:r>
    </w:p>
    <w:p w:rsidR="00FA229A" w:rsidRDefault="00FA229A">
      <w:pPr>
        <w:spacing w:line="278" w:lineRule="exact"/>
        <w:rPr>
          <w:sz w:val="20"/>
          <w:szCs w:val="20"/>
        </w:rPr>
      </w:pPr>
    </w:p>
    <w:p w:rsidR="00FA229A" w:rsidRDefault="002C3767">
      <w:pPr>
        <w:numPr>
          <w:ilvl w:val="0"/>
          <w:numId w:val="5"/>
        </w:numPr>
        <w:tabs>
          <w:tab w:val="left" w:pos="375"/>
        </w:tabs>
        <w:spacing w:line="238" w:lineRule="auto"/>
        <w:ind w:left="100" w:right="500" w:firstLine="5"/>
        <w:rPr>
          <w:rFonts w:ascii="MS PGothic" w:eastAsia="MS PGothic" w:hAnsi="MS PGothic" w:cs="MS PGothic"/>
          <w:b/>
          <w:bCs/>
          <w:sz w:val="21"/>
          <w:szCs w:val="21"/>
        </w:rPr>
      </w:pPr>
      <w:r>
        <w:rPr>
          <w:rFonts w:ascii="Calibri" w:eastAsia="Calibri" w:hAnsi="Calibri" w:cs="Calibri"/>
          <w:sz w:val="21"/>
          <w:szCs w:val="21"/>
        </w:rPr>
        <w:t>Lead and coordinate incident response efforts, including assigning tasks, providing guidance to L2 analysts, and ensuring timely and effective incident resolution. Develop and implement incident response plans and procedures.</w:t>
      </w:r>
    </w:p>
    <w:p w:rsidR="00FA229A" w:rsidRDefault="00FA229A">
      <w:pPr>
        <w:spacing w:line="30" w:lineRule="exact"/>
        <w:rPr>
          <w:rFonts w:ascii="MS PGothic" w:eastAsia="MS PGothic" w:hAnsi="MS PGothic" w:cs="MS PGothic"/>
          <w:b/>
          <w:bCs/>
          <w:sz w:val="21"/>
          <w:szCs w:val="21"/>
        </w:rPr>
      </w:pPr>
    </w:p>
    <w:p w:rsidR="00FA229A" w:rsidRDefault="002C3767">
      <w:pPr>
        <w:numPr>
          <w:ilvl w:val="0"/>
          <w:numId w:val="5"/>
        </w:numPr>
        <w:tabs>
          <w:tab w:val="left" w:pos="325"/>
        </w:tabs>
        <w:spacing w:line="244" w:lineRule="auto"/>
        <w:ind w:left="100" w:right="140" w:firstLine="5"/>
        <w:rPr>
          <w:rFonts w:ascii="MS PGothic" w:eastAsia="MS PGothic" w:hAnsi="MS PGothic" w:cs="MS PGothic"/>
          <w:b/>
          <w:bCs/>
          <w:sz w:val="21"/>
          <w:szCs w:val="21"/>
        </w:rPr>
      </w:pPr>
      <w:r>
        <w:rPr>
          <w:rFonts w:ascii="Calibri" w:eastAsia="Calibri" w:hAnsi="Calibri" w:cs="Calibri"/>
          <w:sz w:val="21"/>
          <w:szCs w:val="21"/>
        </w:rPr>
        <w:t>Security Tools Management: Manage and fine-tune security tools such as Qradar SIEM, Forcepoint DLP, Link shadow, IronPort, TrendMicro DDEI, XSOAR, Nessus-Tenable, crowdstrike and other security technologies. Ensure their proper configuration, optimization, and integration with other security systems.</w:t>
      </w:r>
    </w:p>
    <w:p w:rsidR="00FA229A" w:rsidRDefault="00FA229A">
      <w:pPr>
        <w:spacing w:line="25" w:lineRule="exact"/>
        <w:rPr>
          <w:rFonts w:ascii="MS PGothic" w:eastAsia="MS PGothic" w:hAnsi="MS PGothic" w:cs="MS PGothic"/>
          <w:b/>
          <w:bCs/>
          <w:sz w:val="21"/>
          <w:szCs w:val="21"/>
        </w:rPr>
      </w:pPr>
    </w:p>
    <w:p w:rsidR="00FA229A" w:rsidRDefault="002C3767">
      <w:pPr>
        <w:numPr>
          <w:ilvl w:val="0"/>
          <w:numId w:val="5"/>
        </w:numPr>
        <w:tabs>
          <w:tab w:val="left" w:pos="325"/>
        </w:tabs>
        <w:spacing w:line="244" w:lineRule="auto"/>
        <w:ind w:left="100" w:right="180" w:firstLine="5"/>
        <w:rPr>
          <w:rFonts w:ascii="MS PGothic" w:eastAsia="MS PGothic" w:hAnsi="MS PGothic" w:cs="MS PGothic"/>
          <w:b/>
          <w:bCs/>
          <w:sz w:val="21"/>
          <w:szCs w:val="21"/>
        </w:rPr>
      </w:pPr>
      <w:r>
        <w:rPr>
          <w:rFonts w:ascii="Calibri" w:eastAsia="Calibri" w:hAnsi="Calibri" w:cs="Calibri"/>
          <w:sz w:val="21"/>
          <w:szCs w:val="21"/>
        </w:rPr>
        <w:t>Develop and maintain incident response plans and playbooks to guide the organization's response to security incidents and data breaches. Lead incident response efforts to contain, investigate, and remediate security incidents in a timely and effective manner.</w:t>
      </w:r>
    </w:p>
    <w:p w:rsidR="00FA229A" w:rsidRDefault="00FA229A">
      <w:pPr>
        <w:spacing w:line="25" w:lineRule="exact"/>
        <w:rPr>
          <w:rFonts w:ascii="MS PGothic" w:eastAsia="MS PGothic" w:hAnsi="MS PGothic" w:cs="MS PGothic"/>
          <w:b/>
          <w:bCs/>
          <w:sz w:val="21"/>
          <w:szCs w:val="21"/>
        </w:rPr>
      </w:pPr>
    </w:p>
    <w:p w:rsidR="00FA229A" w:rsidRDefault="002C3767">
      <w:pPr>
        <w:numPr>
          <w:ilvl w:val="0"/>
          <w:numId w:val="5"/>
        </w:numPr>
        <w:tabs>
          <w:tab w:val="left" w:pos="375"/>
        </w:tabs>
        <w:spacing w:line="238" w:lineRule="auto"/>
        <w:ind w:left="100" w:right="640" w:firstLine="5"/>
        <w:jc w:val="both"/>
        <w:rPr>
          <w:rFonts w:ascii="MS PGothic" w:eastAsia="MS PGothic" w:hAnsi="MS PGothic" w:cs="MS PGothic"/>
          <w:b/>
          <w:bCs/>
          <w:sz w:val="21"/>
          <w:szCs w:val="21"/>
        </w:rPr>
      </w:pPr>
      <w:r>
        <w:rPr>
          <w:rFonts w:ascii="Calibri" w:eastAsia="Calibri" w:hAnsi="Calibri" w:cs="Calibri"/>
          <w:sz w:val="21"/>
          <w:szCs w:val="21"/>
        </w:rPr>
        <w:t xml:space="preserve">Onboarding new security solution and applied best practices as per Cyber security framework. Participated in implementation of cyber tabletop exercise to identify different risk scenarios and prepare them for cyber </w:t>
      </w:r>
      <w:r w:rsidR="00DC61F2" w:rsidRPr="00DC61F2">
        <w:rPr>
          <w:rFonts w:ascii="Calibri" w:eastAsia="Calibri" w:hAnsi="Calibri" w:cs="Calibri"/>
          <w:sz w:val="21"/>
          <w:szCs w:val="21"/>
        </w:rPr>
        <w:t>threat discovery</w:t>
      </w:r>
      <w:r w:rsidR="00DC61F2">
        <w:rPr>
          <w:rFonts w:ascii="Calibri" w:eastAsia="Calibri" w:hAnsi="Calibri" w:cs="Calibri"/>
          <w:sz w:val="21"/>
          <w:szCs w:val="21"/>
        </w:rPr>
        <w:t xml:space="preserve"> &amp; </w:t>
      </w:r>
      <w:r w:rsidR="00DC61F2" w:rsidRPr="00DC61F2">
        <w:rPr>
          <w:rFonts w:ascii="Calibri" w:eastAsia="Calibri" w:hAnsi="Calibri" w:cs="Calibri"/>
          <w:sz w:val="21"/>
          <w:szCs w:val="21"/>
        </w:rPr>
        <w:t>modelling management</w:t>
      </w:r>
      <w:r>
        <w:rPr>
          <w:rFonts w:ascii="Calibri" w:eastAsia="Calibri" w:hAnsi="Calibri" w:cs="Calibri"/>
          <w:sz w:val="21"/>
          <w:szCs w:val="21"/>
        </w:rPr>
        <w:t>.</w:t>
      </w:r>
    </w:p>
    <w:p w:rsidR="00FA229A" w:rsidRDefault="00FA229A">
      <w:pPr>
        <w:spacing w:line="30" w:lineRule="exact"/>
        <w:rPr>
          <w:rFonts w:ascii="MS PGothic" w:eastAsia="MS PGothic" w:hAnsi="MS PGothic" w:cs="MS PGothic"/>
          <w:b/>
          <w:bCs/>
          <w:sz w:val="21"/>
          <w:szCs w:val="21"/>
        </w:rPr>
      </w:pPr>
    </w:p>
    <w:p w:rsidR="00FA229A" w:rsidRDefault="002C3767">
      <w:pPr>
        <w:numPr>
          <w:ilvl w:val="0"/>
          <w:numId w:val="5"/>
        </w:numPr>
        <w:tabs>
          <w:tab w:val="left" w:pos="325"/>
        </w:tabs>
        <w:spacing w:line="244" w:lineRule="auto"/>
        <w:ind w:left="100" w:right="700" w:firstLine="5"/>
        <w:rPr>
          <w:rFonts w:ascii="MS PGothic" w:eastAsia="MS PGothic" w:hAnsi="MS PGothic" w:cs="MS PGothic"/>
          <w:b/>
          <w:bCs/>
          <w:sz w:val="21"/>
          <w:szCs w:val="21"/>
        </w:rPr>
      </w:pPr>
      <w:r>
        <w:rPr>
          <w:rFonts w:ascii="Calibri" w:eastAsia="Calibri" w:hAnsi="Calibri" w:cs="Calibri"/>
          <w:sz w:val="21"/>
          <w:szCs w:val="21"/>
        </w:rPr>
        <w:t>Ensure compliance with relevant cybersecurity laws, regulations, and industry standards applicable to the organization's operations. Maintain awareness of regulatory changes and evolving compliance requirements and implement controls to address compliance gaps.</w:t>
      </w:r>
    </w:p>
    <w:p w:rsidR="00FA229A" w:rsidRDefault="002C3767">
      <w:pPr>
        <w:numPr>
          <w:ilvl w:val="0"/>
          <w:numId w:val="5"/>
        </w:numPr>
        <w:tabs>
          <w:tab w:val="left" w:pos="340"/>
        </w:tabs>
        <w:ind w:left="340" w:hanging="235"/>
        <w:rPr>
          <w:rFonts w:ascii="MS PGothic" w:eastAsia="MS PGothic" w:hAnsi="MS PGothic" w:cs="MS PGothic"/>
          <w:b/>
          <w:bCs/>
        </w:rPr>
      </w:pPr>
      <w:r>
        <w:rPr>
          <w:rFonts w:ascii="Calibri" w:eastAsia="Calibri" w:hAnsi="Calibri" w:cs="Calibri"/>
        </w:rPr>
        <w:t>Participate in implementation of Q2022 cyber security framework, ISO27001 and NIA project in Public Prosecution.</w:t>
      </w:r>
    </w:p>
    <w:p w:rsidR="00FA229A" w:rsidRDefault="00FA229A">
      <w:pPr>
        <w:spacing w:line="200" w:lineRule="exact"/>
        <w:rPr>
          <w:sz w:val="20"/>
          <w:szCs w:val="20"/>
        </w:rPr>
      </w:pPr>
    </w:p>
    <w:p w:rsidR="00FA229A" w:rsidRDefault="00FA229A">
      <w:pPr>
        <w:spacing w:line="32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7960"/>
        <w:gridCol w:w="2880"/>
      </w:tblGrid>
      <w:tr w:rsidR="00FA229A">
        <w:trPr>
          <w:trHeight w:val="494"/>
        </w:trPr>
        <w:tc>
          <w:tcPr>
            <w:tcW w:w="7960" w:type="dxa"/>
            <w:shd w:val="clear" w:color="auto" w:fill="D9D9D9"/>
            <w:vAlign w:val="bottom"/>
          </w:tcPr>
          <w:p w:rsidR="00FA229A" w:rsidRDefault="002C3767">
            <w:pPr>
              <w:ind w:left="100"/>
              <w:rPr>
                <w:sz w:val="20"/>
                <w:szCs w:val="20"/>
              </w:rPr>
            </w:pPr>
            <w:r>
              <w:rPr>
                <w:rFonts w:ascii="Verdana" w:eastAsia="Verdana" w:hAnsi="Verdana" w:cs="Verdana"/>
                <w:b/>
                <w:bCs/>
                <w:sz w:val="18"/>
                <w:szCs w:val="18"/>
              </w:rPr>
              <w:t>SOC Analyst L2</w:t>
            </w:r>
          </w:p>
        </w:tc>
        <w:tc>
          <w:tcPr>
            <w:tcW w:w="2880" w:type="dxa"/>
            <w:shd w:val="clear" w:color="auto" w:fill="D9D9D9"/>
            <w:vAlign w:val="bottom"/>
          </w:tcPr>
          <w:p w:rsidR="00FA229A" w:rsidRDefault="002C3767">
            <w:pPr>
              <w:ind w:left="200"/>
              <w:rPr>
                <w:sz w:val="20"/>
                <w:szCs w:val="20"/>
              </w:rPr>
            </w:pPr>
            <w:r>
              <w:rPr>
                <w:rFonts w:ascii="Verdana" w:eastAsia="Verdana" w:hAnsi="Verdana" w:cs="Verdana"/>
                <w:b/>
                <w:bCs/>
                <w:sz w:val="18"/>
                <w:szCs w:val="18"/>
              </w:rPr>
              <w:t>(Oct 2019 to Mar 2021)</w:t>
            </w:r>
          </w:p>
        </w:tc>
      </w:tr>
      <w:tr w:rsidR="00FA229A">
        <w:trPr>
          <w:trHeight w:val="223"/>
        </w:trPr>
        <w:tc>
          <w:tcPr>
            <w:tcW w:w="7960" w:type="dxa"/>
            <w:shd w:val="clear" w:color="auto" w:fill="D9D9D9"/>
            <w:vAlign w:val="bottom"/>
          </w:tcPr>
          <w:p w:rsidR="00FA229A" w:rsidRDefault="002C3767">
            <w:pPr>
              <w:ind w:left="100"/>
              <w:rPr>
                <w:sz w:val="20"/>
                <w:szCs w:val="20"/>
              </w:rPr>
            </w:pPr>
            <w:r>
              <w:rPr>
                <w:rFonts w:ascii="Verdana" w:eastAsia="Verdana" w:hAnsi="Verdana" w:cs="Verdana"/>
                <w:b/>
                <w:bCs/>
                <w:sz w:val="18"/>
                <w:szCs w:val="18"/>
              </w:rPr>
              <w:t>OISSG Consultancy, Client: Ministry of Commerce &amp; Industry (MOCI), Qatar</w:t>
            </w:r>
          </w:p>
        </w:tc>
        <w:tc>
          <w:tcPr>
            <w:tcW w:w="2880" w:type="dxa"/>
            <w:shd w:val="clear" w:color="auto" w:fill="D9D9D9"/>
            <w:vAlign w:val="bottom"/>
          </w:tcPr>
          <w:p w:rsidR="00FA229A" w:rsidRDefault="00FA229A">
            <w:pPr>
              <w:rPr>
                <w:sz w:val="19"/>
                <w:szCs w:val="19"/>
              </w:rPr>
            </w:pPr>
          </w:p>
        </w:tc>
      </w:tr>
      <w:tr w:rsidR="00FA229A">
        <w:trPr>
          <w:trHeight w:val="243"/>
        </w:trPr>
        <w:tc>
          <w:tcPr>
            <w:tcW w:w="7960" w:type="dxa"/>
            <w:shd w:val="clear" w:color="auto" w:fill="D9D9D9"/>
            <w:vAlign w:val="bottom"/>
          </w:tcPr>
          <w:p w:rsidR="00FA229A" w:rsidRDefault="002C3767">
            <w:pPr>
              <w:ind w:left="100"/>
              <w:rPr>
                <w:sz w:val="20"/>
                <w:szCs w:val="20"/>
              </w:rPr>
            </w:pPr>
            <w:r>
              <w:rPr>
                <w:rFonts w:ascii="Verdana" w:eastAsia="Verdana" w:hAnsi="Verdana" w:cs="Verdana"/>
                <w:sz w:val="18"/>
                <w:szCs w:val="18"/>
              </w:rPr>
              <w:t>Key Result Area: MOCI organization security</w:t>
            </w:r>
          </w:p>
        </w:tc>
        <w:tc>
          <w:tcPr>
            <w:tcW w:w="2880" w:type="dxa"/>
            <w:shd w:val="clear" w:color="auto" w:fill="D9D9D9"/>
            <w:vAlign w:val="bottom"/>
          </w:tcPr>
          <w:p w:rsidR="00FA229A" w:rsidRDefault="00FA229A">
            <w:pPr>
              <w:rPr>
                <w:sz w:val="21"/>
                <w:szCs w:val="21"/>
              </w:rPr>
            </w:pPr>
          </w:p>
        </w:tc>
      </w:tr>
      <w:tr w:rsidR="00FA229A">
        <w:trPr>
          <w:trHeight w:val="211"/>
        </w:trPr>
        <w:tc>
          <w:tcPr>
            <w:tcW w:w="7960" w:type="dxa"/>
            <w:shd w:val="clear" w:color="auto" w:fill="D9D9D9"/>
            <w:vAlign w:val="bottom"/>
          </w:tcPr>
          <w:p w:rsidR="00FA229A" w:rsidRDefault="00FA229A">
            <w:pPr>
              <w:rPr>
                <w:sz w:val="18"/>
                <w:szCs w:val="18"/>
              </w:rPr>
            </w:pPr>
          </w:p>
        </w:tc>
        <w:tc>
          <w:tcPr>
            <w:tcW w:w="2880" w:type="dxa"/>
            <w:shd w:val="clear" w:color="auto" w:fill="D9D9D9"/>
            <w:vAlign w:val="bottom"/>
          </w:tcPr>
          <w:p w:rsidR="00FA229A" w:rsidRDefault="00FA229A">
            <w:pPr>
              <w:rPr>
                <w:sz w:val="18"/>
                <w:szCs w:val="18"/>
              </w:rPr>
            </w:pPr>
          </w:p>
        </w:tc>
      </w:tr>
    </w:tbl>
    <w:p w:rsidR="00FA229A" w:rsidRDefault="002C3767">
      <w:pPr>
        <w:spacing w:line="20" w:lineRule="exact"/>
        <w:rPr>
          <w:sz w:val="20"/>
          <w:szCs w:val="20"/>
        </w:rPr>
      </w:pPr>
      <w:r>
        <w:rPr>
          <w:noProof/>
          <w:sz w:val="20"/>
          <w:szCs w:val="20"/>
        </w:rPr>
        <mc:AlternateContent>
          <mc:Choice Requires="wps">
            <w:drawing>
              <wp:anchor distT="0" distB="0" distL="114300" distR="114300" simplePos="0" relativeHeight="251661312" behindDoc="1" locked="0" layoutInCell="0" allowOverlap="1" wp14:anchorId="1EE0CFF5" wp14:editId="3196A7F9">
                <wp:simplePos x="0" y="0"/>
                <wp:positionH relativeFrom="column">
                  <wp:posOffset>0</wp:posOffset>
                </wp:positionH>
                <wp:positionV relativeFrom="paragraph">
                  <wp:posOffset>0</wp:posOffset>
                </wp:positionV>
                <wp:extent cx="6867525" cy="289560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2895600"/>
                        </a:xfrm>
                        <a:prstGeom prst="rect">
                          <a:avLst/>
                        </a:prstGeom>
                        <a:solidFill>
                          <a:srgbClr val="F2F2F2"/>
                        </a:solidFill>
                      </wps:spPr>
                      <wps:bodyPr/>
                    </wps:wsp>
                  </a:graphicData>
                </a:graphic>
              </wp:anchor>
            </w:drawing>
          </mc:Choice>
          <mc:Fallback>
            <w:pict>
              <v:rect w14:anchorId="32228604" id="Shape 13" o:spid="_x0000_s1026" style="position:absolute;margin-left:0;margin-top:0;width:540.75pt;height:228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" o:allowincell="f" fillcolor="#f2f2f2" stroked="f"/>
            </w:pict>
          </mc:Fallback>
        </mc:AlternateContent>
      </w:r>
    </w:p>
    <w:p w:rsidR="00FA229A" w:rsidRDefault="00FA229A">
      <w:pPr>
        <w:spacing w:line="255" w:lineRule="exact"/>
        <w:rPr>
          <w:sz w:val="20"/>
          <w:szCs w:val="20"/>
        </w:rPr>
      </w:pPr>
    </w:p>
    <w:p w:rsidR="00FA229A" w:rsidRDefault="002C3767">
      <w:pPr>
        <w:numPr>
          <w:ilvl w:val="0"/>
          <w:numId w:val="6"/>
        </w:numPr>
        <w:tabs>
          <w:tab w:val="left" w:pos="375"/>
        </w:tabs>
        <w:spacing w:line="227" w:lineRule="auto"/>
        <w:ind w:left="100" w:right="120" w:firstLine="5"/>
        <w:rPr>
          <w:rFonts w:ascii="MS PGothic" w:eastAsia="MS PGothic" w:hAnsi="MS PGothic" w:cs="MS PGothic"/>
          <w:b/>
          <w:bCs/>
        </w:rPr>
      </w:pPr>
      <w:r>
        <w:rPr>
          <w:rFonts w:ascii="Calibri" w:eastAsia="Calibri" w:hAnsi="Calibri" w:cs="Calibri"/>
        </w:rPr>
        <w:t>Security monitoring experience with one or more SIEM technologies – RSA Net witness, azure sentinel and intrusion detection technologies.</w:t>
      </w:r>
    </w:p>
    <w:p w:rsidR="00FA229A" w:rsidRDefault="00FA229A">
      <w:pPr>
        <w:spacing w:line="31" w:lineRule="exact"/>
        <w:rPr>
          <w:rFonts w:ascii="MS PGothic" w:eastAsia="MS PGothic" w:hAnsi="MS PGothic" w:cs="MS PGothic"/>
          <w:b/>
          <w:bCs/>
        </w:rPr>
      </w:pPr>
    </w:p>
    <w:p w:rsidR="00FA229A" w:rsidRDefault="002C3767">
      <w:pPr>
        <w:numPr>
          <w:ilvl w:val="0"/>
          <w:numId w:val="6"/>
        </w:numPr>
        <w:tabs>
          <w:tab w:val="left" w:pos="375"/>
        </w:tabs>
        <w:spacing w:line="227" w:lineRule="auto"/>
        <w:ind w:left="100" w:right="360" w:firstLine="5"/>
        <w:rPr>
          <w:rFonts w:ascii="MS PGothic" w:eastAsia="MS PGothic" w:hAnsi="MS PGothic" w:cs="MS PGothic"/>
          <w:b/>
          <w:bCs/>
        </w:rPr>
      </w:pPr>
      <w:r>
        <w:rPr>
          <w:rFonts w:ascii="Calibri" w:eastAsia="Calibri" w:hAnsi="Calibri" w:cs="Calibri"/>
        </w:rPr>
        <w:t>Monitor security events from the various SOC entry channels (SIEM tool, Email and Phone), based on the security event severity to perform further investigation and resolution.</w:t>
      </w:r>
    </w:p>
    <w:p w:rsidR="00FA229A" w:rsidRDefault="00FA229A">
      <w:pPr>
        <w:spacing w:line="31" w:lineRule="exact"/>
        <w:rPr>
          <w:rFonts w:ascii="MS PGothic" w:eastAsia="MS PGothic" w:hAnsi="MS PGothic" w:cs="MS PGothic"/>
          <w:b/>
          <w:bCs/>
        </w:rPr>
      </w:pPr>
    </w:p>
    <w:p w:rsidR="00FA229A" w:rsidRDefault="002C3767">
      <w:pPr>
        <w:numPr>
          <w:ilvl w:val="0"/>
          <w:numId w:val="6"/>
        </w:numPr>
        <w:tabs>
          <w:tab w:val="left" w:pos="375"/>
        </w:tabs>
        <w:spacing w:line="227" w:lineRule="auto"/>
        <w:ind w:left="100" w:right="180" w:firstLine="5"/>
        <w:rPr>
          <w:rFonts w:ascii="MS PGothic" w:eastAsia="MS PGothic" w:hAnsi="MS PGothic" w:cs="MS PGothic"/>
          <w:b/>
          <w:bCs/>
        </w:rPr>
      </w:pPr>
      <w:r>
        <w:rPr>
          <w:rFonts w:ascii="Calibri" w:eastAsia="Calibri" w:hAnsi="Calibri" w:cs="Calibri"/>
        </w:rPr>
        <w:t>Basic knowledge of client-server applications, multi-tier web applications, relational databases, firewalls, VPNs, and enterprise Anti-Virus products.</w:t>
      </w:r>
    </w:p>
    <w:p w:rsidR="00FA229A" w:rsidRDefault="00FA229A">
      <w:pPr>
        <w:spacing w:line="31" w:lineRule="exact"/>
        <w:rPr>
          <w:rFonts w:ascii="MS PGothic" w:eastAsia="MS PGothic" w:hAnsi="MS PGothic" w:cs="MS PGothic"/>
          <w:b/>
          <w:bCs/>
        </w:rPr>
      </w:pPr>
    </w:p>
    <w:p w:rsidR="00FA229A" w:rsidRDefault="002C3767">
      <w:pPr>
        <w:numPr>
          <w:ilvl w:val="0"/>
          <w:numId w:val="6"/>
        </w:numPr>
        <w:tabs>
          <w:tab w:val="left" w:pos="375"/>
        </w:tabs>
        <w:spacing w:line="227" w:lineRule="auto"/>
        <w:ind w:left="100" w:right="640" w:firstLine="5"/>
        <w:rPr>
          <w:rFonts w:ascii="MS PGothic" w:eastAsia="MS PGothic" w:hAnsi="MS PGothic" w:cs="MS PGothic"/>
          <w:b/>
          <w:bCs/>
        </w:rPr>
      </w:pPr>
      <w:r>
        <w:rPr>
          <w:rFonts w:ascii="Calibri" w:eastAsia="Calibri" w:hAnsi="Calibri" w:cs="Calibri"/>
        </w:rPr>
        <w:t>Strong understanding of security incident management, malware management and vulnerability management processes.</w:t>
      </w:r>
    </w:p>
    <w:p w:rsidR="00FA229A" w:rsidRDefault="00FA229A">
      <w:pPr>
        <w:spacing w:line="31" w:lineRule="exact"/>
        <w:rPr>
          <w:rFonts w:ascii="MS PGothic" w:eastAsia="MS PGothic" w:hAnsi="MS PGothic" w:cs="MS PGothic"/>
          <w:b/>
          <w:bCs/>
        </w:rPr>
      </w:pPr>
    </w:p>
    <w:p w:rsidR="00FA229A" w:rsidRDefault="002C3767">
      <w:pPr>
        <w:numPr>
          <w:ilvl w:val="0"/>
          <w:numId w:val="6"/>
        </w:numPr>
        <w:tabs>
          <w:tab w:val="left" w:pos="375"/>
        </w:tabs>
        <w:spacing w:line="227" w:lineRule="auto"/>
        <w:ind w:left="100" w:right="320" w:firstLine="5"/>
        <w:rPr>
          <w:rFonts w:ascii="MS PGothic" w:eastAsia="MS PGothic" w:hAnsi="MS PGothic" w:cs="MS PGothic"/>
          <w:b/>
          <w:bCs/>
        </w:rPr>
      </w:pPr>
      <w:r>
        <w:rPr>
          <w:rFonts w:ascii="Calibri" w:eastAsia="Calibri" w:hAnsi="Calibri" w:cs="Calibri"/>
        </w:rPr>
        <w:t>Part of Vulnerability management, perform application and OS level scan using Nessus, IBM scanner and report to respective team.</w:t>
      </w:r>
    </w:p>
    <w:p w:rsidR="00FA229A" w:rsidRDefault="00FA229A">
      <w:pPr>
        <w:spacing w:line="1" w:lineRule="exact"/>
        <w:rPr>
          <w:rFonts w:ascii="MS PGothic" w:eastAsia="MS PGothic" w:hAnsi="MS PGothic" w:cs="MS PGothic"/>
          <w:b/>
          <w:bCs/>
        </w:rPr>
      </w:pPr>
    </w:p>
    <w:p w:rsidR="00FA229A" w:rsidRDefault="002C3767">
      <w:pPr>
        <w:numPr>
          <w:ilvl w:val="0"/>
          <w:numId w:val="6"/>
        </w:numPr>
        <w:tabs>
          <w:tab w:val="left" w:pos="380"/>
        </w:tabs>
        <w:ind w:left="380" w:hanging="275"/>
        <w:rPr>
          <w:rFonts w:ascii="MS PGothic" w:eastAsia="MS PGothic" w:hAnsi="MS PGothic" w:cs="MS PGothic"/>
          <w:b/>
          <w:bCs/>
        </w:rPr>
      </w:pPr>
      <w:r>
        <w:rPr>
          <w:rFonts w:ascii="Calibri" w:eastAsia="Calibri" w:hAnsi="Calibri" w:cs="Calibri"/>
        </w:rPr>
        <w:t>Define and implement use cases based on standard methodologies in RSA net witness SIEM tool.</w:t>
      </w:r>
    </w:p>
    <w:p w:rsidR="00FA229A" w:rsidRDefault="00FA229A">
      <w:pPr>
        <w:spacing w:line="31" w:lineRule="exact"/>
        <w:rPr>
          <w:rFonts w:ascii="MS PGothic" w:eastAsia="MS PGothic" w:hAnsi="MS PGothic" w:cs="MS PGothic"/>
          <w:b/>
          <w:bCs/>
        </w:rPr>
      </w:pPr>
    </w:p>
    <w:p w:rsidR="00FA229A" w:rsidRDefault="002C3767">
      <w:pPr>
        <w:numPr>
          <w:ilvl w:val="0"/>
          <w:numId w:val="6"/>
        </w:numPr>
        <w:tabs>
          <w:tab w:val="left" w:pos="375"/>
        </w:tabs>
        <w:spacing w:line="227" w:lineRule="auto"/>
        <w:ind w:left="100" w:right="260" w:firstLine="5"/>
        <w:rPr>
          <w:rFonts w:ascii="MS PGothic" w:eastAsia="MS PGothic" w:hAnsi="MS PGothic" w:cs="MS PGothic"/>
          <w:b/>
          <w:bCs/>
        </w:rPr>
      </w:pPr>
      <w:r>
        <w:rPr>
          <w:rFonts w:ascii="Calibri" w:eastAsia="Calibri" w:hAnsi="Calibri" w:cs="Calibri"/>
        </w:rPr>
        <w:t>Works as part of a team to ensure that corporate data and technology platform components are safeguarded from known threats</w:t>
      </w:r>
      <w:r w:rsidR="00DC61F2">
        <w:rPr>
          <w:rFonts w:ascii="Calibri" w:eastAsia="Calibri" w:hAnsi="Calibri" w:cs="Calibri"/>
        </w:rPr>
        <w:t xml:space="preserve"> &amp; </w:t>
      </w:r>
      <w:r w:rsidR="00DC61F2" w:rsidRPr="00DC61F2">
        <w:rPr>
          <w:rFonts w:ascii="Calibri" w:eastAsia="Calibri" w:hAnsi="Calibri" w:cs="Calibri"/>
        </w:rPr>
        <w:t>modelling management</w:t>
      </w:r>
    </w:p>
    <w:p w:rsidR="00FA229A" w:rsidRDefault="00FA229A">
      <w:pPr>
        <w:spacing w:line="1" w:lineRule="exact"/>
        <w:rPr>
          <w:rFonts w:ascii="MS PGothic" w:eastAsia="MS PGothic" w:hAnsi="MS PGothic" w:cs="MS PGothic"/>
          <w:b/>
          <w:bCs/>
        </w:rPr>
      </w:pPr>
    </w:p>
    <w:p w:rsidR="00FA229A" w:rsidRDefault="002C3767">
      <w:pPr>
        <w:numPr>
          <w:ilvl w:val="0"/>
          <w:numId w:val="6"/>
        </w:numPr>
        <w:tabs>
          <w:tab w:val="left" w:pos="380"/>
        </w:tabs>
        <w:ind w:left="380" w:hanging="275"/>
        <w:rPr>
          <w:rFonts w:ascii="MS PGothic" w:eastAsia="MS PGothic" w:hAnsi="MS PGothic" w:cs="MS PGothic"/>
          <w:b/>
          <w:bCs/>
        </w:rPr>
      </w:pPr>
      <w:r>
        <w:rPr>
          <w:rFonts w:ascii="Calibri" w:eastAsia="Calibri" w:hAnsi="Calibri" w:cs="Calibri"/>
        </w:rPr>
        <w:t>Staying up to date with emerging security threats including applicable regulatory security requirements.</w:t>
      </w:r>
    </w:p>
    <w:p w:rsidR="00FA229A" w:rsidRDefault="00FA229A">
      <w:pPr>
        <w:spacing w:line="2" w:lineRule="exact"/>
        <w:rPr>
          <w:rFonts w:ascii="MS PGothic" w:eastAsia="MS PGothic" w:hAnsi="MS PGothic" w:cs="MS PGothic"/>
          <w:b/>
          <w:bCs/>
        </w:rPr>
      </w:pPr>
    </w:p>
    <w:p w:rsidR="00FA229A" w:rsidRDefault="002C3767">
      <w:pPr>
        <w:numPr>
          <w:ilvl w:val="0"/>
          <w:numId w:val="6"/>
        </w:numPr>
        <w:tabs>
          <w:tab w:val="left" w:pos="380"/>
        </w:tabs>
        <w:ind w:left="380" w:hanging="275"/>
        <w:rPr>
          <w:rFonts w:ascii="MS PGothic" w:eastAsia="MS PGothic" w:hAnsi="MS PGothic" w:cs="MS PGothic"/>
          <w:b/>
          <w:bCs/>
        </w:rPr>
      </w:pPr>
      <w:r>
        <w:rPr>
          <w:rFonts w:ascii="Calibri" w:eastAsia="Calibri" w:hAnsi="Calibri" w:cs="Calibri"/>
        </w:rPr>
        <w:t>Working with Microsoft team to set up azure sentinel.</w:t>
      </w:r>
    </w:p>
    <w:p w:rsidR="00FA229A" w:rsidRDefault="00FA229A">
      <w:pPr>
        <w:sectPr w:rsidR="00FA229A">
          <w:pgSz w:w="12240" w:h="15840"/>
          <w:pgMar w:top="1195" w:right="700" w:bottom="1440" w:left="720" w:header="0" w:footer="0" w:gutter="0"/>
          <w:cols w:space="720" w:equalWidth="0">
            <w:col w:w="10820"/>
          </w:cols>
        </w:sectPr>
      </w:pPr>
    </w:p>
    <w:tbl>
      <w:tblPr>
        <w:tblW w:w="0" w:type="auto"/>
        <w:tblLayout w:type="fixed"/>
        <w:tblCellMar>
          <w:left w:w="0" w:type="dxa"/>
          <w:right w:w="0" w:type="dxa"/>
        </w:tblCellMar>
        <w:tblLook w:val="04A0" w:firstRow="1" w:lastRow="0" w:firstColumn="1" w:lastColumn="0" w:noHBand="0" w:noVBand="1"/>
      </w:tblPr>
      <w:tblGrid>
        <w:gridCol w:w="6560"/>
        <w:gridCol w:w="4280"/>
      </w:tblGrid>
      <w:tr w:rsidR="00FA229A">
        <w:trPr>
          <w:trHeight w:val="426"/>
        </w:trPr>
        <w:tc>
          <w:tcPr>
            <w:tcW w:w="6560" w:type="dxa"/>
            <w:shd w:val="clear" w:color="auto" w:fill="D9D9D9"/>
            <w:vAlign w:val="bottom"/>
          </w:tcPr>
          <w:p w:rsidR="00FA229A" w:rsidRDefault="002C3767">
            <w:pPr>
              <w:ind w:left="100"/>
              <w:rPr>
                <w:sz w:val="20"/>
                <w:szCs w:val="20"/>
              </w:rPr>
            </w:pPr>
            <w:bookmarkStart w:id="1" w:name="page3"/>
            <w:bookmarkEnd w:id="1"/>
            <w:r>
              <w:rPr>
                <w:rFonts w:ascii="Verdana" w:eastAsia="Verdana" w:hAnsi="Verdana" w:cs="Verdana"/>
                <w:b/>
                <w:bCs/>
                <w:sz w:val="18"/>
                <w:szCs w:val="18"/>
              </w:rPr>
              <w:t>Sr. SYSTEM ENGINEER</w:t>
            </w:r>
          </w:p>
        </w:tc>
        <w:tc>
          <w:tcPr>
            <w:tcW w:w="4280" w:type="dxa"/>
            <w:shd w:val="clear" w:color="auto" w:fill="D9D9D9"/>
            <w:vAlign w:val="bottom"/>
          </w:tcPr>
          <w:p w:rsidR="00FA229A" w:rsidRDefault="002C3767">
            <w:pPr>
              <w:ind w:left="1480"/>
              <w:rPr>
                <w:sz w:val="20"/>
                <w:szCs w:val="20"/>
              </w:rPr>
            </w:pPr>
            <w:r>
              <w:rPr>
                <w:rFonts w:ascii="Verdana" w:eastAsia="Verdana" w:hAnsi="Verdana" w:cs="Verdana"/>
                <w:b/>
                <w:bCs/>
                <w:sz w:val="18"/>
                <w:szCs w:val="18"/>
              </w:rPr>
              <w:t>(Aug 2017 to May 2019)</w:t>
            </w:r>
          </w:p>
        </w:tc>
      </w:tr>
      <w:tr w:rsidR="00FA229A">
        <w:trPr>
          <w:trHeight w:val="223"/>
        </w:trPr>
        <w:tc>
          <w:tcPr>
            <w:tcW w:w="6560" w:type="dxa"/>
            <w:shd w:val="clear" w:color="auto" w:fill="D9D9D9"/>
            <w:vAlign w:val="bottom"/>
          </w:tcPr>
          <w:p w:rsidR="00FA229A" w:rsidRDefault="002C3767">
            <w:pPr>
              <w:ind w:left="100"/>
              <w:rPr>
                <w:sz w:val="20"/>
                <w:szCs w:val="20"/>
              </w:rPr>
            </w:pPr>
            <w:r>
              <w:rPr>
                <w:rFonts w:ascii="Verdana" w:eastAsia="Verdana" w:hAnsi="Verdana" w:cs="Verdana"/>
                <w:b/>
                <w:bCs/>
                <w:sz w:val="18"/>
                <w:szCs w:val="18"/>
              </w:rPr>
              <w:t>INFOSYS, Client: UBS</w:t>
            </w:r>
            <w:r>
              <w:rPr>
                <w:rFonts w:ascii="Verdana" w:eastAsia="Verdana" w:hAnsi="Verdana" w:cs="Verdana"/>
                <w:sz w:val="18"/>
                <w:szCs w:val="18"/>
              </w:rPr>
              <w:t xml:space="preserve">, </w:t>
            </w:r>
            <w:r>
              <w:rPr>
                <w:rFonts w:ascii="Verdana" w:eastAsia="Verdana" w:hAnsi="Verdana" w:cs="Verdana"/>
                <w:b/>
                <w:bCs/>
                <w:sz w:val="18"/>
                <w:szCs w:val="18"/>
              </w:rPr>
              <w:t>INDIA.</w:t>
            </w:r>
          </w:p>
        </w:tc>
        <w:tc>
          <w:tcPr>
            <w:tcW w:w="4280" w:type="dxa"/>
            <w:shd w:val="clear" w:color="auto" w:fill="D9D9D9"/>
            <w:vAlign w:val="bottom"/>
          </w:tcPr>
          <w:p w:rsidR="00FA229A" w:rsidRDefault="00FA229A">
            <w:pPr>
              <w:rPr>
                <w:sz w:val="19"/>
                <w:szCs w:val="19"/>
              </w:rPr>
            </w:pPr>
          </w:p>
        </w:tc>
      </w:tr>
      <w:tr w:rsidR="00FA229A">
        <w:trPr>
          <w:trHeight w:val="243"/>
        </w:trPr>
        <w:tc>
          <w:tcPr>
            <w:tcW w:w="6560" w:type="dxa"/>
            <w:shd w:val="clear" w:color="auto" w:fill="D9D9D9"/>
            <w:vAlign w:val="bottom"/>
          </w:tcPr>
          <w:p w:rsidR="00FA229A" w:rsidRDefault="002C3767">
            <w:pPr>
              <w:ind w:left="100"/>
              <w:rPr>
                <w:sz w:val="20"/>
                <w:szCs w:val="20"/>
              </w:rPr>
            </w:pPr>
            <w:r>
              <w:rPr>
                <w:rFonts w:ascii="Verdana" w:eastAsia="Verdana" w:hAnsi="Verdana" w:cs="Verdana"/>
                <w:sz w:val="18"/>
                <w:szCs w:val="18"/>
              </w:rPr>
              <w:t>Key Result Area: UBS Bank Application (Risk Analytics)</w:t>
            </w:r>
          </w:p>
        </w:tc>
        <w:tc>
          <w:tcPr>
            <w:tcW w:w="4280" w:type="dxa"/>
            <w:shd w:val="clear" w:color="auto" w:fill="D9D9D9"/>
            <w:vAlign w:val="bottom"/>
          </w:tcPr>
          <w:p w:rsidR="00FA229A" w:rsidRDefault="00FA229A">
            <w:pPr>
              <w:rPr>
                <w:sz w:val="21"/>
                <w:szCs w:val="21"/>
              </w:rPr>
            </w:pPr>
          </w:p>
        </w:tc>
      </w:tr>
      <w:tr w:rsidR="00FA229A">
        <w:trPr>
          <w:trHeight w:val="234"/>
        </w:trPr>
        <w:tc>
          <w:tcPr>
            <w:tcW w:w="6560" w:type="dxa"/>
            <w:shd w:val="clear" w:color="auto" w:fill="D9D9D9"/>
            <w:vAlign w:val="bottom"/>
          </w:tcPr>
          <w:p w:rsidR="00FA229A" w:rsidRDefault="00FA229A">
            <w:pPr>
              <w:rPr>
                <w:sz w:val="20"/>
                <w:szCs w:val="20"/>
              </w:rPr>
            </w:pPr>
          </w:p>
        </w:tc>
        <w:tc>
          <w:tcPr>
            <w:tcW w:w="4280" w:type="dxa"/>
            <w:shd w:val="clear" w:color="auto" w:fill="D9D9D9"/>
            <w:vAlign w:val="bottom"/>
          </w:tcPr>
          <w:p w:rsidR="00FA229A" w:rsidRDefault="00FA229A">
            <w:pPr>
              <w:rPr>
                <w:sz w:val="20"/>
                <w:szCs w:val="20"/>
              </w:rPr>
            </w:pPr>
          </w:p>
        </w:tc>
      </w:tr>
    </w:tbl>
    <w:p w:rsidR="00FA229A" w:rsidRDefault="002C3767">
      <w:pPr>
        <w:spacing w:line="20" w:lineRule="exact"/>
        <w:rPr>
          <w:sz w:val="20"/>
          <w:szCs w:val="20"/>
        </w:rPr>
      </w:pPr>
      <w:r>
        <w:rPr>
          <w:noProof/>
          <w:sz w:val="20"/>
          <w:szCs w:val="20"/>
        </w:rPr>
        <mc:AlternateContent>
          <mc:Choice Requires="wps">
            <w:drawing>
              <wp:anchor distT="0" distB="0" distL="114300" distR="114300" simplePos="0" relativeHeight="251662336" behindDoc="1" locked="0" layoutInCell="0" allowOverlap="1" wp14:anchorId="7BB6B73F" wp14:editId="2BA0EA24">
                <wp:simplePos x="0" y="0"/>
                <wp:positionH relativeFrom="column">
                  <wp:posOffset>0</wp:posOffset>
                </wp:positionH>
                <wp:positionV relativeFrom="paragraph">
                  <wp:posOffset>0</wp:posOffset>
                </wp:positionV>
                <wp:extent cx="6867525" cy="241935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2419350"/>
                        </a:xfrm>
                        <a:prstGeom prst="rect">
                          <a:avLst/>
                        </a:prstGeom>
                        <a:solidFill>
                          <a:srgbClr val="F2F2F2"/>
                        </a:solidFill>
                      </wps:spPr>
                      <wps:bodyPr/>
                    </wps:wsp>
                  </a:graphicData>
                </a:graphic>
              </wp:anchor>
            </w:drawing>
          </mc:Choice>
          <mc:Fallback>
            <w:pict>
              <v:rect w14:anchorId="46CDED80" id="Shape 14" o:spid="_x0000_s1026" style="position:absolute;margin-left:0;margin-top:0;width:540.75pt;height:19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" o:allowincell="f" fillcolor="#f2f2f2" stroked="f"/>
            </w:pict>
          </mc:Fallback>
        </mc:AlternateContent>
      </w:r>
    </w:p>
    <w:p w:rsidR="00FA229A" w:rsidRDefault="00FA229A">
      <w:pPr>
        <w:spacing w:line="294" w:lineRule="exact"/>
        <w:rPr>
          <w:sz w:val="20"/>
          <w:szCs w:val="20"/>
        </w:rPr>
      </w:pPr>
    </w:p>
    <w:p w:rsidR="00FA229A" w:rsidRDefault="002C3767">
      <w:pPr>
        <w:numPr>
          <w:ilvl w:val="0"/>
          <w:numId w:val="7"/>
        </w:numPr>
        <w:tabs>
          <w:tab w:val="left" w:pos="375"/>
        </w:tabs>
        <w:spacing w:line="227" w:lineRule="auto"/>
        <w:ind w:left="100" w:right="360" w:firstLine="5"/>
        <w:rPr>
          <w:rFonts w:ascii="MS PGothic" w:eastAsia="MS PGothic" w:hAnsi="MS PGothic" w:cs="MS PGothic"/>
          <w:b/>
          <w:bCs/>
        </w:rPr>
      </w:pPr>
      <w:r>
        <w:rPr>
          <w:rFonts w:ascii="Calibri" w:eastAsia="Calibri" w:hAnsi="Calibri" w:cs="Calibri"/>
        </w:rPr>
        <w:t>Troubleshooting various Database and Application-Level issues. Performance monitoring on grid server and fix on defects. Work with security teams to perform tests and uncover network and application vulnerabilities.</w:t>
      </w:r>
    </w:p>
    <w:p w:rsidR="00FA229A" w:rsidRDefault="00FA229A">
      <w:pPr>
        <w:spacing w:line="31" w:lineRule="exact"/>
        <w:rPr>
          <w:rFonts w:ascii="MS PGothic" w:eastAsia="MS PGothic" w:hAnsi="MS PGothic" w:cs="MS PGothic"/>
          <w:b/>
          <w:bCs/>
        </w:rPr>
      </w:pPr>
    </w:p>
    <w:p w:rsidR="00FA229A" w:rsidRDefault="002C3767">
      <w:pPr>
        <w:numPr>
          <w:ilvl w:val="0"/>
          <w:numId w:val="7"/>
        </w:numPr>
        <w:tabs>
          <w:tab w:val="left" w:pos="375"/>
        </w:tabs>
        <w:spacing w:line="233" w:lineRule="auto"/>
        <w:ind w:left="100" w:right="400" w:firstLine="5"/>
        <w:rPr>
          <w:rFonts w:ascii="MS PGothic" w:eastAsia="MS PGothic" w:hAnsi="MS PGothic" w:cs="MS PGothic"/>
          <w:b/>
          <w:bCs/>
        </w:rPr>
      </w:pPr>
      <w:r>
        <w:rPr>
          <w:rFonts w:ascii="Calibri" w:eastAsia="Calibri" w:hAnsi="Calibri" w:cs="Calibri"/>
        </w:rPr>
        <w:t>Analyzing of High CPU loads, Tablespace Usage, Critical Table Growths, Invalids and Alerts logs of Unix Server and database on daily basis. Monitoring the CPU usage, IO statistics, and CPU time to identify any OS level Performance issues using Splunk (SOC, SIEM tool). Taking care of all other daily routine tasks like creating users, roles, tablespace, addressing alerts triggered from monitoring tools etc.</w:t>
      </w:r>
    </w:p>
    <w:p w:rsidR="00FA229A" w:rsidRDefault="00FA229A">
      <w:pPr>
        <w:spacing w:line="33" w:lineRule="exact"/>
        <w:rPr>
          <w:rFonts w:ascii="MS PGothic" w:eastAsia="MS PGothic" w:hAnsi="MS PGothic" w:cs="MS PGothic"/>
          <w:b/>
          <w:bCs/>
        </w:rPr>
      </w:pPr>
    </w:p>
    <w:p w:rsidR="00FA229A" w:rsidRDefault="002C3767">
      <w:pPr>
        <w:numPr>
          <w:ilvl w:val="0"/>
          <w:numId w:val="7"/>
        </w:numPr>
        <w:tabs>
          <w:tab w:val="left" w:pos="375"/>
        </w:tabs>
        <w:spacing w:line="231" w:lineRule="auto"/>
        <w:ind w:left="100" w:right="300" w:firstLine="5"/>
        <w:jc w:val="both"/>
        <w:rPr>
          <w:rFonts w:ascii="MS PGothic" w:eastAsia="MS PGothic" w:hAnsi="MS PGothic" w:cs="MS PGothic"/>
          <w:b/>
          <w:bCs/>
        </w:rPr>
      </w:pPr>
      <w:r>
        <w:rPr>
          <w:rFonts w:ascii="Calibri" w:eastAsia="Calibri" w:hAnsi="Calibri" w:cs="Calibri"/>
        </w:rPr>
        <w:t>Reporting data verification after necessary analysis on different revenue streams. Planning and implementation of ERP, up-gradation, enhancements, release, or any changes in the existing functionality of the systems as per business requirements. Perform and test routine system backups and restores.</w:t>
      </w:r>
    </w:p>
    <w:p w:rsidR="00FA229A" w:rsidRDefault="00FA229A">
      <w:pPr>
        <w:spacing w:line="32" w:lineRule="exact"/>
        <w:rPr>
          <w:rFonts w:ascii="MS PGothic" w:eastAsia="MS PGothic" w:hAnsi="MS PGothic" w:cs="MS PGothic"/>
          <w:b/>
          <w:bCs/>
        </w:rPr>
      </w:pPr>
    </w:p>
    <w:p w:rsidR="00FA229A" w:rsidRDefault="002C3767">
      <w:pPr>
        <w:numPr>
          <w:ilvl w:val="0"/>
          <w:numId w:val="7"/>
        </w:numPr>
        <w:tabs>
          <w:tab w:val="left" w:pos="375"/>
        </w:tabs>
        <w:spacing w:line="231" w:lineRule="auto"/>
        <w:ind w:left="100" w:right="340" w:firstLine="5"/>
        <w:rPr>
          <w:rFonts w:ascii="MS PGothic" w:eastAsia="MS PGothic" w:hAnsi="MS PGothic" w:cs="MS PGothic"/>
          <w:b/>
          <w:bCs/>
        </w:rPr>
      </w:pPr>
      <w:r>
        <w:rPr>
          <w:rFonts w:ascii="Calibri" w:eastAsia="Calibri" w:hAnsi="Calibri" w:cs="Calibri"/>
        </w:rPr>
        <w:t>Responsible to monitor the Application infrastructure in 24*7 and respond to all kind of cyber-attacks. Worked on SIEM tool for monitoring and analysis of cyber-attack Splunk. Also responsible for real world cyber-attacks and investigating on attacks with the help of network packet and device log.</w:t>
      </w:r>
    </w:p>
    <w:p w:rsidR="00FA229A" w:rsidRDefault="00FA229A">
      <w:pPr>
        <w:spacing w:line="200" w:lineRule="exact"/>
        <w:rPr>
          <w:sz w:val="20"/>
          <w:szCs w:val="20"/>
        </w:rPr>
      </w:pPr>
    </w:p>
    <w:p w:rsidR="00FA229A" w:rsidRDefault="00FA229A">
      <w:pPr>
        <w:spacing w:line="38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80"/>
        <w:gridCol w:w="5160"/>
      </w:tblGrid>
      <w:tr w:rsidR="00FA229A">
        <w:trPr>
          <w:trHeight w:val="504"/>
        </w:trPr>
        <w:tc>
          <w:tcPr>
            <w:tcW w:w="5680" w:type="dxa"/>
            <w:shd w:val="clear" w:color="auto" w:fill="D9D9D9"/>
            <w:vAlign w:val="bottom"/>
          </w:tcPr>
          <w:p w:rsidR="00FA229A" w:rsidRDefault="002C3767">
            <w:pPr>
              <w:ind w:left="100"/>
              <w:rPr>
                <w:sz w:val="20"/>
                <w:szCs w:val="20"/>
              </w:rPr>
            </w:pPr>
            <w:r>
              <w:rPr>
                <w:rFonts w:ascii="Verdana" w:eastAsia="Verdana" w:hAnsi="Verdana" w:cs="Verdana"/>
                <w:b/>
                <w:bCs/>
                <w:sz w:val="18"/>
                <w:szCs w:val="18"/>
              </w:rPr>
              <w:t>SYSTEM ANALYST</w:t>
            </w:r>
          </w:p>
        </w:tc>
        <w:tc>
          <w:tcPr>
            <w:tcW w:w="5160" w:type="dxa"/>
            <w:shd w:val="clear" w:color="auto" w:fill="D9D9D9"/>
            <w:vAlign w:val="bottom"/>
          </w:tcPr>
          <w:p w:rsidR="00FA229A" w:rsidRDefault="002C3767">
            <w:pPr>
              <w:ind w:left="2380"/>
              <w:rPr>
                <w:sz w:val="20"/>
                <w:szCs w:val="20"/>
              </w:rPr>
            </w:pPr>
            <w:r>
              <w:rPr>
                <w:rFonts w:ascii="Verdana" w:eastAsia="Verdana" w:hAnsi="Verdana" w:cs="Verdana"/>
                <w:b/>
                <w:bCs/>
                <w:sz w:val="18"/>
                <w:szCs w:val="18"/>
              </w:rPr>
              <w:t>(Jan 2015 to Aug 2017)</w:t>
            </w:r>
          </w:p>
        </w:tc>
      </w:tr>
      <w:tr w:rsidR="00FA229A">
        <w:trPr>
          <w:trHeight w:val="223"/>
        </w:trPr>
        <w:tc>
          <w:tcPr>
            <w:tcW w:w="5680" w:type="dxa"/>
            <w:shd w:val="clear" w:color="auto" w:fill="D9D9D9"/>
            <w:vAlign w:val="bottom"/>
          </w:tcPr>
          <w:p w:rsidR="00FA229A" w:rsidRDefault="002C3767">
            <w:pPr>
              <w:ind w:left="100"/>
              <w:rPr>
                <w:sz w:val="20"/>
                <w:szCs w:val="20"/>
              </w:rPr>
            </w:pPr>
            <w:r>
              <w:rPr>
                <w:rFonts w:ascii="Verdana" w:eastAsia="Verdana" w:hAnsi="Verdana" w:cs="Verdana"/>
                <w:b/>
                <w:bCs/>
                <w:sz w:val="18"/>
                <w:szCs w:val="18"/>
              </w:rPr>
              <w:t>Deutsche Bank, INDIA</w:t>
            </w:r>
          </w:p>
        </w:tc>
        <w:tc>
          <w:tcPr>
            <w:tcW w:w="5160" w:type="dxa"/>
            <w:shd w:val="clear" w:color="auto" w:fill="D9D9D9"/>
            <w:vAlign w:val="bottom"/>
          </w:tcPr>
          <w:p w:rsidR="00FA229A" w:rsidRDefault="00FA229A">
            <w:pPr>
              <w:rPr>
                <w:sz w:val="19"/>
                <w:szCs w:val="19"/>
              </w:rPr>
            </w:pPr>
          </w:p>
        </w:tc>
      </w:tr>
      <w:tr w:rsidR="00FA229A">
        <w:trPr>
          <w:trHeight w:val="243"/>
        </w:trPr>
        <w:tc>
          <w:tcPr>
            <w:tcW w:w="5680" w:type="dxa"/>
            <w:shd w:val="clear" w:color="auto" w:fill="D9D9D9"/>
            <w:vAlign w:val="bottom"/>
          </w:tcPr>
          <w:p w:rsidR="00FA229A" w:rsidRDefault="002C3767">
            <w:pPr>
              <w:ind w:left="100"/>
              <w:rPr>
                <w:sz w:val="20"/>
                <w:szCs w:val="20"/>
              </w:rPr>
            </w:pPr>
            <w:r>
              <w:rPr>
                <w:rFonts w:ascii="Verdana" w:eastAsia="Verdana" w:hAnsi="Verdana" w:cs="Verdana"/>
                <w:sz w:val="18"/>
                <w:szCs w:val="18"/>
              </w:rPr>
              <w:t>Key Result Area: Corporate Finance</w:t>
            </w:r>
          </w:p>
        </w:tc>
        <w:tc>
          <w:tcPr>
            <w:tcW w:w="5160" w:type="dxa"/>
            <w:shd w:val="clear" w:color="auto" w:fill="D9D9D9"/>
            <w:vAlign w:val="bottom"/>
          </w:tcPr>
          <w:p w:rsidR="00FA229A" w:rsidRDefault="00FA229A">
            <w:pPr>
              <w:rPr>
                <w:sz w:val="21"/>
                <w:szCs w:val="21"/>
              </w:rPr>
            </w:pPr>
          </w:p>
        </w:tc>
      </w:tr>
      <w:tr w:rsidR="00FA229A">
        <w:trPr>
          <w:trHeight w:val="276"/>
        </w:trPr>
        <w:tc>
          <w:tcPr>
            <w:tcW w:w="5680" w:type="dxa"/>
            <w:shd w:val="clear" w:color="auto" w:fill="D9D9D9"/>
            <w:vAlign w:val="bottom"/>
          </w:tcPr>
          <w:p w:rsidR="00FA229A" w:rsidRDefault="00FA229A">
            <w:pPr>
              <w:rPr>
                <w:sz w:val="23"/>
                <w:szCs w:val="23"/>
              </w:rPr>
            </w:pPr>
          </w:p>
        </w:tc>
        <w:tc>
          <w:tcPr>
            <w:tcW w:w="5160" w:type="dxa"/>
            <w:shd w:val="clear" w:color="auto" w:fill="D9D9D9"/>
            <w:vAlign w:val="bottom"/>
          </w:tcPr>
          <w:p w:rsidR="00FA229A" w:rsidRDefault="00FA229A">
            <w:pPr>
              <w:rPr>
                <w:sz w:val="23"/>
                <w:szCs w:val="23"/>
              </w:rPr>
            </w:pPr>
          </w:p>
        </w:tc>
      </w:tr>
    </w:tbl>
    <w:p w:rsidR="00FA229A" w:rsidRDefault="002C3767">
      <w:pPr>
        <w:spacing w:line="20" w:lineRule="exact"/>
        <w:rPr>
          <w:sz w:val="20"/>
          <w:szCs w:val="20"/>
        </w:rPr>
      </w:pPr>
      <w:r>
        <w:rPr>
          <w:noProof/>
          <w:sz w:val="20"/>
          <w:szCs w:val="20"/>
        </w:rPr>
        <mc:AlternateContent>
          <mc:Choice Requires="wps">
            <w:drawing>
              <wp:anchor distT="0" distB="0" distL="114300" distR="114300" simplePos="0" relativeHeight="251663360" behindDoc="1" locked="0" layoutInCell="0" allowOverlap="1" wp14:anchorId="57434377" wp14:editId="4A8004A5">
                <wp:simplePos x="0" y="0"/>
                <wp:positionH relativeFrom="column">
                  <wp:posOffset>0</wp:posOffset>
                </wp:positionH>
                <wp:positionV relativeFrom="paragraph">
                  <wp:posOffset>0</wp:posOffset>
                </wp:positionV>
                <wp:extent cx="6867525" cy="2028825"/>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2028825"/>
                        </a:xfrm>
                        <a:prstGeom prst="rect">
                          <a:avLst/>
                        </a:prstGeom>
                        <a:solidFill>
                          <a:srgbClr val="F2F2F2"/>
                        </a:solidFill>
                      </wps:spPr>
                      <wps:bodyPr/>
                    </wps:wsp>
                  </a:graphicData>
                </a:graphic>
              </wp:anchor>
            </w:drawing>
          </mc:Choice>
          <mc:Fallback>
            <w:pict>
              <v:rect w14:anchorId="4EC337D5" id="Shape 15" o:spid="_x0000_s1026" style="position:absolute;margin-left:0;margin-top:0;width:540.75pt;height:159.7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" o:allowincell="f" fillcolor="#f2f2f2" stroked="f"/>
            </w:pict>
          </mc:Fallback>
        </mc:AlternateContent>
      </w:r>
    </w:p>
    <w:p w:rsidR="00FA229A" w:rsidRDefault="00FA229A">
      <w:pPr>
        <w:spacing w:line="200" w:lineRule="exact"/>
        <w:rPr>
          <w:sz w:val="20"/>
          <w:szCs w:val="20"/>
        </w:rPr>
      </w:pPr>
    </w:p>
    <w:p w:rsidR="00FA229A" w:rsidRDefault="00FA229A">
      <w:pPr>
        <w:spacing w:line="300" w:lineRule="exact"/>
        <w:rPr>
          <w:sz w:val="20"/>
          <w:szCs w:val="20"/>
        </w:rPr>
      </w:pPr>
    </w:p>
    <w:p w:rsidR="00FA229A" w:rsidRDefault="002C3767">
      <w:pPr>
        <w:numPr>
          <w:ilvl w:val="0"/>
          <w:numId w:val="8"/>
        </w:numPr>
        <w:tabs>
          <w:tab w:val="left" w:pos="375"/>
        </w:tabs>
        <w:spacing w:line="227" w:lineRule="auto"/>
        <w:ind w:left="100" w:right="780" w:firstLine="5"/>
        <w:rPr>
          <w:rFonts w:ascii="MS PGothic" w:eastAsia="MS PGothic" w:hAnsi="MS PGothic" w:cs="MS PGothic"/>
          <w:b/>
          <w:bCs/>
        </w:rPr>
      </w:pPr>
      <w:r>
        <w:rPr>
          <w:rFonts w:ascii="Calibri" w:eastAsia="Calibri" w:hAnsi="Calibri" w:cs="Calibri"/>
        </w:rPr>
        <w:t>Successfully completed the transition which was expected to take place in three phase, first of all Knowledge acquisition from Client and Vendors then Shadow Support and followed by Steady Support Stage.</w:t>
      </w:r>
    </w:p>
    <w:p w:rsidR="00FA229A" w:rsidRDefault="00FA229A">
      <w:pPr>
        <w:spacing w:line="1" w:lineRule="exact"/>
        <w:rPr>
          <w:rFonts w:ascii="MS PGothic" w:eastAsia="MS PGothic" w:hAnsi="MS PGothic" w:cs="MS PGothic"/>
          <w:b/>
          <w:bCs/>
        </w:rPr>
      </w:pPr>
    </w:p>
    <w:p w:rsidR="00FA229A" w:rsidRDefault="002C3767">
      <w:pPr>
        <w:numPr>
          <w:ilvl w:val="0"/>
          <w:numId w:val="8"/>
        </w:numPr>
        <w:tabs>
          <w:tab w:val="left" w:pos="380"/>
        </w:tabs>
        <w:ind w:left="380" w:hanging="275"/>
        <w:rPr>
          <w:rFonts w:ascii="MS PGothic" w:eastAsia="MS PGothic" w:hAnsi="MS PGothic" w:cs="MS PGothic"/>
          <w:b/>
          <w:bCs/>
        </w:rPr>
      </w:pPr>
      <w:r>
        <w:rPr>
          <w:rFonts w:ascii="Calibri" w:eastAsia="Calibri" w:hAnsi="Calibri" w:cs="Calibri"/>
        </w:rPr>
        <w:t>Ability to write/prepare various scripts in Linux/Unix, PL/SQL.</w:t>
      </w:r>
    </w:p>
    <w:p w:rsidR="00FA229A" w:rsidRDefault="00FA229A">
      <w:pPr>
        <w:spacing w:line="31" w:lineRule="exact"/>
        <w:rPr>
          <w:rFonts w:ascii="MS PGothic" w:eastAsia="MS PGothic" w:hAnsi="MS PGothic" w:cs="MS PGothic"/>
          <w:b/>
          <w:bCs/>
        </w:rPr>
      </w:pPr>
    </w:p>
    <w:p w:rsidR="00FA229A" w:rsidRDefault="002C3767">
      <w:pPr>
        <w:numPr>
          <w:ilvl w:val="0"/>
          <w:numId w:val="8"/>
        </w:numPr>
        <w:tabs>
          <w:tab w:val="left" w:pos="375"/>
        </w:tabs>
        <w:spacing w:line="227" w:lineRule="auto"/>
        <w:ind w:left="100" w:right="320" w:firstLine="5"/>
        <w:rPr>
          <w:rFonts w:ascii="MS PGothic" w:eastAsia="MS PGothic" w:hAnsi="MS PGothic" w:cs="MS PGothic"/>
          <w:b/>
          <w:bCs/>
        </w:rPr>
      </w:pPr>
      <w:r>
        <w:rPr>
          <w:rFonts w:ascii="Calibri" w:eastAsia="Calibri" w:hAnsi="Calibri" w:cs="Calibri"/>
        </w:rPr>
        <w:t>Geneos Monitoring Tool - Proactive monitoring has done for Unix server, DAP, Mesh, error logs, Jobs, Shell scripts, database scripts. Job configuration, scheduling and monitoring using App View/ControlM</w:t>
      </w:r>
    </w:p>
    <w:p w:rsidR="00FA229A" w:rsidRDefault="00FA229A">
      <w:pPr>
        <w:spacing w:line="31" w:lineRule="exact"/>
        <w:rPr>
          <w:rFonts w:ascii="MS PGothic" w:eastAsia="MS PGothic" w:hAnsi="MS PGothic" w:cs="MS PGothic"/>
          <w:b/>
          <w:bCs/>
        </w:rPr>
      </w:pPr>
    </w:p>
    <w:p w:rsidR="00FA229A" w:rsidRDefault="002C3767">
      <w:pPr>
        <w:numPr>
          <w:ilvl w:val="0"/>
          <w:numId w:val="8"/>
        </w:numPr>
        <w:tabs>
          <w:tab w:val="left" w:pos="375"/>
        </w:tabs>
        <w:spacing w:line="227" w:lineRule="auto"/>
        <w:ind w:left="100" w:right="140" w:firstLine="5"/>
        <w:rPr>
          <w:rFonts w:ascii="MS PGothic" w:eastAsia="MS PGothic" w:hAnsi="MS PGothic" w:cs="MS PGothic"/>
          <w:b/>
          <w:bCs/>
        </w:rPr>
      </w:pPr>
      <w:r>
        <w:rPr>
          <w:rFonts w:ascii="Calibri" w:eastAsia="Calibri" w:hAnsi="Calibri" w:cs="Calibri"/>
        </w:rPr>
        <w:t>Handling user query, server related production issues captured with the help of Virtual ticket/Incident management system as per ITIL process.</w:t>
      </w:r>
    </w:p>
    <w:p w:rsidR="00FA229A" w:rsidRDefault="00FA229A">
      <w:pPr>
        <w:spacing w:line="31" w:lineRule="exact"/>
        <w:rPr>
          <w:rFonts w:ascii="MS PGothic" w:eastAsia="MS PGothic" w:hAnsi="MS PGothic" w:cs="MS PGothic"/>
          <w:b/>
          <w:bCs/>
        </w:rPr>
      </w:pPr>
    </w:p>
    <w:p w:rsidR="00FA229A" w:rsidRDefault="002C3767">
      <w:pPr>
        <w:numPr>
          <w:ilvl w:val="0"/>
          <w:numId w:val="8"/>
        </w:numPr>
        <w:tabs>
          <w:tab w:val="left" w:pos="375"/>
        </w:tabs>
        <w:spacing w:line="227" w:lineRule="auto"/>
        <w:ind w:left="100" w:right="380" w:firstLine="5"/>
        <w:rPr>
          <w:rFonts w:ascii="MS PGothic" w:eastAsia="MS PGothic" w:hAnsi="MS PGothic" w:cs="MS PGothic"/>
          <w:b/>
          <w:bCs/>
        </w:rPr>
      </w:pPr>
      <w:r>
        <w:rPr>
          <w:rFonts w:ascii="Calibri" w:eastAsia="Calibri" w:hAnsi="Calibri" w:cs="Calibri"/>
        </w:rPr>
        <w:t>Proactive Monitoring of the various UNIX application servers, Handling live issues with the Broadband orders and providing workarounds/solutions.</w:t>
      </w:r>
    </w:p>
    <w:p w:rsidR="00FA229A" w:rsidRDefault="00FA229A">
      <w:pPr>
        <w:spacing w:line="200" w:lineRule="exact"/>
        <w:rPr>
          <w:sz w:val="20"/>
          <w:szCs w:val="20"/>
        </w:rPr>
      </w:pPr>
    </w:p>
    <w:p w:rsidR="00FA229A" w:rsidRDefault="00FA229A">
      <w:pPr>
        <w:spacing w:line="340" w:lineRule="exact"/>
        <w:rPr>
          <w:sz w:val="20"/>
          <w:szCs w:val="20"/>
        </w:rPr>
      </w:pPr>
    </w:p>
    <w:p w:rsidR="00FA229A" w:rsidRDefault="002C3767">
      <w:pPr>
        <w:ind w:left="100"/>
        <w:rPr>
          <w:sz w:val="20"/>
          <w:szCs w:val="20"/>
        </w:rPr>
      </w:pPr>
      <w:r>
        <w:rPr>
          <w:rFonts w:ascii="Arial" w:eastAsia="Arial" w:hAnsi="Arial" w:cs="Arial"/>
          <w:b/>
          <w:bCs/>
          <w:color w:val="2C3B57"/>
          <w:sz w:val="24"/>
          <w:szCs w:val="24"/>
        </w:rPr>
        <w:t>DECLARATION</w:t>
      </w:r>
      <w:r>
        <w:rPr>
          <w:rFonts w:ascii="Arial" w:eastAsia="Arial" w:hAnsi="Arial" w:cs="Arial"/>
          <w:color w:val="2C3B57"/>
          <w:sz w:val="24"/>
          <w:szCs w:val="24"/>
        </w:rPr>
        <w:t>:</w:t>
      </w:r>
    </w:p>
    <w:p w:rsidR="00FA229A" w:rsidRDefault="002C3767">
      <w:pPr>
        <w:spacing w:line="20" w:lineRule="exact"/>
        <w:rPr>
          <w:sz w:val="20"/>
          <w:szCs w:val="20"/>
        </w:rPr>
      </w:pPr>
      <w:r>
        <w:rPr>
          <w:noProof/>
          <w:sz w:val="20"/>
          <w:szCs w:val="20"/>
        </w:rPr>
        <mc:AlternateContent>
          <mc:Choice Requires="wps">
            <w:drawing>
              <wp:anchor distT="0" distB="0" distL="114300" distR="114300" simplePos="0" relativeHeight="251664384" behindDoc="1" locked="0" layoutInCell="0" allowOverlap="1" wp14:anchorId="2C3F14AB" wp14:editId="0B08BF16">
                <wp:simplePos x="0" y="0"/>
                <wp:positionH relativeFrom="column">
                  <wp:posOffset>0</wp:posOffset>
                </wp:positionH>
                <wp:positionV relativeFrom="paragraph">
                  <wp:posOffset>-140970</wp:posOffset>
                </wp:positionV>
                <wp:extent cx="6867525" cy="1370965"/>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1370965"/>
                        </a:xfrm>
                        <a:prstGeom prst="rect">
                          <a:avLst/>
                        </a:prstGeom>
                        <a:solidFill>
                          <a:srgbClr val="CCD5E5"/>
                        </a:solidFill>
                      </wps:spPr>
                      <wps:bodyPr/>
                    </wps:wsp>
                  </a:graphicData>
                </a:graphic>
              </wp:anchor>
            </w:drawing>
          </mc:Choice>
          <mc:Fallback>
            <w:pict>
              <v:rect w14:anchorId="3B6381B8" id="Shape 16" o:spid="_x0000_s1026" style="position:absolute;margin-left:0;margin-top:-11.1pt;width:540.75pt;height:107.9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" o:allowincell="f" fillcolor="#ccd5e5" stroked="f"/>
            </w:pict>
          </mc:Fallback>
        </mc:AlternateContent>
      </w:r>
      <w:r>
        <w:rPr>
          <w:noProof/>
          <w:sz w:val="20"/>
          <w:szCs w:val="20"/>
        </w:rPr>
        <mc:AlternateContent>
          <mc:Choice Requires="wps">
            <w:drawing>
              <wp:anchor distT="0" distB="0" distL="114300" distR="114300" simplePos="0" relativeHeight="251665408" behindDoc="1" locked="0" layoutInCell="0" allowOverlap="1" wp14:anchorId="69977619" wp14:editId="729A8561">
                <wp:simplePos x="0" y="0"/>
                <wp:positionH relativeFrom="column">
                  <wp:posOffset>0</wp:posOffset>
                </wp:positionH>
                <wp:positionV relativeFrom="paragraph">
                  <wp:posOffset>172085</wp:posOffset>
                </wp:positionV>
                <wp:extent cx="6870700" cy="0"/>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70700" cy="4763"/>
                        </a:xfrm>
                        <a:prstGeom prst="line">
                          <a:avLst/>
                        </a:prstGeom>
                        <a:solidFill>
                          <a:srgbClr val="FFFFFF"/>
                        </a:solidFill>
                        <a:ln w="12700">
                          <a:solidFill>
                            <a:srgbClr val="000000"/>
                          </a:solidFill>
                          <a:miter lim="800000"/>
                          <a:headEnd/>
                          <a:tailEnd/>
                        </a:ln>
                      </wps:spPr>
                      <wps:bodyPr/>
                    </wps:wsp>
                  </a:graphicData>
                </a:graphic>
              </wp:anchor>
            </w:drawing>
          </mc:Choice>
          <mc:Fallback>
            <w:pict>
              <v:line w14:anchorId="11B4E965" id="Shape 17"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13.55pt" to="541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" o:allowincell="f" filled="t" strokeweight="1pt">
                <v:stroke joinstyle="miter"/>
                <o:lock v:ext="edit" shapetype="f"/>
              </v:line>
            </w:pict>
          </mc:Fallback>
        </mc:AlternateContent>
      </w:r>
    </w:p>
    <w:p w:rsidR="00FA229A" w:rsidRDefault="00FA229A">
      <w:pPr>
        <w:spacing w:line="200" w:lineRule="exact"/>
        <w:rPr>
          <w:sz w:val="20"/>
          <w:szCs w:val="20"/>
        </w:rPr>
      </w:pPr>
    </w:p>
    <w:p w:rsidR="00FA229A" w:rsidRDefault="00FA229A">
      <w:pPr>
        <w:spacing w:line="271" w:lineRule="exact"/>
        <w:rPr>
          <w:sz w:val="20"/>
          <w:szCs w:val="20"/>
        </w:rPr>
      </w:pPr>
    </w:p>
    <w:p w:rsidR="00FA229A" w:rsidRDefault="002C3767">
      <w:pPr>
        <w:ind w:left="100"/>
        <w:rPr>
          <w:sz w:val="20"/>
          <w:szCs w:val="20"/>
        </w:rPr>
      </w:pPr>
      <w:r>
        <w:rPr>
          <w:rFonts w:ascii="Verdana" w:eastAsia="Verdana" w:hAnsi="Verdana" w:cs="Verdana"/>
          <w:sz w:val="18"/>
          <w:szCs w:val="18"/>
        </w:rPr>
        <w:t>I hereby declare that the above written particulars are true and correct to the best of my knowledge and belief.</w:t>
      </w:r>
    </w:p>
    <w:p w:rsidR="00FA229A" w:rsidRDefault="00FA229A">
      <w:pPr>
        <w:spacing w:line="200" w:lineRule="exact"/>
        <w:rPr>
          <w:sz w:val="20"/>
          <w:szCs w:val="20"/>
        </w:rPr>
      </w:pPr>
    </w:p>
    <w:p w:rsidR="00FA229A" w:rsidRDefault="00FA229A">
      <w:pPr>
        <w:spacing w:line="234" w:lineRule="exact"/>
        <w:rPr>
          <w:sz w:val="20"/>
          <w:szCs w:val="20"/>
        </w:rPr>
      </w:pPr>
    </w:p>
    <w:p w:rsidR="00FA229A" w:rsidRDefault="002C3767">
      <w:pPr>
        <w:ind w:left="100"/>
        <w:rPr>
          <w:sz w:val="20"/>
          <w:szCs w:val="20"/>
        </w:rPr>
      </w:pPr>
      <w:r>
        <w:rPr>
          <w:rFonts w:ascii="Verdana" w:eastAsia="Verdana" w:hAnsi="Verdana" w:cs="Verdana"/>
          <w:b/>
          <w:bCs/>
          <w:sz w:val="20"/>
          <w:szCs w:val="20"/>
        </w:rPr>
        <w:t>Date:</w:t>
      </w:r>
    </w:p>
    <w:p w:rsidR="00FA229A" w:rsidRDefault="00FA229A">
      <w:pPr>
        <w:spacing w:line="12" w:lineRule="exact"/>
        <w:rPr>
          <w:sz w:val="20"/>
          <w:szCs w:val="20"/>
        </w:rPr>
      </w:pPr>
    </w:p>
    <w:p w:rsidR="00FA229A" w:rsidRDefault="002C3767">
      <w:pPr>
        <w:tabs>
          <w:tab w:val="left" w:pos="8680"/>
        </w:tabs>
        <w:ind w:left="100"/>
        <w:rPr>
          <w:sz w:val="20"/>
          <w:szCs w:val="20"/>
        </w:rPr>
      </w:pPr>
      <w:r>
        <w:rPr>
          <w:rFonts w:ascii="Verdana" w:eastAsia="Verdana" w:hAnsi="Verdana" w:cs="Verdana"/>
          <w:b/>
          <w:bCs/>
          <w:sz w:val="20"/>
          <w:szCs w:val="20"/>
        </w:rPr>
        <w:t>Place:</w:t>
      </w:r>
      <w:r>
        <w:rPr>
          <w:rFonts w:ascii="Verdana" w:eastAsia="Verdana" w:hAnsi="Verdana" w:cs="Verdana"/>
          <w:sz w:val="20"/>
          <w:szCs w:val="20"/>
        </w:rPr>
        <w:t xml:space="preserve"> Abu Dhabi,UAE</w:t>
      </w:r>
      <w:r>
        <w:rPr>
          <w:sz w:val="20"/>
          <w:szCs w:val="20"/>
        </w:rPr>
        <w:tab/>
      </w:r>
      <w:r>
        <w:rPr>
          <w:rFonts w:ascii="Verdana" w:eastAsia="Verdana" w:hAnsi="Verdana" w:cs="Verdana"/>
          <w:b/>
          <w:bCs/>
          <w:sz w:val="19"/>
          <w:szCs w:val="19"/>
        </w:rPr>
        <w:t>P</w:t>
      </w:r>
      <w:r>
        <w:rPr>
          <w:rFonts w:ascii="Verdana" w:eastAsia="Verdana" w:hAnsi="Verdana" w:cs="Verdana"/>
          <w:b/>
          <w:bCs/>
          <w:sz w:val="17"/>
          <w:szCs w:val="17"/>
        </w:rPr>
        <w:t>riyanka Chavan</w:t>
      </w:r>
    </w:p>
    <w:sectPr w:rsidR="00FA229A">
      <w:pgSz w:w="12240" w:h="15840"/>
      <w:pgMar w:top="720" w:right="700" w:bottom="1440" w:left="720" w:header="0" w:footer="0" w:gutter="0"/>
      <w:cols w:space="720" w:equalWidth="0">
        <w:col w:w="108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B4C30" w:rsidRDefault="009B4C30" w:rsidP="00827F31">
      <w:r>
        <w:separator/>
      </w:r>
    </w:p>
  </w:endnote>
  <w:endnote w:type="continuationSeparator" w:id="0">
    <w:p w:rsidR="009B4C30" w:rsidRDefault="009B4C30" w:rsidP="00827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7F31" w:rsidRDefault="00827F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7F31" w:rsidRDefault="00835AFF">
    <w:pPr>
      <w:pStyle w:val="Footer"/>
    </w:pPr>
    <w:r>
      <w:rPr>
        <w:noProof/>
      </w:rPr>
      <mc:AlternateContent>
        <mc:Choice Requires="wps">
          <w:drawing>
            <wp:anchor distT="0" distB="0" distL="114300" distR="114300" simplePos="0" relativeHeight="251661312" behindDoc="0" locked="0" layoutInCell="0" allowOverlap="1" wp14:anchorId="3BB61188" wp14:editId="5FC2CB80">
              <wp:simplePos x="0" y="0"/>
              <wp:positionH relativeFrom="page">
                <wp:posOffset>0</wp:posOffset>
              </wp:positionH>
              <wp:positionV relativeFrom="page">
                <wp:posOffset>9594215</wp:posOffset>
              </wp:positionV>
              <wp:extent cx="7772400" cy="273050"/>
              <wp:effectExtent l="0" t="0" r="0" b="12700"/>
              <wp:wrapNone/>
              <wp:docPr id="1" name="MSIPCM3a2e4433ac91d26cb9e25044" descr="{&quot;HashCode&quot;:-2066367414,&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835AFF" w:rsidRPr="00835AFF" w:rsidRDefault="00835AFF" w:rsidP="00835AFF">
                          <w:pPr>
                            <w:jc w:val="center"/>
                            <w:rPr>
                              <w:rFonts w:ascii="Calibri" w:hAnsi="Calibri" w:cs="Calibri"/>
                              <w:color w:val="0000FF"/>
                              <w:sz w:val="20"/>
                            </w:rPr>
                          </w:pPr>
                          <w:r w:rsidRPr="00835AFF">
                            <w:rPr>
                              <w:rFonts w:ascii="Calibri" w:hAnsi="Calibri" w:cs="Calibri"/>
                              <w:color w:val="0000FF"/>
                              <w:sz w:val="20"/>
                            </w:rPr>
                            <w:t>Internal: Can be shared for internal communication (du)</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BB61188" id="_x0000_t202" coordsize="21600,21600" o:spt="202" path="m,l,21600r21600,l21600,xe">
              <v:stroke joinstyle="miter"/>
              <v:path gradientshapeok="t" o:connecttype="rect"/>
            </v:shapetype>
            <v:shape id="MSIPCM3a2e4433ac91d26cb9e25044" o:spid="_x0000_s1026" type="#_x0000_t202" alt="{&quot;HashCode&quot;:-2066367414,&quot;Height&quot;:792.0,&quot;Width&quot;:612.0,&quot;Placement&quot;:&quot;Footer&quot;,&quot;Index&quot;:&quot;Primary&quot;,&quot;Section&quot;:1,&quot;Top&quot;:0.0,&quot;Left&quot;:0.0}" style="position:absolute;margin-left:0;margin-top:755.45pt;width:612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" o:allowincell="f" filled="f" stroked="f" strokeweight=".5pt">
              <v:fill o:detectmouseclick="t"/>
              <v:textbox inset=",0,,0">
                <w:txbxContent>
                  <w:p w:rsidR="00835AFF" w:rsidRPr="00835AFF" w:rsidRDefault="00835AFF" w:rsidP="00835AFF">
                    <w:pPr>
                      <w:jc w:val="center"/>
                      <w:rPr>
                        <w:rFonts w:ascii="Calibri" w:hAnsi="Calibri" w:cs="Calibri"/>
                        <w:color w:val="0000FF"/>
                        <w:sz w:val="20"/>
                      </w:rPr>
                    </w:pPr>
                    <w:r w:rsidRPr="00835AFF">
                      <w:rPr>
                        <w:rFonts w:ascii="Calibri" w:hAnsi="Calibri" w:cs="Calibri"/>
                        <w:color w:val="0000FF"/>
                        <w:sz w:val="20"/>
                      </w:rPr>
                      <w:t>Internal: Can be shared for internal communication (du)</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7F31" w:rsidRDefault="00827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B4C30" w:rsidRDefault="009B4C30" w:rsidP="00827F31">
      <w:r>
        <w:separator/>
      </w:r>
    </w:p>
  </w:footnote>
  <w:footnote w:type="continuationSeparator" w:id="0">
    <w:p w:rsidR="009B4C30" w:rsidRDefault="009B4C30" w:rsidP="00827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AFF" w:rsidRDefault="00835A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7F31" w:rsidRDefault="00827F31">
    <w:pPr>
      <w:pStyle w:val="Header"/>
      <w:rPr>
        <w:lang w:val="en-US"/>
      </w:rPr>
    </w:pPr>
    <w:r w:rsidRPr="00542DB2">
      <w:rPr>
        <w:b/>
        <w:noProof/>
      </w:rPr>
      <w:drawing>
        <wp:anchor distT="0" distB="0" distL="114300" distR="114300" simplePos="0" relativeHeight="251660288" behindDoc="1" locked="0" layoutInCell="1" allowOverlap="1" wp14:anchorId="10FAC93F" wp14:editId="66B2FF26">
          <wp:simplePos x="0" y="0"/>
          <wp:positionH relativeFrom="margin">
            <wp:posOffset>-120650</wp:posOffset>
          </wp:positionH>
          <wp:positionV relativeFrom="paragraph">
            <wp:posOffset>92710</wp:posOffset>
          </wp:positionV>
          <wp:extent cx="2533650" cy="635635"/>
          <wp:effectExtent l="0" t="0" r="0" b="0"/>
          <wp:wrapTight wrapText="bothSides">
            <wp:wrapPolygon edited="0">
              <wp:start x="0" y="0"/>
              <wp:lineTo x="0" y="20715"/>
              <wp:lineTo x="20301" y="20715"/>
              <wp:lineTo x="20301" y="0"/>
              <wp:lineTo x="0" y="0"/>
            </wp:wrapPolygon>
          </wp:wrapTight>
          <wp:docPr id="2108332722" name="Picture 210833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
                    <a:extLst>
                      <a:ext uri="{28A0092B-C50C-407E-A947-70E740481C1C}">
                        <a14:useLocalDpi xmlns:a14="http://schemas.microsoft.com/office/drawing/2010/main" val="0"/>
                      </a:ext>
                    </a:extLst>
                  </a:blip>
                  <a:srcRect t="22195" r="63016" b="14919"/>
                  <a:stretch/>
                </pic:blipFill>
                <pic:spPr bwMode="auto">
                  <a:xfrm>
                    <a:off x="0" y="0"/>
                    <a:ext cx="2533650" cy="635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27F31" w:rsidRDefault="00827F31">
    <w:pPr>
      <w:pStyle w:val="Header"/>
      <w:rPr>
        <w:lang w:val="en-US"/>
      </w:rPr>
    </w:pPr>
    <w:r w:rsidRPr="00AA6ABF">
      <w:rPr>
        <w:rFonts w:ascii="Arial" w:hAnsi="Arial" w:cs="Arial"/>
        <w:noProof/>
      </w:rPr>
      <w:drawing>
        <wp:anchor distT="0" distB="0" distL="114300" distR="114300" simplePos="0" relativeHeight="251659264" behindDoc="0" locked="0" layoutInCell="1" allowOverlap="1" wp14:anchorId="2F7F92CD" wp14:editId="39FDF38B">
          <wp:simplePos x="0" y="0"/>
          <wp:positionH relativeFrom="column">
            <wp:posOffset>5730875</wp:posOffset>
          </wp:positionH>
          <wp:positionV relativeFrom="paragraph">
            <wp:posOffset>33655</wp:posOffset>
          </wp:positionV>
          <wp:extent cx="1314450" cy="342900"/>
          <wp:effectExtent l="0" t="0" r="0" b="0"/>
          <wp:wrapSquare wrapText="bothSides"/>
          <wp:docPr id="759140260" name="Picture 1" descr="C:\Users\ADMINI~1.GBM\AppData\Local\Temp\notes97E53A\GBM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GBM\AppData\Local\Temp\notes97E53A\GBM_Logo.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1445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27F31" w:rsidRDefault="00827F31" w:rsidP="00827F31">
    <w:pPr>
      <w:pStyle w:val="Header"/>
      <w:ind w:hanging="2"/>
    </w:pPr>
  </w:p>
  <w:p w:rsidR="00827F31" w:rsidRPr="00827F31" w:rsidRDefault="00827F31">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AFF" w:rsidRDefault="00835A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E1F29"/>
    <w:multiLevelType w:val="hybridMultilevel"/>
    <w:tmpl w:val="6282ACD6"/>
    <w:lvl w:ilvl="0" w:tplc="0D34C890">
      <w:start w:val="1"/>
      <w:numFmt w:val="bullet"/>
      <w:lvlText w:val="●"/>
      <w:lvlJc w:val="left"/>
    </w:lvl>
    <w:lvl w:ilvl="1" w:tplc="F3FA813A">
      <w:numFmt w:val="decimal"/>
      <w:lvlText w:val=""/>
      <w:lvlJc w:val="left"/>
    </w:lvl>
    <w:lvl w:ilvl="2" w:tplc="FFD63CCE">
      <w:numFmt w:val="decimal"/>
      <w:lvlText w:val=""/>
      <w:lvlJc w:val="left"/>
    </w:lvl>
    <w:lvl w:ilvl="3" w:tplc="FB3CC140">
      <w:numFmt w:val="decimal"/>
      <w:lvlText w:val=""/>
      <w:lvlJc w:val="left"/>
    </w:lvl>
    <w:lvl w:ilvl="4" w:tplc="4D52AC06">
      <w:numFmt w:val="decimal"/>
      <w:lvlText w:val=""/>
      <w:lvlJc w:val="left"/>
    </w:lvl>
    <w:lvl w:ilvl="5" w:tplc="0F7C847E">
      <w:numFmt w:val="decimal"/>
      <w:lvlText w:val=""/>
      <w:lvlJc w:val="left"/>
    </w:lvl>
    <w:lvl w:ilvl="6" w:tplc="3598996A">
      <w:numFmt w:val="decimal"/>
      <w:lvlText w:val=""/>
      <w:lvlJc w:val="left"/>
    </w:lvl>
    <w:lvl w:ilvl="7" w:tplc="0D665CCC">
      <w:numFmt w:val="decimal"/>
      <w:lvlText w:val=""/>
      <w:lvlJc w:val="left"/>
    </w:lvl>
    <w:lvl w:ilvl="8" w:tplc="6302A17E">
      <w:numFmt w:val="decimal"/>
      <w:lvlText w:val=""/>
      <w:lvlJc w:val="left"/>
    </w:lvl>
  </w:abstractNum>
  <w:abstractNum w:abstractNumId="1" w15:restartNumberingAfterBreak="0">
    <w:nsid w:val="2EB141F2"/>
    <w:multiLevelType w:val="hybridMultilevel"/>
    <w:tmpl w:val="EB167054"/>
    <w:lvl w:ilvl="0" w:tplc="E26246B8">
      <w:start w:val="1"/>
      <w:numFmt w:val="bullet"/>
      <w:lvlText w:val="➢"/>
      <w:lvlJc w:val="left"/>
    </w:lvl>
    <w:lvl w:ilvl="1" w:tplc="6CAA4A6A">
      <w:numFmt w:val="decimal"/>
      <w:lvlText w:val=""/>
      <w:lvlJc w:val="left"/>
    </w:lvl>
    <w:lvl w:ilvl="2" w:tplc="2430A81E">
      <w:numFmt w:val="decimal"/>
      <w:lvlText w:val=""/>
      <w:lvlJc w:val="left"/>
    </w:lvl>
    <w:lvl w:ilvl="3" w:tplc="38BCEE2E">
      <w:numFmt w:val="decimal"/>
      <w:lvlText w:val=""/>
      <w:lvlJc w:val="left"/>
    </w:lvl>
    <w:lvl w:ilvl="4" w:tplc="0E2C3266">
      <w:numFmt w:val="decimal"/>
      <w:lvlText w:val=""/>
      <w:lvlJc w:val="left"/>
    </w:lvl>
    <w:lvl w:ilvl="5" w:tplc="E50817BC">
      <w:numFmt w:val="decimal"/>
      <w:lvlText w:val=""/>
      <w:lvlJc w:val="left"/>
    </w:lvl>
    <w:lvl w:ilvl="6" w:tplc="C77A382E">
      <w:numFmt w:val="decimal"/>
      <w:lvlText w:val=""/>
      <w:lvlJc w:val="left"/>
    </w:lvl>
    <w:lvl w:ilvl="7" w:tplc="9FDE7A40">
      <w:numFmt w:val="decimal"/>
      <w:lvlText w:val=""/>
      <w:lvlJc w:val="left"/>
    </w:lvl>
    <w:lvl w:ilvl="8" w:tplc="7A6610FA">
      <w:numFmt w:val="decimal"/>
      <w:lvlText w:val=""/>
      <w:lvlJc w:val="left"/>
    </w:lvl>
  </w:abstractNum>
  <w:abstractNum w:abstractNumId="2" w15:restartNumberingAfterBreak="0">
    <w:nsid w:val="3D1B58BA"/>
    <w:multiLevelType w:val="hybridMultilevel"/>
    <w:tmpl w:val="4324402C"/>
    <w:lvl w:ilvl="0" w:tplc="5380E6E4">
      <w:start w:val="1"/>
      <w:numFmt w:val="bullet"/>
      <w:lvlText w:val="●"/>
      <w:lvlJc w:val="left"/>
    </w:lvl>
    <w:lvl w:ilvl="1" w:tplc="5F6081DA">
      <w:numFmt w:val="decimal"/>
      <w:lvlText w:val=""/>
      <w:lvlJc w:val="left"/>
    </w:lvl>
    <w:lvl w:ilvl="2" w:tplc="1A0EECE4">
      <w:numFmt w:val="decimal"/>
      <w:lvlText w:val=""/>
      <w:lvlJc w:val="left"/>
    </w:lvl>
    <w:lvl w:ilvl="3" w:tplc="8B604AA6">
      <w:numFmt w:val="decimal"/>
      <w:lvlText w:val=""/>
      <w:lvlJc w:val="left"/>
    </w:lvl>
    <w:lvl w:ilvl="4" w:tplc="1B18C63C">
      <w:numFmt w:val="decimal"/>
      <w:lvlText w:val=""/>
      <w:lvlJc w:val="left"/>
    </w:lvl>
    <w:lvl w:ilvl="5" w:tplc="8E06F400">
      <w:numFmt w:val="decimal"/>
      <w:lvlText w:val=""/>
      <w:lvlJc w:val="left"/>
    </w:lvl>
    <w:lvl w:ilvl="6" w:tplc="38CAF2F2">
      <w:numFmt w:val="decimal"/>
      <w:lvlText w:val=""/>
      <w:lvlJc w:val="left"/>
    </w:lvl>
    <w:lvl w:ilvl="7" w:tplc="D496011C">
      <w:numFmt w:val="decimal"/>
      <w:lvlText w:val=""/>
      <w:lvlJc w:val="left"/>
    </w:lvl>
    <w:lvl w:ilvl="8" w:tplc="D0D4D45C">
      <w:numFmt w:val="decimal"/>
      <w:lvlText w:val=""/>
      <w:lvlJc w:val="left"/>
    </w:lvl>
  </w:abstractNum>
  <w:abstractNum w:abstractNumId="3" w15:restartNumberingAfterBreak="0">
    <w:nsid w:val="41B71EFB"/>
    <w:multiLevelType w:val="hybridMultilevel"/>
    <w:tmpl w:val="5130FBFE"/>
    <w:lvl w:ilvl="0" w:tplc="0C988442">
      <w:start w:val="1"/>
      <w:numFmt w:val="bullet"/>
      <w:lvlText w:val="➢"/>
      <w:lvlJc w:val="left"/>
    </w:lvl>
    <w:lvl w:ilvl="1" w:tplc="5D3C4A86">
      <w:numFmt w:val="decimal"/>
      <w:lvlText w:val=""/>
      <w:lvlJc w:val="left"/>
    </w:lvl>
    <w:lvl w:ilvl="2" w:tplc="7634032E">
      <w:numFmt w:val="decimal"/>
      <w:lvlText w:val=""/>
      <w:lvlJc w:val="left"/>
    </w:lvl>
    <w:lvl w:ilvl="3" w:tplc="59B01D54">
      <w:numFmt w:val="decimal"/>
      <w:lvlText w:val=""/>
      <w:lvlJc w:val="left"/>
    </w:lvl>
    <w:lvl w:ilvl="4" w:tplc="727EE3C8">
      <w:numFmt w:val="decimal"/>
      <w:lvlText w:val=""/>
      <w:lvlJc w:val="left"/>
    </w:lvl>
    <w:lvl w:ilvl="5" w:tplc="1E228490">
      <w:numFmt w:val="decimal"/>
      <w:lvlText w:val=""/>
      <w:lvlJc w:val="left"/>
    </w:lvl>
    <w:lvl w:ilvl="6" w:tplc="FBD0208E">
      <w:numFmt w:val="decimal"/>
      <w:lvlText w:val=""/>
      <w:lvlJc w:val="left"/>
    </w:lvl>
    <w:lvl w:ilvl="7" w:tplc="3CAA91B0">
      <w:numFmt w:val="decimal"/>
      <w:lvlText w:val=""/>
      <w:lvlJc w:val="left"/>
    </w:lvl>
    <w:lvl w:ilvl="8" w:tplc="8070B2A0">
      <w:numFmt w:val="decimal"/>
      <w:lvlText w:val=""/>
      <w:lvlJc w:val="left"/>
    </w:lvl>
  </w:abstractNum>
  <w:abstractNum w:abstractNumId="4" w15:restartNumberingAfterBreak="0">
    <w:nsid w:val="46E87CCD"/>
    <w:multiLevelType w:val="hybridMultilevel"/>
    <w:tmpl w:val="9566CE14"/>
    <w:lvl w:ilvl="0" w:tplc="6CC08FD0">
      <w:start w:val="1"/>
      <w:numFmt w:val="bullet"/>
      <w:lvlText w:val=" "/>
      <w:lvlJc w:val="left"/>
    </w:lvl>
    <w:lvl w:ilvl="1" w:tplc="BC6ABE90">
      <w:numFmt w:val="decimal"/>
      <w:lvlText w:val=""/>
      <w:lvlJc w:val="left"/>
    </w:lvl>
    <w:lvl w:ilvl="2" w:tplc="39A01F9A">
      <w:numFmt w:val="decimal"/>
      <w:lvlText w:val=""/>
      <w:lvlJc w:val="left"/>
    </w:lvl>
    <w:lvl w:ilvl="3" w:tplc="DF2E9120">
      <w:numFmt w:val="decimal"/>
      <w:lvlText w:val=""/>
      <w:lvlJc w:val="left"/>
    </w:lvl>
    <w:lvl w:ilvl="4" w:tplc="056C3DCC">
      <w:numFmt w:val="decimal"/>
      <w:lvlText w:val=""/>
      <w:lvlJc w:val="left"/>
    </w:lvl>
    <w:lvl w:ilvl="5" w:tplc="43ACA4B2">
      <w:numFmt w:val="decimal"/>
      <w:lvlText w:val=""/>
      <w:lvlJc w:val="left"/>
    </w:lvl>
    <w:lvl w:ilvl="6" w:tplc="B01CA802">
      <w:numFmt w:val="decimal"/>
      <w:lvlText w:val=""/>
      <w:lvlJc w:val="left"/>
    </w:lvl>
    <w:lvl w:ilvl="7" w:tplc="08868192">
      <w:numFmt w:val="decimal"/>
      <w:lvlText w:val=""/>
      <w:lvlJc w:val="left"/>
    </w:lvl>
    <w:lvl w:ilvl="8" w:tplc="2810398E">
      <w:numFmt w:val="decimal"/>
      <w:lvlText w:val=""/>
      <w:lvlJc w:val="left"/>
    </w:lvl>
  </w:abstractNum>
  <w:abstractNum w:abstractNumId="5" w15:restartNumberingAfterBreak="0">
    <w:nsid w:val="507ED7AB"/>
    <w:multiLevelType w:val="hybridMultilevel"/>
    <w:tmpl w:val="E1587888"/>
    <w:lvl w:ilvl="0" w:tplc="7394715E">
      <w:start w:val="1"/>
      <w:numFmt w:val="bullet"/>
      <w:lvlText w:val="●"/>
      <w:lvlJc w:val="left"/>
    </w:lvl>
    <w:lvl w:ilvl="1" w:tplc="C6ECEC62">
      <w:numFmt w:val="decimal"/>
      <w:lvlText w:val=""/>
      <w:lvlJc w:val="left"/>
    </w:lvl>
    <w:lvl w:ilvl="2" w:tplc="1076D184">
      <w:numFmt w:val="decimal"/>
      <w:lvlText w:val=""/>
      <w:lvlJc w:val="left"/>
    </w:lvl>
    <w:lvl w:ilvl="3" w:tplc="3A7AE026">
      <w:numFmt w:val="decimal"/>
      <w:lvlText w:val=""/>
      <w:lvlJc w:val="left"/>
    </w:lvl>
    <w:lvl w:ilvl="4" w:tplc="92C630CE">
      <w:numFmt w:val="decimal"/>
      <w:lvlText w:val=""/>
      <w:lvlJc w:val="left"/>
    </w:lvl>
    <w:lvl w:ilvl="5" w:tplc="9666393E">
      <w:numFmt w:val="decimal"/>
      <w:lvlText w:val=""/>
      <w:lvlJc w:val="left"/>
    </w:lvl>
    <w:lvl w:ilvl="6" w:tplc="71F8B058">
      <w:numFmt w:val="decimal"/>
      <w:lvlText w:val=""/>
      <w:lvlJc w:val="left"/>
    </w:lvl>
    <w:lvl w:ilvl="7" w:tplc="C0A885BC">
      <w:numFmt w:val="decimal"/>
      <w:lvlText w:val=""/>
      <w:lvlJc w:val="left"/>
    </w:lvl>
    <w:lvl w:ilvl="8" w:tplc="147E79EE">
      <w:numFmt w:val="decimal"/>
      <w:lvlText w:val=""/>
      <w:lvlJc w:val="left"/>
    </w:lvl>
  </w:abstractNum>
  <w:abstractNum w:abstractNumId="6" w15:restartNumberingAfterBreak="0">
    <w:nsid w:val="7545E146"/>
    <w:multiLevelType w:val="hybridMultilevel"/>
    <w:tmpl w:val="9CC8178A"/>
    <w:lvl w:ilvl="0" w:tplc="47A62298">
      <w:start w:val="1"/>
      <w:numFmt w:val="bullet"/>
      <w:lvlText w:val="➢"/>
      <w:lvlJc w:val="left"/>
    </w:lvl>
    <w:lvl w:ilvl="1" w:tplc="9A66C94A">
      <w:numFmt w:val="decimal"/>
      <w:lvlText w:val=""/>
      <w:lvlJc w:val="left"/>
    </w:lvl>
    <w:lvl w:ilvl="2" w:tplc="CD722E90">
      <w:numFmt w:val="decimal"/>
      <w:lvlText w:val=""/>
      <w:lvlJc w:val="left"/>
    </w:lvl>
    <w:lvl w:ilvl="3" w:tplc="A2CC0FD4">
      <w:numFmt w:val="decimal"/>
      <w:lvlText w:val=""/>
      <w:lvlJc w:val="left"/>
    </w:lvl>
    <w:lvl w:ilvl="4" w:tplc="B46C4362">
      <w:numFmt w:val="decimal"/>
      <w:lvlText w:val=""/>
      <w:lvlJc w:val="left"/>
    </w:lvl>
    <w:lvl w:ilvl="5" w:tplc="9D66BCFE">
      <w:numFmt w:val="decimal"/>
      <w:lvlText w:val=""/>
      <w:lvlJc w:val="left"/>
    </w:lvl>
    <w:lvl w:ilvl="6" w:tplc="EAFEA56E">
      <w:numFmt w:val="decimal"/>
      <w:lvlText w:val=""/>
      <w:lvlJc w:val="left"/>
    </w:lvl>
    <w:lvl w:ilvl="7" w:tplc="D732379C">
      <w:numFmt w:val="decimal"/>
      <w:lvlText w:val=""/>
      <w:lvlJc w:val="left"/>
    </w:lvl>
    <w:lvl w:ilvl="8" w:tplc="B434A3E2">
      <w:numFmt w:val="decimal"/>
      <w:lvlText w:val=""/>
      <w:lvlJc w:val="left"/>
    </w:lvl>
  </w:abstractNum>
  <w:abstractNum w:abstractNumId="7" w15:restartNumberingAfterBreak="0">
    <w:nsid w:val="79E2A9E3"/>
    <w:multiLevelType w:val="hybridMultilevel"/>
    <w:tmpl w:val="07D27964"/>
    <w:lvl w:ilvl="0" w:tplc="87428352">
      <w:start w:val="1"/>
      <w:numFmt w:val="bullet"/>
      <w:lvlText w:val="➢"/>
      <w:lvlJc w:val="left"/>
    </w:lvl>
    <w:lvl w:ilvl="1" w:tplc="4B6254B0">
      <w:numFmt w:val="decimal"/>
      <w:lvlText w:val=""/>
      <w:lvlJc w:val="left"/>
    </w:lvl>
    <w:lvl w:ilvl="2" w:tplc="45D4675E">
      <w:numFmt w:val="decimal"/>
      <w:lvlText w:val=""/>
      <w:lvlJc w:val="left"/>
    </w:lvl>
    <w:lvl w:ilvl="3" w:tplc="0C20807E">
      <w:numFmt w:val="decimal"/>
      <w:lvlText w:val=""/>
      <w:lvlJc w:val="left"/>
    </w:lvl>
    <w:lvl w:ilvl="4" w:tplc="ED9C0676">
      <w:numFmt w:val="decimal"/>
      <w:lvlText w:val=""/>
      <w:lvlJc w:val="left"/>
    </w:lvl>
    <w:lvl w:ilvl="5" w:tplc="536CAA8C">
      <w:numFmt w:val="decimal"/>
      <w:lvlText w:val=""/>
      <w:lvlJc w:val="left"/>
    </w:lvl>
    <w:lvl w:ilvl="6" w:tplc="63DEDA60">
      <w:numFmt w:val="decimal"/>
      <w:lvlText w:val=""/>
      <w:lvlJc w:val="left"/>
    </w:lvl>
    <w:lvl w:ilvl="7" w:tplc="41E0AA32">
      <w:numFmt w:val="decimal"/>
      <w:lvlText w:val=""/>
      <w:lvlJc w:val="left"/>
    </w:lvl>
    <w:lvl w:ilvl="8" w:tplc="D5F25BC2">
      <w:numFmt w:val="decimal"/>
      <w:lvlText w:val=""/>
      <w:lvlJc w:val="left"/>
    </w:lvl>
  </w:abstractNum>
  <w:num w:numId="1">
    <w:abstractNumId w:val="0"/>
  </w:num>
  <w:num w:numId="2">
    <w:abstractNumId w:val="4"/>
  </w:num>
  <w:num w:numId="3">
    <w:abstractNumId w:val="2"/>
  </w:num>
  <w:num w:numId="4">
    <w:abstractNumId w:val="5"/>
  </w:num>
  <w:num w:numId="5">
    <w:abstractNumId w:val="1"/>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29A"/>
    <w:rsid w:val="002C3767"/>
    <w:rsid w:val="00827F31"/>
    <w:rsid w:val="00835AFF"/>
    <w:rsid w:val="009B4C30"/>
    <w:rsid w:val="00D1365F"/>
    <w:rsid w:val="00DB76AA"/>
    <w:rsid w:val="00DC61F2"/>
    <w:rsid w:val="00F27379"/>
    <w:rsid w:val="00FA22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294537"/>
  <w15:docId w15:val="{06A367E3-82DC-461E-9050-482C1E6E8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7F31"/>
    <w:pPr>
      <w:tabs>
        <w:tab w:val="center" w:pos="4680"/>
        <w:tab w:val="right" w:pos="9360"/>
      </w:tabs>
    </w:pPr>
  </w:style>
  <w:style w:type="character" w:customStyle="1" w:styleId="HeaderChar">
    <w:name w:val="Header Char"/>
    <w:basedOn w:val="DefaultParagraphFont"/>
    <w:link w:val="Header"/>
    <w:uiPriority w:val="99"/>
    <w:rsid w:val="00827F31"/>
  </w:style>
  <w:style w:type="paragraph" w:styleId="Footer">
    <w:name w:val="footer"/>
    <w:basedOn w:val="Normal"/>
    <w:link w:val="FooterChar"/>
    <w:uiPriority w:val="99"/>
    <w:unhideWhenUsed/>
    <w:rsid w:val="00827F31"/>
    <w:pPr>
      <w:tabs>
        <w:tab w:val="center" w:pos="4680"/>
        <w:tab w:val="right" w:pos="9360"/>
      </w:tabs>
    </w:pPr>
  </w:style>
  <w:style w:type="character" w:customStyle="1" w:styleId="FooterChar">
    <w:name w:val="Footer Char"/>
    <w:basedOn w:val="DefaultParagraphFont"/>
    <w:link w:val="Footer"/>
    <w:uiPriority w:val="99"/>
    <w:rsid w:val="00827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22b186-8a8b-4b83-a501-7584e44ec57b}" enabled="1" method="Privileged" siteId="{28783733-2235-47c2-ac78-f47522355dc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Asad Syed</cp:lastModifiedBy>
  <cp:revision>1</cp:revision>
  <dcterms:created xsi:type="dcterms:W3CDTF">2025-12-07T07:15:00Z</dcterms:created>
  <dcterms:modified xsi:type="dcterms:W3CDTF">2025-12-07T07:15:00Z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631fc3-9a0c-431f-9a31-72e4a001a3af_Enabled">
    <vt:lpwstr>true</vt:lpwstr>
  </property>
  <property fmtid="{D5CDD505-2E9C-101B-9397-08002B2CF9AE}" pid="3" name="MSIP_Label_70631fc3-9a0c-431f-9a31-72e4a001a3af_SetDate">
    <vt:lpwstr>2025-12-07T07:15:49Z</vt:lpwstr>
  </property>
  <property fmtid="{D5CDD505-2E9C-101B-9397-08002B2CF9AE}" pid="4" name="MSIP_Label_70631fc3-9a0c-431f-9a31-72e4a001a3af_Method">
    <vt:lpwstr>Standard</vt:lpwstr>
  </property>
  <property fmtid="{D5CDD505-2E9C-101B-9397-08002B2CF9AE}" pid="5" name="MSIP_Label_70631fc3-9a0c-431f-9a31-72e4a001a3af_Name">
    <vt:lpwstr>Internal</vt:lpwstr>
  </property>
  <property fmtid="{D5CDD505-2E9C-101B-9397-08002B2CF9AE}" pid="6" name="MSIP_Label_70631fc3-9a0c-431f-9a31-72e4a001a3af_SiteId">
    <vt:lpwstr>634c271c-fd02-4c16-9c9f-dd50af6f016c</vt:lpwstr>
  </property>
  <property fmtid="{D5CDD505-2E9C-101B-9397-08002B2CF9AE}" pid="7" name="MSIP_Label_70631fc3-9a0c-431f-9a31-72e4a001a3af_ActionId">
    <vt:lpwstr>af9f2f45-24e5-4770-a5a6-7772de5a6fc0</vt:lpwstr>
  </property>
  <property fmtid="{D5CDD505-2E9C-101B-9397-08002B2CF9AE}" pid="8" name="MSIP_Label_70631fc3-9a0c-431f-9a31-72e4a001a3af_ContentBits">
    <vt:lpwstr>2</vt:lpwstr>
  </property>
</Properties>
</file>