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연구 계획서</w:t>
      </w:r>
    </w:p>
    <w:p>
      <w:pPr>
        <w:spacing w:after="80"/>
      </w:pP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CityGaussian V1 기반 블록 경계 아티팩트 완화 전략 연구</w:t>
      </w:r>
    </w:p>
    <w:p>
      <w:pPr>
        <w:spacing w:after="80"/>
        <w:jc w:val="center"/>
      </w:pPr>
      <w:r>
        <w:rPr>
          <w:color w:val="666666"/>
          <w:sz w:val="26"/>
          <w:szCs w:val="26"/>
        </w:rPr>
        <w:t xml:space="preserve">중첩 블록 분할 및 계층적 Coarse-to-Fine 학습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color w:val="404040"/>
          <w:sz w:val="24"/>
          <w:szCs w:val="24"/>
        </w:rPr>
        <w:t xml:space="preserve">충남대학교 컴퓨터공학과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CNU26-3DGS Research Group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2026년 3월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연구 개요</w:t>
      </w:r>
    </w:p>
    <w:p>
      <w:pPr>
        <w:pStyle w:val="Heading2"/>
      </w:pPr>
      <w:r>
        <w:t xml:space="preserve">1.1 연구 배경</w:t>
      </w:r>
    </w:p>
    <w:p>
      <w:pPr>
        <w:spacing w:after="120" w:line="360"/>
      </w:pPr>
      <w:r>
        <w:t xml:space="preserve">CityGaussian V1은 대규모 도시 환경을 3D Gaussian Splatting(3DGS)으로 복원하기 위해 전체 장면을 블록 단위로 분할하고, 각 블록을 독립적으로 학습한 뒤 병합하는 파이프라인을 제시하였다. 이 접근법은 단일 GPU의 VRAM 한계를 극복하면서도 대규모 장면 복원을 가능하게 했으나, 블록 경계(block boundary) 영역에서 불연속적인 아티팩트가 발생하는 한계가 있다. 특히 LPIPS(지각적 품질) 지표에서의 성능 저하가 관찰되며, 이는 인접 블록 간 Gaussian primitive의 불일치에서 기인한다.</w:t>
      </w:r>
    </w:p>
    <w:p>
      <w:pPr>
        <w:spacing w:after="120" w:line="360"/>
      </w:pPr>
      <w:r>
        <w:t xml:space="preserve">본 연구에서는 CityGaussian V1의 블록 분할 전략을 개선하여 경계 아티팩트를 완화하는 두 가지 접근법을 제안하고 실험적으로 검증한다.</w:t>
      </w:r>
    </w:p>
    <w:p>
      <w:pPr>
        <w:pStyle w:val="Heading2"/>
      </w:pPr>
      <w:r>
        <w:t xml:space="preserve">1.2 연구 목표</w:t>
      </w:r>
    </w:p>
    <w:p>
      <w:pPr>
        <w:spacing w:after="120" w:line="360"/>
      </w:pPr>
      <w:r>
        <w:t xml:space="preserve">본 연구의 핵심 목표는 다음 두 가지 전략을 통해 CityGaussian V1의 블록 경계 아티팩트를 완화하는 것이다.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전략명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핵심 아이디어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13"/>
        <w:gridCol w:w="4413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전략명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아이디어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전략 A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중첩 블록 분할 (Overlapping Block Partition)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블록을 내부적으로 3구역으로 세분화하고, 인접 블록 간 경계 구역이 겹치도록 설계하여 경계 불연속성을 완화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전략 B</w:t>
            </w:r>
          </w:p>
        </w:tc>
        <w:tc>
          <w:tcPr>
            <w:tcW w:type="dxa" w:w="3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계층적 Coarse-to-Fine 학습 (Hierarchical C2F Training)</w:t>
            </w:r>
          </w:p>
        </w:tc>
        <w:tc>
          <w:tcPr>
            <w:tcW w:type="dxa" w:w="44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초기 단계에서 짧은 iteration으로 전체 블록의 coarse primitive를 생성한 뒤, 이를 초기값으로 삼아 CityGaussian V1 방식의 본 학습을 수행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sz w:val="22"/>
          <w:szCs w:val="22"/>
        </w:rPr>
        <w:t xml:space="preserve">두 전략은 상호 배타적이지 않으며, 최종적으로 </w:t>
      </w:r>
      <w:r>
        <w:rPr>
          <w:b/>
          <w:bCs/>
          <w:sz w:val="22"/>
          <w:szCs w:val="22"/>
        </w:rPr>
        <w:t xml:space="preserve">A+B 결합 실험</w:t>
      </w:r>
      <w:r>
        <w:rPr>
          <w:sz w:val="22"/>
          <w:szCs w:val="22"/>
        </w:rPr>
        <w:t xml:space="preserve">을 통해 시너지 효과도 검증한다.</w:t>
      </w:r>
    </w:p>
    <w:p>
      <w:pPr>
        <w:pStyle w:val="Heading2"/>
      </w:pPr>
      <w:r>
        <w:t xml:space="preserve">1.3 기대 효과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블록 경계에서의 시각적 아티팩트(seam, discontinuity) 완화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LPIPS 지표 개선 (지각적 품질 향상)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PSNR/SSIM 유지 또는 소폭 개선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대규모 장면 3DGS 파이프라인의 실용적 개선 방향 제시</w:t>
      </w:r>
    </w:p>
    <w:p>
      <w:pPr>
        <w:pStyle w:val="Heading1"/>
      </w:pPr>
      <w:r>
        <w:t xml:space="preserve">2. 관련 연구 및 기술적 배경</w:t>
      </w:r>
    </w:p>
    <w:p>
      <w:pPr>
        <w:pStyle w:val="Heading2"/>
      </w:pPr>
      <w:r>
        <w:t xml:space="preserve">2.1 CityGaussian V1 파이프라인 개요</w:t>
      </w:r>
    </w:p>
    <w:p>
      <w:pPr>
        <w:spacing w:after="120" w:line="360"/>
      </w:pPr>
      <w:r>
        <w:t xml:space="preserve">CityGaussian V1의 핵심 파이프라인은 다음과 같다.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전체 장면을 공간적으로 블록(Block) 단위로 파티셔닝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각 블록에 대해 독립적으로 3DGS 학습 수행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학습된 블록들을 하나의 글로벌 장면으로 병합(merge)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뷰포인트 기반으로 필요한 블록만 로딩하여 렌더링</w:t>
      </w:r>
    </w:p>
    <w:p>
      <w:pPr>
        <w:spacing w:after="80"/>
      </w:pPr>
    </w:p>
    <w:p>
      <w:pPr>
        <w:spacing w:after="120" w:line="360"/>
      </w:pPr>
      <w:r>
        <w:t xml:space="preserve">이때 블록 간 경계 영역에서는 각 블록이 독립적으로 학습되었기 때문에, Gaussian primitive들 사이에 정합성이 보장되지 않는다. 이로 인해 병합 후 경계 영역에서 시각적 불연속, 색상 불일치, 밀도 차이 등의 아티팩트가 발생한다.</w:t>
      </w:r>
    </w:p>
    <w:p>
      <w:pPr>
        <w:pStyle w:val="Heading2"/>
      </w:pPr>
      <w:r>
        <w:t xml:space="preserve">2.2 블록 경계 문제의 원인 분석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독립 학습에 의한 불일치: </w:t>
      </w:r>
      <w:r>
        <w:t xml:space="preserve">각 블록은 자신의 영역에 최적화된 Gaussian을 생성하므로, 경계에서 인접 블록의 primitive와 위치/색상/크기가 부자연스럽게 달라진다.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경계 영역 정보 부재: </w:t>
      </w:r>
      <w:r>
        <w:t xml:space="preserve">블록 A를 학습할 때 블록 B의 정보가 전혀 반영되지 않으므로, 경계 근처 Gaussian이 인접 블록을 "모르는" 상태로 최적화된다.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병합 시 중복/공백: </w:t>
      </w:r>
      <w:r>
        <w:t xml:space="preserve">경계에서 두 블록의 Gaussian이 겹치거나 빈 공간이 생기면서, 렌더링 시 밀도 급변이 발생한다.</w:t>
      </w:r>
    </w:p>
    <w:p>
      <w:pPr>
        <w:pStyle w:val="Heading2"/>
      </w:pPr>
      <w:r>
        <w:t xml:space="preserve">2.3 기존 해결 시도 및 한계</w:t>
      </w:r>
    </w:p>
    <w:p>
      <w:pPr>
        <w:spacing w:after="120" w:line="360"/>
      </w:pPr>
      <w:r>
        <w:t xml:space="preserve">CityGaussian V2, Hierarchical 3DGS, LODGE 등에서 블록 경계 문제를 다루었으나, 대부분 추가적인 글로벌 정합(global alignment) 단계를 필요로 하거나 단일 GPU 병합 병목이 존재한다. 본 연구에서는 글로벌 정합 없이 블록 분할 및 학습 전략 자체의 개선만으로 경계 문제를 완화하는 것을 목표로 한다.</w:t>
      </w:r>
    </w:p>
    <w:p>
      <w:r>
        <w:br w:type="page"/>
      </w:r>
    </w:p>
    <w:p>
      <w:pPr>
        <w:pStyle w:val="Heading1"/>
      </w:pPr>
      <w:r>
        <w:t xml:space="preserve">3. 전략 A: 중첩 블록 분할 (Overlapping Block Partition)</w:t>
      </w:r>
    </w:p>
    <w:p>
      <w:pPr>
        <w:pStyle w:val="Heading2"/>
      </w:pPr>
      <w:r>
        <w:t xml:space="preserve">3.1 핵심 아이디어</w:t>
      </w:r>
    </w:p>
    <w:p>
      <w:pPr>
        <w:spacing w:after="120" w:line="360"/>
      </w:pPr>
      <w:r>
        <w:t xml:space="preserve">기존 CityGaussian V1은 장면을 겹침 없이 블록으로 분할한다. 전략 A에서는 각 블록을 내부적으로 3개의 구역(zone)으로 세분화하고, 인접 블록 간 경계 구역이 공간적으로 겹치도록 설계한다.</w:t>
      </w:r>
    </w:p>
    <w:p>
      <w:pPr>
        <w:spacing w:after="80"/>
      </w:pPr>
    </w:p>
    <w:p>
      <w:pPr>
        <w:spacing w:after="120" w:line="360"/>
      </w:pPr>
      <w:r>
        <w:rPr>
          <w:b/>
          <w:bCs/>
        </w:rPr>
        <w:t xml:space="preserve">예시: </w:t>
      </w:r>
      <w:r>
        <w:t xml:space="preserve">블록 A를 [A1, A2, A3], 블록 B를 [B1, B2, B3]으로 나눌 때, A3와 B1이 공간적으로 중첩되도록 파티셔닝한다. 이렇게 하면 블록 A를 학습할 때 경계 근처(A3) 영역도 충분히 학습되고, 블록 B의 경계 근처(B1)도 마찬가지로 학습되어, 병합 시 해당 영역에 정합성 있는 primitive가 양쪽에서 생성된다.</w:t>
      </w:r>
    </w:p>
    <w:p>
      <w:pPr>
        <w:pStyle w:val="Heading2"/>
      </w:pPr>
      <w:r>
        <w:t xml:space="preserve">3.2 구체적 설계</w:t>
      </w:r>
    </w:p>
    <w:p>
      <w:pPr>
        <w:pStyle w:val="Heading3"/>
      </w:pPr>
      <w:r>
        <w:t xml:space="preserve">3.2.1 블록 세분화 규칙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3-Zone 분할: </w:t>
      </w:r>
      <w:r>
        <w:t xml:space="preserve">각 블록을 Core(핵심 영역), Transition(전환 영역), Overlap(중첩 영역)으로 구분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Overlap 비율: </w:t>
      </w:r>
      <w:r>
        <w:t xml:space="preserve">인접 블록과 겹치는 영역의 크기. 초기값은 블록 크기의 15~25%로 설정하고, ablation study로 최적 비율 탐색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파티셔닝 방향: </w:t>
      </w:r>
      <w:r>
        <w:t xml:space="preserve">2D Grid 기준 (x, y) 또는 3D Octree 기준 (x, y, z)으로 확장 가능. 초기 실험에서는 CityGaussian V1의 2D Grid 방식을 따르되 overlap만 추가</w:t>
      </w:r>
    </w:p>
    <w:p>
      <w:pPr>
        <w:pStyle w:val="Heading3"/>
      </w:pPr>
      <w:r>
        <w:t xml:space="preserve">3.2.2 학습 시 경계 처리</w:t>
      </w:r>
    </w:p>
    <w:p>
      <w:pPr>
        <w:spacing w:after="120" w:line="360"/>
      </w:pPr>
      <w:r>
        <w:t xml:space="preserve">Overlap 영역의 Gaussian은 양쪽 블록 학습 모두에 참여하되, 학습률(learning rate) 관리가 핵심이다.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방안 1 (Freeze 방식): </w:t>
      </w:r>
      <w:r>
        <w:t xml:space="preserve">블록 A 학습 완료 후, 블록 B 학습 시 A3(=B1) 영역의 A-side primitive를 고정(freeze)하고 B-side만 학습. 병합 시 중첩 영역에서 양쪽 primitive를 blending.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방안 2 (Low-LR 방식): </w:t>
      </w:r>
      <w:r>
        <w:t xml:space="preserve">블록 B 학습 시 중첩 영역에 이미 존재하는 primitive의 learning rate를 매우 낮게 설정하여, 큰 구조는 유지하면서 미세 조정만 허용.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방안 3 (Joint Overlap): </w:t>
      </w:r>
      <w:r>
        <w:t xml:space="preserve">중첩 영역만 따로 모아 joint fine-tuning 단계를 추가. 추가 비용이 들지만 가장 정합성이 높을 것으로 기대.</w:t>
      </w:r>
    </w:p>
    <w:p>
      <w:pPr>
        <w:pStyle w:val="Heading3"/>
      </w:pPr>
      <w:r>
        <w:t xml:space="preserve">3.2.3 병합 전략</w:t>
      </w:r>
    </w:p>
    <w:p>
      <w:pPr>
        <w:spacing w:after="120" w:line="360"/>
      </w:pPr>
      <w:r>
        <w:t xml:space="preserve">중첩 영역에서 양쪽 블록의 Gaussian이 공존하므로, 병합 시 다음 전략을 적용한다.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Soft Blending: </w:t>
      </w:r>
      <w:r>
        <w:t xml:space="preserve">중첩 영역에서 각 블록 소속 Gaussian의 opacity를 거리 기반 가중치로 감쇠시켜 자연스러운 전환 유도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Duplicate Pruning: </w:t>
      </w:r>
      <w:r>
        <w:t xml:space="preserve">중첩 영역에서 위치/크기가 매우 유사한 Gaussian 쌍을 감지하여 하나로 병합, 불필요한 중복 제거</w:t>
      </w:r>
    </w:p>
    <w:p>
      <w:pPr>
        <w:pStyle w:val="Heading2"/>
      </w:pPr>
      <w:r>
        <w:t xml:space="preserve">3.3 블록 수 증가에 대한 대응</w:t>
      </w:r>
    </w:p>
    <w:p>
      <w:pPr>
        <w:spacing w:after="120" w:line="360"/>
      </w:pPr>
      <w:r>
        <w:t xml:space="preserve">중첩 영역 도입으로 실질적인 블록 수가 증가하고, 이에 따라 총 학습 시간 및 모델 크기도 커질 수 있다. 이에 대한 대응 전략은 다음과 같다.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학습 iteration 수를 블록 크기에 비례하여 동적 조절 (작은 블록은 적은 iteration)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중첩 영역의 densification threshold를 높여 primitive 과다 생성 억제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병합 후 글로벌 pruning으로 중복 Gaussian 제거</w:t>
      </w:r>
    </w:p>
    <w:p>
      <w:r>
        <w:br w:type="page"/>
      </w:r>
    </w:p>
    <w:p>
      <w:pPr>
        <w:pStyle w:val="Heading1"/>
      </w:pPr>
      <w:r>
        <w:t xml:space="preserve">4. 전략 B: 계층적 Coarse-to-Fine 학습 (Hierarchical C2F Training)</w:t>
      </w:r>
    </w:p>
    <w:p>
      <w:pPr>
        <w:pStyle w:val="Heading2"/>
      </w:pPr>
      <w:r>
        <w:t xml:space="preserve">4.1 핵심 아이디어</w:t>
      </w:r>
    </w:p>
    <w:p>
      <w:pPr>
        <w:spacing w:after="120" w:line="360"/>
      </w:pPr>
      <w:r>
        <w:t xml:space="preserve">CityGaussian V1에서 각 블록은 random initialization에서 출발하여 독립적으로 학습된다. 전략 B에서는 학습을 두 단계로 나눈다.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b/>
          <w:bCs/>
        </w:rPr>
        <w:t xml:space="preserve">Coarse Stage (기반 생성): </w:t>
      </w:r>
      <w:r>
        <w:t xml:space="preserve">모든 블록에 대해 짧은 iteration(전체 학습의 10~20%)으로 빠르게 학습하여, 장면의 대략적인 구조를 파악하는 coarse primitive를 생성한다. 이 단계에서는 블록 경계를 포함한 전체적인 레이아웃이 대략적으로 잡힌다.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b/>
          <w:bCs/>
        </w:rPr>
        <w:t xml:space="preserve">Fine Stage (정밀 학습): </w:t>
      </w:r>
      <w:r>
        <w:t xml:space="preserve">Coarse Stage에서 생성된 primitive를 초기값(initialization)으로 삼아, CityGaussian V1의 기존 학습 파이프라인을 그대로 수행한다. 이미 대략적인 구조가 잡혀 있으므로, 경계 영역에서의 Gaussian이 인접 블록과 어느 정도 일관된 출발점을 가진다.</w:t>
      </w:r>
    </w:p>
    <w:p>
      <w:pPr>
        <w:pStyle w:val="Heading2"/>
      </w:pPr>
      <w:r>
        <w:t xml:space="preserve">4.2 구체적 설계</w:t>
      </w:r>
    </w:p>
    <w:p>
      <w:pPr>
        <w:pStyle w:val="Heading3"/>
      </w:pPr>
      <w:r>
        <w:t xml:space="preserve">4.2.1 Coarse Stage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설정 (초기값)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Iteration 수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전체 학습의 10~20% (예: 3,000~6,000 iter, baseline 30,000 기준)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기본 LR의 2~5배 (빠른 수렴을 위해 공격적으로 설정)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Densification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비활성화 또는 매우 보수적 (구조만 잡는 것이 목적)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SH Degree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0차만 사용 (색상 디테일보다 위치/크기 구조 우선)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Opacity Reset</w:t>
            </w:r>
          </w:p>
        </w:tc>
        <w:tc>
          <w:tcPr>
            <w:tcW w:type="dxa" w:w="6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Coarse 종료 시 opacity 값을 일정 범위로 re-clamp하여 Fine Stage에서 재조정 가능하게 함</w:t>
            </w:r>
          </w:p>
        </w:tc>
      </w:tr>
    </w:tbl>
    <w:p>
      <w:pPr>
        <w:pStyle w:val="Heading3"/>
      </w:pPr>
      <w:r>
        <w:t xml:space="preserve">4.2.2 Fine Stage 전환</w:t>
      </w:r>
    </w:p>
    <w:p>
      <w:pPr>
        <w:spacing w:after="120" w:line="360"/>
      </w:pPr>
      <w:r>
        <w:t xml:space="preserve">Coarse Stage 완료 후, 생성된 primitive checkpoint를 각 블록의 초기값으로 로딩하여 Fine Stage를 진행한다. Fine Stage는 CityGaussian V1의 기존 학습 설정을 그대로 사용하되, 다음 사항을 조정한다.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초기 learning rate를 약간 낮게 시작 (이미 좋은 초기값이 있으므로 안정적 수렴 유도)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Densification을 정상적으로 활성화하여 디테일 추가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SH Degree를 점진적으로 증가시켜 view-dependent color 학습</w:t>
      </w:r>
    </w:p>
    <w:p>
      <w:pPr>
        <w:pStyle w:val="Heading3"/>
      </w:pPr>
      <w:r>
        <w:t xml:space="preserve">4.2.3 경계 완화 메커니즘</w:t>
      </w:r>
    </w:p>
    <w:p>
      <w:pPr>
        <w:spacing w:after="120" w:line="360"/>
      </w:pPr>
      <w:r>
        <w:t xml:space="preserve">Coarse Stage에서 모든 블록이 동일한 (또는 유사한) 조건에서 대략적 구조를 잡으므로, 경계 근처의 primitive가 인접 블록과 어느 정도 정합적인 출발점을 가진다. Fine Stage에서 이 primitive를 기반으로 최적화가 진행되므로, 완전히 독립적인 random init보다 경계에서의 불일치가 줄어들 것으로 기대한다.</w:t>
      </w:r>
    </w:p>
    <w:p>
      <w:pPr>
        <w:pStyle w:val="Heading2"/>
      </w:pPr>
      <w:r>
        <w:t xml:space="preserve">4.3 Coarse Stage 변형 탐색</w:t>
      </w:r>
    </w:p>
    <w:p>
      <w:pPr>
        <w:spacing w:after="120" w:line="360"/>
      </w:pPr>
      <w:r>
        <w:t xml:space="preserve">Coarse Stage의 효과를 극대화하기 위해 다음 변형도 실험한다.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Global Coarse: </w:t>
      </w:r>
      <w:r>
        <w:t xml:space="preserve">블록 분할 전 전체 장면에 대해 저해상도/짧은 iteration coarse 학습을 수행한 뒤, 결과를 블록별로 분배. 블록 간 일관성이 가장 높지만 단일 GPU 메모리 제한 주의.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Block-wise Coarse: </w:t>
      </w:r>
      <w:r>
        <w:t xml:space="preserve">각 블록별로 독립적 coarse 학습 수행. 메모리 효율적이나 경계 정합성은 Global Coarse보다 낮을 수 있음.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Sliding Window Coarse: </w:t>
      </w:r>
      <w:r>
        <w:t xml:space="preserve">인접 2~3블록을 묶어서 coarse 학습 후 분배. Global과 Block-wise의 절충안.</w:t>
      </w:r>
    </w:p>
    <w:p>
      <w:pPr>
        <w:pStyle w:val="Heading1"/>
      </w:pPr>
      <w:r>
        <w:t xml:space="preserve">5. 전략 A+B 결합</w:t>
      </w:r>
    </w:p>
    <w:p>
      <w:pPr>
        <w:spacing w:after="120" w:line="360"/>
      </w:pPr>
      <w:r>
        <w:t xml:space="preserve">전략 A(중첩 블록)와 전략 B(계층적 학습)를 결합하여, 중첩 영역이 있는 블록 구조에서 Coarse-to-Fine 학습을 수행한다. 이 경우 Coarse Stage에서 중첩 영역의 primitive가 양쪽 블록 학습에 공유되는 효과가 있어, 경계 완화 효과가 극대화될 것으로 기대한다.</w:t>
      </w:r>
    </w:p>
    <w:p>
      <w:r>
        <w:br w:type="page"/>
      </w:r>
    </w:p>
    <w:p>
      <w:pPr>
        <w:pStyle w:val="Heading1"/>
      </w:pPr>
      <w:r>
        <w:t xml:space="preserve">6. 실험 설계</w:t>
      </w:r>
    </w:p>
    <w:p>
      <w:pPr>
        <w:pStyle w:val="Heading2"/>
      </w:pPr>
      <w:r>
        <w:t xml:space="preserve">6.1 데이터셋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MatrixCity Aerial Small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Smoke Test + 주요 실험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~300 images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CityGaussian V1 공식 벤치마크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Rubble (Mega-NeRF)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보조 실험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~1,600 images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실외 대규모 장면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자체 캡처 데이터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일반화 테스트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캠퍼스 내 건물 등</w:t>
            </w:r>
          </w:p>
        </w:tc>
      </w:tr>
    </w:tbl>
    <w:p>
      <w:pPr>
        <w:pStyle w:val="Heading2"/>
      </w:pPr>
      <w:r>
        <w:t xml:space="preserve">6.2 실험 그룹 설계</w:t>
      </w:r>
    </w:p>
    <w:p>
      <w:pPr>
        <w:spacing w:after="120" w:line="360"/>
      </w:pPr>
      <w:r>
        <w:t xml:space="preserve">총 5개 실험 그룹으로 구성하여 체계적으로 비교한다.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626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실험 그룹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CityGaussian V1 Baseline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원본 파이프라인 재현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기준선 (Baseline)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 (Overlap 15%)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중첩 비율 15% + Freeze 방식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 효과 검증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 (Overlap 25%)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중첩 비율 25% + Freeze 방식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Overlap 비율 ablation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B (Block-wise C2F)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블록별 Coarse 10% + Fine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B 효과 검증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G4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A+B 결합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Overlap 15% + Block-wise C2F</w:t>
            </w:r>
          </w:p>
        </w:tc>
        <w:tc>
          <w:tcPr>
            <w:tcW w:type="dxa" w:w="2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시너지 검증</w:t>
            </w:r>
          </w:p>
        </w:tc>
      </w:tr>
    </w:tbl>
    <w:p>
      <w:pPr>
        <w:pStyle w:val="Heading2"/>
      </w:pPr>
      <w:r>
        <w:t xml:space="preserve">6.3 평가 지표</w:t>
      </w:r>
    </w:p>
    <w:p>
      <w:pPr>
        <w:pStyle w:val="Heading3"/>
      </w:pPr>
      <w:r>
        <w:t xml:space="preserve">6.3.1 정량적 지표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측정 대상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PSNR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전체 장면 렌더링 품질 (픽셀 수준 정확도)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구조적 유사도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LPIPS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지각적 품질 (경계 아티팩트 민감)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핵심 (Primary)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Boundary LPIPS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경계 영역만 crop하여 LPIPS 측정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핵심 (Primary)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학습 시간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전체 파이프라인 wall-clock time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모델 크기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최종 병합 후 .ply 파일 크기 및 Gaussian 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FPS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렌더링 속도 (해상도별)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참고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Peak VRAM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학습 중 최대 GPU 메모리 사용량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참고</w:t>
            </w:r>
          </w:p>
        </w:tc>
      </w:tr>
    </w:tbl>
    <w:p>
      <w:pPr>
        <w:pStyle w:val="Heading3"/>
      </w:pPr>
      <w:r>
        <w:t xml:space="preserve">6.3.2 정성적 평가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경계 영역 렌더링 이미지 시각적 비교 (side-by-side)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경계 영역 error map 시각화 (GT 대비 차이를 heatmap으로 표시)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카메라 궤적을 따른 연속 렌더링 영상에서 경계 통과 시 불연속 여부 확인</w:t>
      </w:r>
    </w:p>
    <w:p>
      <w:pPr>
        <w:pStyle w:val="Heading3"/>
      </w:pPr>
      <w:r>
        <w:t xml:space="preserve">6.3.3 Boundary LPIPS 측정 방법</w:t>
      </w:r>
    </w:p>
    <w:p>
      <w:pPr>
        <w:spacing w:after="120" w:line="360"/>
      </w:pPr>
      <w:r>
        <w:t xml:space="preserve">경계 완화 효과를 정밀하게 측정하기 위해, 블록 경계를 지나는 뷰에서 경계 근처 영역만 crop하여 별도로 LPIPS를 측정하는 Boundary LPIPS 지표를 도입한다. 구체적으로 블록 경계에서 좌우 각각 일정 픽셀(예: 64~128px)을 crop하여 측정한다.</w:t>
      </w:r>
    </w:p>
    <w:p>
      <w:r>
        <w:br w:type="page"/>
      </w:r>
    </w:p>
    <w:p>
      <w:pPr>
        <w:pStyle w:val="Heading1"/>
      </w:pPr>
      <w:r>
        <w:t xml:space="preserve">7. Smoke Test 계획</w:t>
      </w:r>
    </w:p>
    <w:p>
      <w:pPr>
        <w:spacing w:after="120" w:line="360"/>
      </w:pPr>
      <w:r>
        <w:t xml:space="preserve">본격적인 실험에 앞서, 구현의 정상 동작과 기본적인 경향성을 확인하기 위한 Smoke Test를 수행한다.</w:t>
      </w:r>
    </w:p>
    <w:p>
      <w:pPr>
        <w:pStyle w:val="Heading2"/>
      </w:pPr>
      <w:r>
        <w:t xml:space="preserve">7.1 Smoke Test 목표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t xml:space="preserve">코드 수정 사항이 CityGaussian V1 파이프라인과 호환되는지 확인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t xml:space="preserve">중첩 블록 분할이 올바르게 동작하는지 (overlap 영역이 실제로 겹치는지) 검증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t xml:space="preserve">Coarse Stage의 checkpoint가 Fine Stage 초기값으로 정상 로딩되는지 확인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t xml:space="preserve">학습이 수렴하는지 (loss가 감소하는지) 기본 확인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t xml:space="preserve">경계 영역에서 시각적 개선 경향이 관찰되는지 초기 확인</w:t>
      </w:r>
    </w:p>
    <w:p>
      <w:pPr>
        <w:pStyle w:val="Heading2"/>
      </w:pPr>
      <w:r>
        <w:t xml:space="preserve">7.2 Smoke Test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MatrixCity Aerial Small (축소 서브셋, 이미지 50~100장)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블록 수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2x2 = 4블록 (최소 구성)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Iteration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Coarse 1,000 iter + Fine 5,000 iter (전체의 ~20%)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확인 사항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Loss 수렴, 경계 렌더링 스크린샷, PSNR/LPIPS 기본값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소요 시간 목표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1~2시간 이내 완료</w:t>
            </w:r>
          </w:p>
        </w:tc>
      </w:tr>
    </w:tbl>
    <w:p>
      <w:pPr>
        <w:pStyle w:val="Heading2"/>
      </w:pPr>
      <w:r>
        <w:t xml:space="preserve">7.3 Smoke Test 체크리스트</w:t>
      </w:r>
    </w:p>
    <w:p>
      <w:pPr>
        <w:pStyle w:val="Heading3"/>
      </w:pPr>
      <w:r>
        <w:t xml:space="preserve">7.3.1 전략 A Smoke Test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t xml:space="preserve">CityGaussian V1 코드에서 블록 파티셔닝 함수를 수정하여 overlap 파라미터 추가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t xml:space="preserve">2x2 블록에 대해 overlap=15% 설정 후 파티셔닝 결과를 시각화 (블록 경계 좌표 출력 및 overlap 영역 확인)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t xml:space="preserve">각 블록 학습 수행 (5,000 iter) - 정상 수렴 확인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t xml:space="preserve">Overlap 영역의 freeze/low-LR 로직이 정상 동작하는지 gradient 확인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t xml:space="preserve">병합 후 경계 영역 렌더링 스크린샷 추출 - baseline(G0)과 시각적 비교</w:t>
      </w:r>
    </w:p>
    <w:p>
      <w:pPr>
        <w:pStyle w:val="Heading3"/>
      </w:pPr>
      <w:r>
        <w:t xml:space="preserve">7.3.2 전략 B Smoke Test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t xml:space="preserve">Coarse Stage 학습 스크립트 작성 (LR 스케줄, SH degree=0, densification off)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t xml:space="preserve">1,000 iter coarse 학습 후 checkpoint 저장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t xml:space="preserve">Fine Stage에서 coarse checkpoint 로딩 후 학습 재개 - loss가 coarse 종료 지점에서 이어지는지 확인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t xml:space="preserve">Fine Stage 5,000 iter 후 렌더링 품질 확인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t xml:space="preserve">Random init baseline(G0)과 PSNR 비교 - coarse init가 수렴 속도를 개선하는지 확인</w:t>
      </w:r>
    </w:p>
    <w:p>
      <w:pPr>
        <w:pStyle w:val="Heading2"/>
      </w:pPr>
      <w:r>
        <w:t xml:space="preserve">7.4 Smoke Test 성공 기준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Pass: </w:t>
      </w:r>
      <w:r>
        <w:t xml:space="preserve">모든 체크리스트 항목 통과, loss 정상 수렴, 경계 영역에서 baseline 대비 시각적으로 개선 경향 관찰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Conditional Pass: </w:t>
      </w:r>
      <w:r>
        <w:t xml:space="preserve">구현은 동작하나 경계 개선 효과가 미미함. 하이퍼파라미터 튜닝 필요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Fail: </w:t>
      </w:r>
      <w:r>
        <w:t xml:space="preserve">학습 발산, 구현 오류, 또는 baseline보다 명확히 나빠지는 경우. 설계 재검토 필요</w:t>
      </w:r>
    </w:p>
    <w:p>
      <w:r>
        <w:br w:type="page"/>
      </w:r>
    </w:p>
    <w:p>
      <w:pPr>
        <w:pStyle w:val="Heading1"/>
      </w:pPr>
      <w:r>
        <w:t xml:space="preserve">8. 성능 비교 및 분석 기준</w:t>
      </w:r>
    </w:p>
    <w:p>
      <w:pPr>
        <w:pStyle w:val="Heading2"/>
      </w:pPr>
      <w:r>
        <w:t xml:space="preserve">8.1 비교 축 (Comparison Axes)</w:t>
      </w:r>
    </w:p>
    <w:p>
      <w:pPr>
        <w:spacing w:after="120" w:line="360"/>
      </w:pPr>
      <w:r>
        <w:t xml:space="preserve">각 실험 그룹 간 비교는 다음 3개 축으로 수행한다.</w:t>
      </w:r>
    </w:p>
    <w:p>
      <w:pPr>
        <w:pStyle w:val="Heading3"/>
      </w:pPr>
      <w:r>
        <w:t xml:space="preserve">8.1.1 품질 축 (Quality)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전체 장면 PSNR/SSIM/LPIPS: Baseline(G0) 대비 각 전략의 전반적 품질 변화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Boundary LPIPS: 경계 영역에 한정한 지각적 품질. 본 연구의 핵심 지표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정성적 시각 비교: 경계 통과 영상, error map, side-by-side crop</w:t>
      </w:r>
    </w:p>
    <w:p>
      <w:pPr>
        <w:pStyle w:val="Heading3"/>
      </w:pPr>
      <w:r>
        <w:t xml:space="preserve">8.1.2 효율 축 (Efficiency)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총 학습 시간: 블록 수 증가, Coarse Stage 추가 등으로 인한 학습 시간 overhead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모델 크기: Gaussian 수 및 .ply 파일 크기. 중첩에 의한 중복 primitive가 최종 크기에 미치는 영향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GPU 메모리: 학습 중 peak VRAM 사용량</w:t>
      </w:r>
    </w:p>
    <w:p>
      <w:pPr>
        <w:pStyle w:val="Heading3"/>
      </w:pPr>
      <w:r>
        <w:t xml:space="preserve">8.1.3 Trade-off 분석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품질 개선 대비 효율 손실(Quality-Efficiency Trade-off) 그래프를 작성하여, 각 전략의 실용적 가치를 평가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Boundary LPIPS 개선률 vs. 학습 시간 증가률 scatter plot</w:t>
      </w:r>
    </w:p>
    <w:p>
      <w:pPr>
        <w:pStyle w:val="Heading2"/>
      </w:pPr>
      <w:r>
        <w:t xml:space="preserve">8.2 통계적 유의성</w:t>
      </w:r>
    </w:p>
    <w:p>
      <w:pPr>
        <w:spacing w:after="120" w:line="360"/>
      </w:pPr>
      <w:r>
        <w:t xml:space="preserve">각 실험을 최소 3회 반복(random seed 변경)하여 평균 및 표준편차를 보고한다. Baseline 대비 개선이 통계적으로 유의한지 확인하기 위해 paired t-test 또는 Wilcoxon signed-rank test를 적용한다.</w:t>
      </w:r>
    </w:p>
    <w:p>
      <w:pPr>
        <w:pStyle w:val="Heading1"/>
      </w:pPr>
      <w:r>
        <w:t xml:space="preserve">9. 구현 계획</w:t>
      </w:r>
    </w:p>
    <w:p>
      <w:pPr>
        <w:pStyle w:val="Heading2"/>
      </w:pPr>
      <w:r>
        <w:t xml:space="preserve">9.1 코드 베이스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CityGaussian V1 공식 코드를 fork하여 CNU26-3DGS organization의 repository에서 관리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전략 A, 전략 B를 각각 별도 branch로 개발 후 main에 merge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설정값은 YAML config로 관리하여 재현성 확보</w:t>
      </w:r>
    </w:p>
    <w:p>
      <w:pPr>
        <w:pStyle w:val="Heading2"/>
      </w:pPr>
      <w:r>
        <w:t xml:space="preserve">9.2 수정 범위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전략 A: </w:t>
      </w:r>
      <w:r>
        <w:t xml:space="preserve">블록 파티셔닝 모듈(partition.py 또는 유사), 블록별 학습 시 overlap 영역 처리 로직, 병합 시 blending/pruning 로직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전략 B: </w:t>
      </w:r>
      <w:r>
        <w:t xml:space="preserve">학습 스크립트에 2-stage 파이프라인 추가 (coarse config, fine config), checkpoint 전환 로직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b/>
          <w:bCs/>
        </w:rPr>
        <w:t xml:space="preserve">평가: </w:t>
      </w:r>
      <w:r>
        <w:t xml:space="preserve">Boundary LPIPS 측정 스크립트 신규 작성, 경계 crop 유틸리티, 시각화 도구</w:t>
      </w:r>
    </w:p>
    <w:p>
      <w:pPr>
        <w:pStyle w:val="Heading1"/>
      </w:pPr>
      <w:r>
        <w:t xml:space="preserve">10. 연구 일정 (안)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환경 구축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CityGaussian V1 재현, Baseline(G0) 학습 및 결과 확보, Boundary LPIPS 스크립트 작성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Smoke Test A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 구현 (overlap partition + freeze), Smoke Test 실행 및 디버깅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Smoke Test B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B 구현 (2-stage pipeline), Smoke Test 실행 및 디버깅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4~5주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본 실험 (G1~G4)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MatrixCity 전체 데이터셋 대상 G0~G4 전체 실험 (3회 반복)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Ablation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Overlap 비율 변화, Coarse iteration 비율, LR 설정 등 ablation study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분석 및 정리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결과 분석, 시각화, 보고서 작성</w:t>
            </w:r>
          </w:p>
        </w:tc>
      </w:tr>
    </w:tbl>
    <w:p>
      <w:pPr>
        <w:pStyle w:val="Heading1"/>
      </w:pPr>
      <w:r>
        <w:t xml:space="preserve">11.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블록 수 증가로 학습 시간 초과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실험 일정 지연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Iteration 동적 조절, 데이터 서브셋 우선 실험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Overlap blending이 오히려 품질 저하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A 무효화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Blending 가중치 튜닝, Duplicate Pruning 강화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Coarse primitive가 Fine에서 개선 안 됨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전략 B 무효화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Coarse LR/iter 조정, Opacity reset 전략 변경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GPU 메모리 부족 (Global Coarse 시)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Global Coarse 불가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Block-wise 또는 Sliding Window Coarse로 대체</w:t>
            </w:r>
          </w:p>
        </w:tc>
      </w:tr>
      <w:tr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Baseline 재현 실패</w:t>
            </w:r>
          </w:p>
        </w:tc>
        <w:tc>
          <w:tcPr>
            <w:tcW w:type="dxa" w:w="30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비교 기준 상실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공식 코드 이슈 확인, MatrixCity 데이터 정합성 점검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기대 성과 및 향후 확장</w:t>
      </w:r>
    </w:p>
    <w:p>
      <w:pPr>
        <w:spacing w:after="120" w:line="360"/>
      </w:pPr>
      <w:r>
        <w:t xml:space="preserve">본 연구에서는 CityGaussian V1의 블록 경계 아티팩트를 추가적인 글로벌 정합 없이 블록 분할 및 학습 전략만으로 완화할 수 있음을 실험적으로 검증한다. 구체적으로 Boundary LPIPS 기준 baseline 대비 10% 이상 개선을 1차 목표로 설정하며, 전체 장면 LPIPS도 유의미한 개선이 관찰되기를 기대한다.</w:t>
      </w:r>
    </w:p>
    <w:p>
      <w:pPr>
        <w:spacing w:after="80"/>
      </w:pPr>
    </w:p>
    <w:p>
      <w:pPr>
        <w:spacing w:after="120" w:line="360"/>
      </w:pPr>
      <w:r>
        <w:t xml:space="preserve">본 연구의 결과는 향후 다음과 같은 방향으로 확장될 수 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캡스톤 프로젝트의 OOC 메모리 스트리밍 파이프라인과 결합하여, 블록 단위 스트리밍 시에도 경계가 부드러운 렌더링 구현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CityGaussian V2 등 후속 파이프라인에 동일 전략 적용 및 비교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LoD(Level of Detail)와 결합하여 원거리 블록은 coarse 수준으로 유지하는 적응적 렌더링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PriorProbe3DGS / ReCompose3D 연구와의 연계 가능성 탐색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CityGaussian V1 블록 경계 완화 연구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2026-03-20T16:43:53.295Z</dcterms:created>
  <dcterms:modified xsi:type="dcterms:W3CDTF">2026-03-20T16:43:53.296Z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