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5E95E" w14:textId="77777777" w:rsidR="00F52DFA" w:rsidRPr="00E34877" w:rsidRDefault="00F52DFA" w:rsidP="00073E06">
      <w:pPr>
        <w:tabs>
          <w:tab w:val="left" w:pos="7860"/>
        </w:tabs>
        <w:spacing w:after="0" w:line="276" w:lineRule="auto"/>
        <w:jc w:val="center"/>
        <w:rPr>
          <w:rFonts w:ascii="Segoe UI" w:eastAsia="Times New Roman" w:hAnsi="Segoe UI" w:cs="Segoe UI"/>
          <w:b/>
          <w:bCs/>
          <w:sz w:val="28"/>
          <w:szCs w:val="28"/>
        </w:rPr>
      </w:pPr>
      <w:r w:rsidRPr="00E34877">
        <w:rPr>
          <w:rFonts w:ascii="Segoe UI" w:eastAsia="Times New Roman" w:hAnsi="Segoe UI" w:cs="Segoe UI"/>
          <w:b/>
          <w:bCs/>
          <w:sz w:val="36"/>
          <w:szCs w:val="36"/>
        </w:rPr>
        <w:t>AmiR-P</w:t>
      </w:r>
      <w:r w:rsidRPr="00E34877">
        <w:rPr>
          <w:rFonts w:ascii="Segoe UI" w:eastAsia="Times New Roman" w:hAnsi="Segoe UI" w:cs="Segoe UI"/>
          <w:b/>
          <w:bCs/>
          <w:sz w:val="36"/>
          <w:szCs w:val="36"/>
          <w:vertAlign w:val="superscript"/>
        </w:rPr>
        <w:t>3</w:t>
      </w:r>
      <w:r w:rsidRPr="00E34877">
        <w:rPr>
          <w:rFonts w:ascii="Segoe UI" w:eastAsia="Times New Roman" w:hAnsi="Segoe UI" w:cs="Segoe UI"/>
          <w:b/>
          <w:bCs/>
          <w:sz w:val="36"/>
          <w:szCs w:val="36"/>
        </w:rPr>
        <w:t xml:space="preserve">: </w:t>
      </w:r>
      <w:r w:rsidRPr="00E34877">
        <w:rPr>
          <w:rFonts w:ascii="Segoe UI" w:eastAsia="Times New Roman" w:hAnsi="Segoe UI" w:cs="Segoe UI"/>
          <w:b/>
          <w:bCs/>
          <w:sz w:val="28"/>
          <w:szCs w:val="28"/>
        </w:rPr>
        <w:t>An AI-based microRNA prediction pipeline in plants</w:t>
      </w:r>
    </w:p>
    <w:p w14:paraId="4B76B787" w14:textId="77777777" w:rsidR="00F52DFA" w:rsidRDefault="00F52DFA" w:rsidP="00073E06">
      <w:pPr>
        <w:spacing w:after="0" w:line="276" w:lineRule="auto"/>
        <w:jc w:val="center"/>
        <w:rPr>
          <w:rFonts w:ascii="Segoe UI" w:hAnsi="Segoe UI"/>
          <w:sz w:val="28"/>
          <w:szCs w:val="24"/>
        </w:rPr>
      </w:pPr>
      <w:r w:rsidRPr="00E34877">
        <w:rPr>
          <w:rFonts w:ascii="Segoe UI" w:hAnsi="Segoe UI"/>
          <w:sz w:val="28"/>
          <w:szCs w:val="24"/>
        </w:rPr>
        <w:t>Sobhan Ataei, Jafar Ahmadi, Sayed-Amir Marashi, Ilia Abolhasani</w:t>
      </w:r>
    </w:p>
    <w:p w14:paraId="246BA3F7" w14:textId="77777777" w:rsidR="00F52DFA" w:rsidRPr="00E34877" w:rsidRDefault="00F52DFA" w:rsidP="00F52DFA">
      <w:pPr>
        <w:spacing w:after="0" w:line="276" w:lineRule="auto"/>
        <w:rPr>
          <w:rFonts w:ascii="Segoe UI" w:hAnsi="Segoe UI"/>
          <w:sz w:val="28"/>
          <w:szCs w:val="24"/>
          <w:vertAlign w:val="superscript"/>
        </w:rPr>
      </w:pPr>
    </w:p>
    <w:p w14:paraId="5244F36C" w14:textId="17A44CA3" w:rsidR="00441409" w:rsidRPr="007570DC" w:rsidRDefault="00441409" w:rsidP="00441409">
      <w:pPr>
        <w:tabs>
          <w:tab w:val="left" w:pos="6096"/>
        </w:tabs>
        <w:spacing w:before="240"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7570DC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9B5A20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7570D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613151">
        <w:rPr>
          <w:rFonts w:asciiTheme="majorBidi" w:hAnsiTheme="majorBidi" w:cstheme="majorBidi"/>
          <w:b/>
          <w:bCs/>
          <w:sz w:val="32"/>
          <w:szCs w:val="32"/>
        </w:rPr>
        <w:t>F</w:t>
      </w:r>
      <w:r>
        <w:rPr>
          <w:rFonts w:asciiTheme="majorBidi" w:hAnsiTheme="majorBidi" w:cstheme="majorBidi"/>
          <w:b/>
          <w:bCs/>
          <w:sz w:val="32"/>
          <w:szCs w:val="32"/>
        </w:rPr>
        <w:t>ile</w:t>
      </w:r>
    </w:p>
    <w:p w14:paraId="3EA81BF2" w14:textId="4DB8F658" w:rsidR="00441409" w:rsidRDefault="00441409" w:rsidP="00441409">
      <w:pPr>
        <w:jc w:val="center"/>
        <w:rPr>
          <w:b/>
          <w:bCs/>
        </w:rPr>
      </w:pPr>
      <w:bookmarkStart w:id="0" w:name="_Hlk137161412"/>
      <w:r w:rsidRPr="00441409">
        <w:rPr>
          <w:rFonts w:asciiTheme="majorBidi" w:hAnsiTheme="majorBidi"/>
          <w:b/>
          <w:bCs/>
          <w:sz w:val="32"/>
          <w:szCs w:val="32"/>
        </w:rPr>
        <w:t xml:space="preserve">Details on the </w:t>
      </w:r>
      <w:r w:rsidR="00613151" w:rsidRPr="00613151">
        <w:rPr>
          <w:rFonts w:asciiTheme="majorBidi" w:hAnsiTheme="majorBidi"/>
          <w:b/>
          <w:bCs/>
          <w:sz w:val="32"/>
          <w:szCs w:val="32"/>
        </w:rPr>
        <w:t xml:space="preserve">implemented </w:t>
      </w:r>
      <w:r w:rsidRPr="00441409">
        <w:rPr>
          <w:rFonts w:asciiTheme="majorBidi" w:hAnsiTheme="majorBidi"/>
          <w:b/>
          <w:bCs/>
          <w:sz w:val="32"/>
          <w:szCs w:val="32"/>
        </w:rPr>
        <w:t>neural network</w:t>
      </w:r>
    </w:p>
    <w:bookmarkEnd w:id="0"/>
    <w:p w14:paraId="39B2AE01" w14:textId="77777777" w:rsidR="00441409" w:rsidRDefault="00441409" w:rsidP="00B11CBB">
      <w:pPr>
        <w:jc w:val="both"/>
        <w:rPr>
          <w:b/>
          <w:bCs/>
        </w:rPr>
      </w:pPr>
    </w:p>
    <w:p w14:paraId="174C6FB7" w14:textId="2223530F" w:rsidR="00B11CBB" w:rsidRPr="00073E06" w:rsidRDefault="00B11CBB" w:rsidP="00441409">
      <w:pPr>
        <w:ind w:firstLine="270"/>
        <w:jc w:val="both"/>
        <w:rPr>
          <w:rFonts w:asciiTheme="majorBidi" w:hAnsiTheme="majorBidi" w:cstheme="majorBidi"/>
        </w:rPr>
      </w:pPr>
      <w:r w:rsidRPr="009C27C9">
        <w:rPr>
          <w:rFonts w:asciiTheme="majorBidi" w:hAnsiTheme="majorBidi" w:cstheme="majorBidi"/>
        </w:rPr>
        <w:t xml:space="preserve">In this study, we </w:t>
      </w:r>
      <w:bookmarkStart w:id="1" w:name="_Hlk137161336"/>
      <w:r w:rsidRPr="009C27C9">
        <w:rPr>
          <w:rFonts w:asciiTheme="majorBidi" w:hAnsiTheme="majorBidi" w:cstheme="majorBidi"/>
        </w:rPr>
        <w:t xml:space="preserve">developed a neural network </w:t>
      </w:r>
      <w:bookmarkEnd w:id="1"/>
      <w:r w:rsidRPr="009C27C9">
        <w:rPr>
          <w:rFonts w:asciiTheme="majorBidi" w:hAnsiTheme="majorBidi" w:cstheme="majorBidi"/>
        </w:rPr>
        <w:t xml:space="preserve">for a classification task that </w:t>
      </w:r>
      <w:r w:rsidRPr="00645277">
        <w:rPr>
          <w:rFonts w:asciiTheme="majorBidi" w:hAnsiTheme="majorBidi" w:cstheme="majorBidi"/>
        </w:rPr>
        <w:t>utilized seven SELU dense layers with dropout regularization and batch normalization to mitigate overfitting and vanishing</w:t>
      </w:r>
      <w:r w:rsidRPr="009C27C9">
        <w:rPr>
          <w:rFonts w:asciiTheme="majorBidi" w:hAnsiTheme="majorBidi" w:cstheme="majorBidi"/>
        </w:rPr>
        <w:t xml:space="preserve"> gradients while accelerating training (See </w:t>
      </w:r>
      <w:r w:rsidR="00391ECC">
        <w:rPr>
          <w:rFonts w:asciiTheme="majorBidi" w:hAnsiTheme="majorBidi" w:cstheme="majorBidi"/>
        </w:rPr>
        <w:t>Fig</w:t>
      </w:r>
      <w:r w:rsidRPr="009C27C9">
        <w:rPr>
          <w:rFonts w:asciiTheme="majorBidi" w:hAnsiTheme="majorBidi" w:cstheme="majorBidi"/>
        </w:rPr>
        <w:t xml:space="preserve"> </w:t>
      </w:r>
      <w:r w:rsidR="00391ECC">
        <w:rPr>
          <w:rFonts w:asciiTheme="majorBidi" w:hAnsiTheme="majorBidi" w:cstheme="majorBidi"/>
        </w:rPr>
        <w:t>1</w:t>
      </w:r>
      <w:r w:rsidRPr="009C27C9">
        <w:rPr>
          <w:rFonts w:asciiTheme="majorBidi" w:hAnsiTheme="majorBidi" w:cstheme="majorBidi"/>
        </w:rPr>
        <w:t xml:space="preserve">). The final layer of the model was a softmax layer that provided probability scores for </w:t>
      </w:r>
      <w:bookmarkStart w:id="2" w:name="_GoBack"/>
      <w:bookmarkEnd w:id="2"/>
      <w:r w:rsidRPr="00073E06">
        <w:rPr>
          <w:rFonts w:asciiTheme="majorBidi" w:hAnsiTheme="majorBidi" w:cstheme="majorBidi"/>
        </w:rPr>
        <w:t>each class, enabling accurate classification of RNA sequences as either miRNA or decoys.</w:t>
      </w:r>
    </w:p>
    <w:p w14:paraId="784C278D" w14:textId="4AA2A9D7" w:rsidR="00B11CBB" w:rsidRPr="00073E06" w:rsidRDefault="00B11CBB" w:rsidP="00441409">
      <w:pPr>
        <w:ind w:firstLine="270"/>
        <w:jc w:val="both"/>
        <w:rPr>
          <w:rFonts w:asciiTheme="majorBidi" w:hAnsiTheme="majorBidi" w:cstheme="majorBidi"/>
        </w:rPr>
      </w:pPr>
      <w:r w:rsidRPr="00073E06">
        <w:rPr>
          <w:rFonts w:asciiTheme="majorBidi" w:hAnsiTheme="majorBidi" w:cstheme="majorBidi"/>
        </w:rPr>
        <w:t xml:space="preserve">We evaluated our model using a 9-fold cross-validation approach, </w:t>
      </w:r>
      <w:r w:rsidR="009A4E18" w:rsidRPr="00073E06">
        <w:rPr>
          <w:rFonts w:asciiTheme="majorBidi" w:hAnsiTheme="majorBidi" w:cstheme="majorBidi"/>
        </w:rPr>
        <w:t xml:space="preserve">that is, </w:t>
      </w:r>
      <w:r w:rsidRPr="00073E06">
        <w:rPr>
          <w:rFonts w:asciiTheme="majorBidi" w:hAnsiTheme="majorBidi" w:cstheme="majorBidi"/>
        </w:rPr>
        <w:t>selecting one plant species as the test set while using the other eight species to train the model, with a</w:t>
      </w:r>
      <w:r w:rsidR="009A4E18" w:rsidRPr="00073E06">
        <w:rPr>
          <w:rFonts w:asciiTheme="majorBidi" w:hAnsiTheme="majorBidi" w:cstheme="majorBidi"/>
        </w:rPr>
        <w:t xml:space="preserve"> random</w:t>
      </w:r>
      <w:r w:rsidRPr="00073E06">
        <w:rPr>
          <w:rFonts w:asciiTheme="majorBidi" w:hAnsiTheme="majorBidi" w:cstheme="majorBidi"/>
        </w:rPr>
        <w:t xml:space="preserve"> 33% split of the training data reserved for validation purposes.</w:t>
      </w:r>
      <w:r w:rsidR="00F923FB" w:rsidRPr="00073E06">
        <w:rPr>
          <w:rFonts w:asciiTheme="majorBidi" w:hAnsiTheme="majorBidi" w:cstheme="majorBidi"/>
        </w:rPr>
        <w:t xml:space="preserve"> As soon as the training is complete, we tested the correctness of the predictions based on </w:t>
      </w:r>
      <w:proofErr w:type="spellStart"/>
      <w:r w:rsidR="00F923FB" w:rsidRPr="00073E06">
        <w:rPr>
          <w:rFonts w:asciiTheme="majorBidi" w:hAnsiTheme="majorBidi" w:cstheme="majorBidi"/>
        </w:rPr>
        <w:t>th</w:t>
      </w:r>
      <w:proofErr w:type="spellEnd"/>
      <w:r w:rsidR="00F923FB" w:rsidRPr="00073E06">
        <w:rPr>
          <w:rFonts w:asciiTheme="majorBidi" w:hAnsiTheme="majorBidi" w:cstheme="majorBidi"/>
        </w:rPr>
        <w:t xml:space="preserve"> remaining dataset, that is, the </w:t>
      </w:r>
      <w:proofErr w:type="spellStart"/>
      <w:r w:rsidR="00F923FB" w:rsidRPr="00073E06">
        <w:rPr>
          <w:rFonts w:asciiTheme="majorBidi" w:hAnsiTheme="majorBidi" w:cstheme="majorBidi"/>
        </w:rPr>
        <w:t>nineth</w:t>
      </w:r>
      <w:proofErr w:type="spellEnd"/>
      <w:r w:rsidR="00F923FB" w:rsidRPr="00073E06">
        <w:rPr>
          <w:rFonts w:asciiTheme="majorBidi" w:hAnsiTheme="majorBidi" w:cstheme="majorBidi"/>
        </w:rPr>
        <w:t xml:space="preserve"> plant.</w:t>
      </w:r>
      <w:r w:rsidRPr="00073E06">
        <w:rPr>
          <w:rFonts w:asciiTheme="majorBidi" w:hAnsiTheme="majorBidi" w:cstheme="majorBidi"/>
        </w:rPr>
        <w:t xml:space="preserve"> This process was repeated for all nine plant species, ensuring complete independence between the test and train datasets and demonstrating the model's ability to generalize across species.</w:t>
      </w:r>
    </w:p>
    <w:p w14:paraId="4B8ED3E6" w14:textId="3460AD46" w:rsidR="00B11CBB" w:rsidRPr="009C27C9" w:rsidRDefault="00B11CBB" w:rsidP="00441409">
      <w:pPr>
        <w:ind w:firstLine="270"/>
        <w:jc w:val="both"/>
        <w:rPr>
          <w:rFonts w:asciiTheme="majorBidi" w:hAnsiTheme="majorBidi" w:cstheme="majorBidi"/>
        </w:rPr>
      </w:pPr>
      <w:r w:rsidRPr="00073E06">
        <w:rPr>
          <w:rFonts w:asciiTheme="majorBidi" w:hAnsiTheme="majorBidi" w:cstheme="majorBidi"/>
        </w:rPr>
        <w:t xml:space="preserve">We trained our model using Adam optimization with an exponential decay learning rate, initially set to 0.002 with a decay rate of 0.99, and a batch size of 32. Upon completing the cross-validation process, we trained the model on all </w:t>
      </w:r>
      <w:r w:rsidR="0088780F" w:rsidRPr="00073E06">
        <w:rPr>
          <w:rFonts w:asciiTheme="majorBidi" w:hAnsiTheme="majorBidi" w:cstheme="majorBidi"/>
        </w:rPr>
        <w:t>miRNA datasets which correspond to all of the nine</w:t>
      </w:r>
      <w:r w:rsidRPr="00073E06">
        <w:rPr>
          <w:rFonts w:asciiTheme="majorBidi" w:hAnsiTheme="majorBidi" w:cstheme="majorBidi"/>
        </w:rPr>
        <w:t xml:space="preserve"> species</w:t>
      </w:r>
      <w:r w:rsidR="0088780F" w:rsidRPr="00073E06">
        <w:rPr>
          <w:rFonts w:asciiTheme="majorBidi" w:hAnsiTheme="majorBidi" w:cstheme="majorBidi"/>
        </w:rPr>
        <w:t xml:space="preserve">. Then, the model </w:t>
      </w:r>
      <w:proofErr w:type="gramStart"/>
      <w:r w:rsidR="0088780F" w:rsidRPr="00073E06">
        <w:rPr>
          <w:rFonts w:asciiTheme="majorBidi" w:hAnsiTheme="majorBidi" w:cstheme="majorBidi"/>
        </w:rPr>
        <w:t xml:space="preserve">was </w:t>
      </w:r>
      <w:r w:rsidRPr="00073E06">
        <w:rPr>
          <w:rFonts w:asciiTheme="majorBidi" w:hAnsiTheme="majorBidi" w:cstheme="majorBidi"/>
        </w:rPr>
        <w:t xml:space="preserve"> integrated</w:t>
      </w:r>
      <w:proofErr w:type="gramEnd"/>
      <w:r w:rsidRPr="00073E06">
        <w:rPr>
          <w:rFonts w:asciiTheme="majorBidi" w:hAnsiTheme="majorBidi" w:cstheme="majorBidi"/>
        </w:rPr>
        <w:t xml:space="preserve"> into our pipeline for classifying</w:t>
      </w:r>
      <w:r w:rsidR="004671FE" w:rsidRPr="00073E06">
        <w:rPr>
          <w:rFonts w:asciiTheme="majorBidi" w:hAnsiTheme="majorBidi" w:cstheme="majorBidi"/>
        </w:rPr>
        <w:t xml:space="preserve"> the</w:t>
      </w:r>
      <w:r w:rsidRPr="00073E06">
        <w:rPr>
          <w:rFonts w:asciiTheme="majorBidi" w:hAnsiTheme="majorBidi" w:cstheme="majorBidi"/>
        </w:rPr>
        <w:t xml:space="preserve"> predicted</w:t>
      </w:r>
      <w:r w:rsidRPr="009C27C9">
        <w:rPr>
          <w:rFonts w:asciiTheme="majorBidi" w:hAnsiTheme="majorBidi" w:cstheme="majorBidi"/>
        </w:rPr>
        <w:t xml:space="preserve"> RNA structures.</w:t>
      </w:r>
    </w:p>
    <w:p w14:paraId="1D492501" w14:textId="34EAF0FC" w:rsidR="001A6880" w:rsidRPr="009C27C9" w:rsidRDefault="00B11CBB" w:rsidP="00441409">
      <w:pPr>
        <w:ind w:firstLine="270"/>
        <w:jc w:val="both"/>
        <w:rPr>
          <w:rFonts w:asciiTheme="majorBidi" w:hAnsiTheme="majorBidi" w:cstheme="majorBidi"/>
        </w:rPr>
      </w:pPr>
      <w:r w:rsidRPr="009C27C9">
        <w:rPr>
          <w:rFonts w:asciiTheme="majorBidi" w:hAnsiTheme="majorBidi" w:cstheme="majorBidi"/>
        </w:rPr>
        <w:t>Our results demonstrated the high effectiveness of our deep learning model in differentiating</w:t>
      </w:r>
      <w:r w:rsidR="00B46AE0">
        <w:rPr>
          <w:rFonts w:asciiTheme="majorBidi" w:hAnsiTheme="majorBidi" w:cstheme="majorBidi"/>
        </w:rPr>
        <w:t xml:space="preserve"> genuine</w:t>
      </w:r>
      <w:r w:rsidR="00941CDF">
        <w:rPr>
          <w:rFonts w:asciiTheme="majorBidi" w:hAnsiTheme="majorBidi" w:cstheme="majorBidi"/>
        </w:rPr>
        <w:t xml:space="preserve"> </w:t>
      </w:r>
      <w:r w:rsidRPr="009C27C9">
        <w:rPr>
          <w:rFonts w:asciiTheme="majorBidi" w:hAnsiTheme="majorBidi" w:cstheme="majorBidi"/>
        </w:rPr>
        <w:t>miRNA from decoy. The model's ability to generalize across species is a significant strength, as it allows for the identification of miRNA targets across multiple plant species. Overall, our approach provides a valuable tool for identifying miRNA sequences and predicting potential miRNA targets in various plant species</w:t>
      </w:r>
      <w:r w:rsidR="00E217C0">
        <w:rPr>
          <w:rFonts w:asciiTheme="majorBidi" w:hAnsiTheme="majorBidi" w:cstheme="majorBidi"/>
        </w:rPr>
        <w:t xml:space="preserve"> including the </w:t>
      </w:r>
      <w:r w:rsidR="008E69A6">
        <w:rPr>
          <w:rFonts w:asciiTheme="majorBidi" w:hAnsiTheme="majorBidi" w:cstheme="majorBidi"/>
        </w:rPr>
        <w:t>orphan</w:t>
      </w:r>
      <w:r w:rsidR="00E217C0">
        <w:rPr>
          <w:rFonts w:asciiTheme="majorBidi" w:hAnsiTheme="majorBidi" w:cstheme="majorBidi"/>
        </w:rPr>
        <w:t>, less-studied plants</w:t>
      </w:r>
      <w:r w:rsidRPr="009C27C9">
        <w:rPr>
          <w:rFonts w:asciiTheme="majorBidi" w:hAnsiTheme="majorBidi" w:cstheme="majorBidi"/>
        </w:rPr>
        <w:t>.</w:t>
      </w:r>
      <w:r w:rsidR="00FC5F3D" w:rsidRPr="009C27C9">
        <w:rPr>
          <w:rFonts w:asciiTheme="majorBidi" w:hAnsiTheme="majorBidi" w:cstheme="majorBidi"/>
        </w:rPr>
        <w:t xml:space="preserve"> A schematic representation of the neural network model to classify miRNA and decoy sequences is presented in Fig</w:t>
      </w:r>
      <w:r w:rsidR="00E96137">
        <w:rPr>
          <w:rFonts w:asciiTheme="majorBidi" w:hAnsiTheme="majorBidi" w:cstheme="majorBidi"/>
        </w:rPr>
        <w:t>. S4.</w:t>
      </w:r>
      <w:r w:rsidR="00FC5F3D" w:rsidRPr="009C27C9">
        <w:rPr>
          <w:rFonts w:asciiTheme="majorBidi" w:hAnsiTheme="majorBidi" w:cstheme="majorBidi"/>
        </w:rPr>
        <w:t>1.</w:t>
      </w:r>
    </w:p>
    <w:p w14:paraId="46496582" w14:textId="08C8167B" w:rsidR="00216ED3" w:rsidRDefault="00216ED3" w:rsidP="00B11CBB">
      <w:pPr>
        <w:jc w:val="both"/>
      </w:pPr>
    </w:p>
    <w:p w14:paraId="5322F0C0" w14:textId="77777777" w:rsidR="00216ED3" w:rsidRDefault="00216ED3" w:rsidP="00216E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4A5763" wp14:editId="22DDF9FC">
            <wp:extent cx="5448840" cy="73338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787" cy="734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4D55" w14:textId="3779196F" w:rsidR="00216ED3" w:rsidRPr="00F7015D" w:rsidRDefault="00216ED3" w:rsidP="00216ED3">
      <w:pPr>
        <w:pStyle w:val="Caption"/>
        <w:jc w:val="center"/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</w:pPr>
      <w:r w:rsidRPr="00F7015D">
        <w:rPr>
          <w:rFonts w:asciiTheme="majorBidi" w:hAnsiTheme="majorBidi" w:cstheme="majorBidi"/>
          <w:b/>
          <w:bCs/>
          <w:i w:val="0"/>
          <w:iCs w:val="0"/>
          <w:color w:val="auto"/>
          <w:sz w:val="16"/>
          <w:szCs w:val="16"/>
        </w:rPr>
        <w:t>Fig</w:t>
      </w:r>
      <w:r w:rsidR="00E96137" w:rsidRPr="00F7015D">
        <w:rPr>
          <w:rFonts w:asciiTheme="majorBidi" w:hAnsiTheme="majorBidi" w:cstheme="majorBidi"/>
          <w:b/>
          <w:bCs/>
          <w:i w:val="0"/>
          <w:iCs w:val="0"/>
          <w:color w:val="auto"/>
          <w:sz w:val="16"/>
          <w:szCs w:val="16"/>
        </w:rPr>
        <w:t>. S4.</w:t>
      </w:r>
      <w:r w:rsidRPr="00F7015D">
        <w:rPr>
          <w:rFonts w:asciiTheme="majorBidi" w:hAnsiTheme="majorBidi" w:cstheme="majorBidi"/>
          <w:b/>
          <w:bCs/>
          <w:i w:val="0"/>
          <w:iCs w:val="0"/>
          <w:color w:val="auto"/>
          <w:sz w:val="16"/>
          <w:szCs w:val="16"/>
        </w:rPr>
        <w:t>1.</w:t>
      </w:r>
      <w:r w:rsidRPr="00F7015D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 xml:space="preserve"> </w:t>
      </w:r>
      <w:bookmarkStart w:id="3" w:name="_Hlk134868644"/>
      <w:r w:rsidRPr="00F7015D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Schematic representation of the neural network model to classify miRNA and decoy sequences</w:t>
      </w:r>
      <w:bookmarkEnd w:id="3"/>
      <w:r w:rsidRPr="00F7015D">
        <w:rPr>
          <w:rFonts w:asciiTheme="majorBidi" w:hAnsiTheme="majorBidi" w:cstheme="majorBidi"/>
          <w:i w:val="0"/>
          <w:iCs w:val="0"/>
          <w:color w:val="auto"/>
          <w:sz w:val="16"/>
          <w:szCs w:val="16"/>
        </w:rPr>
        <w:t>.</w:t>
      </w:r>
    </w:p>
    <w:sectPr w:rsidR="00216ED3" w:rsidRPr="00F7015D" w:rsidSect="009C27C9">
      <w:footerReference w:type="default" r:id="rId8"/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9DBAE" w14:textId="77777777" w:rsidR="00DA4923" w:rsidRDefault="00DA4923" w:rsidP="00FA7AAD">
      <w:pPr>
        <w:spacing w:after="0" w:line="240" w:lineRule="auto"/>
      </w:pPr>
      <w:r>
        <w:separator/>
      </w:r>
    </w:p>
  </w:endnote>
  <w:endnote w:type="continuationSeparator" w:id="0">
    <w:p w14:paraId="7E8E607C" w14:textId="77777777" w:rsidR="00DA4923" w:rsidRDefault="00DA4923" w:rsidP="00FA7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6509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E2761" w14:textId="2565BEFE" w:rsidR="00FA7AAD" w:rsidRDefault="00FA7A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FE68E3" w14:textId="77777777" w:rsidR="00FA7AAD" w:rsidRDefault="00FA7A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E74F3" w14:textId="77777777" w:rsidR="00DA4923" w:rsidRDefault="00DA4923" w:rsidP="00FA7AAD">
      <w:pPr>
        <w:spacing w:after="0" w:line="240" w:lineRule="auto"/>
      </w:pPr>
      <w:r>
        <w:separator/>
      </w:r>
    </w:p>
  </w:footnote>
  <w:footnote w:type="continuationSeparator" w:id="0">
    <w:p w14:paraId="133FC5C4" w14:textId="77777777" w:rsidR="00DA4923" w:rsidRDefault="00DA4923" w:rsidP="00FA7A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C2NDA3tzA2szAyNjVV0lEKTi0uzszPAykwNKwFAFjs6VwtAAAA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9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D7156"/>
    <w:rsid w:val="00011978"/>
    <w:rsid w:val="000611D9"/>
    <w:rsid w:val="00073E06"/>
    <w:rsid w:val="0008617A"/>
    <w:rsid w:val="000C5434"/>
    <w:rsid w:val="00132210"/>
    <w:rsid w:val="0015377D"/>
    <w:rsid w:val="001A6880"/>
    <w:rsid w:val="001D7156"/>
    <w:rsid w:val="00216ED3"/>
    <w:rsid w:val="00243DD3"/>
    <w:rsid w:val="002B1206"/>
    <w:rsid w:val="00391ECC"/>
    <w:rsid w:val="00441409"/>
    <w:rsid w:val="004671FE"/>
    <w:rsid w:val="00613151"/>
    <w:rsid w:val="00645277"/>
    <w:rsid w:val="006E636F"/>
    <w:rsid w:val="00764599"/>
    <w:rsid w:val="0088780F"/>
    <w:rsid w:val="008E69A6"/>
    <w:rsid w:val="00927BE8"/>
    <w:rsid w:val="00941CDF"/>
    <w:rsid w:val="00967E30"/>
    <w:rsid w:val="009A4E18"/>
    <w:rsid w:val="009B5A20"/>
    <w:rsid w:val="009C27C9"/>
    <w:rsid w:val="00A12688"/>
    <w:rsid w:val="00B11CBB"/>
    <w:rsid w:val="00B46AE0"/>
    <w:rsid w:val="00B90ADF"/>
    <w:rsid w:val="00B954C2"/>
    <w:rsid w:val="00C77CC6"/>
    <w:rsid w:val="00D0681C"/>
    <w:rsid w:val="00D3379E"/>
    <w:rsid w:val="00DA4923"/>
    <w:rsid w:val="00DB21D4"/>
    <w:rsid w:val="00E217C0"/>
    <w:rsid w:val="00E96137"/>
    <w:rsid w:val="00F52DFA"/>
    <w:rsid w:val="00F7015D"/>
    <w:rsid w:val="00F923FB"/>
    <w:rsid w:val="00FA7AAD"/>
    <w:rsid w:val="00FC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2FA9"/>
  <w15:chartTrackingRefBased/>
  <w15:docId w15:val="{14FD69C2-4D8A-466C-AE4F-774FE646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16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A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AAD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FA7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AAD"/>
    <w:rPr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1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151"/>
    <w:rPr>
      <w:rFonts w:ascii="Segoe UI" w:hAnsi="Segoe UI" w:cs="Segoe UI"/>
      <w:sz w:val="18"/>
      <w:szCs w:val="1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5E7F19D-B9CE-496E-B06B-5725F9244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Sob. Ataei</dc:creator>
  <cp:keywords/>
  <dc:description/>
  <cp:lastModifiedBy>Sob. Ataei</cp:lastModifiedBy>
  <cp:revision>27</cp:revision>
  <dcterms:created xsi:type="dcterms:W3CDTF">2023-05-12T18:46:00Z</dcterms:created>
  <dcterms:modified xsi:type="dcterms:W3CDTF">2023-12-23T21:00:00Z</dcterms:modified>
</cp:coreProperties>
</file>