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ge">
                  <wp:posOffset>-294004</wp:posOffset>
                </wp:positionV>
                <wp:extent cx="228600" cy="9144000"/>
                <wp:effectExtent l="0" t="0" r="0" b="0"/>
                <wp:wrapNone/>
                <wp:docPr id="1073741827" name="officeArt object" descr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073741825" name="Rectangle 115"/>
                        <wps:cNvSpPr/>
                        <wps:spPr>
                          <a:xfrm>
                            <a:off x="0" y="-1"/>
                            <a:ext cx="228600" cy="878205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angle 116"/>
                        <wps:cNvSpPr/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4.5pt;margin-top:-23.1pt;width:18.0pt;height:72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28600,9144000">
                <w10:wrap type="none" side="bothSides" anchorx="page" anchory="page"/>
                <v:rect id="_x0000_s1027" style="position:absolute;left:0;top:0;width:228600;height:8782050;">
                  <v:fill color="#E9713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8915400;width:228600;height:228600;">
                  <v:fill color="#1560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5088890</wp:posOffset>
            </wp:positionH>
            <wp:positionV relativeFrom="page">
              <wp:posOffset>638175</wp:posOffset>
            </wp:positionV>
            <wp:extent cx="2206625" cy="762000"/>
            <wp:effectExtent l="0" t="0" r="0" b="0"/>
            <wp:wrapSquare wrapText="bothSides" distL="57150" distR="57150" distT="57150" distB="57150"/>
            <wp:docPr id="1073741828" name="officeArt object" descr="A logo for college comput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logo for college computingDescription automatically generated" descr="A logo for college computing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rPr>
          <w:b w:val="1"/>
          <w:bCs w:val="1"/>
          <w:outline w:val="0"/>
          <w:color w:val="156082"/>
          <w:sz w:val="36"/>
          <w:szCs w:val="36"/>
          <w:u w:color="156082"/>
          <w14:textFill>
            <w14:solidFill>
              <w14:srgbClr w14:val="156082"/>
            </w14:solidFill>
          </w14:textFill>
        </w:rPr>
      </w:pPr>
      <w:r>
        <w:rPr>
          <w:b w:val="1"/>
          <w:bCs w:val="1"/>
          <w:outline w:val="0"/>
          <w:color w:val="156082"/>
          <w:sz w:val="36"/>
          <w:szCs w:val="36"/>
          <w:u w:color="156082"/>
          <w:rtl w:val="0"/>
          <w:lang w:val="en-US"/>
          <w14:textFill>
            <w14:solidFill>
              <w14:srgbClr w14:val="156082"/>
            </w14:solidFill>
          </w14:textFill>
        </w:rPr>
        <w:t>Assessment Cover Page</w:t>
      </w:r>
    </w:p>
    <w:p>
      <w:pPr>
        <w:pStyle w:val="Body"/>
        <w:pBdr>
          <w:top w:val="single" w:color="156082" w:sz="24" w:space="0" w:shadow="0" w:frame="0"/>
          <w:left w:val="nil"/>
          <w:bottom w:val="single" w:color="156082" w:sz="24" w:space="0" w:shadow="0" w:frame="0"/>
          <w:right w:val="nil"/>
        </w:pBdr>
        <w:spacing w:after="0" w:line="480" w:lineRule="auto"/>
        <w:rPr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256"/>
        <w:gridCol w:w="5760"/>
      </w:tblGrid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Student Full Name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Ilia Grishkin</w:t>
            </w:r>
          </w:p>
        </w:tc>
      </w:tr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Student Number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rFonts w:ascii="Calibri" w:hAnsi="Calibri"/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2024139</w:t>
            </w:r>
          </w:p>
        </w:tc>
      </w:tr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Module Title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 xml:space="preserve">Machine Learning  </w:t>
            </w:r>
          </w:p>
        </w:tc>
      </w:tr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Assessment Title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C</w:t>
            </w: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A1 Project</w:t>
            </w:r>
          </w:p>
        </w:tc>
      </w:tr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Assessment Due Date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21</w:t>
            </w: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/04/2024</w:t>
            </w:r>
          </w:p>
        </w:tc>
      </w:tr>
      <w:tr>
        <w:tblPrEx>
          <w:shd w:val="clear" w:color="auto" w:fill="cad1d7"/>
        </w:tblPrEx>
        <w:trPr>
          <w:trHeight w:val="349" w:hRule="atLeast"/>
        </w:trPr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shd w:val="nil" w:color="auto" w:fill="auto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Date of Submission</w:t>
            </w:r>
          </w:p>
        </w:tc>
        <w:tc>
          <w:tcPr>
            <w:tcW w:type="dxa" w:w="57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480" w:lineRule="auto"/>
            </w:pP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01</w:t>
            </w: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/0</w:t>
            </w: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4</w:t>
            </w:r>
            <w:r>
              <w:rPr>
                <w:i w:val="1"/>
                <w:iCs w:val="1"/>
                <w:outline w:val="0"/>
                <w:color w:val="156082"/>
                <w:sz w:val="32"/>
                <w:szCs w:val="32"/>
                <w:u w:color="156082"/>
                <w:rtl w:val="0"/>
                <w:lang w:val="en-US"/>
                <w14:textFill>
                  <w14:solidFill>
                    <w14:srgbClr w14:val="156082"/>
                  </w14:solidFill>
                </w14:textFill>
              </w:rPr>
              <w:t>/2024</w:t>
            </w:r>
          </w:p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pBdr>
          <w:top w:val="single" w:color="156082" w:sz="24" w:space="0" w:shadow="0" w:frame="0"/>
          <w:left w:val="nil"/>
          <w:bottom w:val="single" w:color="156082" w:sz="24" w:space="0" w:shadow="0" w:frame="0"/>
          <w:right w:val="nil"/>
        </w:pBdr>
        <w:spacing w:after="0" w:line="480" w:lineRule="auto"/>
        <w:rPr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mallCap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847725</wp:posOffset>
                </wp:positionV>
                <wp:extent cx="5772150" cy="2847975"/>
                <wp:effectExtent l="0" t="0" r="0" b="0"/>
                <wp:wrapNone/>
                <wp:docPr id="1073741829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outline w:val="0"/>
                                <w:color w:val="156082"/>
                                <w:sz w:val="32"/>
                                <w:szCs w:val="32"/>
                                <w:u w:color="156082"/>
                                <w14:textFill>
                                  <w14:solidFill>
                                    <w14:srgbClr w14:val="15608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56082"/>
                                <w:sz w:val="32"/>
                                <w:szCs w:val="32"/>
                                <w:u w:color="156082"/>
                                <w:rtl w:val="0"/>
                                <w14:textFill>
                                  <w14:solidFill>
                                    <w14:srgbClr w14:val="156082"/>
                                  </w14:solidFill>
                                </w14:textFill>
                              </w:rPr>
                              <w:t>Declaration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>
                            <w:pPr>
                              <w:pStyle w:val="Body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66.8pt;width:454.5pt;height:224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156082" opacity="100.0%" weight="2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outline w:val="0"/>
                          <w:color w:val="156082"/>
                          <w:sz w:val="32"/>
                          <w:szCs w:val="32"/>
                          <w:u w:color="156082"/>
                          <w14:textFill>
                            <w14:solidFill>
                              <w14:srgbClr w14:val="156082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156082"/>
                          <w:sz w:val="32"/>
                          <w:szCs w:val="32"/>
                          <w:u w:color="156082"/>
                          <w:rtl w:val="0"/>
                          <w14:textFill>
                            <w14:solidFill>
                              <w14:srgbClr w14:val="156082"/>
                            </w14:solidFill>
                          </w14:textFill>
                        </w:rPr>
                        <w:t>Declaration</w:t>
                      </w:r>
                    </w:p>
                    <w:p>
                      <w:pPr>
                        <w:pStyle w:val="Body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>
                      <w:pPr>
                        <w:pStyle w:val="Body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>I declare it to be my own work and that all material from third parties has been appropriately referenced.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sz w:val="28"/>
                          <w:szCs w:val="28"/>
                          <w:rtl w:val="0"/>
                          <w:lang w:val="en-US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  <w:rPr>
          <w:smallCaps w:val="1"/>
          <w:outline w:val="0"/>
          <w:color w:val="156082"/>
          <w:u w:color="156082"/>
          <w14:textFill>
            <w14:solidFill>
              <w14:srgbClr w14:val="156082"/>
            </w14:solidFill>
          </w14:textFill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