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74E5" w14:textId="54BD3E6C" w:rsidR="00F23D93" w:rsidRDefault="00C96678" w:rsidP="00C96678">
      <w:pPr>
        <w:pStyle w:val="a7"/>
        <w:jc w:val="center"/>
        <w:rPr>
          <w:rtl/>
        </w:rPr>
      </w:pPr>
      <w:r w:rsidRPr="00C96678">
        <w:rPr>
          <w:rFonts w:hint="cs"/>
          <w:color w:val="auto"/>
          <w:rtl/>
        </w:rPr>
        <w:t>מסמך אפיון</w:t>
      </w:r>
    </w:p>
    <w:p w14:paraId="7B109AFC" w14:textId="77777777" w:rsidR="005B3E8B" w:rsidRPr="005B3E8B" w:rsidRDefault="005B3E8B" w:rsidP="005B3E8B">
      <w:pPr>
        <w:rPr>
          <w:rtl/>
        </w:rPr>
      </w:pPr>
    </w:p>
    <w:p w14:paraId="650A9A19" w14:textId="0F53D048" w:rsidR="00C96678" w:rsidRDefault="005B3E8B" w:rsidP="005B3E8B">
      <w:pPr>
        <w:pStyle w:val="a9"/>
        <w:rPr>
          <w:b/>
          <w:bCs/>
          <w:color w:val="auto"/>
          <w:sz w:val="40"/>
          <w:rtl/>
        </w:rPr>
      </w:pPr>
      <w:r>
        <w:rPr>
          <w:rFonts w:hint="cs"/>
          <w:color w:val="auto"/>
          <w:rtl/>
        </w:rPr>
        <w:t xml:space="preserve">מערכת </w:t>
      </w:r>
      <w:r>
        <w:rPr>
          <w:rFonts w:hint="cs"/>
          <w:color w:val="auto"/>
          <w:sz w:val="40"/>
        </w:rPr>
        <w:t>ERP</w:t>
      </w:r>
      <w:r>
        <w:rPr>
          <w:rFonts w:hint="cs"/>
          <w:color w:val="auto"/>
          <w:sz w:val="40"/>
          <w:rtl/>
        </w:rPr>
        <w:t xml:space="preserve"> ו-</w:t>
      </w:r>
      <w:r>
        <w:rPr>
          <w:rFonts w:hint="cs"/>
          <w:color w:val="auto"/>
          <w:sz w:val="40"/>
        </w:rPr>
        <w:t>DW</w:t>
      </w:r>
      <w:r>
        <w:rPr>
          <w:rFonts w:hint="cs"/>
          <w:color w:val="auto"/>
          <w:sz w:val="40"/>
          <w:rtl/>
        </w:rPr>
        <w:t xml:space="preserve"> עבור</w:t>
      </w:r>
      <w:r w:rsidR="00877C51">
        <w:rPr>
          <w:rFonts w:hint="cs"/>
          <w:color w:val="auto"/>
          <w:sz w:val="40"/>
          <w:rtl/>
        </w:rPr>
        <w:t xml:space="preserve"> חברת</w:t>
      </w:r>
      <w:r>
        <w:rPr>
          <w:rFonts w:hint="cs"/>
          <w:color w:val="auto"/>
          <w:sz w:val="40"/>
          <w:rtl/>
        </w:rPr>
        <w:t xml:space="preserve"> </w:t>
      </w:r>
      <w:r w:rsidR="00877C51">
        <w:rPr>
          <w:rFonts w:hint="cs"/>
          <w:color w:val="auto"/>
          <w:sz w:val="40"/>
        </w:rPr>
        <w:t>G</w:t>
      </w:r>
      <w:r w:rsidR="00877C51">
        <w:rPr>
          <w:color w:val="auto"/>
          <w:sz w:val="40"/>
        </w:rPr>
        <w:t>uns4Freedom</w:t>
      </w:r>
      <w:r>
        <w:rPr>
          <w:rFonts w:hint="cs"/>
          <w:color w:val="auto"/>
          <w:sz w:val="40"/>
          <w:rtl/>
        </w:rPr>
        <w:t>.</w:t>
      </w:r>
    </w:p>
    <w:p w14:paraId="1D6A0DDC" w14:textId="2AF29948" w:rsidR="00877C51" w:rsidRDefault="00AD0520" w:rsidP="00877C51">
      <w:r>
        <w:rPr>
          <w:noProof/>
        </w:rPr>
        <w:drawing>
          <wp:inline distT="0" distB="0" distL="0" distR="0" wp14:anchorId="571A7DCC" wp14:editId="4F4531B9">
            <wp:extent cx="5274310" cy="395859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26F0" w14:textId="6CB59F79" w:rsidR="00AD0520" w:rsidRDefault="00AD0520" w:rsidP="00877C51"/>
    <w:p w14:paraId="0EB3E071" w14:textId="25B60FB7" w:rsidR="00AD0520" w:rsidRDefault="00AD0520" w:rsidP="00877C51"/>
    <w:p w14:paraId="5485AFF4" w14:textId="27BC00A1" w:rsidR="00AD0520" w:rsidRDefault="00AD0520" w:rsidP="00877C51"/>
    <w:p w14:paraId="7270E3EC" w14:textId="6FE4C0DA" w:rsidR="00AD0520" w:rsidRDefault="00AD0520" w:rsidP="00877C51"/>
    <w:p w14:paraId="35C76F98" w14:textId="3F10F28F" w:rsidR="00AD0520" w:rsidRDefault="00AD0520" w:rsidP="00877C51"/>
    <w:p w14:paraId="083637B6" w14:textId="2303F9D7" w:rsidR="00AD0520" w:rsidRDefault="00AD0520" w:rsidP="00877C51"/>
    <w:p w14:paraId="6A9473D6" w14:textId="5C2CC490" w:rsidR="00AD0520" w:rsidRDefault="00AD0520" w:rsidP="00877C51"/>
    <w:p w14:paraId="3C7DB0C3" w14:textId="3CF30A9F" w:rsidR="00AD0520" w:rsidRDefault="00AD0520" w:rsidP="00877C51"/>
    <w:p w14:paraId="2AAB9645" w14:textId="6D99030A" w:rsidR="00697CFD" w:rsidRDefault="00697CFD" w:rsidP="00697CFD">
      <w:pPr>
        <w:rPr>
          <w:rtl/>
        </w:rPr>
      </w:pPr>
    </w:p>
    <w:sdt>
      <w:sdtPr>
        <w:rPr>
          <w:rFonts w:asciiTheme="minorHAnsi" w:eastAsiaTheme="minorHAnsi" w:hAnsiTheme="minorHAnsi"/>
          <w:color w:val="171717" w:themeColor="background2" w:themeShade="1A"/>
          <w:sz w:val="22"/>
          <w:szCs w:val="28"/>
          <w:cs w:val="0"/>
          <w:lang w:val="he-IL"/>
        </w:rPr>
        <w:id w:val="-17573636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6404CE8" w14:textId="2C517272" w:rsidR="0011607C" w:rsidRDefault="0011607C">
          <w:pPr>
            <w:pStyle w:val="ab"/>
            <w:rPr>
              <w:cs w:val="0"/>
            </w:rPr>
          </w:pPr>
          <w:r>
            <w:rPr>
              <w:lang w:val="he-IL"/>
            </w:rPr>
            <w:t>תוכן</w:t>
          </w:r>
        </w:p>
        <w:p w14:paraId="078EE13B" w14:textId="60403385" w:rsidR="007B7EAA" w:rsidRDefault="0011607C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Bidi"/>
              <w:noProof/>
              <w:color w:val="auto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93597" w:history="1">
            <w:r w:rsidR="007B7EAA" w:rsidRPr="00991EA7">
              <w:rPr>
                <w:rStyle w:val="Hyperlink"/>
                <w:b/>
                <w:bCs/>
                <w:noProof/>
                <w:rtl/>
              </w:rPr>
              <w:t>1.</w:t>
            </w:r>
            <w:r w:rsidR="007B7EAA">
              <w:rPr>
                <w:rFonts w:eastAsiaTheme="minorEastAsia" w:cstheme="minorBidi"/>
                <w:noProof/>
                <w:color w:val="auto"/>
                <w:szCs w:val="22"/>
                <w:rtl/>
              </w:rPr>
              <w:tab/>
            </w:r>
            <w:r w:rsidR="007B7EAA" w:rsidRPr="00991EA7">
              <w:rPr>
                <w:rStyle w:val="Hyperlink"/>
                <w:b/>
                <w:bCs/>
                <w:noProof/>
                <w:rtl/>
              </w:rPr>
              <w:t>כללי</w:t>
            </w:r>
            <w:r w:rsidR="007B7EAA">
              <w:rPr>
                <w:noProof/>
                <w:webHidden/>
                <w:rtl/>
              </w:rPr>
              <w:tab/>
            </w:r>
            <w:r w:rsidR="007B7EAA">
              <w:rPr>
                <w:rStyle w:val="Hyperlink"/>
                <w:noProof/>
                <w:rtl/>
              </w:rPr>
              <w:fldChar w:fldCharType="begin"/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noProof/>
                <w:webHidden/>
              </w:rPr>
              <w:instrText>PAGEREF</w:instrText>
            </w:r>
            <w:r w:rsidR="007B7EAA">
              <w:rPr>
                <w:noProof/>
                <w:webHidden/>
                <w:rtl/>
              </w:rPr>
              <w:instrText xml:space="preserve"> _</w:instrText>
            </w:r>
            <w:r w:rsidR="007B7EAA">
              <w:rPr>
                <w:noProof/>
                <w:webHidden/>
              </w:rPr>
              <w:instrText>Toc120393597 \h</w:instrText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rStyle w:val="Hyperlink"/>
                <w:noProof/>
                <w:rtl/>
              </w:rPr>
            </w:r>
            <w:r w:rsidR="007B7EAA">
              <w:rPr>
                <w:rStyle w:val="Hyperlink"/>
                <w:noProof/>
                <w:rtl/>
              </w:rPr>
              <w:fldChar w:fldCharType="separate"/>
            </w:r>
            <w:r w:rsidR="009E51FA">
              <w:rPr>
                <w:noProof/>
                <w:webHidden/>
                <w:rtl/>
              </w:rPr>
              <w:t>3</w:t>
            </w:r>
            <w:r w:rsidR="007B7EA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343B7" w14:textId="669BF37C" w:rsidR="007B7EAA" w:rsidRDefault="00000000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Bidi"/>
              <w:noProof/>
              <w:color w:val="auto"/>
              <w:szCs w:val="22"/>
              <w:rtl/>
            </w:rPr>
          </w:pPr>
          <w:hyperlink w:anchor="_Toc120393598" w:history="1">
            <w:r w:rsidR="007B7EAA" w:rsidRPr="00991EA7">
              <w:rPr>
                <w:rStyle w:val="Hyperlink"/>
                <w:b/>
                <w:bCs/>
                <w:noProof/>
                <w:rtl/>
              </w:rPr>
              <w:t>2.</w:t>
            </w:r>
            <w:r w:rsidR="007B7EAA">
              <w:rPr>
                <w:rFonts w:eastAsiaTheme="minorEastAsia" w:cstheme="minorBidi"/>
                <w:noProof/>
                <w:color w:val="auto"/>
                <w:szCs w:val="22"/>
                <w:rtl/>
              </w:rPr>
              <w:tab/>
            </w:r>
            <w:r w:rsidR="007B7EAA" w:rsidRPr="00991EA7">
              <w:rPr>
                <w:rStyle w:val="Hyperlink"/>
                <w:b/>
                <w:bCs/>
                <w:noProof/>
                <w:rtl/>
              </w:rPr>
              <w:t>אפיון טכני</w:t>
            </w:r>
            <w:r w:rsidR="007B7EAA">
              <w:rPr>
                <w:noProof/>
                <w:webHidden/>
                <w:rtl/>
              </w:rPr>
              <w:tab/>
            </w:r>
            <w:r w:rsidR="007B7EAA">
              <w:rPr>
                <w:rStyle w:val="Hyperlink"/>
                <w:noProof/>
                <w:rtl/>
              </w:rPr>
              <w:fldChar w:fldCharType="begin"/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noProof/>
                <w:webHidden/>
              </w:rPr>
              <w:instrText>PAGEREF</w:instrText>
            </w:r>
            <w:r w:rsidR="007B7EAA">
              <w:rPr>
                <w:noProof/>
                <w:webHidden/>
                <w:rtl/>
              </w:rPr>
              <w:instrText xml:space="preserve"> _</w:instrText>
            </w:r>
            <w:r w:rsidR="007B7EAA">
              <w:rPr>
                <w:noProof/>
                <w:webHidden/>
              </w:rPr>
              <w:instrText>Toc120393598 \h</w:instrText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rStyle w:val="Hyperlink"/>
                <w:noProof/>
                <w:rtl/>
              </w:rPr>
            </w:r>
            <w:r w:rsidR="007B7EAA">
              <w:rPr>
                <w:rStyle w:val="Hyperlink"/>
                <w:noProof/>
                <w:rtl/>
              </w:rPr>
              <w:fldChar w:fldCharType="separate"/>
            </w:r>
            <w:r w:rsidR="009E51FA">
              <w:rPr>
                <w:noProof/>
                <w:webHidden/>
                <w:rtl/>
              </w:rPr>
              <w:t>4</w:t>
            </w:r>
            <w:r w:rsidR="007B7EA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298E8E" w14:textId="24C89D76" w:rsidR="007B7EAA" w:rsidRDefault="00000000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Bidi"/>
              <w:noProof/>
              <w:color w:val="auto"/>
              <w:szCs w:val="22"/>
              <w:rtl/>
            </w:rPr>
          </w:pPr>
          <w:hyperlink w:anchor="_Toc120393599" w:history="1">
            <w:r w:rsidR="007B7EAA" w:rsidRPr="00991EA7">
              <w:rPr>
                <w:rStyle w:val="Hyperlink"/>
                <w:b/>
                <w:bCs/>
                <w:noProof/>
                <w:rtl/>
              </w:rPr>
              <w:t>3.</w:t>
            </w:r>
            <w:r w:rsidR="007B7EAA">
              <w:rPr>
                <w:rFonts w:eastAsiaTheme="minorEastAsia" w:cstheme="minorBidi"/>
                <w:noProof/>
                <w:color w:val="auto"/>
                <w:szCs w:val="22"/>
                <w:rtl/>
              </w:rPr>
              <w:tab/>
            </w:r>
            <w:r w:rsidR="007B7EAA" w:rsidRPr="00991EA7">
              <w:rPr>
                <w:rStyle w:val="Hyperlink"/>
                <w:b/>
                <w:bCs/>
                <w:noProof/>
                <w:rtl/>
              </w:rPr>
              <w:t>אפיון פונקציונלי</w:t>
            </w:r>
            <w:r w:rsidR="007B7EAA">
              <w:rPr>
                <w:noProof/>
                <w:webHidden/>
                <w:rtl/>
              </w:rPr>
              <w:tab/>
            </w:r>
            <w:r w:rsidR="007B7EAA">
              <w:rPr>
                <w:rStyle w:val="Hyperlink"/>
                <w:noProof/>
                <w:rtl/>
              </w:rPr>
              <w:fldChar w:fldCharType="begin"/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noProof/>
                <w:webHidden/>
              </w:rPr>
              <w:instrText>PAGEREF</w:instrText>
            </w:r>
            <w:r w:rsidR="007B7EAA">
              <w:rPr>
                <w:noProof/>
                <w:webHidden/>
                <w:rtl/>
              </w:rPr>
              <w:instrText xml:space="preserve"> _</w:instrText>
            </w:r>
            <w:r w:rsidR="007B7EAA">
              <w:rPr>
                <w:noProof/>
                <w:webHidden/>
              </w:rPr>
              <w:instrText>Toc120393599 \h</w:instrText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rStyle w:val="Hyperlink"/>
                <w:noProof/>
                <w:rtl/>
              </w:rPr>
            </w:r>
            <w:r w:rsidR="007B7EAA">
              <w:rPr>
                <w:rStyle w:val="Hyperlink"/>
                <w:noProof/>
                <w:rtl/>
              </w:rPr>
              <w:fldChar w:fldCharType="separate"/>
            </w:r>
            <w:r w:rsidR="009E51FA">
              <w:rPr>
                <w:noProof/>
                <w:webHidden/>
                <w:rtl/>
              </w:rPr>
              <w:t>5</w:t>
            </w:r>
            <w:r w:rsidR="007B7EA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4EDDF0" w14:textId="188EDB78" w:rsidR="007B7EAA" w:rsidRDefault="00000000">
          <w:pPr>
            <w:pStyle w:val="TOC1"/>
            <w:tabs>
              <w:tab w:val="left" w:pos="880"/>
              <w:tab w:val="right" w:leader="dot" w:pos="8296"/>
            </w:tabs>
            <w:rPr>
              <w:rFonts w:eastAsiaTheme="minorEastAsia" w:cstheme="minorBidi"/>
              <w:noProof/>
              <w:color w:val="auto"/>
              <w:szCs w:val="22"/>
              <w:rtl/>
            </w:rPr>
          </w:pPr>
          <w:hyperlink w:anchor="_Toc120393600" w:history="1">
            <w:r w:rsidR="007B7EAA" w:rsidRPr="00991EA7">
              <w:rPr>
                <w:rStyle w:val="Hyperlink"/>
                <w:noProof/>
                <w:rtl/>
              </w:rPr>
              <w:t>3.1.</w:t>
            </w:r>
            <w:r w:rsidR="007B7EAA">
              <w:rPr>
                <w:rFonts w:eastAsiaTheme="minorEastAsia" w:cstheme="minorBidi"/>
                <w:noProof/>
                <w:color w:val="auto"/>
                <w:szCs w:val="22"/>
                <w:rtl/>
              </w:rPr>
              <w:tab/>
            </w:r>
            <w:r w:rsidR="007B7EAA" w:rsidRPr="00991EA7">
              <w:rPr>
                <w:rStyle w:val="Hyperlink"/>
                <w:noProof/>
                <w:rtl/>
              </w:rPr>
              <w:t xml:space="preserve">תרשימי </w:t>
            </w:r>
            <w:r w:rsidR="007B7EAA" w:rsidRPr="00991EA7">
              <w:rPr>
                <w:rStyle w:val="Hyperlink"/>
                <w:noProof/>
              </w:rPr>
              <w:t>ERD</w:t>
            </w:r>
            <w:r w:rsidR="007B7EAA">
              <w:rPr>
                <w:noProof/>
                <w:webHidden/>
                <w:rtl/>
              </w:rPr>
              <w:tab/>
            </w:r>
            <w:r w:rsidR="007B7EAA">
              <w:rPr>
                <w:rStyle w:val="Hyperlink"/>
                <w:noProof/>
                <w:rtl/>
              </w:rPr>
              <w:fldChar w:fldCharType="begin"/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noProof/>
                <w:webHidden/>
              </w:rPr>
              <w:instrText>PAGEREF</w:instrText>
            </w:r>
            <w:r w:rsidR="007B7EAA">
              <w:rPr>
                <w:noProof/>
                <w:webHidden/>
                <w:rtl/>
              </w:rPr>
              <w:instrText xml:space="preserve"> _</w:instrText>
            </w:r>
            <w:r w:rsidR="007B7EAA">
              <w:rPr>
                <w:noProof/>
                <w:webHidden/>
              </w:rPr>
              <w:instrText>Toc120393600 \h</w:instrText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rStyle w:val="Hyperlink"/>
                <w:noProof/>
                <w:rtl/>
              </w:rPr>
            </w:r>
            <w:r w:rsidR="007B7EAA">
              <w:rPr>
                <w:rStyle w:val="Hyperlink"/>
                <w:noProof/>
                <w:rtl/>
              </w:rPr>
              <w:fldChar w:fldCharType="separate"/>
            </w:r>
            <w:r w:rsidR="009E51FA">
              <w:rPr>
                <w:noProof/>
                <w:webHidden/>
                <w:rtl/>
              </w:rPr>
              <w:t>5</w:t>
            </w:r>
            <w:r w:rsidR="007B7EA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A51FDF" w14:textId="2C019C6E" w:rsidR="007B7EAA" w:rsidRDefault="00000000">
          <w:pPr>
            <w:pStyle w:val="TOC1"/>
            <w:tabs>
              <w:tab w:val="left" w:pos="880"/>
              <w:tab w:val="right" w:leader="dot" w:pos="8296"/>
            </w:tabs>
            <w:rPr>
              <w:rFonts w:eastAsiaTheme="minorEastAsia" w:cstheme="minorBidi"/>
              <w:noProof/>
              <w:color w:val="auto"/>
              <w:szCs w:val="22"/>
              <w:rtl/>
            </w:rPr>
          </w:pPr>
          <w:hyperlink w:anchor="_Toc120393601" w:history="1">
            <w:r w:rsidR="007B7EAA" w:rsidRPr="00991EA7">
              <w:rPr>
                <w:rStyle w:val="Hyperlink"/>
                <w:noProof/>
                <w:rtl/>
              </w:rPr>
              <w:t>3.2.</w:t>
            </w:r>
            <w:r w:rsidR="007B7EAA">
              <w:rPr>
                <w:rFonts w:eastAsiaTheme="minorEastAsia" w:cstheme="minorBidi"/>
                <w:noProof/>
                <w:color w:val="auto"/>
                <w:szCs w:val="22"/>
                <w:rtl/>
              </w:rPr>
              <w:tab/>
            </w:r>
            <w:r w:rsidR="007B7EAA" w:rsidRPr="00991EA7">
              <w:rPr>
                <w:rStyle w:val="Hyperlink"/>
                <w:noProof/>
                <w:rtl/>
              </w:rPr>
              <w:t xml:space="preserve">תיאור תהליכי </w:t>
            </w:r>
            <w:r w:rsidR="007B7EAA" w:rsidRPr="00991EA7">
              <w:rPr>
                <w:rStyle w:val="Hyperlink"/>
                <w:noProof/>
              </w:rPr>
              <w:t>ETL</w:t>
            </w:r>
            <w:r w:rsidR="007B7EAA">
              <w:rPr>
                <w:noProof/>
                <w:webHidden/>
                <w:rtl/>
              </w:rPr>
              <w:tab/>
            </w:r>
            <w:r w:rsidR="007B7EAA">
              <w:rPr>
                <w:rStyle w:val="Hyperlink"/>
                <w:noProof/>
                <w:rtl/>
              </w:rPr>
              <w:fldChar w:fldCharType="begin"/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noProof/>
                <w:webHidden/>
              </w:rPr>
              <w:instrText>PAGEREF</w:instrText>
            </w:r>
            <w:r w:rsidR="007B7EAA">
              <w:rPr>
                <w:noProof/>
                <w:webHidden/>
                <w:rtl/>
              </w:rPr>
              <w:instrText xml:space="preserve"> _</w:instrText>
            </w:r>
            <w:r w:rsidR="007B7EAA">
              <w:rPr>
                <w:noProof/>
                <w:webHidden/>
              </w:rPr>
              <w:instrText>Toc120393601 \h</w:instrText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rStyle w:val="Hyperlink"/>
                <w:noProof/>
                <w:rtl/>
              </w:rPr>
            </w:r>
            <w:r w:rsidR="007B7EAA">
              <w:rPr>
                <w:rStyle w:val="Hyperlink"/>
                <w:noProof/>
                <w:rtl/>
              </w:rPr>
              <w:fldChar w:fldCharType="separate"/>
            </w:r>
            <w:r w:rsidR="009E51FA">
              <w:rPr>
                <w:noProof/>
                <w:webHidden/>
                <w:rtl/>
              </w:rPr>
              <w:t>7</w:t>
            </w:r>
            <w:r w:rsidR="007B7EA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C48620" w14:textId="70A769BA" w:rsidR="007B7EAA" w:rsidRDefault="00000000">
          <w:pPr>
            <w:pStyle w:val="TOC1"/>
            <w:tabs>
              <w:tab w:val="left" w:pos="880"/>
              <w:tab w:val="right" w:leader="dot" w:pos="8296"/>
            </w:tabs>
            <w:rPr>
              <w:rFonts w:eastAsiaTheme="minorEastAsia" w:cstheme="minorBidi"/>
              <w:noProof/>
              <w:color w:val="auto"/>
              <w:szCs w:val="22"/>
              <w:rtl/>
            </w:rPr>
          </w:pPr>
          <w:hyperlink w:anchor="_Toc120393602" w:history="1">
            <w:r w:rsidR="007B7EAA" w:rsidRPr="00991EA7">
              <w:rPr>
                <w:rStyle w:val="Hyperlink"/>
                <w:noProof/>
                <w:rtl/>
              </w:rPr>
              <w:t>3.3.</w:t>
            </w:r>
            <w:r w:rsidR="007B7EAA">
              <w:rPr>
                <w:rFonts w:eastAsiaTheme="minorEastAsia" w:cstheme="minorBidi"/>
                <w:noProof/>
                <w:color w:val="auto"/>
                <w:szCs w:val="22"/>
                <w:rtl/>
              </w:rPr>
              <w:tab/>
            </w:r>
            <w:r w:rsidR="007B7EAA" w:rsidRPr="00991EA7">
              <w:rPr>
                <w:rStyle w:val="Hyperlink"/>
                <w:noProof/>
                <w:rtl/>
              </w:rPr>
              <w:t>פירוט תהליכים ב-</w:t>
            </w:r>
            <w:r w:rsidR="007B7EAA" w:rsidRPr="00991EA7">
              <w:rPr>
                <w:rStyle w:val="Hyperlink"/>
                <w:b/>
                <w:bCs/>
                <w:noProof/>
              </w:rPr>
              <w:t>PBI</w:t>
            </w:r>
            <w:r w:rsidR="007B7EAA">
              <w:rPr>
                <w:noProof/>
                <w:webHidden/>
                <w:rtl/>
              </w:rPr>
              <w:tab/>
            </w:r>
            <w:r w:rsidR="007B7EAA">
              <w:rPr>
                <w:rStyle w:val="Hyperlink"/>
                <w:noProof/>
                <w:rtl/>
              </w:rPr>
              <w:fldChar w:fldCharType="begin"/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noProof/>
                <w:webHidden/>
              </w:rPr>
              <w:instrText>PAGEREF</w:instrText>
            </w:r>
            <w:r w:rsidR="007B7EAA">
              <w:rPr>
                <w:noProof/>
                <w:webHidden/>
                <w:rtl/>
              </w:rPr>
              <w:instrText xml:space="preserve"> _</w:instrText>
            </w:r>
            <w:r w:rsidR="007B7EAA">
              <w:rPr>
                <w:noProof/>
                <w:webHidden/>
              </w:rPr>
              <w:instrText>Toc120393602 \h</w:instrText>
            </w:r>
            <w:r w:rsidR="007B7EAA">
              <w:rPr>
                <w:noProof/>
                <w:webHidden/>
                <w:rtl/>
              </w:rPr>
              <w:instrText xml:space="preserve"> </w:instrText>
            </w:r>
            <w:r w:rsidR="007B7EAA">
              <w:rPr>
                <w:rStyle w:val="Hyperlink"/>
                <w:noProof/>
                <w:rtl/>
              </w:rPr>
            </w:r>
            <w:r w:rsidR="007B7EAA">
              <w:rPr>
                <w:rStyle w:val="Hyperlink"/>
                <w:noProof/>
                <w:rtl/>
              </w:rPr>
              <w:fldChar w:fldCharType="separate"/>
            </w:r>
            <w:r w:rsidR="009E51FA">
              <w:rPr>
                <w:noProof/>
                <w:webHidden/>
                <w:rtl/>
              </w:rPr>
              <w:t>11</w:t>
            </w:r>
            <w:r w:rsidR="007B7EA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D33267" w14:textId="265A6AD8" w:rsidR="0011607C" w:rsidRDefault="0011607C">
          <w:r>
            <w:rPr>
              <w:b/>
              <w:bCs/>
              <w:lang w:val="he-IL"/>
            </w:rPr>
            <w:fldChar w:fldCharType="end"/>
          </w:r>
        </w:p>
      </w:sdtContent>
    </w:sdt>
    <w:p w14:paraId="47D5BBF8" w14:textId="56B9AC18" w:rsidR="00697CFD" w:rsidRDefault="00697CFD" w:rsidP="00697CFD">
      <w:pPr>
        <w:pStyle w:val="1"/>
        <w:rPr>
          <w:rtl/>
        </w:rPr>
      </w:pPr>
      <w:r>
        <w:rPr>
          <w:rtl/>
        </w:rPr>
        <w:br w:type="page"/>
      </w:r>
    </w:p>
    <w:p w14:paraId="407F2762" w14:textId="0EF7025E" w:rsidR="007C5E19" w:rsidRDefault="0038141C" w:rsidP="0038141C">
      <w:pPr>
        <w:pStyle w:val="1"/>
        <w:numPr>
          <w:ilvl w:val="0"/>
          <w:numId w:val="4"/>
        </w:numPr>
        <w:rPr>
          <w:b/>
          <w:bCs/>
          <w:rtl/>
        </w:rPr>
      </w:pPr>
      <w:bookmarkStart w:id="0" w:name="_Toc120393597"/>
      <w:r>
        <w:rPr>
          <w:rFonts w:hint="cs"/>
          <w:b/>
          <w:bCs/>
          <w:rtl/>
        </w:rPr>
        <w:lastRenderedPageBreak/>
        <w:t>כללי</w:t>
      </w:r>
      <w:bookmarkEnd w:id="0"/>
    </w:p>
    <w:p w14:paraId="76734F1E" w14:textId="51D1F41E" w:rsidR="00310FDC" w:rsidRDefault="00310FDC" w:rsidP="00310FDC">
      <w:pPr>
        <w:pStyle w:val="ac"/>
        <w:rPr>
          <w:rtl/>
        </w:rPr>
      </w:pPr>
      <w:r>
        <w:rPr>
          <w:rFonts w:hint="cs"/>
          <w:rtl/>
        </w:rPr>
        <w:t>תיאור החברה</w:t>
      </w:r>
    </w:p>
    <w:p w14:paraId="7E8F166F" w14:textId="79C8F5EC" w:rsidR="00310FDC" w:rsidRDefault="007861A2" w:rsidP="00310FDC">
      <w:pPr>
        <w:rPr>
          <w:rtl/>
        </w:rPr>
      </w:pPr>
      <w:r>
        <w:rPr>
          <w:rFonts w:hint="cs"/>
          <w:rtl/>
        </w:rPr>
        <w:t xml:space="preserve">חברת </w:t>
      </w:r>
      <w:r>
        <w:t>Guns4</w:t>
      </w:r>
      <w:r>
        <w:rPr>
          <w:rFonts w:hint="cs"/>
        </w:rPr>
        <w:t>F</w:t>
      </w:r>
      <w:r>
        <w:t>reedom</w:t>
      </w:r>
      <w:r>
        <w:rPr>
          <w:rFonts w:hint="cs"/>
          <w:rtl/>
        </w:rPr>
        <w:t xml:space="preserve"> הינה רשת חנויות כלי ירי וציוד נלווה. חנויות החברה ממוקמות ברחבי ארצות הברית באזורים שונים.</w:t>
      </w:r>
    </w:p>
    <w:p w14:paraId="2D8F58CB" w14:textId="2F4BE0C8" w:rsidR="007861A2" w:rsidRDefault="007861A2" w:rsidP="007861A2">
      <w:pPr>
        <w:pStyle w:val="ac"/>
        <w:rPr>
          <w:rtl/>
        </w:rPr>
      </w:pPr>
      <w:r>
        <w:rPr>
          <w:rFonts w:hint="cs"/>
          <w:rtl/>
        </w:rPr>
        <w:t>תיאור המערכת</w:t>
      </w:r>
    </w:p>
    <w:p w14:paraId="0CFB381E" w14:textId="39DA298B" w:rsidR="007861A2" w:rsidRDefault="009978FA" w:rsidP="007861A2">
      <w:pPr>
        <w:rPr>
          <w:rtl/>
        </w:rPr>
      </w:pPr>
      <w:r>
        <w:rPr>
          <w:rFonts w:hint="cs"/>
          <w:rtl/>
        </w:rPr>
        <w:t>המערכת תאפשר הצגת ניתוח הכנסות עבור המכירות לפי מוצרים</w:t>
      </w:r>
      <w:r>
        <w:t>,</w:t>
      </w:r>
      <w:r>
        <w:rPr>
          <w:rFonts w:hint="cs"/>
          <w:rtl/>
        </w:rPr>
        <w:t xml:space="preserve"> מדינות, שנים וחודשים. כמו </w:t>
      </w:r>
      <w:r w:rsidR="00B80B2E">
        <w:rPr>
          <w:rFonts w:hint="cs"/>
          <w:rtl/>
        </w:rPr>
        <w:t xml:space="preserve">כן </w:t>
      </w:r>
      <w:r>
        <w:rPr>
          <w:rFonts w:hint="cs"/>
          <w:rtl/>
        </w:rPr>
        <w:t>המערכת תאפשר קבלת מידע לגבי מספר לקוחות חדשים לפי ממדים שונים.</w:t>
      </w:r>
    </w:p>
    <w:p w14:paraId="7BB76D50" w14:textId="6109A6F6" w:rsidR="009978FA" w:rsidRDefault="0089367A" w:rsidP="0089367A">
      <w:pPr>
        <w:pStyle w:val="ac"/>
        <w:rPr>
          <w:rtl/>
        </w:rPr>
      </w:pPr>
      <w:r>
        <w:rPr>
          <w:rFonts w:hint="cs"/>
          <w:rtl/>
        </w:rPr>
        <w:t>מטרה</w:t>
      </w:r>
    </w:p>
    <w:p w14:paraId="4A572068" w14:textId="5520EAE7" w:rsidR="0089367A" w:rsidRDefault="00400409" w:rsidP="0089367A">
      <w:pPr>
        <w:rPr>
          <w:rtl/>
        </w:rPr>
      </w:pPr>
      <w:r>
        <w:rPr>
          <w:rFonts w:hint="cs"/>
          <w:rtl/>
        </w:rPr>
        <w:t xml:space="preserve">הקמת מערכת המרכזת את כל הנתונים הנמצאים במערכת </w:t>
      </w:r>
      <w:r>
        <w:rPr>
          <w:rFonts w:hint="cs"/>
        </w:rPr>
        <w:t>ERP</w:t>
      </w:r>
      <w:r>
        <w:rPr>
          <w:rFonts w:hint="cs"/>
          <w:rtl/>
        </w:rPr>
        <w:t>, תיתן תמונת מצב על המכירות ורווחיות החברה ותאפשר לדרג הניהולי תהליך של קבלת החלטות עסקיות.</w:t>
      </w:r>
    </w:p>
    <w:p w14:paraId="6AE079C1" w14:textId="66613D07" w:rsidR="00C20FDA" w:rsidRDefault="00796CC2" w:rsidP="00C20FDA">
      <w:pPr>
        <w:pStyle w:val="ac"/>
        <w:rPr>
          <w:rtl/>
        </w:rPr>
      </w:pPr>
      <w:r>
        <w:rPr>
          <w:rFonts w:hint="cs"/>
          <w:rtl/>
        </w:rPr>
        <w:t>יעדים</w:t>
      </w:r>
    </w:p>
    <w:p w14:paraId="3B6F2A6F" w14:textId="2FCDDB4E" w:rsidR="00796CC2" w:rsidRDefault="0050032F" w:rsidP="00796CC2">
      <w:pPr>
        <w:pStyle w:val="ad"/>
        <w:numPr>
          <w:ilvl w:val="0"/>
          <w:numId w:val="1"/>
        </w:numPr>
      </w:pPr>
      <w:r>
        <w:rPr>
          <w:rFonts w:hint="cs"/>
          <w:rtl/>
        </w:rPr>
        <w:t>בניית מסד נתונים עבור המערכות התפעוליות בחברה.</w:t>
      </w:r>
    </w:p>
    <w:p w14:paraId="07630C4B" w14:textId="1F7B3E11" w:rsidR="0050032F" w:rsidRDefault="0050032F" w:rsidP="00796CC2">
      <w:pPr>
        <w:pStyle w:val="ad"/>
        <w:numPr>
          <w:ilvl w:val="0"/>
          <w:numId w:val="1"/>
        </w:numPr>
      </w:pPr>
      <w:r>
        <w:rPr>
          <w:rFonts w:hint="cs"/>
          <w:rtl/>
        </w:rPr>
        <w:t xml:space="preserve">יצירת תהליך </w:t>
      </w:r>
      <w:r>
        <w:rPr>
          <w:rFonts w:hint="cs"/>
        </w:rPr>
        <w:t>ETL</w:t>
      </w:r>
      <w:r>
        <w:rPr>
          <w:rFonts w:hint="cs"/>
          <w:rtl/>
        </w:rPr>
        <w:t xml:space="preserve"> המעביר נתונים ממסד הנתונים התפעולי למסד </w:t>
      </w:r>
      <w:r w:rsidR="00114825">
        <w:t>Data Warehouse</w:t>
      </w:r>
      <w:r w:rsidR="00114825">
        <w:rPr>
          <w:rFonts w:hint="cs"/>
          <w:rtl/>
        </w:rPr>
        <w:t>.</w:t>
      </w:r>
    </w:p>
    <w:p w14:paraId="43C90C61" w14:textId="7D6AC26D" w:rsidR="00716825" w:rsidRDefault="00716825" w:rsidP="00716825">
      <w:pPr>
        <w:pStyle w:val="ad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הצגת תמונת מצב לגבי המכירות בעזרת כלי ויזואליזציה. הצגת נתונים לפי ממדים שונים.</w:t>
      </w:r>
    </w:p>
    <w:p w14:paraId="0C2B8A71" w14:textId="6C202B4B" w:rsidR="000878E9" w:rsidRDefault="000878E9" w:rsidP="00716825">
      <w:pPr>
        <w:bidi w:val="0"/>
      </w:pPr>
    </w:p>
    <w:p w14:paraId="2929DA5A" w14:textId="77777777" w:rsidR="000878E9" w:rsidRDefault="000878E9">
      <w:pPr>
        <w:bidi w:val="0"/>
      </w:pPr>
      <w:r>
        <w:br w:type="page"/>
      </w:r>
    </w:p>
    <w:p w14:paraId="6BE93196" w14:textId="62DBEF89" w:rsidR="00716825" w:rsidRDefault="0038141C" w:rsidP="0038141C">
      <w:pPr>
        <w:pStyle w:val="1"/>
        <w:numPr>
          <w:ilvl w:val="0"/>
          <w:numId w:val="4"/>
        </w:numPr>
        <w:rPr>
          <w:b/>
          <w:bCs/>
          <w:rtl/>
        </w:rPr>
      </w:pPr>
      <w:bookmarkStart w:id="1" w:name="_Toc120393598"/>
      <w:r>
        <w:rPr>
          <w:rFonts w:hint="cs"/>
          <w:b/>
          <w:bCs/>
          <w:rtl/>
        </w:rPr>
        <w:lastRenderedPageBreak/>
        <w:t>אפיון</w:t>
      </w:r>
      <w:r w:rsidR="00CD57F2">
        <w:rPr>
          <w:rFonts w:hint="cs"/>
          <w:b/>
          <w:bCs/>
          <w:rtl/>
        </w:rPr>
        <w:t xml:space="preserve"> טכני</w:t>
      </w:r>
      <w:bookmarkEnd w:id="1"/>
    </w:p>
    <w:p w14:paraId="31F0FFFA" w14:textId="1C868D4C" w:rsidR="00CD57F2" w:rsidRDefault="008C17C5" w:rsidP="00CD57F2">
      <w:pPr>
        <w:pStyle w:val="ac"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48511519" wp14:editId="74A5E1FF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234940" cy="3076575"/>
            <wp:effectExtent l="19050" t="57150" r="99060" b="28575"/>
            <wp:wrapThrough wrapText="bothSides">
              <wp:wrapPolygon edited="0">
                <wp:start x="-79" y="-401"/>
                <wp:lineTo x="-79" y="19259"/>
                <wp:lineTo x="786" y="21266"/>
                <wp:lineTo x="1100" y="21667"/>
                <wp:lineTo x="1415" y="21667"/>
                <wp:lineTo x="1729" y="21266"/>
                <wp:lineTo x="21773" y="19126"/>
                <wp:lineTo x="21930" y="4280"/>
                <wp:lineTo x="14148" y="4146"/>
                <wp:lineTo x="21852" y="3344"/>
                <wp:lineTo x="21930" y="-134"/>
                <wp:lineTo x="2672" y="-401"/>
                <wp:lineTo x="-79" y="-401"/>
              </wp:wrapPolygon>
            </wp:wrapThrough>
            <wp:docPr id="3" name="דיאגרמה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</wp:anchor>
        </w:drawing>
      </w:r>
      <w:r w:rsidR="00CD57F2">
        <w:rPr>
          <w:rFonts w:hint="cs"/>
          <w:rtl/>
        </w:rPr>
        <w:t>ארכיטקטורת המערכת</w:t>
      </w:r>
    </w:p>
    <w:p w14:paraId="792FF10F" w14:textId="4872C020" w:rsidR="00CD57F2" w:rsidRDefault="00CD57F2" w:rsidP="00CD57F2">
      <w:pPr>
        <w:rPr>
          <w:rtl/>
        </w:rPr>
      </w:pPr>
    </w:p>
    <w:p w14:paraId="75417007" w14:textId="64E8D8A2" w:rsidR="00A05270" w:rsidRDefault="00A05270" w:rsidP="00CD57F2">
      <w:pPr>
        <w:rPr>
          <w:rtl/>
        </w:rPr>
      </w:pPr>
    </w:p>
    <w:p w14:paraId="53CB994A" w14:textId="484FE0FD" w:rsidR="00846E15" w:rsidRDefault="00846E15" w:rsidP="00846E15">
      <w:pPr>
        <w:pStyle w:val="ac"/>
        <w:rPr>
          <w:rtl/>
        </w:rPr>
      </w:pPr>
      <w:r>
        <w:rPr>
          <w:rFonts w:hint="cs"/>
          <w:rtl/>
        </w:rPr>
        <w:t>פירוט מבנה המערכת</w:t>
      </w:r>
    </w:p>
    <w:p w14:paraId="3B772F24" w14:textId="131CD57F" w:rsidR="00846E15" w:rsidRDefault="00E1657E" w:rsidP="00BA26FE">
      <w:pPr>
        <w:pStyle w:val="ad"/>
        <w:numPr>
          <w:ilvl w:val="0"/>
          <w:numId w:val="3"/>
        </w:numPr>
      </w:pPr>
      <w:r w:rsidRPr="00E1657E">
        <w:rPr>
          <w:rFonts w:hint="cs"/>
          <w:b/>
          <w:bCs/>
        </w:rPr>
        <w:t>OLTP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הנתונים </w:t>
      </w:r>
      <w:r w:rsidR="00A10CF3">
        <w:rPr>
          <w:rFonts w:hint="cs"/>
          <w:rtl/>
        </w:rPr>
        <w:t xml:space="preserve">נמצאים </w:t>
      </w:r>
      <w:r w:rsidR="008F601B">
        <w:rPr>
          <w:rFonts w:hint="cs"/>
          <w:rtl/>
        </w:rPr>
        <w:t>במסד הנתונים</w:t>
      </w:r>
      <w:r w:rsidR="00A10CF3">
        <w:rPr>
          <w:rFonts w:hint="cs"/>
          <w:rtl/>
        </w:rPr>
        <w:t xml:space="preserve"> התפעולי של החברה ושאר שכבות המערכת נבנות על גבי שכבה זו.</w:t>
      </w:r>
    </w:p>
    <w:p w14:paraId="6016DB6D" w14:textId="4901AFFD" w:rsidR="00ED1265" w:rsidRDefault="00A10CF3" w:rsidP="00ED1265">
      <w:pPr>
        <w:pStyle w:val="ad"/>
        <w:numPr>
          <w:ilvl w:val="0"/>
          <w:numId w:val="3"/>
        </w:numPr>
      </w:pPr>
      <w:r>
        <w:rPr>
          <w:rFonts w:hint="cs"/>
          <w:b/>
          <w:bCs/>
        </w:rPr>
        <w:t>ET</w:t>
      </w:r>
      <w:r>
        <w:rPr>
          <w:b/>
          <w:bCs/>
        </w:rPr>
        <w:t>L</w:t>
      </w:r>
      <w:r>
        <w:rPr>
          <w:rFonts w:hint="cs"/>
          <w:rtl/>
        </w:rPr>
        <w:t xml:space="preserve"> </w:t>
      </w:r>
      <w:r w:rsidR="00ED1265">
        <w:rPr>
          <w:rtl/>
        </w:rPr>
        <w:t>–</w:t>
      </w:r>
      <w:r>
        <w:rPr>
          <w:rFonts w:hint="cs"/>
          <w:rtl/>
        </w:rPr>
        <w:t xml:space="preserve"> </w:t>
      </w:r>
      <w:r w:rsidR="00ED1265">
        <w:rPr>
          <w:rFonts w:hint="cs"/>
          <w:rtl/>
        </w:rPr>
        <w:t xml:space="preserve">התהליך מתרחש בעזרת </w:t>
      </w:r>
      <w:r w:rsidR="00ED1265">
        <w:rPr>
          <w:rFonts w:hint="cs"/>
        </w:rPr>
        <w:t>SSIS</w:t>
      </w:r>
      <w:r w:rsidR="00ED1265">
        <w:rPr>
          <w:rFonts w:hint="cs"/>
          <w:rtl/>
        </w:rPr>
        <w:t xml:space="preserve"> בשלבים הבאים:</w:t>
      </w:r>
    </w:p>
    <w:p w14:paraId="60C963EF" w14:textId="601D993B" w:rsidR="00ED1265" w:rsidRDefault="00AC2738" w:rsidP="00ED1265">
      <w:pPr>
        <w:pStyle w:val="ad"/>
        <w:numPr>
          <w:ilvl w:val="1"/>
          <w:numId w:val="3"/>
        </w:numPr>
      </w:pPr>
      <w:r>
        <w:rPr>
          <w:rFonts w:hint="cs"/>
          <w:rtl/>
        </w:rPr>
        <w:t>תהליך יחיד (</w:t>
      </w:r>
      <w:r>
        <w:rPr>
          <w:rFonts w:hint="cs"/>
        </w:rPr>
        <w:t>O</w:t>
      </w:r>
      <w:r>
        <w:t>ne time</w:t>
      </w:r>
      <w:r>
        <w:rPr>
          <w:rFonts w:hint="cs"/>
          <w:rtl/>
        </w:rPr>
        <w:t xml:space="preserve">) המעביר את נתוני המערכת </w:t>
      </w:r>
      <w:r>
        <w:rPr>
          <w:rFonts w:hint="cs"/>
        </w:rPr>
        <w:t>ERP</w:t>
      </w:r>
      <w:r>
        <w:rPr>
          <w:rFonts w:hint="cs"/>
          <w:rtl/>
        </w:rPr>
        <w:t xml:space="preserve"> ל-</w:t>
      </w:r>
      <w:r>
        <w:rPr>
          <w:rFonts w:hint="cs"/>
        </w:rPr>
        <w:t>DW</w:t>
      </w:r>
      <w:r>
        <w:rPr>
          <w:rFonts w:hint="cs"/>
          <w:rtl/>
        </w:rPr>
        <w:t xml:space="preserve"> (שכבת </w:t>
      </w:r>
      <w:r>
        <w:rPr>
          <w:rFonts w:hint="cs"/>
        </w:rPr>
        <w:t>OLAP</w:t>
      </w:r>
      <w:r>
        <w:rPr>
          <w:rFonts w:hint="cs"/>
          <w:rtl/>
        </w:rPr>
        <w:t xml:space="preserve">). </w:t>
      </w:r>
    </w:p>
    <w:p w14:paraId="6A8C5CC0" w14:textId="54D7BCE8" w:rsidR="00AC2738" w:rsidRDefault="00AC2738" w:rsidP="00ED1265">
      <w:pPr>
        <w:pStyle w:val="ad"/>
        <w:numPr>
          <w:ilvl w:val="1"/>
          <w:numId w:val="3"/>
        </w:numPr>
      </w:pPr>
      <w:r>
        <w:rPr>
          <w:rFonts w:hint="cs"/>
          <w:rtl/>
        </w:rPr>
        <w:t>מידי יום בחצות מתרחש תהליך עדכון נתונים הנמצאים ב-</w:t>
      </w:r>
      <w:r>
        <w:rPr>
          <w:rFonts w:hint="cs"/>
        </w:rPr>
        <w:t>DW</w:t>
      </w:r>
      <w:r>
        <w:rPr>
          <w:rFonts w:hint="cs"/>
          <w:rtl/>
        </w:rPr>
        <w:t xml:space="preserve">. </w:t>
      </w:r>
      <w:r w:rsidR="00177EEE">
        <w:rPr>
          <w:rFonts w:hint="cs"/>
          <w:rtl/>
        </w:rPr>
        <w:t xml:space="preserve">נתונים שהתווספו למערכת </w:t>
      </w:r>
      <w:r w:rsidR="00177EEE">
        <w:rPr>
          <w:rFonts w:hint="cs"/>
        </w:rPr>
        <w:t>ERP</w:t>
      </w:r>
      <w:r w:rsidR="00177EEE">
        <w:rPr>
          <w:rFonts w:hint="cs"/>
          <w:rtl/>
        </w:rPr>
        <w:t xml:space="preserve"> מתווספים גם לבסיס הנתונים </w:t>
      </w:r>
      <w:r w:rsidR="00177EEE">
        <w:rPr>
          <w:rFonts w:hint="cs"/>
        </w:rPr>
        <w:t>DW</w:t>
      </w:r>
      <w:r w:rsidR="00177EEE">
        <w:rPr>
          <w:rFonts w:hint="cs"/>
          <w:rtl/>
        </w:rPr>
        <w:t>.</w:t>
      </w:r>
    </w:p>
    <w:p w14:paraId="7376F62E" w14:textId="53E15F2B" w:rsidR="007B205D" w:rsidRPr="00AB4602" w:rsidRDefault="007B205D" w:rsidP="007B205D">
      <w:pPr>
        <w:pStyle w:val="ad"/>
        <w:numPr>
          <w:ilvl w:val="0"/>
          <w:numId w:val="3"/>
        </w:numPr>
        <w:rPr>
          <w:b/>
          <w:bCs/>
        </w:rPr>
      </w:pPr>
      <w:r w:rsidRPr="007B205D">
        <w:rPr>
          <w:rFonts w:hint="cs"/>
          <w:b/>
          <w:bCs/>
        </w:rPr>
        <w:t>OLAP</w:t>
      </w:r>
      <w:r>
        <w:rPr>
          <w:rFonts w:hint="cs"/>
          <w:rtl/>
        </w:rPr>
        <w:t xml:space="preserve"> </w:t>
      </w:r>
      <w:r w:rsidR="008A5578">
        <w:rPr>
          <w:rtl/>
        </w:rPr>
        <w:t>–</w:t>
      </w:r>
      <w:r>
        <w:rPr>
          <w:rFonts w:hint="cs"/>
          <w:rtl/>
        </w:rPr>
        <w:t xml:space="preserve"> </w:t>
      </w:r>
      <w:r w:rsidR="008A5578">
        <w:rPr>
          <w:rFonts w:hint="cs"/>
          <w:rtl/>
        </w:rPr>
        <w:t>הנתונים מועברים ממסד הנתונים התפעולי ל-</w:t>
      </w:r>
      <w:r w:rsidR="008A5578">
        <w:rPr>
          <w:rFonts w:hint="cs"/>
        </w:rPr>
        <w:t>DW</w:t>
      </w:r>
      <w:r w:rsidR="008A5578">
        <w:rPr>
          <w:rFonts w:hint="cs"/>
          <w:rtl/>
        </w:rPr>
        <w:t xml:space="preserve"> בעזרת תהליך </w:t>
      </w:r>
      <w:r w:rsidR="008A5578">
        <w:rPr>
          <w:rFonts w:hint="cs"/>
        </w:rPr>
        <w:t>ETL</w:t>
      </w:r>
      <w:r w:rsidR="008A5578">
        <w:rPr>
          <w:rFonts w:hint="cs"/>
          <w:rtl/>
        </w:rPr>
        <w:t xml:space="preserve">. </w:t>
      </w:r>
      <w:r w:rsidR="00AB4602">
        <w:rPr>
          <w:rFonts w:hint="cs"/>
          <w:rtl/>
        </w:rPr>
        <w:t>מסד הנתונים יהיה במבנה כוכב ויאפשר שליפה מהירה עבור התהליך הבא.</w:t>
      </w:r>
    </w:p>
    <w:p w14:paraId="080CCD31" w14:textId="373900F3" w:rsidR="00AB4602" w:rsidRDefault="00AB4602" w:rsidP="007B205D">
      <w:pPr>
        <w:pStyle w:val="ad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</w:rPr>
        <w:t>PBI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תהליך זה יתבצע בעזרת תוכנת </w:t>
      </w:r>
      <w:r>
        <w:t>Power BI</w:t>
      </w:r>
      <w:r>
        <w:rPr>
          <w:rFonts w:hint="cs"/>
          <w:rtl/>
        </w:rPr>
        <w:t>. לקיחת נתונים והצגתם בתרשימים אינפורמטיביים שיאפשרו ביצוע ניתוחים עסקיים.</w:t>
      </w:r>
    </w:p>
    <w:p w14:paraId="20E648D7" w14:textId="3E8B9515" w:rsidR="006E1B46" w:rsidRDefault="006E1B46" w:rsidP="006E1B46">
      <w:pPr>
        <w:rPr>
          <w:b/>
          <w:bCs/>
          <w:rtl/>
        </w:rPr>
      </w:pPr>
    </w:p>
    <w:p w14:paraId="0BE31CBA" w14:textId="1C9612F9" w:rsidR="0038141C" w:rsidRDefault="0038141C" w:rsidP="006E1B46">
      <w:pPr>
        <w:rPr>
          <w:b/>
          <w:bCs/>
          <w:rtl/>
        </w:rPr>
      </w:pPr>
    </w:p>
    <w:p w14:paraId="4462A250" w14:textId="77777777" w:rsidR="0038141C" w:rsidRDefault="0038141C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D11BD40" w14:textId="2506DB3E" w:rsidR="006E1B46" w:rsidRPr="0038141C" w:rsidRDefault="0038141C" w:rsidP="0038141C">
      <w:pPr>
        <w:pStyle w:val="1"/>
        <w:numPr>
          <w:ilvl w:val="0"/>
          <w:numId w:val="4"/>
        </w:numPr>
        <w:rPr>
          <w:b/>
          <w:bCs/>
          <w:rtl/>
        </w:rPr>
      </w:pPr>
      <w:bookmarkStart w:id="2" w:name="_Toc120393599"/>
      <w:r w:rsidRPr="0038141C">
        <w:rPr>
          <w:rFonts w:hint="cs"/>
          <w:b/>
          <w:bCs/>
          <w:rtl/>
        </w:rPr>
        <w:lastRenderedPageBreak/>
        <w:t>אפיון פונקציונלי</w:t>
      </w:r>
      <w:bookmarkEnd w:id="2"/>
    </w:p>
    <w:p w14:paraId="1315A01C" w14:textId="5BBE0444" w:rsidR="0038141C" w:rsidRDefault="00FF7557" w:rsidP="00512C78">
      <w:pPr>
        <w:pStyle w:val="1"/>
        <w:numPr>
          <w:ilvl w:val="1"/>
          <w:numId w:val="4"/>
        </w:numPr>
        <w:rPr>
          <w:rtl/>
        </w:rPr>
      </w:pPr>
      <w:bookmarkStart w:id="3" w:name="_Toc120393600"/>
      <w:r>
        <w:rPr>
          <w:rFonts w:hint="cs"/>
          <w:rtl/>
        </w:rPr>
        <w:t xml:space="preserve">תרשימי </w:t>
      </w:r>
      <w:r>
        <w:rPr>
          <w:rFonts w:hint="cs"/>
        </w:rPr>
        <w:t>ERD</w:t>
      </w:r>
      <w:bookmarkEnd w:id="3"/>
    </w:p>
    <w:p w14:paraId="5F50ACF8" w14:textId="20B53E1A" w:rsidR="00FF7557" w:rsidRPr="00282CB0" w:rsidRDefault="00480ECD" w:rsidP="00FF7557">
      <w:pPr>
        <w:pStyle w:val="ad"/>
        <w:numPr>
          <w:ilvl w:val="2"/>
          <w:numId w:val="4"/>
        </w:numPr>
        <w:rPr>
          <w:u w:val="single"/>
        </w:rPr>
      </w:pPr>
      <w:r w:rsidRPr="00282CB0">
        <w:rPr>
          <w:rFonts w:hint="cs"/>
          <w:u w:val="single"/>
          <w:rtl/>
        </w:rPr>
        <w:t>מסד נתונים תפעולי:</w:t>
      </w:r>
    </w:p>
    <w:p w14:paraId="37CB64C8" w14:textId="5693D2AD" w:rsidR="00FF7557" w:rsidRDefault="00FF7557" w:rsidP="00FF7557">
      <w:pPr>
        <w:ind w:left="360"/>
        <w:rPr>
          <w:rtl/>
        </w:rPr>
      </w:pPr>
      <w:r>
        <w:rPr>
          <w:noProof/>
        </w:rPr>
        <w:drawing>
          <wp:inline distT="0" distB="0" distL="0" distR="0" wp14:anchorId="0767C011" wp14:editId="01690A2A">
            <wp:extent cx="5274310" cy="301307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10D7" w14:textId="03C0C15B" w:rsidR="00480ECD" w:rsidRDefault="00480ECD" w:rsidP="00FF7557">
      <w:pPr>
        <w:ind w:left="360"/>
        <w:rPr>
          <w:rtl/>
        </w:rPr>
      </w:pPr>
    </w:p>
    <w:p w14:paraId="14C66AD9" w14:textId="1AFDBD1A" w:rsidR="00480ECD" w:rsidRDefault="00480ECD" w:rsidP="00FF7557">
      <w:pPr>
        <w:ind w:left="360"/>
        <w:rPr>
          <w:rtl/>
        </w:rPr>
      </w:pPr>
    </w:p>
    <w:p w14:paraId="134C4D8F" w14:textId="7148104F" w:rsidR="00480ECD" w:rsidRDefault="00480ECD" w:rsidP="00FF7557">
      <w:pPr>
        <w:ind w:left="360"/>
        <w:rPr>
          <w:rtl/>
        </w:rPr>
      </w:pPr>
    </w:p>
    <w:p w14:paraId="74A68ABA" w14:textId="3424EE4B" w:rsidR="00480ECD" w:rsidRDefault="00480ECD" w:rsidP="00FF7557">
      <w:pPr>
        <w:ind w:left="360"/>
        <w:rPr>
          <w:rtl/>
        </w:rPr>
      </w:pPr>
    </w:p>
    <w:p w14:paraId="07D67C4E" w14:textId="4A6B73A2" w:rsidR="00480ECD" w:rsidRDefault="00480ECD" w:rsidP="00FF7557">
      <w:pPr>
        <w:ind w:left="360"/>
        <w:rPr>
          <w:rtl/>
        </w:rPr>
      </w:pPr>
    </w:p>
    <w:p w14:paraId="173FE9A4" w14:textId="09F2FF9D" w:rsidR="00480ECD" w:rsidRDefault="00480ECD" w:rsidP="00FF7557">
      <w:pPr>
        <w:ind w:left="360"/>
        <w:rPr>
          <w:rtl/>
        </w:rPr>
      </w:pPr>
    </w:p>
    <w:p w14:paraId="4A44E501" w14:textId="50122F54" w:rsidR="00480ECD" w:rsidRDefault="00480ECD" w:rsidP="00FF7557">
      <w:pPr>
        <w:ind w:left="360"/>
        <w:rPr>
          <w:rtl/>
        </w:rPr>
      </w:pPr>
    </w:p>
    <w:p w14:paraId="64AE8CCB" w14:textId="175C3B70" w:rsidR="00480ECD" w:rsidRDefault="00480ECD" w:rsidP="00FF7557">
      <w:pPr>
        <w:ind w:left="360"/>
        <w:rPr>
          <w:rtl/>
        </w:rPr>
      </w:pPr>
    </w:p>
    <w:p w14:paraId="4860FC8C" w14:textId="4BC55DED" w:rsidR="00480ECD" w:rsidRDefault="00480ECD" w:rsidP="00FF7557">
      <w:pPr>
        <w:ind w:left="360"/>
        <w:rPr>
          <w:rtl/>
        </w:rPr>
      </w:pPr>
    </w:p>
    <w:p w14:paraId="6DB1297B" w14:textId="40915276" w:rsidR="00480ECD" w:rsidRDefault="00480ECD" w:rsidP="00FF7557">
      <w:pPr>
        <w:ind w:left="360"/>
        <w:rPr>
          <w:rtl/>
        </w:rPr>
      </w:pPr>
    </w:p>
    <w:p w14:paraId="22155F99" w14:textId="2901252F" w:rsidR="00480ECD" w:rsidRDefault="00480ECD" w:rsidP="00FF7557">
      <w:pPr>
        <w:ind w:left="360"/>
        <w:rPr>
          <w:rtl/>
        </w:rPr>
      </w:pPr>
    </w:p>
    <w:p w14:paraId="2BFC432F" w14:textId="07AA2404" w:rsidR="00480ECD" w:rsidRDefault="00480ECD" w:rsidP="00FF7557">
      <w:pPr>
        <w:ind w:left="360"/>
        <w:rPr>
          <w:rtl/>
        </w:rPr>
      </w:pPr>
    </w:p>
    <w:p w14:paraId="0A6A703E" w14:textId="385B5459" w:rsidR="00FF7557" w:rsidRPr="00282CB0" w:rsidRDefault="00480ECD" w:rsidP="00480ECD">
      <w:pPr>
        <w:pStyle w:val="ad"/>
        <w:numPr>
          <w:ilvl w:val="2"/>
          <w:numId w:val="4"/>
        </w:numPr>
        <w:rPr>
          <w:u w:val="single"/>
        </w:rPr>
      </w:pPr>
      <w:r w:rsidRPr="00282CB0">
        <w:rPr>
          <w:rFonts w:hint="cs"/>
          <w:u w:val="single"/>
          <w:rtl/>
        </w:rPr>
        <w:lastRenderedPageBreak/>
        <w:t>מסד נתונים אנליטי:</w:t>
      </w:r>
    </w:p>
    <w:p w14:paraId="22BFA50A" w14:textId="0460EE40" w:rsidR="00480ECD" w:rsidRDefault="00480ECD" w:rsidP="00480ECD">
      <w:pPr>
        <w:ind w:left="360"/>
        <w:rPr>
          <w:rtl/>
        </w:rPr>
      </w:pPr>
      <w:r>
        <w:rPr>
          <w:noProof/>
        </w:rPr>
        <w:drawing>
          <wp:inline distT="0" distB="0" distL="0" distR="0" wp14:anchorId="02BFAE61" wp14:editId="42B71301">
            <wp:extent cx="5274310" cy="4086225"/>
            <wp:effectExtent l="0" t="0" r="254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BB69" w14:textId="69C38FFB" w:rsidR="00480ECD" w:rsidRDefault="00480ECD" w:rsidP="00480ECD">
      <w:pPr>
        <w:ind w:left="360"/>
        <w:rPr>
          <w:rtl/>
        </w:rPr>
      </w:pPr>
      <w:r>
        <w:rPr>
          <w:rFonts w:hint="cs"/>
          <w:rtl/>
        </w:rPr>
        <w:t xml:space="preserve">בנוסף למה שניתן לראות בתרשים קיימת גם טבלת היסטוריה למוצרים בשם </w:t>
      </w:r>
      <w:proofErr w:type="spellStart"/>
      <w:r>
        <w:t>hist.DimProduct</w:t>
      </w:r>
      <w:proofErr w:type="spellEnd"/>
      <w:r>
        <w:rPr>
          <w:rFonts w:hint="cs"/>
          <w:rtl/>
        </w:rPr>
        <w:t xml:space="preserve">. טבלה זו זהה במבנה לטבלת </w:t>
      </w:r>
      <w:proofErr w:type="spellStart"/>
      <w:r>
        <w:t>DimProduct</w:t>
      </w:r>
      <w:proofErr w:type="spellEnd"/>
      <w:r>
        <w:rPr>
          <w:rFonts w:hint="cs"/>
          <w:rtl/>
        </w:rPr>
        <w:t xml:space="preserve"> בנוסף לשתי עמודות נוספות המציינות טווח תאריכים עבור הרשומות (</w:t>
      </w:r>
      <w:proofErr w:type="spellStart"/>
      <w:r>
        <w:rPr>
          <w:rFonts w:hint="cs"/>
        </w:rPr>
        <w:t>P</w:t>
      </w:r>
      <w:r>
        <w:t>riceStartDate</w:t>
      </w:r>
      <w:proofErr w:type="spellEnd"/>
      <w:r>
        <w:t xml:space="preserve">, </w:t>
      </w:r>
      <w:proofErr w:type="spellStart"/>
      <w:r>
        <w:t>PriceEndDate</w:t>
      </w:r>
      <w:proofErr w:type="spellEnd"/>
      <w:r>
        <w:rPr>
          <w:rFonts w:hint="cs"/>
          <w:rtl/>
        </w:rPr>
        <w:t>)</w:t>
      </w:r>
      <w:r w:rsidR="002F71EF">
        <w:rPr>
          <w:rFonts w:hint="cs"/>
          <w:rtl/>
        </w:rPr>
        <w:t>.</w:t>
      </w:r>
    </w:p>
    <w:p w14:paraId="0E776D53" w14:textId="5A95BD12" w:rsidR="002F71EF" w:rsidRDefault="002F71EF" w:rsidP="00C16C5F">
      <w:pPr>
        <w:pStyle w:val="ac"/>
        <w:rPr>
          <w:rtl/>
        </w:rPr>
      </w:pPr>
    </w:p>
    <w:p w14:paraId="3D833395" w14:textId="6D5E9F03" w:rsidR="00B15994" w:rsidRDefault="00B15994" w:rsidP="00B15994">
      <w:pPr>
        <w:pStyle w:val="a9"/>
        <w:rPr>
          <w:rtl/>
        </w:rPr>
      </w:pPr>
    </w:p>
    <w:p w14:paraId="620725A8" w14:textId="473C89B4" w:rsidR="00B15994" w:rsidRDefault="00B15994" w:rsidP="00B15994">
      <w:pPr>
        <w:rPr>
          <w:rtl/>
        </w:rPr>
      </w:pPr>
    </w:p>
    <w:p w14:paraId="787B98E7" w14:textId="38A5BFF1" w:rsidR="00B15994" w:rsidRDefault="00B15994" w:rsidP="00B15994">
      <w:pPr>
        <w:rPr>
          <w:rtl/>
        </w:rPr>
      </w:pPr>
    </w:p>
    <w:p w14:paraId="49C15B4A" w14:textId="19D7FE73" w:rsidR="00B15994" w:rsidRDefault="00B15994" w:rsidP="00B15994">
      <w:pPr>
        <w:rPr>
          <w:rtl/>
        </w:rPr>
      </w:pPr>
    </w:p>
    <w:p w14:paraId="0E495015" w14:textId="2D91E1FD" w:rsidR="00B15994" w:rsidRDefault="00B15994" w:rsidP="00B15994">
      <w:pPr>
        <w:rPr>
          <w:rtl/>
        </w:rPr>
      </w:pPr>
    </w:p>
    <w:p w14:paraId="50976EC4" w14:textId="5C813675" w:rsidR="00B15994" w:rsidRDefault="00B15994" w:rsidP="00B15994">
      <w:pPr>
        <w:rPr>
          <w:rtl/>
        </w:rPr>
      </w:pPr>
    </w:p>
    <w:p w14:paraId="64131DDD" w14:textId="4C6D8EB0" w:rsidR="00B15994" w:rsidRDefault="00B15994" w:rsidP="00B15994">
      <w:pPr>
        <w:rPr>
          <w:rtl/>
        </w:rPr>
      </w:pPr>
    </w:p>
    <w:p w14:paraId="2207C2E4" w14:textId="1ECC6D36" w:rsidR="00B15994" w:rsidRDefault="00B15994" w:rsidP="00B15994">
      <w:pPr>
        <w:rPr>
          <w:rtl/>
        </w:rPr>
      </w:pPr>
    </w:p>
    <w:p w14:paraId="238675EE" w14:textId="59E7C6ED" w:rsidR="00B15994" w:rsidRDefault="00934B09" w:rsidP="00512C78">
      <w:pPr>
        <w:pStyle w:val="1"/>
        <w:numPr>
          <w:ilvl w:val="1"/>
          <w:numId w:val="4"/>
        </w:numPr>
        <w:rPr>
          <w:rtl/>
        </w:rPr>
      </w:pPr>
      <w:bookmarkStart w:id="4" w:name="_Toc120393601"/>
      <w:r>
        <w:rPr>
          <w:rFonts w:hint="cs"/>
          <w:rtl/>
        </w:rPr>
        <w:lastRenderedPageBreak/>
        <w:t xml:space="preserve">תיאור תהליכי </w:t>
      </w:r>
      <w:r>
        <w:rPr>
          <w:rFonts w:hint="cs"/>
        </w:rPr>
        <w:t>ETL</w:t>
      </w:r>
      <w:bookmarkEnd w:id="4"/>
    </w:p>
    <w:p w14:paraId="2BC76411" w14:textId="5DB35481" w:rsidR="00934B09" w:rsidRDefault="00806550" w:rsidP="00353AC4">
      <w:pPr>
        <w:pStyle w:val="ad"/>
        <w:numPr>
          <w:ilvl w:val="2"/>
          <w:numId w:val="4"/>
        </w:numPr>
      </w:pPr>
      <w:r w:rsidRPr="008C13A0">
        <w:rPr>
          <w:rFonts w:hint="cs"/>
          <w:sz w:val="28"/>
          <w:u w:val="single"/>
        </w:rPr>
        <w:t>O</w:t>
      </w:r>
      <w:r w:rsidRPr="008C13A0">
        <w:rPr>
          <w:sz w:val="28"/>
          <w:u w:val="single"/>
        </w:rPr>
        <w:t>ne Time</w:t>
      </w:r>
      <w:r>
        <w:rPr>
          <w:rFonts w:hint="cs"/>
          <w:rtl/>
        </w:rPr>
        <w:t>:</w:t>
      </w:r>
    </w:p>
    <w:p w14:paraId="43BDB0FB" w14:textId="6367B859" w:rsidR="00806550" w:rsidRDefault="00806550" w:rsidP="00806550">
      <w:pPr>
        <w:ind w:left="360"/>
        <w:rPr>
          <w:rtl/>
        </w:rPr>
      </w:pPr>
      <w:r w:rsidRPr="00806550">
        <w:rPr>
          <w:rFonts w:cs="Calibri"/>
          <w:noProof/>
          <w:rtl/>
        </w:rPr>
        <w:drawing>
          <wp:inline distT="0" distB="0" distL="0" distR="0" wp14:anchorId="2EBE3354" wp14:editId="70E384BA">
            <wp:extent cx="5274310" cy="411861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1403" w14:textId="745205FF" w:rsidR="00806550" w:rsidRDefault="009E0C6C" w:rsidP="00806550">
      <w:pPr>
        <w:ind w:left="360"/>
        <w:rPr>
          <w:rtl/>
        </w:rPr>
      </w:pPr>
      <w:proofErr w:type="spellStart"/>
      <w:r w:rsidRPr="009E0C6C">
        <w:rPr>
          <w:u w:val="single"/>
        </w:rPr>
        <w:t>Dim</w:t>
      </w:r>
      <w:r>
        <w:rPr>
          <w:u w:val="single"/>
        </w:rPr>
        <w:t>Product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מורכב מהעמודות הבאות: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1732"/>
        <w:gridCol w:w="2800"/>
        <w:gridCol w:w="2800"/>
      </w:tblGrid>
      <w:tr w:rsidR="009E0C6C" w:rsidRPr="009E0C6C" w14:paraId="585AC071" w14:textId="77777777" w:rsidTr="009E0C6C">
        <w:trPr>
          <w:trHeight w:val="276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6FA7A9E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Table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23EC229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Column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CAB72A9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Type</w:t>
            </w:r>
          </w:p>
        </w:tc>
      </w:tr>
      <w:tr w:rsidR="009E0C6C" w:rsidRPr="009E0C6C" w14:paraId="1B7DEFD6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C95A36A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FAMILYTYPES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3AAF6B9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FTNAME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0C7C92F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varchar</w:t>
            </w:r>
          </w:p>
        </w:tc>
      </w:tr>
      <w:tr w:rsidR="009E0C6C" w:rsidRPr="009E0C6C" w14:paraId="691FE2E3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9669D76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FAMILY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0B3A4F8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FAMILYNAME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6CC5D31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varchar</w:t>
            </w:r>
          </w:p>
        </w:tc>
      </w:tr>
      <w:tr w:rsidR="009E0C6C" w:rsidRPr="009E0C6C" w14:paraId="140286B1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7500BC0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PART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4DF887D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PART (pk)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E83DEAE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int</w:t>
            </w:r>
          </w:p>
        </w:tc>
      </w:tr>
      <w:tr w:rsidR="009E0C6C" w:rsidRPr="009E0C6C" w14:paraId="5A0DC76D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FF5E0BC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PART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6BB5B1F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PARTNAME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CA39165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varchar</w:t>
            </w:r>
          </w:p>
        </w:tc>
      </w:tr>
      <w:tr w:rsidR="009E0C6C" w:rsidRPr="009E0C6C" w14:paraId="34F9BB5D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DA884A0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PART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4F4DAC6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COST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0799FF1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float</w:t>
            </w:r>
          </w:p>
        </w:tc>
      </w:tr>
      <w:tr w:rsidR="009E0C6C" w:rsidRPr="009E0C6C" w14:paraId="0EE465E1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B95BE51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PART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AB319F7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PRICE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3F81256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float</w:t>
            </w:r>
          </w:p>
        </w:tc>
      </w:tr>
      <w:tr w:rsidR="009E0C6C" w:rsidRPr="009E0C6C" w14:paraId="3143EEA6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B252D4C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PART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C479E2B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UNIT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28B9E48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int</w:t>
            </w:r>
          </w:p>
        </w:tc>
      </w:tr>
      <w:tr w:rsidR="009E0C6C" w:rsidRPr="009E0C6C" w14:paraId="6CF2FF45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6271C84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PART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57DAEFE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STATUS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1AF4B91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bit</w:t>
            </w:r>
          </w:p>
        </w:tc>
      </w:tr>
      <w:tr w:rsidR="009E0C6C" w:rsidRPr="009E0C6C" w14:paraId="68AB230C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137F52D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COMPANIES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AC5839C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COMPANYNAME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656BD5B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varchar</w:t>
            </w:r>
          </w:p>
        </w:tc>
      </w:tr>
    </w:tbl>
    <w:p w14:paraId="3B6DB2D3" w14:textId="539C34B0" w:rsidR="009E0C6C" w:rsidRDefault="009E0C6C" w:rsidP="00806550">
      <w:pPr>
        <w:ind w:left="360"/>
        <w:rPr>
          <w:rtl/>
        </w:rPr>
      </w:pPr>
      <w:r>
        <w:rPr>
          <w:rFonts w:hint="cs"/>
          <w:rtl/>
        </w:rPr>
        <w:t xml:space="preserve">מכיל מפתח סינטטי בשם </w:t>
      </w:r>
      <w:proofErr w:type="spellStart"/>
      <w:r>
        <w:rPr>
          <w:rFonts w:hint="cs"/>
        </w:rPr>
        <w:t>P</w:t>
      </w:r>
      <w:r>
        <w:t>roductKey</w:t>
      </w:r>
      <w:proofErr w:type="spellEnd"/>
      <w:r>
        <w:rPr>
          <w:rFonts w:hint="cs"/>
          <w:rtl/>
        </w:rPr>
        <w:t>.</w:t>
      </w:r>
    </w:p>
    <w:p w14:paraId="2A9E2DF6" w14:textId="11561109" w:rsidR="009E0C6C" w:rsidRDefault="009E0C6C" w:rsidP="00806550">
      <w:pPr>
        <w:ind w:left="360"/>
        <w:rPr>
          <w:rtl/>
        </w:rPr>
      </w:pPr>
    </w:p>
    <w:p w14:paraId="2DD83181" w14:textId="59EFF448" w:rsidR="009E0C6C" w:rsidRDefault="009E0C6C" w:rsidP="00806550">
      <w:pPr>
        <w:ind w:left="360"/>
        <w:rPr>
          <w:rtl/>
        </w:rPr>
      </w:pPr>
    </w:p>
    <w:p w14:paraId="657B66DD" w14:textId="4A261E07" w:rsidR="009E0C6C" w:rsidRDefault="009E0C6C" w:rsidP="00806550">
      <w:pPr>
        <w:ind w:left="360"/>
        <w:rPr>
          <w:rtl/>
        </w:rPr>
      </w:pPr>
    </w:p>
    <w:p w14:paraId="335AC20B" w14:textId="1D641C5A" w:rsidR="009E0C6C" w:rsidRDefault="009E0C6C" w:rsidP="00806550">
      <w:pPr>
        <w:ind w:left="360"/>
        <w:rPr>
          <w:rtl/>
        </w:rPr>
      </w:pPr>
      <w:proofErr w:type="spellStart"/>
      <w:r>
        <w:rPr>
          <w:u w:val="single"/>
        </w:rPr>
        <w:lastRenderedPageBreak/>
        <w:t>DimAgents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מורכב מהעמודות הבאות: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1720"/>
        <w:gridCol w:w="2800"/>
        <w:gridCol w:w="2800"/>
      </w:tblGrid>
      <w:tr w:rsidR="009E0C6C" w:rsidRPr="009E0C6C" w14:paraId="42F798DC" w14:textId="77777777" w:rsidTr="009E0C6C">
        <w:trPr>
          <w:trHeight w:val="276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994D7C8" w14:textId="77777777" w:rsidR="009E0C6C" w:rsidRPr="009E0C6C" w:rsidRDefault="009E0C6C" w:rsidP="00D2746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Table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E26F42B" w14:textId="77777777" w:rsidR="009E0C6C" w:rsidRPr="009E0C6C" w:rsidRDefault="009E0C6C" w:rsidP="00D2746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Column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771C74C" w14:textId="77777777" w:rsidR="009E0C6C" w:rsidRPr="009E0C6C" w:rsidRDefault="009E0C6C" w:rsidP="00D2746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Type</w:t>
            </w:r>
          </w:p>
        </w:tc>
      </w:tr>
      <w:tr w:rsidR="009E0C6C" w:rsidRPr="009E0C6C" w14:paraId="24E5FF94" w14:textId="77777777" w:rsidTr="009E0C6C">
        <w:trPr>
          <w:trHeight w:val="276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ED9052F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STATES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6A8A6DA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STATENAME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F15DDAD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varchar</w:t>
            </w:r>
          </w:p>
        </w:tc>
      </w:tr>
      <w:tr w:rsidR="009E0C6C" w:rsidRPr="009E0C6C" w14:paraId="0D620D0E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68AA06B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AGENTS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F38DF92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AGENT (pk)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3E5AE72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int</w:t>
            </w:r>
          </w:p>
        </w:tc>
      </w:tr>
      <w:tr w:rsidR="009E0C6C" w:rsidRPr="009E0C6C" w14:paraId="0E222395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59B8A10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AGENTS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B0C2F3A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AGENTNAME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D7C8C60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varchar</w:t>
            </w:r>
          </w:p>
        </w:tc>
      </w:tr>
      <w:tr w:rsidR="009E0C6C" w:rsidRPr="009E0C6C" w14:paraId="3D96199B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EBBC366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AGENTS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44409B5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ADDRESS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1351C94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varchar</w:t>
            </w:r>
          </w:p>
        </w:tc>
      </w:tr>
      <w:tr w:rsidR="009E0C6C" w:rsidRPr="009E0C6C" w14:paraId="2393E034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2611FDB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AGENTS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30FF884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EMAIL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6BD9F45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varchar</w:t>
            </w:r>
          </w:p>
        </w:tc>
      </w:tr>
      <w:tr w:rsidR="009E0C6C" w:rsidRPr="009E0C6C" w14:paraId="150944CD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B0CDEF6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AGENTS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7D28CC9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PHONE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36FD9F5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varchar</w:t>
            </w:r>
          </w:p>
        </w:tc>
      </w:tr>
      <w:tr w:rsidR="009E0C6C" w:rsidRPr="009E0C6C" w14:paraId="10E75A51" w14:textId="77777777" w:rsidTr="009E0C6C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FA13A2D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AGENTS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74191B0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OPENINGDATE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97ECF65" w14:textId="77777777" w:rsidR="009E0C6C" w:rsidRPr="009E0C6C" w:rsidRDefault="009E0C6C" w:rsidP="009E0C6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color w:val="000000"/>
                <w:szCs w:val="22"/>
              </w:rPr>
              <w:t>date</w:t>
            </w:r>
          </w:p>
        </w:tc>
      </w:tr>
    </w:tbl>
    <w:p w14:paraId="571D3640" w14:textId="5E010F79" w:rsidR="009E0C6C" w:rsidRDefault="009E0C6C" w:rsidP="00806550">
      <w:pPr>
        <w:ind w:left="360"/>
        <w:rPr>
          <w:rtl/>
        </w:rPr>
      </w:pPr>
      <w:r>
        <w:rPr>
          <w:rFonts w:hint="cs"/>
          <w:rtl/>
        </w:rPr>
        <w:t xml:space="preserve">מכיל מפתח סינטטי בשם </w:t>
      </w:r>
      <w:proofErr w:type="spellStart"/>
      <w:r>
        <w:rPr>
          <w:rFonts w:hint="cs"/>
        </w:rPr>
        <w:t>A</w:t>
      </w:r>
      <w:r>
        <w:t>gentKey</w:t>
      </w:r>
      <w:proofErr w:type="spellEnd"/>
      <w:r>
        <w:rPr>
          <w:rFonts w:hint="cs"/>
          <w:rtl/>
        </w:rPr>
        <w:t>.</w:t>
      </w:r>
    </w:p>
    <w:p w14:paraId="7648A2C9" w14:textId="6D689C29" w:rsidR="00DA107A" w:rsidRDefault="00DA107A" w:rsidP="00DA107A">
      <w:pPr>
        <w:ind w:left="360"/>
        <w:rPr>
          <w:rtl/>
        </w:rPr>
      </w:pPr>
      <w:proofErr w:type="spellStart"/>
      <w:r>
        <w:rPr>
          <w:u w:val="single"/>
        </w:rPr>
        <w:t>Dim</w:t>
      </w:r>
      <w:r>
        <w:rPr>
          <w:rFonts w:hint="cs"/>
          <w:u w:val="single"/>
        </w:rPr>
        <w:t>C</w:t>
      </w:r>
      <w:r>
        <w:rPr>
          <w:u w:val="single"/>
        </w:rPr>
        <w:t>ustomers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מורכב מהעמודות הבאות: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1720"/>
        <w:gridCol w:w="2800"/>
        <w:gridCol w:w="2800"/>
      </w:tblGrid>
      <w:tr w:rsidR="00DA107A" w:rsidRPr="009E0C6C" w14:paraId="70951ECD" w14:textId="77777777" w:rsidTr="00D27464">
        <w:trPr>
          <w:trHeight w:val="276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B99F6BF" w14:textId="77777777" w:rsidR="00DA107A" w:rsidRPr="009E0C6C" w:rsidRDefault="00DA107A" w:rsidP="00D2746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Table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C9BF5CC" w14:textId="77777777" w:rsidR="00DA107A" w:rsidRPr="009E0C6C" w:rsidRDefault="00DA107A" w:rsidP="00D2746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Column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63168FA" w14:textId="77777777" w:rsidR="00DA107A" w:rsidRPr="009E0C6C" w:rsidRDefault="00DA107A" w:rsidP="00D2746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Type</w:t>
            </w:r>
          </w:p>
        </w:tc>
      </w:tr>
      <w:tr w:rsidR="00DA107A" w:rsidRPr="009E0C6C" w14:paraId="681E6BED" w14:textId="77777777" w:rsidTr="00D27464">
        <w:trPr>
          <w:trHeight w:val="276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3CB9277" w14:textId="51610252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CUSTOMERS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3BE9999" w14:textId="31F4A5F4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CUST (pk)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2176F87" w14:textId="4017B900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int</w:t>
            </w:r>
          </w:p>
        </w:tc>
      </w:tr>
      <w:tr w:rsidR="00DA107A" w:rsidRPr="009E0C6C" w14:paraId="60235A00" w14:textId="77777777" w:rsidTr="00D27464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21F53C9" w14:textId="31D63BB6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CUSTOMERS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6DE4D6A" w14:textId="3E3BD201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CUSTNAME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94CBE0B" w14:textId="0EB63943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varchar</w:t>
            </w:r>
          </w:p>
        </w:tc>
      </w:tr>
      <w:tr w:rsidR="00DA107A" w:rsidRPr="009E0C6C" w14:paraId="7861858B" w14:textId="77777777" w:rsidTr="00D27464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740A012" w14:textId="70F1D315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CUSTOMERS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549A5DD" w14:textId="78FFDB31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ADDRESS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56CC229" w14:textId="406F0A8F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varchar</w:t>
            </w:r>
          </w:p>
        </w:tc>
      </w:tr>
      <w:tr w:rsidR="00DA107A" w:rsidRPr="009E0C6C" w14:paraId="10B1CA2D" w14:textId="77777777" w:rsidTr="00D27464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04D1FDA" w14:textId="11B47ED9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CUSTOMERS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9CBDFDD" w14:textId="59EC35DF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EMAIL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D57E9D0" w14:textId="62ECBF61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varchar</w:t>
            </w:r>
          </w:p>
        </w:tc>
      </w:tr>
      <w:tr w:rsidR="00DA107A" w:rsidRPr="009E0C6C" w14:paraId="5FB4923D" w14:textId="77777777" w:rsidTr="00D27464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FA5CC42" w14:textId="001A3F92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CUSTOMERS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699C462" w14:textId="10CC3D5A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PHONE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40FDD96" w14:textId="5343A0DF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varchar</w:t>
            </w:r>
          </w:p>
        </w:tc>
      </w:tr>
      <w:tr w:rsidR="00DA107A" w:rsidRPr="009E0C6C" w14:paraId="6639717B" w14:textId="77777777" w:rsidTr="00D27464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D5B2AB1" w14:textId="066AFF7A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STATES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D819DCC" w14:textId="56A0990A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STATENAME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08F5841" w14:textId="5069BDA8" w:rsidR="00DA107A" w:rsidRPr="009E0C6C" w:rsidRDefault="00DA107A" w:rsidP="00DA107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varchar</w:t>
            </w:r>
          </w:p>
        </w:tc>
      </w:tr>
    </w:tbl>
    <w:p w14:paraId="1B0E68D2" w14:textId="3E76BFA0" w:rsidR="00DA107A" w:rsidRDefault="00DA107A" w:rsidP="00DA107A">
      <w:pPr>
        <w:ind w:left="360"/>
        <w:rPr>
          <w:rtl/>
        </w:rPr>
      </w:pPr>
      <w:r>
        <w:rPr>
          <w:rFonts w:hint="cs"/>
          <w:rtl/>
        </w:rPr>
        <w:t xml:space="preserve">מכיל מפתח סינטטי בשם </w:t>
      </w:r>
      <w:proofErr w:type="spellStart"/>
      <w:r w:rsidR="00A326A5">
        <w:t>Customer</w:t>
      </w:r>
      <w:r>
        <w:t>Key</w:t>
      </w:r>
      <w:proofErr w:type="spellEnd"/>
      <w:r>
        <w:rPr>
          <w:rFonts w:hint="cs"/>
          <w:rtl/>
        </w:rPr>
        <w:t>.</w:t>
      </w:r>
    </w:p>
    <w:p w14:paraId="6CA226B4" w14:textId="23B3AF78" w:rsidR="0043043B" w:rsidRDefault="0043043B" w:rsidP="00DA107A">
      <w:pPr>
        <w:ind w:left="360"/>
        <w:rPr>
          <w:rtl/>
        </w:rPr>
      </w:pPr>
    </w:p>
    <w:p w14:paraId="3F5F4D9C" w14:textId="46312A4B" w:rsidR="0043043B" w:rsidRDefault="0043043B" w:rsidP="00DA107A">
      <w:pPr>
        <w:ind w:left="360"/>
        <w:rPr>
          <w:rtl/>
        </w:rPr>
      </w:pPr>
    </w:p>
    <w:p w14:paraId="67306A2B" w14:textId="4765D52D" w:rsidR="0043043B" w:rsidRDefault="0043043B" w:rsidP="00DA107A">
      <w:pPr>
        <w:ind w:left="360"/>
        <w:rPr>
          <w:rtl/>
        </w:rPr>
      </w:pPr>
    </w:p>
    <w:p w14:paraId="28B00C38" w14:textId="04D19744" w:rsidR="0043043B" w:rsidRDefault="0043043B" w:rsidP="00DA107A">
      <w:pPr>
        <w:ind w:left="360"/>
        <w:rPr>
          <w:rtl/>
        </w:rPr>
      </w:pPr>
    </w:p>
    <w:p w14:paraId="77A4B3C9" w14:textId="04922D0B" w:rsidR="0043043B" w:rsidRDefault="0043043B" w:rsidP="00DA107A">
      <w:pPr>
        <w:ind w:left="360"/>
        <w:rPr>
          <w:rtl/>
        </w:rPr>
      </w:pPr>
    </w:p>
    <w:p w14:paraId="76D6BEC2" w14:textId="2761086C" w:rsidR="0043043B" w:rsidRDefault="0043043B" w:rsidP="00DA107A">
      <w:pPr>
        <w:ind w:left="360"/>
        <w:rPr>
          <w:rtl/>
        </w:rPr>
      </w:pPr>
    </w:p>
    <w:p w14:paraId="508CD918" w14:textId="467160F5" w:rsidR="0043043B" w:rsidRDefault="0043043B" w:rsidP="00DA107A">
      <w:pPr>
        <w:ind w:left="360"/>
        <w:rPr>
          <w:rtl/>
        </w:rPr>
      </w:pPr>
    </w:p>
    <w:p w14:paraId="06A17EC9" w14:textId="7C898815" w:rsidR="0043043B" w:rsidRDefault="0043043B" w:rsidP="00DA107A">
      <w:pPr>
        <w:ind w:left="360"/>
        <w:rPr>
          <w:rtl/>
        </w:rPr>
      </w:pPr>
    </w:p>
    <w:p w14:paraId="43368E22" w14:textId="1EF7759C" w:rsidR="0043043B" w:rsidRDefault="0043043B" w:rsidP="00DA107A">
      <w:pPr>
        <w:ind w:left="360"/>
        <w:rPr>
          <w:rtl/>
        </w:rPr>
      </w:pPr>
    </w:p>
    <w:p w14:paraId="1667B18C" w14:textId="23131377" w:rsidR="0043043B" w:rsidRDefault="0043043B" w:rsidP="00DA107A">
      <w:pPr>
        <w:ind w:left="360"/>
        <w:rPr>
          <w:rtl/>
        </w:rPr>
      </w:pPr>
    </w:p>
    <w:p w14:paraId="2DDE7A46" w14:textId="4B059231" w:rsidR="0043043B" w:rsidRDefault="0043043B" w:rsidP="00DA107A">
      <w:pPr>
        <w:ind w:left="360"/>
        <w:rPr>
          <w:rtl/>
        </w:rPr>
      </w:pPr>
    </w:p>
    <w:p w14:paraId="2FC63592" w14:textId="6201FEB9" w:rsidR="0043043B" w:rsidRDefault="0043043B" w:rsidP="00DA107A">
      <w:pPr>
        <w:ind w:left="360"/>
        <w:rPr>
          <w:rtl/>
        </w:rPr>
      </w:pPr>
    </w:p>
    <w:p w14:paraId="0195F380" w14:textId="77777777" w:rsidR="0043043B" w:rsidRDefault="0043043B" w:rsidP="00DA107A">
      <w:pPr>
        <w:ind w:left="360"/>
        <w:rPr>
          <w:rtl/>
        </w:rPr>
      </w:pPr>
    </w:p>
    <w:p w14:paraId="69BB7EE7" w14:textId="0D7EF348" w:rsidR="00DA107A" w:rsidRDefault="0043043B" w:rsidP="00806550">
      <w:pPr>
        <w:ind w:left="360"/>
        <w:rPr>
          <w:rtl/>
        </w:rPr>
      </w:pPr>
      <w:proofErr w:type="spellStart"/>
      <w:r w:rsidRPr="0043043B">
        <w:rPr>
          <w:rFonts w:hint="cs"/>
          <w:u w:val="single"/>
        </w:rPr>
        <w:lastRenderedPageBreak/>
        <w:t>F</w:t>
      </w:r>
      <w:r w:rsidRPr="0043043B">
        <w:rPr>
          <w:u w:val="single"/>
        </w:rPr>
        <w:t>actSales</w:t>
      </w:r>
      <w:proofErr w:type="spellEnd"/>
      <w:r>
        <w:rPr>
          <w:rFonts w:hint="cs"/>
          <w:rtl/>
        </w:rPr>
        <w:t>:</w:t>
      </w:r>
    </w:p>
    <w:p w14:paraId="5A47CA2D" w14:textId="08D979EF" w:rsidR="0043043B" w:rsidRDefault="0043043B" w:rsidP="00806550">
      <w:pPr>
        <w:ind w:left="360"/>
        <w:rPr>
          <w:rtl/>
        </w:rPr>
      </w:pPr>
      <w:r w:rsidRPr="0043043B">
        <w:rPr>
          <w:rFonts w:cs="Calibri"/>
          <w:noProof/>
          <w:rtl/>
        </w:rPr>
        <w:drawing>
          <wp:inline distT="0" distB="0" distL="0" distR="0" wp14:anchorId="4CB528C5" wp14:editId="52947D6C">
            <wp:extent cx="5274310" cy="283972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6A2B" w14:textId="449A00F4" w:rsidR="0043043B" w:rsidRDefault="0043043B" w:rsidP="00806550">
      <w:pPr>
        <w:ind w:left="360"/>
        <w:rPr>
          <w:rtl/>
        </w:rPr>
      </w:pPr>
      <w:r>
        <w:rPr>
          <w:rFonts w:hint="cs"/>
          <w:rtl/>
        </w:rPr>
        <w:t>מורכב מהעמודות הבאות:</w:t>
      </w:r>
    </w:p>
    <w:tbl>
      <w:tblPr>
        <w:tblW w:w="7393" w:type="dxa"/>
        <w:tblLook w:val="04A0" w:firstRow="1" w:lastRow="0" w:firstColumn="1" w:lastColumn="0" w:noHBand="0" w:noVBand="1"/>
      </w:tblPr>
      <w:tblGrid>
        <w:gridCol w:w="1793"/>
        <w:gridCol w:w="2800"/>
        <w:gridCol w:w="2800"/>
      </w:tblGrid>
      <w:tr w:rsidR="0095416B" w:rsidRPr="009E0C6C" w14:paraId="209D4C70" w14:textId="77777777" w:rsidTr="0095416B">
        <w:trPr>
          <w:trHeight w:val="27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0D2A131" w14:textId="77777777" w:rsidR="0095416B" w:rsidRPr="009E0C6C" w:rsidRDefault="0095416B" w:rsidP="00D2746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Table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B7EAF78" w14:textId="77777777" w:rsidR="0095416B" w:rsidRPr="009E0C6C" w:rsidRDefault="0095416B" w:rsidP="00D2746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Column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61E39D5" w14:textId="77777777" w:rsidR="0095416B" w:rsidRPr="009E0C6C" w:rsidRDefault="0095416B" w:rsidP="00D2746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9E0C6C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Source Type</w:t>
            </w:r>
          </w:p>
        </w:tc>
      </w:tr>
      <w:tr w:rsidR="0095416B" w:rsidRPr="009E0C6C" w14:paraId="6E2F97F5" w14:textId="77777777" w:rsidTr="0095416B">
        <w:trPr>
          <w:trHeight w:val="27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D8A3708" w14:textId="7B189213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INVOICES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A6E1FA6" w14:textId="033FA76C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IV (pk)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DC0F2CD" w14:textId="6346477A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int</w:t>
            </w:r>
          </w:p>
        </w:tc>
      </w:tr>
      <w:tr w:rsidR="0095416B" w:rsidRPr="009E0C6C" w14:paraId="5E39D50F" w14:textId="77777777" w:rsidTr="0095416B">
        <w:trPr>
          <w:trHeight w:val="276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2E58B04" w14:textId="66EF370D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INVOICES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B12D96B" w14:textId="1879CE03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DISCOUNT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D2BA3DC" w14:textId="3C3FED14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float</w:t>
            </w:r>
          </w:p>
        </w:tc>
      </w:tr>
      <w:tr w:rsidR="0095416B" w:rsidRPr="009E0C6C" w14:paraId="4B9A4E29" w14:textId="77777777" w:rsidTr="0095416B">
        <w:trPr>
          <w:trHeight w:val="276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BAF8BBF" w14:textId="1ED6749A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INVOICES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890FC6C" w14:textId="5E6BCBBB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IVDATE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D309392" w14:textId="37F21458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date</w:t>
            </w:r>
          </w:p>
        </w:tc>
      </w:tr>
      <w:tr w:rsidR="0095416B" w:rsidRPr="009E0C6C" w14:paraId="755B119C" w14:textId="77777777" w:rsidTr="0095416B">
        <w:trPr>
          <w:trHeight w:val="276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9B55A20" w14:textId="5ED8FD64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INVOICEITEMS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D4F78A8" w14:textId="08B63146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PRICE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CD4A8C3" w14:textId="4BA50293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float</w:t>
            </w:r>
          </w:p>
        </w:tc>
      </w:tr>
      <w:tr w:rsidR="0095416B" w:rsidRPr="009E0C6C" w14:paraId="6071B6FE" w14:textId="77777777" w:rsidTr="0095416B">
        <w:trPr>
          <w:trHeight w:val="276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1BF8688" w14:textId="592AAB74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INVOICEITEMS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B98E8CB" w14:textId="0ADA1369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QUANT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427A855" w14:textId="5E24AF97" w:rsidR="0095416B" w:rsidRPr="009E0C6C" w:rsidRDefault="0095416B" w:rsidP="009541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int</w:t>
            </w:r>
          </w:p>
        </w:tc>
      </w:tr>
    </w:tbl>
    <w:p w14:paraId="592D9F3A" w14:textId="6F311D80" w:rsidR="00EF1713" w:rsidRDefault="0095416B" w:rsidP="00EF1713">
      <w:pPr>
        <w:ind w:left="360"/>
      </w:pPr>
      <w:r>
        <w:rPr>
          <w:rFonts w:hint="cs"/>
          <w:rtl/>
        </w:rPr>
        <w:t>כמו כן מכיל מפתחות סינטטיים (</w:t>
      </w:r>
      <w:r>
        <w:rPr>
          <w:rFonts w:hint="cs"/>
        </w:rPr>
        <w:t>FK</w:t>
      </w:r>
      <w:r>
        <w:rPr>
          <w:rFonts w:hint="cs"/>
          <w:rtl/>
        </w:rPr>
        <w:t>) מכל שאר הטבלאות בסכמת כוכב</w:t>
      </w:r>
      <w:r w:rsidR="00430894">
        <w:rPr>
          <w:rFonts w:hint="cs"/>
          <w:rtl/>
        </w:rPr>
        <w:t xml:space="preserve">, וגם עמודה מחושבת </w:t>
      </w:r>
      <w:proofErr w:type="spellStart"/>
      <w:r w:rsidR="00430894">
        <w:rPr>
          <w:rFonts w:hint="cs"/>
        </w:rPr>
        <w:t>T</w:t>
      </w:r>
      <w:r w:rsidR="00430894">
        <w:t>otalPrice</w:t>
      </w:r>
      <w:proofErr w:type="spellEnd"/>
      <w:r w:rsidR="00430894">
        <w:rPr>
          <w:rFonts w:hint="cs"/>
          <w:rtl/>
        </w:rPr>
        <w:t xml:space="preserve"> (</w:t>
      </w:r>
      <w:r w:rsidR="00430894" w:rsidRPr="00430894">
        <w:t>PRICE * QUANT * (1 - DISCOUNT)</w:t>
      </w:r>
      <w:r w:rsidR="00430894">
        <w:rPr>
          <w:rFonts w:hint="cs"/>
          <w:rtl/>
        </w:rPr>
        <w:t>).</w:t>
      </w:r>
    </w:p>
    <w:p w14:paraId="250E53A6" w14:textId="31ABDC59" w:rsidR="00EF1713" w:rsidRDefault="00EF1713" w:rsidP="00EF1713">
      <w:pPr>
        <w:ind w:left="360"/>
        <w:rPr>
          <w:rtl/>
        </w:rPr>
      </w:pPr>
    </w:p>
    <w:p w14:paraId="6567D63F" w14:textId="5B930AF9" w:rsidR="00EF1713" w:rsidRDefault="00EF1713" w:rsidP="00EF1713">
      <w:pPr>
        <w:ind w:left="360"/>
        <w:rPr>
          <w:rtl/>
        </w:rPr>
      </w:pPr>
    </w:p>
    <w:p w14:paraId="3318D55D" w14:textId="5ABE21A2" w:rsidR="00EF1713" w:rsidRDefault="00EF1713" w:rsidP="00EF1713">
      <w:pPr>
        <w:ind w:left="360"/>
        <w:rPr>
          <w:rtl/>
        </w:rPr>
      </w:pPr>
    </w:p>
    <w:p w14:paraId="4B1D1D51" w14:textId="36FA819F" w:rsidR="00EF1713" w:rsidRDefault="00EF1713" w:rsidP="00EF1713">
      <w:pPr>
        <w:ind w:left="360"/>
        <w:rPr>
          <w:rtl/>
        </w:rPr>
      </w:pPr>
    </w:p>
    <w:p w14:paraId="434B7865" w14:textId="4156870B" w:rsidR="00EF1713" w:rsidRDefault="00EF1713" w:rsidP="00EF1713">
      <w:pPr>
        <w:ind w:left="360"/>
        <w:rPr>
          <w:rtl/>
        </w:rPr>
      </w:pPr>
    </w:p>
    <w:p w14:paraId="2F878E5C" w14:textId="7E6D1F55" w:rsidR="00EF1713" w:rsidRDefault="00EF1713" w:rsidP="00EF1713">
      <w:pPr>
        <w:ind w:left="360"/>
        <w:rPr>
          <w:rtl/>
        </w:rPr>
      </w:pPr>
    </w:p>
    <w:p w14:paraId="3B57FDC2" w14:textId="39AEDB50" w:rsidR="00EF1713" w:rsidRDefault="00EF1713" w:rsidP="00EF1713">
      <w:pPr>
        <w:ind w:left="360"/>
        <w:rPr>
          <w:rtl/>
        </w:rPr>
      </w:pPr>
    </w:p>
    <w:p w14:paraId="04204BC1" w14:textId="6606EDB9" w:rsidR="00EF1713" w:rsidRDefault="00EF1713" w:rsidP="00EF1713">
      <w:pPr>
        <w:ind w:left="360"/>
        <w:rPr>
          <w:rtl/>
        </w:rPr>
      </w:pPr>
    </w:p>
    <w:p w14:paraId="1F81B5E7" w14:textId="4E2C1431" w:rsidR="00EF1713" w:rsidRDefault="00EF1713" w:rsidP="00EF1713">
      <w:pPr>
        <w:ind w:left="360"/>
        <w:rPr>
          <w:rtl/>
        </w:rPr>
      </w:pPr>
    </w:p>
    <w:p w14:paraId="0C0F7B43" w14:textId="3F395C39" w:rsidR="00EF1713" w:rsidRDefault="00EF1713" w:rsidP="00EF1713">
      <w:pPr>
        <w:pStyle w:val="ad"/>
        <w:numPr>
          <w:ilvl w:val="2"/>
          <w:numId w:val="4"/>
        </w:numPr>
        <w:rPr>
          <w:sz w:val="28"/>
          <w:u w:val="single"/>
        </w:rPr>
      </w:pPr>
      <w:r w:rsidRPr="00EF1713">
        <w:rPr>
          <w:rFonts w:hint="cs"/>
          <w:sz w:val="28"/>
          <w:u w:val="single"/>
        </w:rPr>
        <w:lastRenderedPageBreak/>
        <w:t>E</w:t>
      </w:r>
      <w:r w:rsidRPr="00EF1713">
        <w:rPr>
          <w:sz w:val="28"/>
          <w:u w:val="single"/>
        </w:rPr>
        <w:t>xtract &amp; Load</w:t>
      </w:r>
      <w:r>
        <w:rPr>
          <w:rFonts w:hint="cs"/>
          <w:sz w:val="28"/>
          <w:rtl/>
        </w:rPr>
        <w:t>:</w:t>
      </w:r>
    </w:p>
    <w:p w14:paraId="1693C216" w14:textId="262641EE" w:rsidR="00EF1713" w:rsidRPr="00EF1713" w:rsidRDefault="00EF1713" w:rsidP="00EF1713">
      <w:pPr>
        <w:ind w:left="360"/>
        <w:rPr>
          <w:sz w:val="28"/>
          <w:rtl/>
        </w:rPr>
      </w:pPr>
      <w:r w:rsidRPr="000C64AB">
        <w:rPr>
          <w:szCs w:val="22"/>
          <w:u w:val="single"/>
        </w:rPr>
        <w:t>Extract</w:t>
      </w:r>
      <w:r w:rsidRPr="00EF1713">
        <w:rPr>
          <w:rFonts w:hint="cs"/>
          <w:sz w:val="28"/>
          <w:rtl/>
        </w:rPr>
        <w:t>:</w:t>
      </w:r>
    </w:p>
    <w:p w14:paraId="487AAB4A" w14:textId="1088212C" w:rsidR="00EF1713" w:rsidRDefault="00EF1713" w:rsidP="00EF1713">
      <w:pPr>
        <w:ind w:left="360"/>
        <w:rPr>
          <w:sz w:val="28"/>
          <w:u w:val="single"/>
          <w:rtl/>
        </w:rPr>
      </w:pPr>
      <w:r w:rsidRPr="00EF1713">
        <w:rPr>
          <w:rFonts w:cs="Calibri"/>
          <w:noProof/>
          <w:sz w:val="28"/>
          <w:u w:val="single"/>
          <w:rtl/>
        </w:rPr>
        <w:drawing>
          <wp:inline distT="0" distB="0" distL="0" distR="0" wp14:anchorId="2DBFAF18" wp14:editId="5F86535F">
            <wp:extent cx="5274310" cy="2471420"/>
            <wp:effectExtent l="0" t="0" r="2540" b="508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DDB" w14:textId="394F91A5" w:rsidR="00EF1713" w:rsidRDefault="00036E60" w:rsidP="00EF1713">
      <w:pPr>
        <w:ind w:left="360"/>
        <w:rPr>
          <w:sz w:val="28"/>
          <w:rtl/>
        </w:rPr>
      </w:pPr>
      <w:r>
        <w:rPr>
          <w:rFonts w:hint="cs"/>
          <w:sz w:val="28"/>
          <w:rtl/>
        </w:rPr>
        <w:t xml:space="preserve">על טבלאות </w:t>
      </w:r>
      <w:r>
        <w:rPr>
          <w:sz w:val="28"/>
        </w:rPr>
        <w:t>Invoices</w:t>
      </w:r>
      <w:r>
        <w:rPr>
          <w:rFonts w:hint="cs"/>
          <w:sz w:val="28"/>
          <w:rtl/>
        </w:rPr>
        <w:t xml:space="preserve"> ו-</w:t>
      </w:r>
      <w:proofErr w:type="spellStart"/>
      <w:r>
        <w:rPr>
          <w:sz w:val="28"/>
        </w:rPr>
        <w:t>InvoiceItems</w:t>
      </w:r>
      <w:proofErr w:type="spellEnd"/>
      <w:r>
        <w:rPr>
          <w:rFonts w:hint="cs"/>
          <w:sz w:val="28"/>
          <w:rtl/>
        </w:rPr>
        <w:t xml:space="preserve"> חל תהליך של </w:t>
      </w:r>
      <w:r>
        <w:rPr>
          <w:rFonts w:hint="cs"/>
          <w:sz w:val="28"/>
        </w:rPr>
        <w:t>CDC</w:t>
      </w:r>
      <w:r>
        <w:rPr>
          <w:rFonts w:hint="cs"/>
          <w:sz w:val="28"/>
          <w:rtl/>
        </w:rPr>
        <w:t xml:space="preserve">. כל העדכונים מאז ההרצה האחרונה נשמרים בטבלאות </w:t>
      </w:r>
      <w:proofErr w:type="spellStart"/>
      <w:r>
        <w:rPr>
          <w:sz w:val="28"/>
        </w:rPr>
        <w:t>mrr</w:t>
      </w:r>
      <w:proofErr w:type="spellEnd"/>
      <w:r>
        <w:rPr>
          <w:rFonts w:hint="cs"/>
          <w:sz w:val="28"/>
          <w:rtl/>
        </w:rPr>
        <w:t xml:space="preserve">. על טבלת </w:t>
      </w:r>
      <w:r>
        <w:rPr>
          <w:sz w:val="28"/>
        </w:rPr>
        <w:t>Part</w:t>
      </w:r>
      <w:r>
        <w:rPr>
          <w:rFonts w:hint="cs"/>
          <w:sz w:val="28"/>
          <w:rtl/>
        </w:rPr>
        <w:t xml:space="preserve"> חל תהליך </w:t>
      </w:r>
      <w:r>
        <w:rPr>
          <w:rFonts w:hint="cs"/>
          <w:sz w:val="28"/>
        </w:rPr>
        <w:t>SCD</w:t>
      </w:r>
      <w:r>
        <w:rPr>
          <w:rFonts w:hint="cs"/>
          <w:sz w:val="28"/>
          <w:rtl/>
        </w:rPr>
        <w:t xml:space="preserve">, כל הטבלה מועתקת </w:t>
      </w:r>
      <w:r w:rsidR="008539A6">
        <w:rPr>
          <w:rFonts w:hint="cs"/>
          <w:sz w:val="28"/>
          <w:rtl/>
        </w:rPr>
        <w:t xml:space="preserve">לטבלת </w:t>
      </w:r>
      <w:proofErr w:type="spellStart"/>
      <w:r w:rsidR="008539A6">
        <w:rPr>
          <w:sz w:val="28"/>
        </w:rPr>
        <w:t>mrr</w:t>
      </w:r>
      <w:proofErr w:type="spellEnd"/>
      <w:r w:rsidR="008539A6">
        <w:rPr>
          <w:rFonts w:hint="cs"/>
          <w:sz w:val="28"/>
          <w:rtl/>
        </w:rPr>
        <w:t>.</w:t>
      </w:r>
    </w:p>
    <w:p w14:paraId="3C9331CC" w14:textId="57EE06A0" w:rsidR="000C64AB" w:rsidRDefault="000C64AB" w:rsidP="00EF1713">
      <w:pPr>
        <w:ind w:left="360"/>
        <w:rPr>
          <w:szCs w:val="22"/>
          <w:rtl/>
        </w:rPr>
      </w:pPr>
      <w:r w:rsidRPr="000C64AB">
        <w:rPr>
          <w:szCs w:val="22"/>
          <w:u w:val="single"/>
        </w:rPr>
        <w:t>Load</w:t>
      </w:r>
      <w:r>
        <w:rPr>
          <w:rFonts w:hint="cs"/>
          <w:szCs w:val="22"/>
          <w:rtl/>
        </w:rPr>
        <w:t>:</w:t>
      </w:r>
    </w:p>
    <w:p w14:paraId="61810111" w14:textId="554E47ED" w:rsidR="000C64AB" w:rsidRDefault="000C64AB" w:rsidP="00EF1713">
      <w:pPr>
        <w:ind w:left="360"/>
        <w:rPr>
          <w:sz w:val="28"/>
          <w:rtl/>
        </w:rPr>
      </w:pPr>
      <w:r w:rsidRPr="000C64AB">
        <w:rPr>
          <w:rFonts w:cs="Calibri"/>
          <w:noProof/>
          <w:sz w:val="28"/>
          <w:rtl/>
        </w:rPr>
        <w:drawing>
          <wp:inline distT="0" distB="0" distL="0" distR="0" wp14:anchorId="593FF85D" wp14:editId="23F6FCD5">
            <wp:extent cx="5274310" cy="260985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330E" w14:textId="742843E7" w:rsidR="000C64AB" w:rsidRDefault="000C64AB" w:rsidP="00EF1713">
      <w:pPr>
        <w:ind w:left="360"/>
        <w:rPr>
          <w:sz w:val="28"/>
          <w:rtl/>
        </w:rPr>
      </w:pPr>
      <w:r>
        <w:rPr>
          <w:rFonts w:hint="cs"/>
          <w:sz w:val="28"/>
          <w:rtl/>
        </w:rPr>
        <w:t xml:space="preserve">בתהליך </w:t>
      </w:r>
      <w:r>
        <w:rPr>
          <w:rFonts w:hint="cs"/>
          <w:sz w:val="28"/>
        </w:rPr>
        <w:t>SCD</w:t>
      </w:r>
      <w:r>
        <w:rPr>
          <w:rFonts w:hint="cs"/>
          <w:sz w:val="28"/>
          <w:rtl/>
        </w:rPr>
        <w:t xml:space="preserve"> הנתונים מטבלת </w:t>
      </w:r>
      <w:proofErr w:type="spellStart"/>
      <w:r>
        <w:rPr>
          <w:sz w:val="28"/>
        </w:rPr>
        <w:t>mrr.PART</w:t>
      </w:r>
      <w:proofErr w:type="spellEnd"/>
      <w:r>
        <w:rPr>
          <w:rFonts w:hint="cs"/>
          <w:sz w:val="28"/>
          <w:rtl/>
        </w:rPr>
        <w:t xml:space="preserve"> עוב</w:t>
      </w:r>
      <w:r w:rsidR="00885A96">
        <w:rPr>
          <w:rFonts w:hint="cs"/>
          <w:sz w:val="28"/>
          <w:rtl/>
        </w:rPr>
        <w:t>ר</w:t>
      </w:r>
      <w:r>
        <w:rPr>
          <w:rFonts w:hint="cs"/>
          <w:sz w:val="28"/>
          <w:rtl/>
        </w:rPr>
        <w:t xml:space="preserve">ים לטבלת </w:t>
      </w:r>
      <w:r>
        <w:rPr>
          <w:sz w:val="28"/>
        </w:rPr>
        <w:t>stg</w:t>
      </w:r>
      <w:r>
        <w:rPr>
          <w:rFonts w:hint="cs"/>
          <w:sz w:val="28"/>
          <w:rtl/>
        </w:rPr>
        <w:t xml:space="preserve"> בעלת מבנה זהה ל</w:t>
      </w:r>
      <w:proofErr w:type="spellStart"/>
      <w:r>
        <w:rPr>
          <w:rFonts w:hint="cs"/>
          <w:sz w:val="28"/>
        </w:rPr>
        <w:t>D</w:t>
      </w:r>
      <w:r>
        <w:rPr>
          <w:sz w:val="28"/>
        </w:rPr>
        <w:t>imProduct</w:t>
      </w:r>
      <w:proofErr w:type="spellEnd"/>
      <w:r>
        <w:rPr>
          <w:rFonts w:hint="cs"/>
          <w:sz w:val="28"/>
          <w:rtl/>
        </w:rPr>
        <w:t xml:space="preserve">. לאחר מכן קיימים שני תהליכים מקבילים. באחד מהן הנתונים נשמרים לטבלת היסטוריה </w:t>
      </w:r>
      <w:r>
        <w:rPr>
          <w:sz w:val="28"/>
        </w:rPr>
        <w:t>type 4)</w:t>
      </w:r>
      <w:r>
        <w:rPr>
          <w:rFonts w:hint="cs"/>
          <w:sz w:val="28"/>
          <w:rtl/>
        </w:rPr>
        <w:t>) ובתהליך אחר הנתונים נשמרים ב-</w:t>
      </w:r>
      <w:proofErr w:type="spellStart"/>
      <w:r>
        <w:rPr>
          <w:rFonts w:hint="cs"/>
          <w:sz w:val="28"/>
        </w:rPr>
        <w:t>D</w:t>
      </w:r>
      <w:r>
        <w:rPr>
          <w:sz w:val="28"/>
        </w:rPr>
        <w:t>imProduct</w:t>
      </w:r>
      <w:proofErr w:type="spellEnd"/>
      <w:r>
        <w:rPr>
          <w:rFonts w:hint="cs"/>
          <w:sz w:val="28"/>
          <w:rtl/>
        </w:rPr>
        <w:t xml:space="preserve"> (</w:t>
      </w:r>
      <w:r>
        <w:rPr>
          <w:sz w:val="28"/>
        </w:rPr>
        <w:t>type 1</w:t>
      </w:r>
      <w:r>
        <w:rPr>
          <w:rFonts w:hint="cs"/>
          <w:sz w:val="28"/>
          <w:rtl/>
        </w:rPr>
        <w:t>).</w:t>
      </w:r>
      <w:r w:rsidR="00697E60">
        <w:rPr>
          <w:rFonts w:hint="cs"/>
          <w:sz w:val="28"/>
          <w:rtl/>
        </w:rPr>
        <w:t xml:space="preserve"> בסוף נתונים שנמחקו ממסד הנתונים התפעולי נמחקים גם ב-</w:t>
      </w:r>
      <w:proofErr w:type="spellStart"/>
      <w:r w:rsidR="00697E60">
        <w:rPr>
          <w:sz w:val="28"/>
        </w:rPr>
        <w:t>DimProduct</w:t>
      </w:r>
      <w:proofErr w:type="spellEnd"/>
      <w:r w:rsidR="00697E60">
        <w:rPr>
          <w:rFonts w:hint="cs"/>
          <w:sz w:val="28"/>
          <w:rtl/>
        </w:rPr>
        <w:t>.</w:t>
      </w:r>
      <w:r w:rsidR="008E07ED">
        <w:rPr>
          <w:rFonts w:hint="cs"/>
          <w:sz w:val="28"/>
          <w:rtl/>
        </w:rPr>
        <w:t xml:space="preserve"> לאחר מכן חל תהליך </w:t>
      </w:r>
      <w:r w:rsidR="008E07ED">
        <w:rPr>
          <w:rFonts w:hint="cs"/>
          <w:sz w:val="28"/>
        </w:rPr>
        <w:t>CDC</w:t>
      </w:r>
      <w:r w:rsidR="008E07ED">
        <w:rPr>
          <w:rFonts w:hint="cs"/>
          <w:sz w:val="28"/>
          <w:rtl/>
        </w:rPr>
        <w:t xml:space="preserve"> עבור טבלת </w:t>
      </w:r>
      <w:proofErr w:type="spellStart"/>
      <w:r w:rsidR="008E07ED">
        <w:rPr>
          <w:sz w:val="28"/>
        </w:rPr>
        <w:t>FactSales</w:t>
      </w:r>
      <w:proofErr w:type="spellEnd"/>
      <w:r w:rsidR="008E07ED">
        <w:rPr>
          <w:rFonts w:hint="cs"/>
          <w:sz w:val="28"/>
          <w:rtl/>
        </w:rPr>
        <w:t>.</w:t>
      </w:r>
    </w:p>
    <w:p w14:paraId="7FB1725B" w14:textId="2E4F0EDD" w:rsidR="00E53D55" w:rsidRDefault="00CD75E0" w:rsidP="00CD75E0">
      <w:pPr>
        <w:pStyle w:val="1"/>
        <w:numPr>
          <w:ilvl w:val="1"/>
          <w:numId w:val="4"/>
        </w:numPr>
        <w:rPr>
          <w:rtl/>
        </w:rPr>
      </w:pPr>
      <w:bookmarkStart w:id="5" w:name="_Toc120393602"/>
      <w:r>
        <w:rPr>
          <w:rFonts w:hint="cs"/>
          <w:rtl/>
        </w:rPr>
        <w:lastRenderedPageBreak/>
        <w:t>פירוט תהלי</w:t>
      </w:r>
      <w:r w:rsidR="00F26B6B">
        <w:rPr>
          <w:rFonts w:hint="cs"/>
          <w:rtl/>
        </w:rPr>
        <w:t>כים ב-</w:t>
      </w:r>
      <w:r w:rsidR="00F26B6B" w:rsidRPr="00F26B6B">
        <w:rPr>
          <w:rFonts w:hint="cs"/>
          <w:b/>
          <w:bCs/>
          <w:sz w:val="40"/>
        </w:rPr>
        <w:t>PBI</w:t>
      </w:r>
      <w:bookmarkEnd w:id="5"/>
    </w:p>
    <w:p w14:paraId="29FA0A01" w14:textId="149CDEBD" w:rsidR="00F26B6B" w:rsidRDefault="00F74498" w:rsidP="00F74498">
      <w:pPr>
        <w:pStyle w:val="ad"/>
        <w:numPr>
          <w:ilvl w:val="2"/>
          <w:numId w:val="4"/>
        </w:numPr>
      </w:pPr>
      <w:r w:rsidRPr="00F74498">
        <w:rPr>
          <w:sz w:val="28"/>
          <w:u w:val="single"/>
        </w:rPr>
        <w:t>Overview</w:t>
      </w:r>
      <w:r>
        <w:rPr>
          <w:rFonts w:hint="cs"/>
          <w:rtl/>
        </w:rPr>
        <w:t>:</w:t>
      </w:r>
    </w:p>
    <w:p w14:paraId="7F473E28" w14:textId="55A6440D" w:rsidR="00F74498" w:rsidRDefault="00F74498" w:rsidP="00F74498">
      <w:pPr>
        <w:ind w:left="360"/>
        <w:rPr>
          <w:rtl/>
        </w:rPr>
      </w:pPr>
      <w:r w:rsidRPr="00F74498">
        <w:rPr>
          <w:rFonts w:cs="Calibri"/>
          <w:noProof/>
          <w:rtl/>
        </w:rPr>
        <w:drawing>
          <wp:inline distT="0" distB="0" distL="0" distR="0" wp14:anchorId="499E55A6" wp14:editId="4CA7BCA6">
            <wp:extent cx="5274310" cy="314769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194E" w14:textId="77777777" w:rsidR="005C4CA3" w:rsidRDefault="00F74498" w:rsidP="00F74498">
      <w:pPr>
        <w:ind w:left="360"/>
        <w:rPr>
          <w:rtl/>
        </w:rPr>
      </w:pPr>
      <w:r>
        <w:rPr>
          <w:rFonts w:hint="cs"/>
          <w:rtl/>
        </w:rPr>
        <w:t xml:space="preserve">עמוד זה מספק מידע כללי עבור </w:t>
      </w:r>
      <w:r w:rsidR="005C4CA3">
        <w:rPr>
          <w:rFonts w:hint="cs"/>
          <w:rtl/>
        </w:rPr>
        <w:t xml:space="preserve">המכירות. אנו יכולים לראות: </w:t>
      </w:r>
    </w:p>
    <w:p w14:paraId="2AD3DB27" w14:textId="77777777" w:rsidR="005C4CA3" w:rsidRDefault="005C4CA3" w:rsidP="005C4CA3">
      <w:pPr>
        <w:pStyle w:val="ad"/>
        <w:numPr>
          <w:ilvl w:val="1"/>
          <w:numId w:val="3"/>
        </w:numPr>
      </w:pPr>
      <w:r>
        <w:rPr>
          <w:rFonts w:hint="cs"/>
          <w:rtl/>
        </w:rPr>
        <w:t xml:space="preserve">מכירות לפי קטגוריות. </w:t>
      </w:r>
    </w:p>
    <w:p w14:paraId="59FF69AB" w14:textId="77777777" w:rsidR="005C4CA3" w:rsidRDefault="005C4CA3" w:rsidP="005C4CA3">
      <w:pPr>
        <w:pStyle w:val="ad"/>
        <w:numPr>
          <w:ilvl w:val="1"/>
          <w:numId w:val="3"/>
        </w:numPr>
      </w:pPr>
      <w:r>
        <w:rPr>
          <w:rFonts w:hint="cs"/>
          <w:rtl/>
        </w:rPr>
        <w:t>חמשת המוצרים הכי נמכרים.</w:t>
      </w:r>
    </w:p>
    <w:p w14:paraId="739217E1" w14:textId="77777777" w:rsidR="005C4CA3" w:rsidRDefault="005C4CA3" w:rsidP="005C4CA3">
      <w:pPr>
        <w:pStyle w:val="ad"/>
        <w:numPr>
          <w:ilvl w:val="1"/>
          <w:numId w:val="3"/>
        </w:numPr>
      </w:pPr>
      <w:r>
        <w:rPr>
          <w:rFonts w:hint="cs"/>
          <w:rtl/>
        </w:rPr>
        <w:t>שינויים במכירות ובאחוזי מכירות משנה לשנה.</w:t>
      </w:r>
    </w:p>
    <w:p w14:paraId="4BBB62BA" w14:textId="77777777" w:rsidR="005C4CA3" w:rsidRDefault="005C4CA3" w:rsidP="005C4CA3">
      <w:pPr>
        <w:pStyle w:val="ad"/>
        <w:numPr>
          <w:ilvl w:val="1"/>
          <w:numId w:val="3"/>
        </w:numPr>
      </w:pPr>
      <w:r>
        <w:rPr>
          <w:rFonts w:hint="cs"/>
          <w:rtl/>
        </w:rPr>
        <w:t>מספר לקוחות חדשים (בשלושים הימים האחרונים).</w:t>
      </w:r>
    </w:p>
    <w:p w14:paraId="10DE4389" w14:textId="1AB2EB98" w:rsidR="00F74498" w:rsidRDefault="005C4CA3" w:rsidP="005C4CA3">
      <w:pPr>
        <w:pStyle w:val="ad"/>
        <w:numPr>
          <w:ilvl w:val="1"/>
          <w:numId w:val="3"/>
        </w:numPr>
        <w:rPr>
          <w:rtl/>
        </w:rPr>
      </w:pPr>
      <w:r>
        <w:rPr>
          <w:rFonts w:hint="cs"/>
          <w:rtl/>
        </w:rPr>
        <w:t>סך מכירות ויחידות שנ</w:t>
      </w:r>
      <w:r w:rsidR="00FC25BC">
        <w:rPr>
          <w:rFonts w:hint="cs"/>
          <w:rtl/>
        </w:rPr>
        <w:t>מ</w:t>
      </w:r>
      <w:r>
        <w:rPr>
          <w:rFonts w:hint="cs"/>
          <w:rtl/>
        </w:rPr>
        <w:t xml:space="preserve">כרו כולל גרפים קוויים ברמת שנה, רבעון, חודש, יום. </w:t>
      </w:r>
    </w:p>
    <w:p w14:paraId="29D5F523" w14:textId="02341C4D" w:rsidR="00F74498" w:rsidRDefault="00F74498" w:rsidP="00F74498">
      <w:pPr>
        <w:ind w:left="360"/>
        <w:rPr>
          <w:rtl/>
        </w:rPr>
      </w:pPr>
      <w:r>
        <w:rPr>
          <w:rFonts w:hint="cs"/>
          <w:rtl/>
        </w:rPr>
        <w:t>כמו כן, כל אחד מהעמודים ב-</w:t>
      </w:r>
      <w:r>
        <w:rPr>
          <w:rFonts w:hint="cs"/>
        </w:rPr>
        <w:t>R</w:t>
      </w:r>
      <w:r>
        <w:t>eport</w:t>
      </w:r>
      <w:r>
        <w:rPr>
          <w:rFonts w:hint="cs"/>
          <w:rtl/>
        </w:rPr>
        <w:t xml:space="preserve"> מכיל </w:t>
      </w:r>
      <w:proofErr w:type="spellStart"/>
      <w:r>
        <w:rPr>
          <w:rFonts w:hint="cs"/>
          <w:rtl/>
        </w:rPr>
        <w:t>סלייסרים</w:t>
      </w:r>
      <w:proofErr w:type="spellEnd"/>
      <w:r>
        <w:rPr>
          <w:rFonts w:hint="cs"/>
          <w:rtl/>
        </w:rPr>
        <w:t xml:space="preserve"> לצורך נוחות ואנליזה יעילה ומהירה לפי ממדים שונים.</w:t>
      </w:r>
    </w:p>
    <w:p w14:paraId="242E5CB6" w14:textId="41713C5F" w:rsidR="008413C8" w:rsidRDefault="008413C8" w:rsidP="00F74498">
      <w:pPr>
        <w:ind w:left="360"/>
        <w:rPr>
          <w:rtl/>
        </w:rPr>
      </w:pPr>
      <w:r w:rsidRPr="00C55B1D">
        <w:rPr>
          <w:sz w:val="24"/>
          <w:szCs w:val="24"/>
          <w:u w:val="single"/>
        </w:rPr>
        <w:t>Measures</w:t>
      </w:r>
      <w:r>
        <w:rPr>
          <w:rFonts w:hint="cs"/>
          <w:rtl/>
        </w:rPr>
        <w:t>:</w:t>
      </w:r>
    </w:p>
    <w:p w14:paraId="2A16DA8A" w14:textId="77777777" w:rsidR="000A7734" w:rsidRPr="000A7734" w:rsidRDefault="000A7734" w:rsidP="000A7734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77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Sales = </w:t>
      </w:r>
      <w:r w:rsidRPr="000A7734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A77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0A7734">
        <w:rPr>
          <w:rFonts w:ascii="Consolas" w:eastAsia="Times New Roman" w:hAnsi="Consolas" w:cs="Times New Roman"/>
          <w:color w:val="001080"/>
          <w:sz w:val="18"/>
          <w:szCs w:val="18"/>
        </w:rPr>
        <w:t>FactSales</w:t>
      </w:r>
      <w:proofErr w:type="spellEnd"/>
      <w:r w:rsidRPr="000A7734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0A7734">
        <w:rPr>
          <w:rFonts w:ascii="Consolas" w:eastAsia="Times New Roman" w:hAnsi="Consolas" w:cs="Times New Roman"/>
          <w:color w:val="001080"/>
          <w:sz w:val="18"/>
          <w:szCs w:val="18"/>
        </w:rPr>
        <w:t>TotalPrice</w:t>
      </w:r>
      <w:proofErr w:type="spellEnd"/>
      <w:r w:rsidRPr="000A7734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A77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D6DB0A4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LY Sales = </w:t>
      </w:r>
      <w:proofErr w:type="gramStart"/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[Total Sales],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DimDate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[Date]))</w:t>
      </w:r>
    </w:p>
    <w:p w14:paraId="6D47D3C2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Sales Var = [Total Sales] - [LY Sales]</w:t>
      </w:r>
    </w:p>
    <w:p w14:paraId="3047D16B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Var % = </w:t>
      </w:r>
      <w:proofErr w:type="gramStart"/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[Sales Var],[LY Sales])</w:t>
      </w:r>
    </w:p>
    <w:p w14:paraId="51CE58F4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Units = 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FactSales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QUANT])</w:t>
      </w:r>
    </w:p>
    <w:p w14:paraId="3025ED71" w14:textId="1B7049A8" w:rsidR="008413C8" w:rsidRDefault="008413C8" w:rsidP="000A7734">
      <w:pPr>
        <w:bidi w:val="0"/>
      </w:pPr>
    </w:p>
    <w:p w14:paraId="3DC66535" w14:textId="7F257E6A" w:rsidR="00431091" w:rsidRDefault="00431091" w:rsidP="00431091">
      <w:pPr>
        <w:bidi w:val="0"/>
      </w:pPr>
    </w:p>
    <w:p w14:paraId="5C6F9261" w14:textId="3F4F8667" w:rsidR="00431091" w:rsidRDefault="00431091" w:rsidP="00431091">
      <w:pPr>
        <w:bidi w:val="0"/>
      </w:pPr>
    </w:p>
    <w:p w14:paraId="47CF2683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New Customers = </w:t>
      </w:r>
    </w:p>
    <w:p w14:paraId="71054ADA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CustomerTM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FactSales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proofErr w:type="gram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CustomerKey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7315702C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PriorCustomers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CALCULATETABLE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FactSales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proofErr w:type="gram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CustomerKey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]), </w:t>
      </w:r>
    </w:p>
    <w:p w14:paraId="187D463E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DimDate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8FC6E8D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</w:t>
      </w:r>
      <w:proofErr w:type="spellStart"/>
      <w:proofErr w:type="gram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DimDate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Date] &lt; 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DimDate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[Date])))</w:t>
      </w:r>
    </w:p>
    <w:p w14:paraId="2729C947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1B6929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7B9DFE7E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7739153E" w14:textId="5AF23C8D" w:rsid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EXCEPT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CustomerTM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PriorCustomers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1A09E5A3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18090A9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MTD New Customers = </w:t>
      </w:r>
    </w:p>
    <w:p w14:paraId="3C3A622F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31091">
        <w:rPr>
          <w:rFonts w:ascii="Consolas" w:eastAsia="Times New Roman" w:hAnsi="Consolas" w:cs="Times New Roman"/>
          <w:color w:val="009999"/>
          <w:sz w:val="18"/>
          <w:szCs w:val="18"/>
        </w:rPr>
        <w:t>CurrentDate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431091">
        <w:rPr>
          <w:rFonts w:ascii="Consolas" w:eastAsia="Times New Roman" w:hAnsi="Consolas" w:cs="Times New Roman"/>
          <w:color w:val="001080"/>
          <w:sz w:val="18"/>
          <w:szCs w:val="18"/>
        </w:rPr>
        <w:t>DimDate</w:t>
      </w:r>
      <w:proofErr w:type="spellEnd"/>
      <w:r w:rsidRPr="00431091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431091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6D58729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68AEE5EA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18B740CA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31091">
        <w:rPr>
          <w:rFonts w:ascii="Consolas" w:eastAsia="Times New Roman" w:hAnsi="Consolas" w:cs="Times New Roman"/>
          <w:color w:val="68349C"/>
          <w:sz w:val="18"/>
          <w:szCs w:val="18"/>
        </w:rPr>
        <w:t>[New Customers]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3D45BF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DATESBETWEEN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4EA98B59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431091">
        <w:rPr>
          <w:rFonts w:ascii="Consolas" w:eastAsia="Times New Roman" w:hAnsi="Consolas" w:cs="Times New Roman"/>
          <w:color w:val="001080"/>
          <w:sz w:val="18"/>
          <w:szCs w:val="18"/>
        </w:rPr>
        <w:t>DimDate</w:t>
      </w:r>
      <w:proofErr w:type="spellEnd"/>
      <w:r w:rsidRPr="00431091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431091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53C2CD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7D651AC5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431091">
        <w:rPr>
          <w:rFonts w:ascii="Consolas" w:eastAsia="Times New Roman" w:hAnsi="Consolas" w:cs="Times New Roman"/>
          <w:color w:val="009999"/>
          <w:sz w:val="18"/>
          <w:szCs w:val="18"/>
        </w:rPr>
        <w:t>CurrentDate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C0F1C7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    -</w:t>
      </w:r>
      <w:r w:rsidRPr="0043109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081CA9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31091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D40502B" w14:textId="77777777" w:rsidR="00431091" w:rsidRPr="00431091" w:rsidRDefault="00431091" w:rsidP="00431091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431091">
        <w:rPr>
          <w:rFonts w:ascii="Consolas" w:eastAsia="Times New Roman" w:hAnsi="Consolas" w:cs="Times New Roman"/>
          <w:color w:val="009999"/>
          <w:sz w:val="18"/>
          <w:szCs w:val="18"/>
        </w:rPr>
        <w:t>CurrentDate</w:t>
      </w:r>
      <w:proofErr w:type="spellEnd"/>
      <w:r w:rsidRPr="00431091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68E3FE39" w14:textId="6A98EED2" w:rsidR="00921147" w:rsidRDefault="00921147" w:rsidP="00431091">
      <w:pPr>
        <w:bidi w:val="0"/>
      </w:pPr>
    </w:p>
    <w:p w14:paraId="080EE1FB" w14:textId="77777777" w:rsidR="00921147" w:rsidRDefault="00921147">
      <w:pPr>
        <w:bidi w:val="0"/>
      </w:pPr>
      <w:r>
        <w:br w:type="page"/>
      </w:r>
    </w:p>
    <w:p w14:paraId="3E001F0B" w14:textId="51137089" w:rsidR="00921147" w:rsidRDefault="00921147" w:rsidP="00921147">
      <w:pPr>
        <w:pStyle w:val="ad"/>
        <w:numPr>
          <w:ilvl w:val="2"/>
          <w:numId w:val="4"/>
        </w:numPr>
      </w:pPr>
      <w:r w:rsidRPr="00921147">
        <w:rPr>
          <w:sz w:val="28"/>
          <w:u w:val="single"/>
        </w:rPr>
        <w:lastRenderedPageBreak/>
        <w:t>States</w:t>
      </w:r>
      <w:r>
        <w:rPr>
          <w:rFonts w:hint="cs"/>
          <w:rtl/>
        </w:rPr>
        <w:t>:</w:t>
      </w:r>
    </w:p>
    <w:p w14:paraId="71D10F5C" w14:textId="357EB40E" w:rsidR="00921147" w:rsidRDefault="00602554" w:rsidP="00921147">
      <w:pPr>
        <w:ind w:left="360"/>
      </w:pPr>
      <w:r w:rsidRPr="00602554">
        <w:rPr>
          <w:rFonts w:cs="Calibri"/>
          <w:noProof/>
          <w:rtl/>
        </w:rPr>
        <w:drawing>
          <wp:inline distT="0" distB="0" distL="0" distR="0" wp14:anchorId="58CE53A0" wp14:editId="0E407CE6">
            <wp:extent cx="5274310" cy="3148330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8CA7" w14:textId="666E1104" w:rsidR="0036177F" w:rsidRDefault="00602554" w:rsidP="0036177F">
      <w:pPr>
        <w:rPr>
          <w:rtl/>
        </w:rPr>
      </w:pPr>
      <w:r>
        <w:rPr>
          <w:rFonts w:hint="cs"/>
          <w:rtl/>
        </w:rPr>
        <w:t>ניתן לראות מכירות ברמת מדינות. כמו כן בטבלה מימין ניתן לראות סה"כ מספר יחידות.</w:t>
      </w:r>
    </w:p>
    <w:p w14:paraId="278FC1C9" w14:textId="510A151C" w:rsidR="00FC25BC" w:rsidRDefault="00FC25BC" w:rsidP="0036177F">
      <w:pPr>
        <w:rPr>
          <w:rtl/>
        </w:rPr>
      </w:pPr>
    </w:p>
    <w:p w14:paraId="0AD8ABE4" w14:textId="3546FFB4" w:rsidR="00FC25BC" w:rsidRDefault="00FC25BC" w:rsidP="0036177F">
      <w:pPr>
        <w:rPr>
          <w:rtl/>
        </w:rPr>
      </w:pPr>
    </w:p>
    <w:p w14:paraId="7FCC66DE" w14:textId="5F93419E" w:rsidR="00FC25BC" w:rsidRDefault="00FC25BC" w:rsidP="0036177F">
      <w:pPr>
        <w:rPr>
          <w:rtl/>
        </w:rPr>
      </w:pPr>
    </w:p>
    <w:p w14:paraId="2F4924B0" w14:textId="2411490F" w:rsidR="00FC25BC" w:rsidRDefault="00FC25BC" w:rsidP="0036177F">
      <w:pPr>
        <w:rPr>
          <w:rtl/>
        </w:rPr>
      </w:pPr>
    </w:p>
    <w:p w14:paraId="462C851D" w14:textId="34FB7A02" w:rsidR="00FC25BC" w:rsidRDefault="00FC25BC" w:rsidP="0036177F">
      <w:pPr>
        <w:rPr>
          <w:rtl/>
        </w:rPr>
      </w:pPr>
    </w:p>
    <w:p w14:paraId="2E847BB7" w14:textId="2B8ADEEB" w:rsidR="00FC25BC" w:rsidRDefault="00FC25BC" w:rsidP="0036177F">
      <w:pPr>
        <w:rPr>
          <w:rtl/>
        </w:rPr>
      </w:pPr>
    </w:p>
    <w:p w14:paraId="0996A322" w14:textId="72FD06F2" w:rsidR="00FC25BC" w:rsidRDefault="00FC25BC" w:rsidP="0036177F">
      <w:pPr>
        <w:rPr>
          <w:rtl/>
        </w:rPr>
      </w:pPr>
    </w:p>
    <w:p w14:paraId="70006992" w14:textId="5ADF0963" w:rsidR="00FC25BC" w:rsidRDefault="00FC25BC" w:rsidP="0036177F">
      <w:pPr>
        <w:rPr>
          <w:rtl/>
        </w:rPr>
      </w:pPr>
    </w:p>
    <w:p w14:paraId="397804D7" w14:textId="4C5E78D5" w:rsidR="00FC25BC" w:rsidRDefault="00FC25BC" w:rsidP="0036177F">
      <w:pPr>
        <w:rPr>
          <w:rtl/>
        </w:rPr>
      </w:pPr>
    </w:p>
    <w:p w14:paraId="5F4E5D37" w14:textId="5C5AFF04" w:rsidR="00FC25BC" w:rsidRDefault="00FC25BC" w:rsidP="0036177F">
      <w:pPr>
        <w:rPr>
          <w:rtl/>
        </w:rPr>
      </w:pPr>
    </w:p>
    <w:p w14:paraId="29F615D8" w14:textId="60B0CDB1" w:rsidR="00FC25BC" w:rsidRDefault="00FC25BC" w:rsidP="0036177F">
      <w:pPr>
        <w:rPr>
          <w:rtl/>
        </w:rPr>
      </w:pPr>
    </w:p>
    <w:p w14:paraId="79CFF16A" w14:textId="396D61D9" w:rsidR="00FC25BC" w:rsidRDefault="00FC25BC" w:rsidP="0036177F">
      <w:pPr>
        <w:rPr>
          <w:rtl/>
        </w:rPr>
      </w:pPr>
    </w:p>
    <w:p w14:paraId="344FA2DD" w14:textId="77777777" w:rsidR="00FC25BC" w:rsidRDefault="00FC25BC" w:rsidP="0036177F">
      <w:pPr>
        <w:rPr>
          <w:rtl/>
        </w:rPr>
      </w:pPr>
    </w:p>
    <w:p w14:paraId="2AAC2AD6" w14:textId="206CF131" w:rsidR="0036177F" w:rsidRPr="006045D4" w:rsidRDefault="0036177F" w:rsidP="006045D4">
      <w:pPr>
        <w:pStyle w:val="ad"/>
        <w:numPr>
          <w:ilvl w:val="2"/>
          <w:numId w:val="4"/>
        </w:numPr>
      </w:pPr>
      <w:r>
        <w:rPr>
          <w:rFonts w:hint="cs"/>
          <w:sz w:val="28"/>
          <w:u w:val="single"/>
        </w:rPr>
        <w:lastRenderedPageBreak/>
        <w:t>P</w:t>
      </w:r>
      <w:r>
        <w:rPr>
          <w:sz w:val="28"/>
          <w:u w:val="single"/>
        </w:rPr>
        <w:t>roduct</w:t>
      </w:r>
      <w:r>
        <w:rPr>
          <w:rFonts w:hint="cs"/>
          <w:sz w:val="28"/>
          <w:rtl/>
        </w:rPr>
        <w:t>:</w:t>
      </w:r>
    </w:p>
    <w:p w14:paraId="0E6DA8FD" w14:textId="6E27DABD" w:rsidR="006045D4" w:rsidRDefault="00FC25BC" w:rsidP="006045D4">
      <w:pPr>
        <w:ind w:left="360"/>
        <w:rPr>
          <w:rtl/>
        </w:rPr>
      </w:pPr>
      <w:r w:rsidRPr="00FC25BC">
        <w:rPr>
          <w:rFonts w:cs="Calibri"/>
          <w:noProof/>
          <w:rtl/>
        </w:rPr>
        <w:drawing>
          <wp:inline distT="0" distB="0" distL="0" distR="0" wp14:anchorId="00DA5AB6" wp14:editId="054FEE1A">
            <wp:extent cx="5274310" cy="3159760"/>
            <wp:effectExtent l="0" t="0" r="2540" b="254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B435" w14:textId="77777777" w:rsidR="00FA04F4" w:rsidRDefault="00FC25BC" w:rsidP="006045D4">
      <w:pPr>
        <w:ind w:left="360"/>
        <w:rPr>
          <w:rtl/>
        </w:rPr>
      </w:pPr>
      <w:r>
        <w:rPr>
          <w:rFonts w:hint="cs"/>
          <w:rtl/>
        </w:rPr>
        <w:t>ניתן לראות</w:t>
      </w:r>
      <w:r w:rsidR="00FA04F4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09FF786E" w14:textId="33F081FA" w:rsidR="00FC25BC" w:rsidRDefault="00FC25BC" w:rsidP="00FA04F4">
      <w:pPr>
        <w:pStyle w:val="ad"/>
        <w:numPr>
          <w:ilvl w:val="1"/>
          <w:numId w:val="3"/>
        </w:numPr>
      </w:pPr>
      <w:r>
        <w:rPr>
          <w:rFonts w:hint="cs"/>
          <w:rtl/>
        </w:rPr>
        <w:t>אחוז מכירות לפי תת קטגוריות מתוך קטגוריות</w:t>
      </w:r>
      <w:r w:rsidR="00FA04F4">
        <w:rPr>
          <w:rFonts w:hint="cs"/>
          <w:rtl/>
        </w:rPr>
        <w:t xml:space="preserve"> ראשיות</w:t>
      </w:r>
      <w:r>
        <w:rPr>
          <w:rFonts w:hint="cs"/>
          <w:rtl/>
        </w:rPr>
        <w:t>.</w:t>
      </w:r>
    </w:p>
    <w:p w14:paraId="2CB729B1" w14:textId="6B0DCF38" w:rsidR="00FA04F4" w:rsidRDefault="00FA04F4" w:rsidP="00FA04F4">
      <w:pPr>
        <w:pStyle w:val="ad"/>
        <w:numPr>
          <w:ilvl w:val="1"/>
          <w:numId w:val="3"/>
        </w:numPr>
      </w:pPr>
      <w:r>
        <w:rPr>
          <w:rFonts w:hint="cs"/>
          <w:rtl/>
        </w:rPr>
        <w:t>התפלגות מוצרים לפי סה"כ מכירות ויחידות שנמכרו.</w:t>
      </w:r>
    </w:p>
    <w:p w14:paraId="0BD37CBA" w14:textId="4372F230" w:rsidR="0002502A" w:rsidRDefault="00FA04F4" w:rsidP="00FA04F4">
      <w:pPr>
        <w:pStyle w:val="ad"/>
        <w:numPr>
          <w:ilvl w:val="1"/>
          <w:numId w:val="3"/>
        </w:numPr>
        <w:rPr>
          <w:rtl/>
        </w:rPr>
      </w:pPr>
      <w:r>
        <w:rPr>
          <w:rFonts w:hint="cs"/>
          <w:rtl/>
        </w:rPr>
        <w:t>סה"כ מכירות ויחידות ברמת קטגוריה, תת קטגוריה ומוצר.</w:t>
      </w:r>
    </w:p>
    <w:p w14:paraId="519104D3" w14:textId="60851F31" w:rsidR="0002502A" w:rsidRDefault="0002502A" w:rsidP="0002502A">
      <w:pPr>
        <w:rPr>
          <w:rtl/>
        </w:rPr>
      </w:pPr>
    </w:p>
    <w:p w14:paraId="6E0A7EFA" w14:textId="77777777" w:rsidR="0002502A" w:rsidRDefault="0002502A">
      <w:pPr>
        <w:bidi w:val="0"/>
        <w:rPr>
          <w:rtl/>
        </w:rPr>
      </w:pPr>
      <w:r>
        <w:rPr>
          <w:rtl/>
        </w:rPr>
        <w:br w:type="page"/>
      </w:r>
    </w:p>
    <w:p w14:paraId="077E2132" w14:textId="2F74D768" w:rsidR="0002502A" w:rsidRPr="0002502A" w:rsidRDefault="0002502A" w:rsidP="0002502A">
      <w:pPr>
        <w:pStyle w:val="ad"/>
        <w:numPr>
          <w:ilvl w:val="2"/>
          <w:numId w:val="4"/>
        </w:numPr>
        <w:rPr>
          <w:sz w:val="28"/>
          <w:u w:val="single"/>
        </w:rPr>
      </w:pPr>
      <w:r w:rsidRPr="0002502A">
        <w:rPr>
          <w:rFonts w:hint="cs"/>
          <w:sz w:val="28"/>
          <w:u w:val="single"/>
        </w:rPr>
        <w:lastRenderedPageBreak/>
        <w:t>C</w:t>
      </w:r>
      <w:r w:rsidRPr="0002502A">
        <w:rPr>
          <w:sz w:val="28"/>
          <w:u w:val="single"/>
        </w:rPr>
        <w:t>ustomers</w:t>
      </w:r>
      <w:r>
        <w:rPr>
          <w:rFonts w:hint="cs"/>
          <w:sz w:val="28"/>
          <w:rtl/>
        </w:rPr>
        <w:t>:</w:t>
      </w:r>
    </w:p>
    <w:p w14:paraId="307876EA" w14:textId="03E85D9A" w:rsidR="0002502A" w:rsidRDefault="0002502A" w:rsidP="0002502A">
      <w:pPr>
        <w:ind w:left="360"/>
        <w:rPr>
          <w:sz w:val="28"/>
          <w:rtl/>
        </w:rPr>
      </w:pPr>
      <w:r w:rsidRPr="0002502A">
        <w:rPr>
          <w:rFonts w:cs="Calibri"/>
          <w:noProof/>
          <w:sz w:val="28"/>
          <w:rtl/>
        </w:rPr>
        <w:drawing>
          <wp:inline distT="0" distB="0" distL="0" distR="0" wp14:anchorId="45B83CB7" wp14:editId="51DC1A43">
            <wp:extent cx="5274310" cy="3157855"/>
            <wp:effectExtent l="0" t="0" r="2540" b="444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8795" w14:textId="1F9DE263" w:rsidR="0002502A" w:rsidRDefault="0002502A" w:rsidP="0002502A">
      <w:pPr>
        <w:ind w:left="360"/>
        <w:rPr>
          <w:sz w:val="28"/>
          <w:rtl/>
        </w:rPr>
      </w:pPr>
      <w:r>
        <w:rPr>
          <w:rFonts w:hint="cs"/>
          <w:sz w:val="28"/>
          <w:rtl/>
        </w:rPr>
        <w:t>ניתן לראות מספר לקוחות חדשים לאורך השנים (החל מ-2000). ניתן לראות שקיימת מגמת ירידה</w:t>
      </w:r>
      <w:r w:rsidR="00EB14E7">
        <w:rPr>
          <w:rFonts w:hint="cs"/>
          <w:sz w:val="28"/>
          <w:rtl/>
        </w:rPr>
        <w:t xml:space="preserve"> (מספר הלקוחות הכולל הינו 1991)</w:t>
      </w:r>
      <w:r>
        <w:rPr>
          <w:rFonts w:hint="cs"/>
          <w:sz w:val="28"/>
          <w:rtl/>
        </w:rPr>
        <w:t>.</w:t>
      </w:r>
    </w:p>
    <w:p w14:paraId="41A6488E" w14:textId="091A2BF3" w:rsidR="0002502A" w:rsidRDefault="0002502A" w:rsidP="0002502A">
      <w:pPr>
        <w:ind w:left="360"/>
        <w:rPr>
          <w:sz w:val="28"/>
          <w:rtl/>
        </w:rPr>
      </w:pPr>
      <w:r w:rsidRPr="0002502A">
        <w:rPr>
          <w:rFonts w:cs="Calibri"/>
          <w:noProof/>
          <w:sz w:val="28"/>
          <w:rtl/>
        </w:rPr>
        <w:drawing>
          <wp:inline distT="0" distB="0" distL="0" distR="0" wp14:anchorId="56F1AC06" wp14:editId="77500C78">
            <wp:extent cx="5274310" cy="3162935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E4DE" w14:textId="75ED69E3" w:rsidR="0002502A" w:rsidRPr="0002502A" w:rsidRDefault="0002502A" w:rsidP="0002502A">
      <w:pPr>
        <w:ind w:left="360"/>
        <w:rPr>
          <w:sz w:val="28"/>
          <w:rtl/>
        </w:rPr>
      </w:pPr>
      <w:r>
        <w:rPr>
          <w:rFonts w:hint="cs"/>
          <w:sz w:val="28"/>
          <w:rtl/>
        </w:rPr>
        <w:t xml:space="preserve">מספר לקוחות חדשים </w:t>
      </w:r>
      <w:r w:rsidR="00B16ABA">
        <w:rPr>
          <w:rFonts w:hint="cs"/>
          <w:sz w:val="28"/>
          <w:rtl/>
        </w:rPr>
        <w:t>ברמת שנים וחודשים (אין נתוני הזמנות עבור חודש דצמבר של שנת 2022).</w:t>
      </w:r>
    </w:p>
    <w:sectPr w:rsidR="0002502A" w:rsidRPr="0002502A" w:rsidSect="005931CE">
      <w:headerReference w:type="default" r:id="rId25"/>
      <w:footerReference w:type="default" r:id="rId2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C83F" w14:textId="77777777" w:rsidR="005B72DF" w:rsidRDefault="005B72DF" w:rsidP="00C96678">
      <w:pPr>
        <w:spacing w:after="0" w:line="240" w:lineRule="auto"/>
      </w:pPr>
      <w:r>
        <w:separator/>
      </w:r>
    </w:p>
  </w:endnote>
  <w:endnote w:type="continuationSeparator" w:id="0">
    <w:p w14:paraId="72A36160" w14:textId="77777777" w:rsidR="005B72DF" w:rsidRDefault="005B72DF" w:rsidP="00C9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98463126"/>
      <w:docPartObj>
        <w:docPartGallery w:val="Page Numbers (Bottom of Page)"/>
        <w:docPartUnique/>
      </w:docPartObj>
    </w:sdtPr>
    <w:sdtContent>
      <w:p w14:paraId="06E6FD8A" w14:textId="1F4391B4" w:rsidR="00AD0520" w:rsidRDefault="00AD052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9475698" w14:textId="77777777" w:rsidR="00AD0520" w:rsidRDefault="00AD05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E29AD" w14:textId="77777777" w:rsidR="005B72DF" w:rsidRDefault="005B72DF" w:rsidP="00C96678">
      <w:pPr>
        <w:spacing w:after="0" w:line="240" w:lineRule="auto"/>
      </w:pPr>
      <w:r>
        <w:separator/>
      </w:r>
    </w:p>
  </w:footnote>
  <w:footnote w:type="continuationSeparator" w:id="0">
    <w:p w14:paraId="5690D967" w14:textId="77777777" w:rsidR="005B72DF" w:rsidRDefault="005B72DF" w:rsidP="00C9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A791" w14:textId="6EC91AA8" w:rsidR="00C96678" w:rsidRDefault="005B3E8B">
    <w:pPr>
      <w:pStyle w:val="a3"/>
    </w:pPr>
    <w:r>
      <w:rPr>
        <w:rFonts w:hint="eastAsia"/>
        <w:rtl/>
      </w:rPr>
      <w:t>‏</w:t>
    </w:r>
    <w:r>
      <w:rPr>
        <w:rtl/>
      </w:rPr>
      <w:t>23/11/2022</w:t>
    </w:r>
    <w:r w:rsidR="00C96678" w:rsidRPr="00C96678">
      <w:rPr>
        <w:rFonts w:cs="Arial"/>
        <w:noProof/>
        <w:rtl/>
      </w:rPr>
      <w:drawing>
        <wp:anchor distT="0" distB="0" distL="114300" distR="114300" simplePos="0" relativeHeight="251658240" behindDoc="0" locked="0" layoutInCell="1" allowOverlap="1" wp14:anchorId="0002430C" wp14:editId="7B41027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3253740" cy="1043940"/>
          <wp:effectExtent l="0" t="0" r="3810" b="3810"/>
          <wp:wrapTopAndBottom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374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D70"/>
    <w:multiLevelType w:val="hybridMultilevel"/>
    <w:tmpl w:val="8F3C801E"/>
    <w:lvl w:ilvl="0" w:tplc="84B6B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083"/>
    <w:multiLevelType w:val="multilevel"/>
    <w:tmpl w:val="9F2A8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7B921DF"/>
    <w:multiLevelType w:val="multilevel"/>
    <w:tmpl w:val="9F2A8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D010DB7"/>
    <w:multiLevelType w:val="hybridMultilevel"/>
    <w:tmpl w:val="6C764C96"/>
    <w:lvl w:ilvl="0" w:tplc="9D7E98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756BE"/>
    <w:multiLevelType w:val="hybridMultilevel"/>
    <w:tmpl w:val="E2D22370"/>
    <w:lvl w:ilvl="0" w:tplc="0C7EC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8C2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EA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303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1CE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0E6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228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705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24D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84405141">
    <w:abstractNumId w:val="0"/>
  </w:num>
  <w:num w:numId="2" w16cid:durableId="2058426797">
    <w:abstractNumId w:val="4"/>
  </w:num>
  <w:num w:numId="3" w16cid:durableId="895434646">
    <w:abstractNumId w:val="3"/>
  </w:num>
  <w:num w:numId="4" w16cid:durableId="1386367190">
    <w:abstractNumId w:val="2"/>
  </w:num>
  <w:num w:numId="5" w16cid:durableId="33103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A5"/>
    <w:rsid w:val="0002502A"/>
    <w:rsid w:val="00036E60"/>
    <w:rsid w:val="000878E9"/>
    <w:rsid w:val="00094D09"/>
    <w:rsid w:val="000A7734"/>
    <w:rsid w:val="000C64AB"/>
    <w:rsid w:val="00114825"/>
    <w:rsid w:val="0011607C"/>
    <w:rsid w:val="00124AA5"/>
    <w:rsid w:val="00177EEE"/>
    <w:rsid w:val="00183496"/>
    <w:rsid w:val="00265B09"/>
    <w:rsid w:val="00282CB0"/>
    <w:rsid w:val="002D6874"/>
    <w:rsid w:val="002F71EF"/>
    <w:rsid w:val="00310FDC"/>
    <w:rsid w:val="00353AC4"/>
    <w:rsid w:val="0036177F"/>
    <w:rsid w:val="0038141C"/>
    <w:rsid w:val="003E78F0"/>
    <w:rsid w:val="00400409"/>
    <w:rsid w:val="0043043B"/>
    <w:rsid w:val="00430894"/>
    <w:rsid w:val="00430EE7"/>
    <w:rsid w:val="00431091"/>
    <w:rsid w:val="00454E65"/>
    <w:rsid w:val="00480ECD"/>
    <w:rsid w:val="0050032F"/>
    <w:rsid w:val="00505632"/>
    <w:rsid w:val="00512C78"/>
    <w:rsid w:val="00525C0D"/>
    <w:rsid w:val="005931CE"/>
    <w:rsid w:val="005B3E8B"/>
    <w:rsid w:val="005B72DF"/>
    <w:rsid w:val="005C4CA3"/>
    <w:rsid w:val="00602554"/>
    <w:rsid w:val="006045D4"/>
    <w:rsid w:val="00697CFD"/>
    <w:rsid w:val="00697E60"/>
    <w:rsid w:val="006E1B46"/>
    <w:rsid w:val="00716825"/>
    <w:rsid w:val="00754920"/>
    <w:rsid w:val="007861A2"/>
    <w:rsid w:val="00796CC2"/>
    <w:rsid w:val="007B205D"/>
    <w:rsid w:val="007B7EAA"/>
    <w:rsid w:val="007C5E19"/>
    <w:rsid w:val="007F74B7"/>
    <w:rsid w:val="00806550"/>
    <w:rsid w:val="008413C8"/>
    <w:rsid w:val="00846E15"/>
    <w:rsid w:val="008539A6"/>
    <w:rsid w:val="00874970"/>
    <w:rsid w:val="00877C51"/>
    <w:rsid w:val="00885A96"/>
    <w:rsid w:val="0089367A"/>
    <w:rsid w:val="008A5578"/>
    <w:rsid w:val="008C13A0"/>
    <w:rsid w:val="008C17C5"/>
    <w:rsid w:val="008E07ED"/>
    <w:rsid w:val="008F601B"/>
    <w:rsid w:val="00921147"/>
    <w:rsid w:val="00934B09"/>
    <w:rsid w:val="0095416B"/>
    <w:rsid w:val="00975D53"/>
    <w:rsid w:val="009978FA"/>
    <w:rsid w:val="009A4CFE"/>
    <w:rsid w:val="009E0C6C"/>
    <w:rsid w:val="009E51FA"/>
    <w:rsid w:val="00A05270"/>
    <w:rsid w:val="00A067C7"/>
    <w:rsid w:val="00A10CF3"/>
    <w:rsid w:val="00A13C73"/>
    <w:rsid w:val="00A326A5"/>
    <w:rsid w:val="00AB4602"/>
    <w:rsid w:val="00AC2738"/>
    <w:rsid w:val="00AD0520"/>
    <w:rsid w:val="00B15994"/>
    <w:rsid w:val="00B16ABA"/>
    <w:rsid w:val="00B80B2E"/>
    <w:rsid w:val="00BA26FE"/>
    <w:rsid w:val="00C16C5F"/>
    <w:rsid w:val="00C20FDA"/>
    <w:rsid w:val="00C55B1D"/>
    <w:rsid w:val="00C96678"/>
    <w:rsid w:val="00CD57F2"/>
    <w:rsid w:val="00CD75E0"/>
    <w:rsid w:val="00D459C4"/>
    <w:rsid w:val="00DA107A"/>
    <w:rsid w:val="00E1657E"/>
    <w:rsid w:val="00E4183B"/>
    <w:rsid w:val="00E53D55"/>
    <w:rsid w:val="00EB14E7"/>
    <w:rsid w:val="00EB4BF7"/>
    <w:rsid w:val="00ED1265"/>
    <w:rsid w:val="00EF1713"/>
    <w:rsid w:val="00F23D93"/>
    <w:rsid w:val="00F26B6B"/>
    <w:rsid w:val="00F40869"/>
    <w:rsid w:val="00F74498"/>
    <w:rsid w:val="00FA04F4"/>
    <w:rsid w:val="00FC25BC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9B575"/>
  <w15:chartTrackingRefBased/>
  <w15:docId w15:val="{DBA29422-E35B-465E-8D72-20F472AF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8FA"/>
    <w:pPr>
      <w:bidi/>
    </w:pPr>
    <w:rPr>
      <w:rFonts w:cstheme="minorHAnsi"/>
      <w:color w:val="171717" w:themeColor="background2" w:themeShade="1A"/>
      <w:szCs w:val="28"/>
    </w:rPr>
  </w:style>
  <w:style w:type="paragraph" w:styleId="1">
    <w:name w:val="heading 1"/>
    <w:basedOn w:val="a"/>
    <w:next w:val="a"/>
    <w:link w:val="10"/>
    <w:uiPriority w:val="9"/>
    <w:qFormat/>
    <w:rsid w:val="007C5E1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62626" w:themeColor="text1" w:themeTint="D9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6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6678"/>
  </w:style>
  <w:style w:type="paragraph" w:styleId="a5">
    <w:name w:val="footer"/>
    <w:basedOn w:val="a"/>
    <w:link w:val="a6"/>
    <w:uiPriority w:val="99"/>
    <w:unhideWhenUsed/>
    <w:rsid w:val="00C966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6678"/>
  </w:style>
  <w:style w:type="paragraph" w:styleId="a7">
    <w:name w:val="Title"/>
    <w:basedOn w:val="a"/>
    <w:next w:val="a"/>
    <w:link w:val="a8"/>
    <w:uiPriority w:val="10"/>
    <w:qFormat/>
    <w:rsid w:val="00C96678"/>
    <w:pPr>
      <w:spacing w:after="0" w:line="240" w:lineRule="auto"/>
      <w:contextualSpacing/>
    </w:pPr>
    <w:rPr>
      <w:rFonts w:asciiTheme="majorHAnsi" w:eastAsiaTheme="majorEastAsia" w:hAnsiTheme="majorHAnsi"/>
      <w:bCs/>
      <w:spacing w:val="-10"/>
      <w:kern w:val="28"/>
      <w:sz w:val="56"/>
      <w:szCs w:val="56"/>
    </w:rPr>
  </w:style>
  <w:style w:type="character" w:customStyle="1" w:styleId="a8">
    <w:name w:val="כותרת טקסט תו"/>
    <w:basedOn w:val="a0"/>
    <w:link w:val="a7"/>
    <w:uiPriority w:val="10"/>
    <w:rsid w:val="00C96678"/>
    <w:rPr>
      <w:rFonts w:asciiTheme="majorHAnsi" w:eastAsiaTheme="majorEastAsia" w:hAnsiTheme="majorHAnsi" w:cstheme="minorHAnsi"/>
      <w:bCs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96678"/>
    <w:pPr>
      <w:numPr>
        <w:ilvl w:val="1"/>
      </w:numPr>
    </w:pPr>
    <w:rPr>
      <w:rFonts w:eastAsiaTheme="minorEastAsia"/>
      <w:color w:val="5A5A5A" w:themeColor="text1" w:themeTint="A5"/>
      <w:spacing w:val="15"/>
      <w:szCs w:val="40"/>
    </w:rPr>
  </w:style>
  <w:style w:type="character" w:customStyle="1" w:styleId="aa">
    <w:name w:val="כותרת משנה תו"/>
    <w:basedOn w:val="a0"/>
    <w:link w:val="a9"/>
    <w:uiPriority w:val="11"/>
    <w:rsid w:val="00C96678"/>
    <w:rPr>
      <w:rFonts w:eastAsiaTheme="minorEastAsia" w:cstheme="minorHAnsi"/>
      <w:color w:val="5A5A5A" w:themeColor="text1" w:themeTint="A5"/>
      <w:spacing w:val="15"/>
      <w:szCs w:val="40"/>
    </w:rPr>
  </w:style>
  <w:style w:type="character" w:customStyle="1" w:styleId="10">
    <w:name w:val="כותרת 1 תו"/>
    <w:basedOn w:val="a0"/>
    <w:link w:val="1"/>
    <w:uiPriority w:val="9"/>
    <w:rsid w:val="007C5E19"/>
    <w:rPr>
      <w:rFonts w:asciiTheme="majorHAnsi" w:eastAsiaTheme="majorEastAsia" w:hAnsiTheme="majorHAnsi" w:cstheme="minorHAnsi"/>
      <w:color w:val="262626" w:themeColor="text1" w:themeTint="D9"/>
      <w:sz w:val="32"/>
      <w:szCs w:val="40"/>
    </w:rPr>
  </w:style>
  <w:style w:type="paragraph" w:styleId="ab">
    <w:name w:val="TOC Heading"/>
    <w:basedOn w:val="1"/>
    <w:next w:val="a"/>
    <w:uiPriority w:val="39"/>
    <w:unhideWhenUsed/>
    <w:qFormat/>
    <w:rsid w:val="00265B09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7C5E19"/>
    <w:pPr>
      <w:spacing w:after="100"/>
    </w:pPr>
  </w:style>
  <w:style w:type="character" w:styleId="Hyperlink">
    <w:name w:val="Hyperlink"/>
    <w:basedOn w:val="a0"/>
    <w:uiPriority w:val="99"/>
    <w:unhideWhenUsed/>
    <w:rsid w:val="007C5E19"/>
    <w:rPr>
      <w:color w:val="0563C1" w:themeColor="hyperlink"/>
      <w:u w:val="single"/>
    </w:rPr>
  </w:style>
  <w:style w:type="paragraph" w:styleId="ac">
    <w:name w:val="No Spacing"/>
    <w:next w:val="a9"/>
    <w:uiPriority w:val="1"/>
    <w:qFormat/>
    <w:rsid w:val="0089367A"/>
    <w:pPr>
      <w:bidi/>
      <w:spacing w:after="0" w:line="240" w:lineRule="auto"/>
    </w:pPr>
    <w:rPr>
      <w:rFonts w:cstheme="minorHAnsi"/>
      <w:color w:val="0D0D0D" w:themeColor="text1" w:themeTint="F2"/>
      <w:szCs w:val="32"/>
      <w:u w:val="single"/>
    </w:rPr>
  </w:style>
  <w:style w:type="paragraph" w:styleId="ad">
    <w:name w:val="List Paragraph"/>
    <w:basedOn w:val="a"/>
    <w:uiPriority w:val="34"/>
    <w:qFormat/>
    <w:rsid w:val="0079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1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8E5874-8564-42C1-BA0F-60E8D97DFD8B}" type="doc">
      <dgm:prSet loTypeId="urn:microsoft.com/office/officeart/2005/8/layout/chevron2" loCatId="list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pPr rtl="1"/>
          <a:endParaRPr lang="he-IL"/>
        </a:p>
      </dgm:t>
    </dgm:pt>
    <dgm:pt modelId="{6590C897-DFBB-475A-9186-2569E7DACDD6}">
      <dgm:prSet phldrT="[טקסט]"/>
      <dgm:spPr/>
      <dgm:t>
        <a:bodyPr/>
        <a:lstStyle/>
        <a:p>
          <a:pPr rtl="1"/>
          <a:r>
            <a:rPr lang="en-US">
              <a:latin typeface="+mn-lt"/>
            </a:rPr>
            <a:t>OLTP</a:t>
          </a:r>
          <a:endParaRPr lang="he-IL">
            <a:latin typeface="+mn-lt"/>
          </a:endParaRPr>
        </a:p>
      </dgm:t>
    </dgm:pt>
    <dgm:pt modelId="{AEE50291-718F-46D4-ACCC-78912DFDB947}" type="parTrans" cxnId="{C33997F9-BF3B-43FB-B767-C2BAFF876D5F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D46F017A-16EC-443F-B8BE-B7A863A283F2}" type="sibTrans" cxnId="{C33997F9-BF3B-43FB-B767-C2BAFF876D5F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C4942896-A84D-42A2-B33D-7D8F1153A14D}">
      <dgm:prSet phldrT="[טקסט]" custT="1"/>
      <dgm:spPr/>
      <dgm:t>
        <a:bodyPr/>
        <a:lstStyle/>
        <a:p>
          <a:pPr rtl="1"/>
          <a:r>
            <a:rPr lang="he-IL" sz="3200">
              <a:latin typeface="+mn-lt"/>
            </a:rPr>
            <a:t>מערכת</a:t>
          </a:r>
          <a:r>
            <a:rPr lang="he-IL" sz="2800">
              <a:latin typeface="+mn-lt"/>
            </a:rPr>
            <a:t> </a:t>
          </a:r>
          <a:r>
            <a:rPr lang="en-US" sz="3200">
              <a:latin typeface="+mn-lt"/>
            </a:rPr>
            <a:t>ERP</a:t>
          </a:r>
          <a:endParaRPr lang="he-IL" sz="2800">
            <a:latin typeface="+mn-lt"/>
          </a:endParaRPr>
        </a:p>
      </dgm:t>
    </dgm:pt>
    <dgm:pt modelId="{6DE960D3-E71A-44CC-BADB-527EE44A67E8}" type="parTrans" cxnId="{DED00104-296B-441E-B55A-B1C218164F88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468052DC-BDBA-4B53-BA56-4948F37CBB56}" type="sibTrans" cxnId="{DED00104-296B-441E-B55A-B1C218164F88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F80BAB4A-AFDF-4567-A69A-2CD7FEE042D8}">
      <dgm:prSet phldrT="[טקסט]"/>
      <dgm:spPr/>
      <dgm:t>
        <a:bodyPr/>
        <a:lstStyle/>
        <a:p>
          <a:pPr rtl="1"/>
          <a:r>
            <a:rPr lang="en-US">
              <a:latin typeface="+mn-lt"/>
            </a:rPr>
            <a:t>ETL</a:t>
          </a:r>
          <a:endParaRPr lang="he-IL">
            <a:latin typeface="+mn-lt"/>
          </a:endParaRPr>
        </a:p>
      </dgm:t>
    </dgm:pt>
    <dgm:pt modelId="{37D3254C-F02F-4BC9-AD80-C396A6E4FA20}" type="parTrans" cxnId="{AF2FD63E-BF55-4E50-863F-0C458337651D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1E099582-62EA-4363-94B8-360EDC56E818}" type="sibTrans" cxnId="{AF2FD63E-BF55-4E50-863F-0C458337651D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DBCC5574-E243-4A93-9FFF-2CF4E367719C}">
      <dgm:prSet phldrT="[טקסט]" custT="1"/>
      <dgm:spPr/>
      <dgm:t>
        <a:bodyPr/>
        <a:lstStyle/>
        <a:p>
          <a:pPr rtl="1"/>
          <a:r>
            <a:rPr lang="en-US" sz="3200">
              <a:latin typeface="+mn-lt"/>
            </a:rPr>
            <a:t>SSIS</a:t>
          </a:r>
          <a:endParaRPr lang="he-IL" sz="3200">
            <a:latin typeface="+mn-lt"/>
          </a:endParaRPr>
        </a:p>
      </dgm:t>
    </dgm:pt>
    <dgm:pt modelId="{31DEFB67-7501-4FF4-AE22-33BC24DCBD26}" type="parTrans" cxnId="{F8DA1CCC-9064-4B49-A683-14C63A2EF540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AEC71EAD-1CFB-48AC-898D-60EB92FD6F8E}" type="sibTrans" cxnId="{F8DA1CCC-9064-4B49-A683-14C63A2EF540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AF41F85C-A119-46FD-B348-2B0B3B33B6B1}">
      <dgm:prSet phldrT="[טקסט]"/>
      <dgm:spPr/>
      <dgm:t>
        <a:bodyPr/>
        <a:lstStyle/>
        <a:p>
          <a:pPr rtl="1"/>
          <a:r>
            <a:rPr lang="en-US">
              <a:latin typeface="+mn-lt"/>
            </a:rPr>
            <a:t>OLAP</a:t>
          </a:r>
          <a:endParaRPr lang="he-IL">
            <a:latin typeface="+mn-lt"/>
          </a:endParaRPr>
        </a:p>
      </dgm:t>
    </dgm:pt>
    <dgm:pt modelId="{3141456B-1252-4648-BA23-8F4E22EE8BEE}" type="parTrans" cxnId="{6914CB70-E01C-4A73-9600-8DA74C0FED9C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2A41FC0A-D7F5-4BC7-9908-9A96F27CC959}" type="sibTrans" cxnId="{6914CB70-E01C-4A73-9600-8DA74C0FED9C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D3C2BB6A-9E5B-41DF-8933-3C631B49FF71}">
      <dgm:prSet phldrT="[טקסט]" custT="1"/>
      <dgm:spPr/>
      <dgm:t>
        <a:bodyPr/>
        <a:lstStyle/>
        <a:p>
          <a:pPr rtl="1"/>
          <a:r>
            <a:rPr lang="en-US" sz="3200">
              <a:latin typeface="+mn-lt"/>
            </a:rPr>
            <a:t>Data Warehouse</a:t>
          </a:r>
          <a:endParaRPr lang="he-IL" sz="3200">
            <a:latin typeface="+mn-lt"/>
          </a:endParaRPr>
        </a:p>
      </dgm:t>
    </dgm:pt>
    <dgm:pt modelId="{3A52BD70-95B3-4D46-A42D-53952848AF7D}" type="parTrans" cxnId="{006ED347-FEED-4680-80D7-A0134EA14201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A00A28BC-FF25-4C53-8B38-7ECF5CC8480A}" type="sibTrans" cxnId="{006ED347-FEED-4680-80D7-A0134EA14201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1BBBEB42-5AC0-4BAC-95DC-FEDFC370EF01}">
      <dgm:prSet/>
      <dgm:spPr/>
      <dgm:t>
        <a:bodyPr/>
        <a:lstStyle/>
        <a:p>
          <a:pPr rtl="1"/>
          <a:r>
            <a:rPr lang="en-US">
              <a:latin typeface="+mn-lt"/>
            </a:rPr>
            <a:t>PBI</a:t>
          </a:r>
          <a:endParaRPr lang="he-IL">
            <a:latin typeface="+mn-lt"/>
          </a:endParaRPr>
        </a:p>
      </dgm:t>
    </dgm:pt>
    <dgm:pt modelId="{F45A67F3-3D28-4998-A446-5D932A092DF8}" type="parTrans" cxnId="{1C2BD22B-C754-45CA-96DD-0B1ECAE5DEB7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CD7B6C7C-279F-40C2-921C-5A74A06B6AC0}" type="sibTrans" cxnId="{1C2BD22B-C754-45CA-96DD-0B1ECAE5DEB7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2946480D-476F-4C05-AF20-2F949A082354}">
      <dgm:prSet custT="1"/>
      <dgm:spPr/>
      <dgm:t>
        <a:bodyPr/>
        <a:lstStyle/>
        <a:p>
          <a:pPr rtl="1"/>
          <a:r>
            <a:rPr lang="he-IL" sz="3200">
              <a:latin typeface="+mn-lt"/>
            </a:rPr>
            <a:t>דוחות ניתוחים עסקיים </a:t>
          </a:r>
        </a:p>
      </dgm:t>
    </dgm:pt>
    <dgm:pt modelId="{3C66B8AC-04E6-46F9-9034-C18DE61F321C}" type="parTrans" cxnId="{9B3A4760-6292-4708-9865-86DDF96AE68A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74EC4430-5F70-4B96-8401-3214CBEE4B62}" type="sibTrans" cxnId="{9B3A4760-6292-4708-9865-86DDF96AE68A}">
      <dgm:prSet/>
      <dgm:spPr/>
      <dgm:t>
        <a:bodyPr/>
        <a:lstStyle/>
        <a:p>
          <a:pPr rtl="1"/>
          <a:endParaRPr lang="he-IL">
            <a:latin typeface="+mn-lt"/>
          </a:endParaRPr>
        </a:p>
      </dgm:t>
    </dgm:pt>
    <dgm:pt modelId="{6215B4E3-1FBF-430C-BF81-1E98D772C870}" type="pres">
      <dgm:prSet presAssocID="{728E5874-8564-42C1-BA0F-60E8D97DFD8B}" presName="linearFlow" presStyleCnt="0">
        <dgm:presLayoutVars>
          <dgm:dir/>
          <dgm:animLvl val="lvl"/>
          <dgm:resizeHandles val="exact"/>
        </dgm:presLayoutVars>
      </dgm:prSet>
      <dgm:spPr/>
    </dgm:pt>
    <dgm:pt modelId="{0B10AF1E-5BC2-4C2C-98CC-B6DE217CFF1C}" type="pres">
      <dgm:prSet presAssocID="{6590C897-DFBB-475A-9186-2569E7DACDD6}" presName="composite" presStyleCnt="0"/>
      <dgm:spPr/>
    </dgm:pt>
    <dgm:pt modelId="{F69DE114-3A93-4857-90D6-BEDCBE1FC856}" type="pres">
      <dgm:prSet presAssocID="{6590C897-DFBB-475A-9186-2569E7DACDD6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3FE87C28-BB82-42D3-BC7B-0CC60E0CD622}" type="pres">
      <dgm:prSet presAssocID="{6590C897-DFBB-475A-9186-2569E7DACDD6}" presName="descendantText" presStyleLbl="alignAcc1" presStyleIdx="0" presStyleCnt="4">
        <dgm:presLayoutVars>
          <dgm:bulletEnabled val="1"/>
        </dgm:presLayoutVars>
      </dgm:prSet>
      <dgm:spPr/>
    </dgm:pt>
    <dgm:pt modelId="{9165FBAA-5F95-4D96-908E-4A3CF9D130F1}" type="pres">
      <dgm:prSet presAssocID="{D46F017A-16EC-443F-B8BE-B7A863A283F2}" presName="sp" presStyleCnt="0"/>
      <dgm:spPr/>
    </dgm:pt>
    <dgm:pt modelId="{9E5AB3A1-EF20-40F5-A618-E0872943E344}" type="pres">
      <dgm:prSet presAssocID="{F80BAB4A-AFDF-4567-A69A-2CD7FEE042D8}" presName="composite" presStyleCnt="0"/>
      <dgm:spPr/>
    </dgm:pt>
    <dgm:pt modelId="{686F6B3F-5DBC-4FEB-ABB8-A5BD82E34910}" type="pres">
      <dgm:prSet presAssocID="{F80BAB4A-AFDF-4567-A69A-2CD7FEE042D8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6E14A221-D581-4716-BE1D-96F1EC02E4B9}" type="pres">
      <dgm:prSet presAssocID="{F80BAB4A-AFDF-4567-A69A-2CD7FEE042D8}" presName="descendantText" presStyleLbl="alignAcc1" presStyleIdx="1" presStyleCnt="4">
        <dgm:presLayoutVars>
          <dgm:bulletEnabled val="1"/>
        </dgm:presLayoutVars>
      </dgm:prSet>
      <dgm:spPr/>
    </dgm:pt>
    <dgm:pt modelId="{21D485C5-2124-4E94-81F6-3D82E0FEADA4}" type="pres">
      <dgm:prSet presAssocID="{1E099582-62EA-4363-94B8-360EDC56E818}" presName="sp" presStyleCnt="0"/>
      <dgm:spPr/>
    </dgm:pt>
    <dgm:pt modelId="{D122D1E3-5BBE-446D-8804-A0AD88396049}" type="pres">
      <dgm:prSet presAssocID="{AF41F85C-A119-46FD-B348-2B0B3B33B6B1}" presName="composite" presStyleCnt="0"/>
      <dgm:spPr/>
    </dgm:pt>
    <dgm:pt modelId="{C3139A3B-0C35-4A3D-AE8F-54699AC621B3}" type="pres">
      <dgm:prSet presAssocID="{AF41F85C-A119-46FD-B348-2B0B3B33B6B1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408108C6-A9E4-49A4-926C-96F0D6521582}" type="pres">
      <dgm:prSet presAssocID="{AF41F85C-A119-46FD-B348-2B0B3B33B6B1}" presName="descendantText" presStyleLbl="alignAcc1" presStyleIdx="2" presStyleCnt="4">
        <dgm:presLayoutVars>
          <dgm:bulletEnabled val="1"/>
        </dgm:presLayoutVars>
      </dgm:prSet>
      <dgm:spPr/>
    </dgm:pt>
    <dgm:pt modelId="{EA01BA1F-137B-4E60-BDCC-455C5288B98F}" type="pres">
      <dgm:prSet presAssocID="{2A41FC0A-D7F5-4BC7-9908-9A96F27CC959}" presName="sp" presStyleCnt="0"/>
      <dgm:spPr/>
    </dgm:pt>
    <dgm:pt modelId="{109F7818-470A-42C8-85E7-CA329AC9E0B4}" type="pres">
      <dgm:prSet presAssocID="{1BBBEB42-5AC0-4BAC-95DC-FEDFC370EF01}" presName="composite" presStyleCnt="0"/>
      <dgm:spPr/>
    </dgm:pt>
    <dgm:pt modelId="{D6809D62-CAA8-4C0F-9866-0B557E72681E}" type="pres">
      <dgm:prSet presAssocID="{1BBBEB42-5AC0-4BAC-95DC-FEDFC370EF01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74887C04-B7EB-4F5A-939F-1858C1BE1B26}" type="pres">
      <dgm:prSet presAssocID="{1BBBEB42-5AC0-4BAC-95DC-FEDFC370EF01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DED00104-296B-441E-B55A-B1C218164F88}" srcId="{6590C897-DFBB-475A-9186-2569E7DACDD6}" destId="{C4942896-A84D-42A2-B33D-7D8F1153A14D}" srcOrd="0" destOrd="0" parTransId="{6DE960D3-E71A-44CC-BADB-527EE44A67E8}" sibTransId="{468052DC-BDBA-4B53-BA56-4948F37CBB56}"/>
    <dgm:cxn modelId="{F6689D15-1AD2-4464-BA0B-D2E0DDF679B5}" type="presOf" srcId="{1BBBEB42-5AC0-4BAC-95DC-FEDFC370EF01}" destId="{D6809D62-CAA8-4C0F-9866-0B557E72681E}" srcOrd="0" destOrd="0" presId="urn:microsoft.com/office/officeart/2005/8/layout/chevron2"/>
    <dgm:cxn modelId="{86D9E322-F505-478D-A51A-1CC861075565}" type="presOf" srcId="{6590C897-DFBB-475A-9186-2569E7DACDD6}" destId="{F69DE114-3A93-4857-90D6-BEDCBE1FC856}" srcOrd="0" destOrd="0" presId="urn:microsoft.com/office/officeart/2005/8/layout/chevron2"/>
    <dgm:cxn modelId="{1C2BD22B-C754-45CA-96DD-0B1ECAE5DEB7}" srcId="{728E5874-8564-42C1-BA0F-60E8D97DFD8B}" destId="{1BBBEB42-5AC0-4BAC-95DC-FEDFC370EF01}" srcOrd="3" destOrd="0" parTransId="{F45A67F3-3D28-4998-A446-5D932A092DF8}" sibTransId="{CD7B6C7C-279F-40C2-921C-5A74A06B6AC0}"/>
    <dgm:cxn modelId="{AF2FD63E-BF55-4E50-863F-0C458337651D}" srcId="{728E5874-8564-42C1-BA0F-60E8D97DFD8B}" destId="{F80BAB4A-AFDF-4567-A69A-2CD7FEE042D8}" srcOrd="1" destOrd="0" parTransId="{37D3254C-F02F-4BC9-AD80-C396A6E4FA20}" sibTransId="{1E099582-62EA-4363-94B8-360EDC56E818}"/>
    <dgm:cxn modelId="{F4E31C5D-4277-4A1F-877D-AAEC1323E31D}" type="presOf" srcId="{D3C2BB6A-9E5B-41DF-8933-3C631B49FF71}" destId="{408108C6-A9E4-49A4-926C-96F0D6521582}" srcOrd="0" destOrd="0" presId="urn:microsoft.com/office/officeart/2005/8/layout/chevron2"/>
    <dgm:cxn modelId="{9B3A4760-6292-4708-9865-86DDF96AE68A}" srcId="{1BBBEB42-5AC0-4BAC-95DC-FEDFC370EF01}" destId="{2946480D-476F-4C05-AF20-2F949A082354}" srcOrd="0" destOrd="0" parTransId="{3C66B8AC-04E6-46F9-9034-C18DE61F321C}" sibTransId="{74EC4430-5F70-4B96-8401-3214CBEE4B62}"/>
    <dgm:cxn modelId="{006ED347-FEED-4680-80D7-A0134EA14201}" srcId="{AF41F85C-A119-46FD-B348-2B0B3B33B6B1}" destId="{D3C2BB6A-9E5B-41DF-8933-3C631B49FF71}" srcOrd="0" destOrd="0" parTransId="{3A52BD70-95B3-4D46-A42D-53952848AF7D}" sibTransId="{A00A28BC-FF25-4C53-8B38-7ECF5CC8480A}"/>
    <dgm:cxn modelId="{6914CB70-E01C-4A73-9600-8DA74C0FED9C}" srcId="{728E5874-8564-42C1-BA0F-60E8D97DFD8B}" destId="{AF41F85C-A119-46FD-B348-2B0B3B33B6B1}" srcOrd="2" destOrd="0" parTransId="{3141456B-1252-4648-BA23-8F4E22EE8BEE}" sibTransId="{2A41FC0A-D7F5-4BC7-9908-9A96F27CC959}"/>
    <dgm:cxn modelId="{2F77FB78-3C48-44DA-979A-07B0645CE8A1}" type="presOf" srcId="{DBCC5574-E243-4A93-9FFF-2CF4E367719C}" destId="{6E14A221-D581-4716-BE1D-96F1EC02E4B9}" srcOrd="0" destOrd="0" presId="urn:microsoft.com/office/officeart/2005/8/layout/chevron2"/>
    <dgm:cxn modelId="{359B2159-B80B-4E58-AF56-8DD7894836B4}" type="presOf" srcId="{F80BAB4A-AFDF-4567-A69A-2CD7FEE042D8}" destId="{686F6B3F-5DBC-4FEB-ABB8-A5BD82E34910}" srcOrd="0" destOrd="0" presId="urn:microsoft.com/office/officeart/2005/8/layout/chevron2"/>
    <dgm:cxn modelId="{0A05BDAC-61E0-4BED-8D05-770CE3B59B78}" type="presOf" srcId="{AF41F85C-A119-46FD-B348-2B0B3B33B6B1}" destId="{C3139A3B-0C35-4A3D-AE8F-54699AC621B3}" srcOrd="0" destOrd="0" presId="urn:microsoft.com/office/officeart/2005/8/layout/chevron2"/>
    <dgm:cxn modelId="{A38F3EB5-0D34-4A16-81C6-5AB5FBFF1FE9}" type="presOf" srcId="{2946480D-476F-4C05-AF20-2F949A082354}" destId="{74887C04-B7EB-4F5A-939F-1858C1BE1B26}" srcOrd="0" destOrd="0" presId="urn:microsoft.com/office/officeart/2005/8/layout/chevron2"/>
    <dgm:cxn modelId="{7E52DAC7-38C7-4965-ABD0-A1B98DA6DF9D}" type="presOf" srcId="{C4942896-A84D-42A2-B33D-7D8F1153A14D}" destId="{3FE87C28-BB82-42D3-BC7B-0CC60E0CD622}" srcOrd="0" destOrd="0" presId="urn:microsoft.com/office/officeart/2005/8/layout/chevron2"/>
    <dgm:cxn modelId="{F8DA1CCC-9064-4B49-A683-14C63A2EF540}" srcId="{F80BAB4A-AFDF-4567-A69A-2CD7FEE042D8}" destId="{DBCC5574-E243-4A93-9FFF-2CF4E367719C}" srcOrd="0" destOrd="0" parTransId="{31DEFB67-7501-4FF4-AE22-33BC24DCBD26}" sibTransId="{AEC71EAD-1CFB-48AC-898D-60EB92FD6F8E}"/>
    <dgm:cxn modelId="{3C1375D6-9403-4E93-BDDC-A5C8A06FABAF}" type="presOf" srcId="{728E5874-8564-42C1-BA0F-60E8D97DFD8B}" destId="{6215B4E3-1FBF-430C-BF81-1E98D772C870}" srcOrd="0" destOrd="0" presId="urn:microsoft.com/office/officeart/2005/8/layout/chevron2"/>
    <dgm:cxn modelId="{C33997F9-BF3B-43FB-B767-C2BAFF876D5F}" srcId="{728E5874-8564-42C1-BA0F-60E8D97DFD8B}" destId="{6590C897-DFBB-475A-9186-2569E7DACDD6}" srcOrd="0" destOrd="0" parTransId="{AEE50291-718F-46D4-ACCC-78912DFDB947}" sibTransId="{D46F017A-16EC-443F-B8BE-B7A863A283F2}"/>
    <dgm:cxn modelId="{51BC3DC6-3ADD-4418-B017-A5F51EB7CA2F}" type="presParOf" srcId="{6215B4E3-1FBF-430C-BF81-1E98D772C870}" destId="{0B10AF1E-5BC2-4C2C-98CC-B6DE217CFF1C}" srcOrd="0" destOrd="0" presId="urn:microsoft.com/office/officeart/2005/8/layout/chevron2"/>
    <dgm:cxn modelId="{82119720-B421-47D8-B904-7990484EAFB6}" type="presParOf" srcId="{0B10AF1E-5BC2-4C2C-98CC-B6DE217CFF1C}" destId="{F69DE114-3A93-4857-90D6-BEDCBE1FC856}" srcOrd="0" destOrd="0" presId="urn:microsoft.com/office/officeart/2005/8/layout/chevron2"/>
    <dgm:cxn modelId="{2DE3109B-7839-4670-BE86-1246C4E3AB1E}" type="presParOf" srcId="{0B10AF1E-5BC2-4C2C-98CC-B6DE217CFF1C}" destId="{3FE87C28-BB82-42D3-BC7B-0CC60E0CD622}" srcOrd="1" destOrd="0" presId="urn:microsoft.com/office/officeart/2005/8/layout/chevron2"/>
    <dgm:cxn modelId="{50AC070F-4589-4893-AE4A-63FB58F7552E}" type="presParOf" srcId="{6215B4E3-1FBF-430C-BF81-1E98D772C870}" destId="{9165FBAA-5F95-4D96-908E-4A3CF9D130F1}" srcOrd="1" destOrd="0" presId="urn:microsoft.com/office/officeart/2005/8/layout/chevron2"/>
    <dgm:cxn modelId="{67B1E6A0-E1C2-4F1A-A4A6-39C3126030BA}" type="presParOf" srcId="{6215B4E3-1FBF-430C-BF81-1E98D772C870}" destId="{9E5AB3A1-EF20-40F5-A618-E0872943E344}" srcOrd="2" destOrd="0" presId="urn:microsoft.com/office/officeart/2005/8/layout/chevron2"/>
    <dgm:cxn modelId="{24D43F82-6746-4FC4-AE41-96BD86CFD5E5}" type="presParOf" srcId="{9E5AB3A1-EF20-40F5-A618-E0872943E344}" destId="{686F6B3F-5DBC-4FEB-ABB8-A5BD82E34910}" srcOrd="0" destOrd="0" presId="urn:microsoft.com/office/officeart/2005/8/layout/chevron2"/>
    <dgm:cxn modelId="{83455AAF-940A-4F01-B882-857F62578275}" type="presParOf" srcId="{9E5AB3A1-EF20-40F5-A618-E0872943E344}" destId="{6E14A221-D581-4716-BE1D-96F1EC02E4B9}" srcOrd="1" destOrd="0" presId="urn:microsoft.com/office/officeart/2005/8/layout/chevron2"/>
    <dgm:cxn modelId="{CC6BE24C-2836-4430-B481-932A107FB85A}" type="presParOf" srcId="{6215B4E3-1FBF-430C-BF81-1E98D772C870}" destId="{21D485C5-2124-4E94-81F6-3D82E0FEADA4}" srcOrd="3" destOrd="0" presId="urn:microsoft.com/office/officeart/2005/8/layout/chevron2"/>
    <dgm:cxn modelId="{5E73339D-D6CB-4B1D-8E5E-14088C8E2E30}" type="presParOf" srcId="{6215B4E3-1FBF-430C-BF81-1E98D772C870}" destId="{D122D1E3-5BBE-446D-8804-A0AD88396049}" srcOrd="4" destOrd="0" presId="urn:microsoft.com/office/officeart/2005/8/layout/chevron2"/>
    <dgm:cxn modelId="{9EA731E0-E02F-471F-8611-7DE72BAC6708}" type="presParOf" srcId="{D122D1E3-5BBE-446D-8804-A0AD88396049}" destId="{C3139A3B-0C35-4A3D-AE8F-54699AC621B3}" srcOrd="0" destOrd="0" presId="urn:microsoft.com/office/officeart/2005/8/layout/chevron2"/>
    <dgm:cxn modelId="{0A7E19AF-6C83-44F9-ADD7-DD7E02C369AF}" type="presParOf" srcId="{D122D1E3-5BBE-446D-8804-A0AD88396049}" destId="{408108C6-A9E4-49A4-926C-96F0D6521582}" srcOrd="1" destOrd="0" presId="urn:microsoft.com/office/officeart/2005/8/layout/chevron2"/>
    <dgm:cxn modelId="{D44AFE9D-59F8-43A7-9460-234DB8C32592}" type="presParOf" srcId="{6215B4E3-1FBF-430C-BF81-1E98D772C870}" destId="{EA01BA1F-137B-4E60-BDCC-455C5288B98F}" srcOrd="5" destOrd="0" presId="urn:microsoft.com/office/officeart/2005/8/layout/chevron2"/>
    <dgm:cxn modelId="{262CB6C7-C203-49B8-BE07-EAF735541CF2}" type="presParOf" srcId="{6215B4E3-1FBF-430C-BF81-1E98D772C870}" destId="{109F7818-470A-42C8-85E7-CA329AC9E0B4}" srcOrd="6" destOrd="0" presId="urn:microsoft.com/office/officeart/2005/8/layout/chevron2"/>
    <dgm:cxn modelId="{3F57D25F-D5E0-4F52-BAD5-AE344F6398FD}" type="presParOf" srcId="{109F7818-470A-42C8-85E7-CA329AC9E0B4}" destId="{D6809D62-CAA8-4C0F-9866-0B557E72681E}" srcOrd="0" destOrd="0" presId="urn:microsoft.com/office/officeart/2005/8/layout/chevron2"/>
    <dgm:cxn modelId="{9F1872A5-77BF-4A84-A454-70C47146F5E0}" type="presParOf" srcId="{109F7818-470A-42C8-85E7-CA329AC9E0B4}" destId="{74887C04-B7EB-4F5A-939F-1858C1BE1B2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9DE114-3A93-4857-90D6-BEDCBE1FC856}">
      <dsp:nvSpPr>
        <dsp:cNvPr id="0" name=""/>
        <dsp:cNvSpPr/>
      </dsp:nvSpPr>
      <dsp:spPr>
        <a:xfrm rot="5400000">
          <a:off x="-132497" y="134855"/>
          <a:ext cx="883313" cy="618319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+mn-lt"/>
            </a:rPr>
            <a:t>OLTP</a:t>
          </a:r>
          <a:endParaRPr lang="he-IL" sz="1700" kern="1200">
            <a:latin typeface="+mn-lt"/>
          </a:endParaRPr>
        </a:p>
      </dsp:txBody>
      <dsp:txXfrm rot="-5400000">
        <a:off x="1" y="311518"/>
        <a:ext cx="618319" cy="264994"/>
      </dsp:txXfrm>
    </dsp:sp>
    <dsp:sp modelId="{3FE87C28-BB82-42D3-BC7B-0CC60E0CD622}">
      <dsp:nvSpPr>
        <dsp:cNvPr id="0" name=""/>
        <dsp:cNvSpPr/>
      </dsp:nvSpPr>
      <dsp:spPr>
        <a:xfrm rot="5400000">
          <a:off x="2639552" y="-2018874"/>
          <a:ext cx="574153" cy="46166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0320" rIns="20320" bIns="20320" numCol="1" spcCol="1270" anchor="ctr" anchorCtr="0">
          <a:noAutofit/>
        </a:bodyPr>
        <a:lstStyle/>
        <a:p>
          <a:pPr marL="285750" lvl="1" indent="-285750" algn="r" defTabSz="1422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3200" kern="1200">
              <a:latin typeface="+mn-lt"/>
            </a:rPr>
            <a:t>מערכת</a:t>
          </a:r>
          <a:r>
            <a:rPr lang="he-IL" sz="2800" kern="1200">
              <a:latin typeface="+mn-lt"/>
            </a:rPr>
            <a:t> </a:t>
          </a:r>
          <a:r>
            <a:rPr lang="en-US" sz="3200" kern="1200">
              <a:latin typeface="+mn-lt"/>
            </a:rPr>
            <a:t>ERP</a:t>
          </a:r>
          <a:endParaRPr lang="he-IL" sz="2800" kern="1200">
            <a:latin typeface="+mn-lt"/>
          </a:endParaRPr>
        </a:p>
      </dsp:txBody>
      <dsp:txXfrm rot="-5400000">
        <a:off x="618319" y="30387"/>
        <a:ext cx="4588592" cy="518097"/>
      </dsp:txXfrm>
    </dsp:sp>
    <dsp:sp modelId="{686F6B3F-5DBC-4FEB-ABB8-A5BD82E34910}">
      <dsp:nvSpPr>
        <dsp:cNvPr id="0" name=""/>
        <dsp:cNvSpPr/>
      </dsp:nvSpPr>
      <dsp:spPr>
        <a:xfrm rot="5400000">
          <a:off x="-132497" y="864370"/>
          <a:ext cx="883313" cy="618319"/>
        </a:xfrm>
        <a:prstGeom prst="chevron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+mn-lt"/>
            </a:rPr>
            <a:t>ETL</a:t>
          </a:r>
          <a:endParaRPr lang="he-IL" sz="1700" kern="1200">
            <a:latin typeface="+mn-lt"/>
          </a:endParaRPr>
        </a:p>
      </dsp:txBody>
      <dsp:txXfrm rot="-5400000">
        <a:off x="1" y="1041033"/>
        <a:ext cx="618319" cy="264994"/>
      </dsp:txXfrm>
    </dsp:sp>
    <dsp:sp modelId="{6E14A221-D581-4716-BE1D-96F1EC02E4B9}">
      <dsp:nvSpPr>
        <dsp:cNvPr id="0" name=""/>
        <dsp:cNvSpPr/>
      </dsp:nvSpPr>
      <dsp:spPr>
        <a:xfrm rot="5400000">
          <a:off x="2639552" y="-1289360"/>
          <a:ext cx="574153" cy="46166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0320" rIns="20320" bIns="20320" numCol="1" spcCol="1270" anchor="ctr" anchorCtr="0">
          <a:noAutofit/>
        </a:bodyPr>
        <a:lstStyle/>
        <a:p>
          <a:pPr marL="285750" lvl="1" indent="-285750" algn="r" defTabSz="1422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200" kern="1200">
              <a:latin typeface="+mn-lt"/>
            </a:rPr>
            <a:t>SSIS</a:t>
          </a:r>
          <a:endParaRPr lang="he-IL" sz="3200" kern="1200">
            <a:latin typeface="+mn-lt"/>
          </a:endParaRPr>
        </a:p>
      </dsp:txBody>
      <dsp:txXfrm rot="-5400000">
        <a:off x="618319" y="759901"/>
        <a:ext cx="4588592" cy="518097"/>
      </dsp:txXfrm>
    </dsp:sp>
    <dsp:sp modelId="{C3139A3B-0C35-4A3D-AE8F-54699AC621B3}">
      <dsp:nvSpPr>
        <dsp:cNvPr id="0" name=""/>
        <dsp:cNvSpPr/>
      </dsp:nvSpPr>
      <dsp:spPr>
        <a:xfrm rot="5400000">
          <a:off x="-132497" y="1593885"/>
          <a:ext cx="883313" cy="618319"/>
        </a:xfrm>
        <a:prstGeom prst="chevron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+mn-lt"/>
            </a:rPr>
            <a:t>OLAP</a:t>
          </a:r>
          <a:endParaRPr lang="he-IL" sz="1700" kern="1200">
            <a:latin typeface="+mn-lt"/>
          </a:endParaRPr>
        </a:p>
      </dsp:txBody>
      <dsp:txXfrm rot="-5400000">
        <a:off x="1" y="1770548"/>
        <a:ext cx="618319" cy="264994"/>
      </dsp:txXfrm>
    </dsp:sp>
    <dsp:sp modelId="{408108C6-A9E4-49A4-926C-96F0D6521582}">
      <dsp:nvSpPr>
        <dsp:cNvPr id="0" name=""/>
        <dsp:cNvSpPr/>
      </dsp:nvSpPr>
      <dsp:spPr>
        <a:xfrm rot="5400000">
          <a:off x="2639552" y="-559845"/>
          <a:ext cx="574153" cy="46166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0320" rIns="20320" bIns="20320" numCol="1" spcCol="1270" anchor="ctr" anchorCtr="0">
          <a:noAutofit/>
        </a:bodyPr>
        <a:lstStyle/>
        <a:p>
          <a:pPr marL="285750" lvl="1" indent="-285750" algn="r" defTabSz="1422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200" kern="1200">
              <a:latin typeface="+mn-lt"/>
            </a:rPr>
            <a:t>Data Warehouse</a:t>
          </a:r>
          <a:endParaRPr lang="he-IL" sz="3200" kern="1200">
            <a:latin typeface="+mn-lt"/>
          </a:endParaRPr>
        </a:p>
      </dsp:txBody>
      <dsp:txXfrm rot="-5400000">
        <a:off x="618319" y="1489416"/>
        <a:ext cx="4588592" cy="518097"/>
      </dsp:txXfrm>
    </dsp:sp>
    <dsp:sp modelId="{D6809D62-CAA8-4C0F-9866-0B557E72681E}">
      <dsp:nvSpPr>
        <dsp:cNvPr id="0" name=""/>
        <dsp:cNvSpPr/>
      </dsp:nvSpPr>
      <dsp:spPr>
        <a:xfrm rot="5400000">
          <a:off x="-132497" y="2323399"/>
          <a:ext cx="883313" cy="618319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+mn-lt"/>
            </a:rPr>
            <a:t>PBI</a:t>
          </a:r>
          <a:endParaRPr lang="he-IL" sz="1700" kern="1200">
            <a:latin typeface="+mn-lt"/>
          </a:endParaRPr>
        </a:p>
      </dsp:txBody>
      <dsp:txXfrm rot="-5400000">
        <a:off x="1" y="2500062"/>
        <a:ext cx="618319" cy="264994"/>
      </dsp:txXfrm>
    </dsp:sp>
    <dsp:sp modelId="{74887C04-B7EB-4F5A-939F-1858C1BE1B26}">
      <dsp:nvSpPr>
        <dsp:cNvPr id="0" name=""/>
        <dsp:cNvSpPr/>
      </dsp:nvSpPr>
      <dsp:spPr>
        <a:xfrm rot="5400000">
          <a:off x="2639552" y="169669"/>
          <a:ext cx="574153" cy="46166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0320" rIns="20320" bIns="20320" numCol="1" spcCol="1270" anchor="ctr" anchorCtr="0">
          <a:noAutofit/>
        </a:bodyPr>
        <a:lstStyle/>
        <a:p>
          <a:pPr marL="285750" lvl="1" indent="-285750" algn="r" defTabSz="1422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3200" kern="1200">
              <a:latin typeface="+mn-lt"/>
            </a:rPr>
            <a:t>דוחות ניתוחים עסקיים </a:t>
          </a:r>
        </a:p>
      </dsp:txBody>
      <dsp:txXfrm rot="-5400000">
        <a:off x="618319" y="2218930"/>
        <a:ext cx="4588592" cy="518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4C90-99FB-431F-BB1E-07656E25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15</Pages>
  <Words>917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Altmark</dc:creator>
  <cp:keywords/>
  <dc:description/>
  <cp:lastModifiedBy>Ilia Altmark</cp:lastModifiedBy>
  <cp:revision>138</cp:revision>
  <cp:lastPrinted>2022-11-26T20:34:00Z</cp:lastPrinted>
  <dcterms:created xsi:type="dcterms:W3CDTF">2022-11-23T10:07:00Z</dcterms:created>
  <dcterms:modified xsi:type="dcterms:W3CDTF">2022-11-26T20:58:00Z</dcterms:modified>
</cp:coreProperties>
</file>