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A3E98" w14:textId="44DDFD71" w:rsidR="00AF4117" w:rsidRPr="00B64225" w:rsidRDefault="004C780B" w:rsidP="00B64225">
      <w:pPr>
        <w:jc w:val="center"/>
        <w:rPr>
          <w:rFonts w:ascii="Times New Roman" w:hAnsi="Times New Roman" w:cs="Times New Roman"/>
          <w:sz w:val="28"/>
          <w:szCs w:val="28"/>
        </w:rPr>
      </w:pPr>
      <w:r w:rsidRPr="00B64225">
        <w:rPr>
          <w:rFonts w:ascii="Times New Roman" w:hAnsi="Times New Roman" w:cs="Times New Roman"/>
          <w:b/>
          <w:bCs/>
          <w:sz w:val="28"/>
          <w:szCs w:val="28"/>
        </w:rPr>
        <w:t>Анализ и ранжирование проектных рисков</w:t>
      </w:r>
      <w:r w:rsidR="00AF4117" w:rsidRPr="00B64225">
        <w:rPr>
          <w:rFonts w:ascii="Times New Roman" w:hAnsi="Times New Roman" w:cs="Times New Roman"/>
          <w:sz w:val="28"/>
          <w:szCs w:val="28"/>
        </w:rPr>
        <w:br/>
      </w:r>
      <w:r w:rsidRPr="00B64225">
        <w:rPr>
          <w:rFonts w:ascii="Times New Roman" w:hAnsi="Times New Roman" w:cs="Times New Roman"/>
          <w:sz w:val="28"/>
          <w:szCs w:val="28"/>
        </w:rPr>
        <w:t xml:space="preserve">Для наглядного определения критичности потенциальных угроз мы распределили 4 выявленных риска в матрицу «Вероятность </w:t>
      </w:r>
      <w:proofErr w:type="spellStart"/>
      <w:r w:rsidRPr="00B64225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B64225">
        <w:rPr>
          <w:rFonts w:ascii="Times New Roman" w:hAnsi="Times New Roman" w:cs="Times New Roman"/>
          <w:sz w:val="28"/>
          <w:szCs w:val="28"/>
        </w:rPr>
        <w:t xml:space="preserve"> Влияние», разделив их на «красную» (опасную) и «зеленую» (безопасную) зоны.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95"/>
        <w:gridCol w:w="2304"/>
        <w:gridCol w:w="2317"/>
        <w:gridCol w:w="2429"/>
      </w:tblGrid>
      <w:tr w:rsidR="00AF4117" w:rsidRPr="00B64225" w14:paraId="7C104B25" w14:textId="77777777" w:rsidTr="00AF411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02616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Влияние \ Вероятность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1DDCD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6EA13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EA442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AF4117" w:rsidRPr="00B64225" w14:paraId="55E3DF47" w14:textId="77777777" w:rsidTr="00AF411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FBC1C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046C8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18281A82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 xml:space="preserve">Риск 1 (Договор с </w:t>
            </w:r>
            <w:proofErr w:type="spellStart"/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AppStore</w:t>
            </w:r>
            <w:proofErr w:type="spellEnd"/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58DBB60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Риск 3 (Недостижение KPI 500 пользователей)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395A3D06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Риск 2 (Нехватка бюджета/времени)</w:t>
            </w:r>
          </w:p>
        </w:tc>
      </w:tr>
      <w:tr w:rsidR="00AF4117" w:rsidRPr="00B64225" w14:paraId="22F8208A" w14:textId="77777777" w:rsidTr="00AF411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9874E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7CC86D03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Риск 4 (Технический сбой БД)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AF657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30F6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F4117" w:rsidRPr="00B64225" w14:paraId="695ECA44" w14:textId="77777777" w:rsidTr="00AF411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51970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Низкое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DA637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E8598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7C434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4828890" w14:textId="3286335D" w:rsidR="00AF4117" w:rsidRPr="00B64225" w:rsidRDefault="00AF4117" w:rsidP="00AF4117">
      <w:pPr>
        <w:rPr>
          <w:rFonts w:ascii="Times New Roman" w:hAnsi="Times New Roman" w:cs="Times New Roman"/>
          <w:sz w:val="28"/>
          <w:szCs w:val="28"/>
        </w:rPr>
      </w:pPr>
      <w:r w:rsidRPr="00B64225">
        <w:rPr>
          <w:rFonts w:ascii="Times New Roman" w:hAnsi="Times New Roman" w:cs="Times New Roman"/>
          <w:sz w:val="28"/>
          <w:szCs w:val="28"/>
        </w:rPr>
        <w:br/>
      </w:r>
      <w:r w:rsidRPr="00B64225">
        <w:rPr>
          <w:rFonts w:ascii="Times New Roman" w:hAnsi="Times New Roman" w:cs="Times New Roman"/>
          <w:sz w:val="28"/>
          <w:szCs w:val="28"/>
        </w:rPr>
        <w:br/>
      </w:r>
      <w:r w:rsidR="004C780B" w:rsidRPr="00B64225">
        <w:rPr>
          <w:rFonts w:ascii="Times New Roman" w:hAnsi="Times New Roman" w:cs="Times New Roman"/>
          <w:b/>
          <w:bCs/>
          <w:sz w:val="28"/>
          <w:szCs w:val="28"/>
        </w:rPr>
        <w:t>· Зона высокого риска (Красная</w:t>
      </w:r>
      <w:r w:rsidR="004C780B" w:rsidRPr="00B64225">
        <w:rPr>
          <w:rFonts w:ascii="Times New Roman" w:hAnsi="Times New Roman" w:cs="Times New Roman"/>
          <w:sz w:val="28"/>
          <w:szCs w:val="28"/>
        </w:rPr>
        <w:t>): Риски 1, 2 и 3. Требуют немедленной реакции и активного управления, поскольку способны полностью парализовать проект (срыв дедлайнов) или подорвать доверие инвесторов.</w:t>
      </w:r>
      <w:r w:rsidR="004C780B" w:rsidRPr="00B64225">
        <w:rPr>
          <w:rFonts w:ascii="Times New Roman" w:hAnsi="Times New Roman" w:cs="Times New Roman"/>
          <w:sz w:val="28"/>
          <w:szCs w:val="28"/>
        </w:rPr>
        <w:br/>
      </w:r>
      <w:r w:rsidR="004C780B" w:rsidRPr="00B64225">
        <w:rPr>
          <w:rFonts w:ascii="Times New Roman" w:hAnsi="Times New Roman" w:cs="Times New Roman"/>
          <w:b/>
          <w:bCs/>
          <w:sz w:val="28"/>
          <w:szCs w:val="28"/>
        </w:rPr>
        <w:t>· Зона низкого риска (Зеленая):</w:t>
      </w:r>
      <w:r w:rsidR="004C780B" w:rsidRPr="00B64225">
        <w:rPr>
          <w:rFonts w:ascii="Times New Roman" w:hAnsi="Times New Roman" w:cs="Times New Roman"/>
          <w:sz w:val="28"/>
          <w:szCs w:val="28"/>
        </w:rPr>
        <w:t xml:space="preserve"> Риск 4. Находится под контролем, серьезной угрозы не представляет, требует лишь пассивного мониторинга.</w:t>
      </w:r>
    </w:p>
    <w:p w14:paraId="4EBDF1CD" w14:textId="77777777" w:rsidR="00AF4117" w:rsidRPr="00B64225" w:rsidRDefault="00AF4117" w:rsidP="00AF4117">
      <w:pPr>
        <w:rPr>
          <w:rFonts w:ascii="Times New Roman" w:hAnsi="Times New Roman" w:cs="Times New Roman"/>
          <w:sz w:val="28"/>
          <w:szCs w:val="28"/>
        </w:rPr>
      </w:pPr>
    </w:p>
    <w:p w14:paraId="67F2181E" w14:textId="77777777" w:rsidR="00AF4117" w:rsidRPr="00B64225" w:rsidRDefault="00AF4117" w:rsidP="00AF4117">
      <w:pPr>
        <w:rPr>
          <w:rFonts w:ascii="Times New Roman" w:hAnsi="Times New Roman" w:cs="Times New Roman"/>
          <w:sz w:val="28"/>
          <w:szCs w:val="28"/>
        </w:rPr>
      </w:pPr>
    </w:p>
    <w:p w14:paraId="4D941E26" w14:textId="77777777" w:rsidR="00AF4117" w:rsidRPr="00B64225" w:rsidRDefault="00AF4117" w:rsidP="00AF4117">
      <w:pPr>
        <w:rPr>
          <w:rFonts w:ascii="Times New Roman" w:hAnsi="Times New Roman" w:cs="Times New Roman"/>
          <w:sz w:val="28"/>
          <w:szCs w:val="28"/>
        </w:rPr>
      </w:pPr>
    </w:p>
    <w:p w14:paraId="46557D2F" w14:textId="77777777" w:rsidR="00AF4117" w:rsidRPr="00B64225" w:rsidRDefault="00AF4117" w:rsidP="00AF4117">
      <w:pPr>
        <w:rPr>
          <w:rFonts w:ascii="Times New Roman" w:hAnsi="Times New Roman" w:cs="Times New Roman"/>
          <w:sz w:val="28"/>
          <w:szCs w:val="28"/>
        </w:rPr>
      </w:pPr>
    </w:p>
    <w:p w14:paraId="58B044B2" w14:textId="77777777" w:rsidR="00AF4117" w:rsidRPr="00B64225" w:rsidRDefault="00AF4117" w:rsidP="00AF4117">
      <w:pPr>
        <w:rPr>
          <w:rFonts w:ascii="Times New Roman" w:hAnsi="Times New Roman" w:cs="Times New Roman"/>
          <w:sz w:val="28"/>
          <w:szCs w:val="28"/>
        </w:rPr>
      </w:pPr>
    </w:p>
    <w:p w14:paraId="7D484B95" w14:textId="77777777" w:rsidR="00AF4117" w:rsidRPr="00B64225" w:rsidRDefault="00AF4117" w:rsidP="00AF4117">
      <w:pPr>
        <w:rPr>
          <w:rFonts w:ascii="Times New Roman" w:hAnsi="Times New Roman" w:cs="Times New Roman"/>
          <w:sz w:val="28"/>
          <w:szCs w:val="28"/>
        </w:rPr>
      </w:pPr>
    </w:p>
    <w:p w14:paraId="59889B0C" w14:textId="77777777" w:rsidR="00AF4117" w:rsidRPr="00B64225" w:rsidRDefault="00AF4117" w:rsidP="00AF4117">
      <w:pPr>
        <w:rPr>
          <w:rFonts w:ascii="Times New Roman" w:hAnsi="Times New Roman" w:cs="Times New Roman"/>
          <w:sz w:val="28"/>
          <w:szCs w:val="28"/>
        </w:rPr>
      </w:pPr>
    </w:p>
    <w:p w14:paraId="68B10861" w14:textId="77777777" w:rsidR="00AF4117" w:rsidRPr="00B64225" w:rsidRDefault="00AF4117" w:rsidP="00AF4117">
      <w:pPr>
        <w:rPr>
          <w:rFonts w:ascii="Times New Roman" w:hAnsi="Times New Roman" w:cs="Times New Roman"/>
          <w:sz w:val="28"/>
          <w:szCs w:val="28"/>
        </w:rPr>
      </w:pPr>
    </w:p>
    <w:p w14:paraId="6A9B5617" w14:textId="77777777" w:rsidR="00AF4117" w:rsidRPr="00B64225" w:rsidRDefault="00AF4117" w:rsidP="00AF4117">
      <w:pPr>
        <w:rPr>
          <w:rFonts w:ascii="Times New Roman" w:hAnsi="Times New Roman" w:cs="Times New Roman"/>
          <w:sz w:val="28"/>
          <w:szCs w:val="28"/>
        </w:rPr>
      </w:pPr>
    </w:p>
    <w:p w14:paraId="64429CED" w14:textId="77777777" w:rsidR="00AF4117" w:rsidRPr="00B64225" w:rsidRDefault="00AF4117" w:rsidP="00AF4117">
      <w:pPr>
        <w:rPr>
          <w:rFonts w:ascii="Times New Roman" w:hAnsi="Times New Roman" w:cs="Times New Roman"/>
          <w:sz w:val="28"/>
          <w:szCs w:val="28"/>
        </w:rPr>
      </w:pPr>
    </w:p>
    <w:p w14:paraId="6A8B1181" w14:textId="77777777" w:rsidR="00AF4117" w:rsidRPr="00B64225" w:rsidRDefault="00AF4117" w:rsidP="00AF4117">
      <w:pPr>
        <w:rPr>
          <w:rFonts w:ascii="Times New Roman" w:hAnsi="Times New Roman" w:cs="Times New Roman"/>
          <w:sz w:val="28"/>
          <w:szCs w:val="28"/>
        </w:rPr>
      </w:pPr>
    </w:p>
    <w:p w14:paraId="742B60CB" w14:textId="77777777" w:rsidR="00AF4117" w:rsidRPr="00B64225" w:rsidRDefault="00AF4117" w:rsidP="00AF4117">
      <w:pPr>
        <w:rPr>
          <w:rFonts w:ascii="Times New Roman" w:hAnsi="Times New Roman" w:cs="Times New Roman"/>
          <w:sz w:val="28"/>
          <w:szCs w:val="28"/>
        </w:rPr>
      </w:pPr>
    </w:p>
    <w:p w14:paraId="3F2D5145" w14:textId="77777777" w:rsidR="00AF4117" w:rsidRPr="00B64225" w:rsidRDefault="00AF4117" w:rsidP="00AF4117">
      <w:pPr>
        <w:rPr>
          <w:rFonts w:ascii="Times New Roman" w:hAnsi="Times New Roman" w:cs="Times New Roman"/>
          <w:sz w:val="28"/>
          <w:szCs w:val="28"/>
        </w:rPr>
      </w:pPr>
    </w:p>
    <w:p w14:paraId="489391EB" w14:textId="77777777" w:rsidR="00AF4117" w:rsidRPr="00B64225" w:rsidRDefault="00AF4117" w:rsidP="00AF4117">
      <w:pPr>
        <w:rPr>
          <w:rFonts w:ascii="Times New Roman" w:hAnsi="Times New Roman" w:cs="Times New Roman"/>
          <w:sz w:val="28"/>
          <w:szCs w:val="28"/>
        </w:rPr>
      </w:pPr>
      <w:r w:rsidRPr="00B64225">
        <w:rPr>
          <w:rFonts w:ascii="Times New Roman" w:hAnsi="Times New Roman" w:cs="Times New Roman"/>
          <w:sz w:val="28"/>
          <w:szCs w:val="28"/>
        </w:rPr>
        <w:br/>
      </w:r>
    </w:p>
    <w:p w14:paraId="1747DF72" w14:textId="77777777" w:rsidR="004C780B" w:rsidRPr="00B64225" w:rsidRDefault="004C780B" w:rsidP="00AF4117">
      <w:pPr>
        <w:rPr>
          <w:rFonts w:ascii="Times New Roman" w:hAnsi="Times New Roman" w:cs="Times New Roman"/>
          <w:sz w:val="28"/>
          <w:szCs w:val="28"/>
        </w:rPr>
      </w:pPr>
    </w:p>
    <w:p w14:paraId="184900EF" w14:textId="77777777" w:rsidR="004C780B" w:rsidRPr="00B64225" w:rsidRDefault="004C780B" w:rsidP="00AF4117">
      <w:pPr>
        <w:rPr>
          <w:rFonts w:ascii="Times New Roman" w:hAnsi="Times New Roman" w:cs="Times New Roman"/>
          <w:sz w:val="28"/>
          <w:szCs w:val="28"/>
        </w:rPr>
      </w:pPr>
    </w:p>
    <w:p w14:paraId="6051B3A5" w14:textId="1350C141" w:rsidR="00AF4117" w:rsidRPr="00B64225" w:rsidRDefault="004C780B" w:rsidP="00B642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4225">
        <w:rPr>
          <w:rFonts w:ascii="Times New Roman" w:hAnsi="Times New Roman" w:cs="Times New Roman"/>
          <w:b/>
          <w:bCs/>
          <w:sz w:val="28"/>
          <w:szCs w:val="28"/>
        </w:rPr>
        <w:t>Реестр рисков (Детализированный план реагирования)</w:t>
      </w:r>
    </w:p>
    <w:tbl>
      <w:tblPr>
        <w:tblStyle w:val="ac"/>
        <w:tblW w:w="0" w:type="auto"/>
        <w:tblInd w:w="-1281" w:type="dxa"/>
        <w:tblLook w:val="04A0" w:firstRow="1" w:lastRow="0" w:firstColumn="1" w:lastColumn="0" w:noHBand="0" w:noVBand="1"/>
      </w:tblPr>
      <w:tblGrid>
        <w:gridCol w:w="426"/>
        <w:gridCol w:w="1861"/>
        <w:gridCol w:w="1587"/>
        <w:gridCol w:w="1404"/>
        <w:gridCol w:w="1027"/>
        <w:gridCol w:w="1134"/>
        <w:gridCol w:w="1388"/>
        <w:gridCol w:w="1799"/>
      </w:tblGrid>
      <w:tr w:rsidR="004C780B" w:rsidRPr="00B64225" w14:paraId="5D06F636" w14:textId="77777777" w:rsidTr="004C780B"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5A186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270B1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9F611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1B3C1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9DB31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Влияние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AA5D2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Величина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8138C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Стратегия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2CCC9" w14:textId="405DAA27" w:rsidR="00AF4117" w:rsidRPr="00B64225" w:rsidRDefault="004C780B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План действий</w:t>
            </w:r>
          </w:p>
        </w:tc>
      </w:tr>
      <w:tr w:rsidR="004C780B" w:rsidRPr="00B64225" w14:paraId="1BCE7499" w14:textId="77777777" w:rsidTr="004C780B"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0627C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F2C54" w14:textId="53CE9993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Внешние</w:t>
            </w:r>
            <w:r w:rsidR="004C780B" w:rsidRPr="00B64225">
              <w:rPr>
                <w:rFonts w:ascii="Times New Roman" w:hAnsi="Times New Roman" w:cs="Times New Roman"/>
                <w:sz w:val="28"/>
                <w:szCs w:val="28"/>
              </w:rPr>
              <w:t xml:space="preserve"> риски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460F7" w14:textId="586DE706" w:rsidR="00AF4117" w:rsidRPr="00B64225" w:rsidRDefault="004C780B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 xml:space="preserve">Затяжка с юридическим оформлением в </w:t>
            </w:r>
            <w:proofErr w:type="spellStart"/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AppStore</w:t>
            </w:r>
            <w:proofErr w:type="spellEnd"/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8C462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2F018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19261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Высокая (Красная зона)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9358E" w14:textId="1C681D5F" w:rsidR="00AF4117" w:rsidRPr="00B64225" w:rsidRDefault="004C780B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Митигация</w:t>
            </w:r>
            <w:proofErr w:type="spellEnd"/>
            <w:r w:rsidRPr="00B64225">
              <w:rPr>
                <w:rFonts w:ascii="Times New Roman" w:hAnsi="Times New Roman" w:cs="Times New Roman"/>
                <w:sz w:val="28"/>
                <w:szCs w:val="28"/>
              </w:rPr>
              <w:t xml:space="preserve"> (Снижение)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869C4" w14:textId="310F694C" w:rsidR="00AF4117" w:rsidRPr="00B64225" w:rsidRDefault="004C780B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Не ждать апреля. Начать переговоры и сбор документов с юристами уже в январе-феврале. Привлечь консультанта, который имеет реальный опыт успешной публикации приложений в магазине Apple, чтобы избежать ошибок с первого раза.</w:t>
            </w:r>
          </w:p>
        </w:tc>
      </w:tr>
      <w:tr w:rsidR="004C780B" w:rsidRPr="00B64225" w14:paraId="5BABCB49" w14:textId="77777777" w:rsidTr="004C780B"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BD6BD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A039A" w14:textId="3F20B3A8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Управленчески</w:t>
            </w:r>
            <w:r w:rsidR="004C780B" w:rsidRPr="00B64225">
              <w:rPr>
                <w:rFonts w:ascii="Times New Roman" w:hAnsi="Times New Roman" w:cs="Times New Roman"/>
                <w:sz w:val="28"/>
                <w:szCs w:val="28"/>
              </w:rPr>
              <w:t>й риск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8F6DA" w14:textId="0FDE8038" w:rsidR="00AF4117" w:rsidRPr="00B64225" w:rsidRDefault="004C780B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Дефицит ресурсов (времени и бюджета)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2BCBE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FC407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02CD0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Высокая (Красн</w:t>
            </w:r>
            <w:r w:rsidRPr="00B6422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ая зона)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41388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Снижение / Принятие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E3ECA" w14:textId="77CE2237" w:rsidR="00AF4117" w:rsidRPr="00B64225" w:rsidRDefault="004C780B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 xml:space="preserve">Жестко придерживаться </w:t>
            </w:r>
            <w:proofErr w:type="spellStart"/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приоритизации</w:t>
            </w:r>
            <w:proofErr w:type="spellEnd"/>
            <w:r w:rsidRPr="00B64225">
              <w:rPr>
                <w:rFonts w:ascii="Times New Roman" w:hAnsi="Times New Roman" w:cs="Times New Roman"/>
                <w:sz w:val="28"/>
                <w:szCs w:val="28"/>
              </w:rPr>
              <w:t xml:space="preserve"> по методу </w:t>
            </w:r>
            <w:proofErr w:type="spellStart"/>
            <w:r w:rsidRPr="00B6422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MoSCoW</w:t>
            </w:r>
            <w:proofErr w:type="spellEnd"/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. Если станет очевидно, что мы не укладываемся в сроки или заканчиваются деньги, принимаем волевое решение: исключаем из финального релиза трекер воды. Это единственный способ гарантировать выход рабочего MVP вовремя.</w:t>
            </w:r>
          </w:p>
        </w:tc>
      </w:tr>
      <w:tr w:rsidR="004C780B" w:rsidRPr="00B64225" w14:paraId="2A77ACD1" w14:textId="77777777" w:rsidTr="004C780B"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28BC1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85BF5" w14:textId="4647D12C" w:rsidR="00AF4117" w:rsidRPr="00B64225" w:rsidRDefault="004C780B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Организационно-бизнес риск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C8E9D" w14:textId="0460173A" w:rsidR="00AF4117" w:rsidRPr="00B64225" w:rsidRDefault="004C780B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Провал KPI по платным пользователям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7D0E3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5629E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50C2E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Высокая (Красная зона)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1372D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Снижение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180D1" w14:textId="442BFF3A" w:rsidR="00AF4117" w:rsidRPr="00B64225" w:rsidRDefault="00FE0C1B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 xml:space="preserve">Запустить подготовку маркетинговых материалов (скриншоты, тексты, обложку) параллельно с написанием кода, а не после релиза. Дополнительно провести </w:t>
            </w:r>
            <w:r w:rsidRPr="00B6422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A/B-тестирование нескольких вариантов стоимости подписки, чтобы понять, какая цена принесет оптимальное количество конверсий в первые 30 дней.</w:t>
            </w:r>
          </w:p>
        </w:tc>
      </w:tr>
      <w:tr w:rsidR="004C780B" w:rsidRPr="00B64225" w14:paraId="46FAC209" w14:textId="77777777" w:rsidTr="004C780B"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D8E10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FE83D" w14:textId="5782A80F" w:rsidR="00AF4117" w:rsidRPr="00B64225" w:rsidRDefault="00FE0C1B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Технический риск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D1945" w14:textId="243FDBE2" w:rsidR="00AF4117" w:rsidRPr="00B64225" w:rsidRDefault="00FE0C1B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Ошибки при интеграции базы данных продуктов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F2CE2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99227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8908D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Низкая (Зеленая зона)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E3569" w14:textId="77777777" w:rsidR="00AF4117" w:rsidRPr="00B64225" w:rsidRDefault="00AF4117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>Наблюдение / Принятие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3BBDC" w14:textId="500F9051" w:rsidR="00AF4117" w:rsidRPr="00B64225" w:rsidRDefault="00FE0C1B" w:rsidP="00AF41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225">
              <w:rPr>
                <w:rFonts w:ascii="Times New Roman" w:hAnsi="Times New Roman" w:cs="Times New Roman"/>
                <w:sz w:val="28"/>
                <w:szCs w:val="28"/>
              </w:rPr>
              <w:t xml:space="preserve">Закрепить за архитектурой баз данных конкретного разработчика. Наладить регулярное резервное копирование, чтобы в случае сбоя быстро восстановить информацию. Также включить в план работ дополнительный резерв времени (буфер) на май, выделенный специально для </w:t>
            </w:r>
            <w:r w:rsidRPr="00B6422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финального тестирования и отладки этого модуля.</w:t>
            </w:r>
          </w:p>
        </w:tc>
      </w:tr>
    </w:tbl>
    <w:p w14:paraId="1CF2A851" w14:textId="77777777" w:rsidR="00AF4117" w:rsidRPr="00B64225" w:rsidRDefault="00AF4117" w:rsidP="00AF4117">
      <w:pPr>
        <w:rPr>
          <w:rFonts w:ascii="Times New Roman" w:hAnsi="Times New Roman" w:cs="Times New Roman"/>
          <w:sz w:val="28"/>
          <w:szCs w:val="28"/>
        </w:rPr>
      </w:pPr>
      <w:r w:rsidRPr="00B64225">
        <w:rPr>
          <w:rFonts w:ascii="Times New Roman" w:hAnsi="Times New Roman" w:cs="Times New Roman"/>
          <w:sz w:val="28"/>
          <w:szCs w:val="28"/>
        </w:rPr>
        <w:lastRenderedPageBreak/>
        <w:br/>
      </w:r>
    </w:p>
    <w:p w14:paraId="388E5BCD" w14:textId="77777777" w:rsidR="000C3CDD" w:rsidRPr="00B64225" w:rsidRDefault="000C3CDD">
      <w:pPr>
        <w:rPr>
          <w:rFonts w:ascii="Times New Roman" w:hAnsi="Times New Roman" w:cs="Times New Roman"/>
          <w:sz w:val="28"/>
          <w:szCs w:val="28"/>
        </w:rPr>
      </w:pPr>
    </w:p>
    <w:p w14:paraId="222F9359" w14:textId="77777777" w:rsidR="00B64225" w:rsidRPr="00B64225" w:rsidRDefault="00B64225">
      <w:pPr>
        <w:rPr>
          <w:rFonts w:ascii="Times New Roman" w:hAnsi="Times New Roman" w:cs="Times New Roman"/>
          <w:sz w:val="28"/>
          <w:szCs w:val="28"/>
        </w:rPr>
      </w:pPr>
    </w:p>
    <w:sectPr w:rsidR="00B64225" w:rsidRPr="00B642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4BB"/>
    <w:rsid w:val="0004237C"/>
    <w:rsid w:val="000C3CDD"/>
    <w:rsid w:val="002406CC"/>
    <w:rsid w:val="00354FBE"/>
    <w:rsid w:val="00386019"/>
    <w:rsid w:val="004C780B"/>
    <w:rsid w:val="006354BB"/>
    <w:rsid w:val="00891FF3"/>
    <w:rsid w:val="00AF4117"/>
    <w:rsid w:val="00B64225"/>
    <w:rsid w:val="00DD5C9E"/>
    <w:rsid w:val="00FE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561D9"/>
  <w15:chartTrackingRefBased/>
  <w15:docId w15:val="{EE729F48-5972-479C-BE04-5BA381407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5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5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5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5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5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5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5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5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5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5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5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5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54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54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54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54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54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54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5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5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5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5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5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54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54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54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5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54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54B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F4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8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arifbaevz@gmail.com</dc:creator>
  <cp:keywords/>
  <dc:description/>
  <cp:lastModifiedBy>arifbaevz@gmail.com</cp:lastModifiedBy>
  <cp:revision>6</cp:revision>
  <dcterms:created xsi:type="dcterms:W3CDTF">2026-08-11T18:05:00Z</dcterms:created>
  <dcterms:modified xsi:type="dcterms:W3CDTF">2026-08-11T23:00:00Z</dcterms:modified>
</cp:coreProperties>
</file>