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4AF" w:rsidRDefault="00090F8C" w:rsidP="00537C1E">
      <w:pPr>
        <w:shd w:val="clear" w:color="auto" w:fill="FFFFFF"/>
        <w:tabs>
          <w:tab w:val="left" w:pos="389"/>
        </w:tabs>
        <w:spacing w:line="269" w:lineRule="exact"/>
        <w:ind w:left="5"/>
        <w:jc w:val="center"/>
        <w:rPr>
          <w:sz w:val="24"/>
          <w:szCs w:val="24"/>
        </w:rPr>
      </w:pPr>
      <w:r w:rsidRPr="00090F8C">
        <w:rPr>
          <w:sz w:val="24"/>
          <w:szCs w:val="24"/>
        </w:rPr>
        <w:t xml:space="preserve">Билет № </w:t>
      </w:r>
      <w:r w:rsidR="009F5185">
        <w:rPr>
          <w:sz w:val="24"/>
          <w:szCs w:val="24"/>
        </w:rPr>
        <w:t>3</w:t>
      </w:r>
    </w:p>
    <w:p w:rsidR="00537C1E" w:rsidRPr="00537C1E" w:rsidRDefault="00537C1E">
      <w:pPr>
        <w:rPr>
          <w:b/>
          <w:sz w:val="24"/>
          <w:szCs w:val="24"/>
        </w:rPr>
      </w:pPr>
      <w:r w:rsidRPr="00537C1E">
        <w:rPr>
          <w:b/>
          <w:sz w:val="24"/>
          <w:szCs w:val="24"/>
        </w:rPr>
        <w:tab/>
        <w:t>Мотивационные психические образования. Возрастное развитие мотивационной сферы человека. Основные концепции мотивации в и</w:t>
      </w:r>
      <w:r w:rsidR="00CE7F7C">
        <w:rPr>
          <w:b/>
          <w:sz w:val="24"/>
          <w:szCs w:val="24"/>
        </w:rPr>
        <w:t>сторико-психологическом аспекте</w:t>
      </w:r>
    </w:p>
    <w:p w:rsidR="00CC5EC9" w:rsidRDefault="00CC5EC9">
      <w:pPr>
        <w:rPr>
          <w:sz w:val="24"/>
          <w:szCs w:val="24"/>
        </w:rPr>
      </w:pPr>
    </w:p>
    <w:p w:rsidR="008E0D86" w:rsidRDefault="00727BD8">
      <w:pPr>
        <w:rPr>
          <w:sz w:val="24"/>
          <w:szCs w:val="24"/>
        </w:rPr>
      </w:pPr>
      <w:r w:rsidRPr="00727BD8">
        <w:rPr>
          <w:sz w:val="24"/>
          <w:szCs w:val="24"/>
        </w:rPr>
        <w:t>Иван Петрович Павлов</w:t>
      </w:r>
    </w:p>
    <w:p w:rsidR="00E1623E" w:rsidRDefault="00E1623E">
      <w:pPr>
        <w:rPr>
          <w:sz w:val="24"/>
          <w:szCs w:val="24"/>
        </w:rPr>
      </w:pPr>
      <w:r w:rsidRPr="00E1623E">
        <w:rPr>
          <w:sz w:val="24"/>
          <w:szCs w:val="24"/>
        </w:rPr>
        <w:t>Евгений Павлович Ильин</w:t>
      </w:r>
    </w:p>
    <w:p w:rsidR="00785EA7" w:rsidRPr="00785EA7" w:rsidRDefault="00785EA7" w:rsidP="00785EA7">
      <w:pPr>
        <w:rPr>
          <w:sz w:val="24"/>
          <w:szCs w:val="24"/>
        </w:rPr>
      </w:pPr>
      <w:r w:rsidRPr="00785EA7">
        <w:rPr>
          <w:sz w:val="24"/>
          <w:szCs w:val="24"/>
        </w:rPr>
        <w:t>Пётр Кузьмич Анохин</w:t>
      </w:r>
    </w:p>
    <w:p w:rsidR="00B27238" w:rsidRDefault="00B27238" w:rsidP="00785EA7">
      <w:pPr>
        <w:rPr>
          <w:sz w:val="24"/>
          <w:szCs w:val="24"/>
        </w:rPr>
      </w:pPr>
      <w:r w:rsidRPr="00B27238">
        <w:rPr>
          <w:sz w:val="24"/>
          <w:szCs w:val="24"/>
        </w:rPr>
        <w:t>Алексей Николаевич Леонтьев</w:t>
      </w:r>
    </w:p>
    <w:p w:rsidR="00146927" w:rsidRDefault="00146927" w:rsidP="00785EA7">
      <w:pPr>
        <w:rPr>
          <w:sz w:val="24"/>
          <w:szCs w:val="24"/>
        </w:rPr>
      </w:pPr>
      <w:r>
        <w:rPr>
          <w:sz w:val="24"/>
          <w:szCs w:val="24"/>
        </w:rPr>
        <w:t>Сергей Леонидович Рубинштейн</w:t>
      </w:r>
    </w:p>
    <w:p w:rsidR="004A0AF3" w:rsidRDefault="004A0AF3" w:rsidP="004A0AF3">
      <w:pPr>
        <w:rPr>
          <w:sz w:val="24"/>
          <w:szCs w:val="24"/>
        </w:rPr>
      </w:pPr>
      <w:r w:rsidRPr="004A0AF3">
        <w:rPr>
          <w:sz w:val="24"/>
          <w:szCs w:val="24"/>
        </w:rPr>
        <w:t>Дмитрий Николаевич Узнадзе</w:t>
      </w:r>
    </w:p>
    <w:p w:rsidR="00F61DD2" w:rsidRDefault="00F61DD2" w:rsidP="004A0AF3">
      <w:pPr>
        <w:rPr>
          <w:sz w:val="24"/>
          <w:szCs w:val="24"/>
        </w:rPr>
      </w:pPr>
      <w:proofErr w:type="spellStart"/>
      <w:r w:rsidRPr="00F61DD2">
        <w:rPr>
          <w:sz w:val="24"/>
          <w:szCs w:val="24"/>
        </w:rPr>
        <w:t>Маслоу</w:t>
      </w:r>
      <w:proofErr w:type="spellEnd"/>
      <w:r w:rsidRPr="00F61DD2">
        <w:rPr>
          <w:sz w:val="24"/>
          <w:szCs w:val="24"/>
        </w:rPr>
        <w:t xml:space="preserve"> Абрахам </w:t>
      </w:r>
      <w:proofErr w:type="spellStart"/>
      <w:r w:rsidRPr="00F61DD2">
        <w:rPr>
          <w:sz w:val="24"/>
          <w:szCs w:val="24"/>
        </w:rPr>
        <w:t>Харольд</w:t>
      </w:r>
      <w:proofErr w:type="spellEnd"/>
    </w:p>
    <w:p w:rsidR="00E95D31" w:rsidRDefault="00E95D31" w:rsidP="004A0AF3">
      <w:pPr>
        <w:rPr>
          <w:sz w:val="24"/>
          <w:szCs w:val="24"/>
        </w:rPr>
      </w:pPr>
      <w:r w:rsidRPr="00E95D31">
        <w:rPr>
          <w:sz w:val="24"/>
          <w:szCs w:val="24"/>
        </w:rPr>
        <w:t xml:space="preserve">Хайнц </w:t>
      </w:r>
      <w:proofErr w:type="spellStart"/>
      <w:r w:rsidRPr="00E95D31">
        <w:rPr>
          <w:sz w:val="24"/>
          <w:szCs w:val="24"/>
        </w:rPr>
        <w:t>Хекхаузен</w:t>
      </w:r>
      <w:proofErr w:type="spellEnd"/>
    </w:p>
    <w:p w:rsidR="00D83206" w:rsidRDefault="003D7EBA" w:rsidP="004A0AF3">
      <w:pPr>
        <w:rPr>
          <w:sz w:val="24"/>
          <w:szCs w:val="24"/>
        </w:rPr>
      </w:pPr>
      <w:r>
        <w:rPr>
          <w:sz w:val="24"/>
          <w:szCs w:val="24"/>
        </w:rPr>
        <w:t>Александр Фё</w:t>
      </w:r>
      <w:r w:rsidR="00D83206">
        <w:rPr>
          <w:sz w:val="24"/>
          <w:szCs w:val="24"/>
        </w:rPr>
        <w:t>дорович Лазурский</w:t>
      </w:r>
    </w:p>
    <w:p w:rsidR="00BB4FE7" w:rsidRDefault="00BB4FE7" w:rsidP="00BB4FE7">
      <w:pPr>
        <w:rPr>
          <w:sz w:val="24"/>
          <w:szCs w:val="24"/>
        </w:rPr>
      </w:pPr>
      <w:r w:rsidRPr="00BB4FE7">
        <w:rPr>
          <w:sz w:val="24"/>
          <w:szCs w:val="24"/>
        </w:rPr>
        <w:t xml:space="preserve">Лидия Ильинична </w:t>
      </w:r>
      <w:proofErr w:type="spellStart"/>
      <w:r w:rsidRPr="00BB4FE7">
        <w:rPr>
          <w:sz w:val="24"/>
          <w:szCs w:val="24"/>
        </w:rPr>
        <w:t>Божович</w:t>
      </w:r>
      <w:proofErr w:type="spellEnd"/>
    </w:p>
    <w:p w:rsidR="0006108A" w:rsidRDefault="0006108A" w:rsidP="00BB4FE7">
      <w:pPr>
        <w:rPr>
          <w:sz w:val="24"/>
          <w:szCs w:val="24"/>
        </w:rPr>
      </w:pPr>
      <w:r w:rsidRPr="0006108A">
        <w:rPr>
          <w:sz w:val="24"/>
          <w:szCs w:val="24"/>
        </w:rPr>
        <w:t>Владимир Самуилович</w:t>
      </w:r>
      <w:r>
        <w:rPr>
          <w:sz w:val="24"/>
          <w:szCs w:val="24"/>
        </w:rPr>
        <w:t xml:space="preserve"> </w:t>
      </w:r>
      <w:proofErr w:type="spellStart"/>
      <w:r w:rsidRPr="0006108A">
        <w:rPr>
          <w:sz w:val="24"/>
          <w:szCs w:val="24"/>
        </w:rPr>
        <w:t>Магун</w:t>
      </w:r>
      <w:proofErr w:type="spellEnd"/>
    </w:p>
    <w:p w:rsidR="000B0991" w:rsidRDefault="000B0991" w:rsidP="00BB4FE7">
      <w:pPr>
        <w:rPr>
          <w:sz w:val="24"/>
          <w:szCs w:val="24"/>
        </w:rPr>
      </w:pPr>
      <w:proofErr w:type="spellStart"/>
      <w:r w:rsidRPr="000B0991">
        <w:rPr>
          <w:sz w:val="24"/>
          <w:szCs w:val="24"/>
        </w:rPr>
        <w:t>Казимеж</w:t>
      </w:r>
      <w:proofErr w:type="spellEnd"/>
      <w:r w:rsidRPr="000B0991">
        <w:rPr>
          <w:sz w:val="24"/>
          <w:szCs w:val="24"/>
        </w:rPr>
        <w:t xml:space="preserve"> </w:t>
      </w:r>
      <w:proofErr w:type="spellStart"/>
      <w:r w:rsidRPr="000B0991">
        <w:rPr>
          <w:sz w:val="24"/>
          <w:szCs w:val="24"/>
        </w:rPr>
        <w:t>Обуховский</w:t>
      </w:r>
      <w:proofErr w:type="spellEnd"/>
    </w:p>
    <w:p w:rsidR="00C45667" w:rsidRDefault="00C45667" w:rsidP="00BB4FE7">
      <w:pPr>
        <w:rPr>
          <w:sz w:val="24"/>
          <w:szCs w:val="24"/>
        </w:rPr>
      </w:pPr>
      <w:r w:rsidRPr="00C45667">
        <w:rPr>
          <w:sz w:val="24"/>
          <w:szCs w:val="24"/>
        </w:rPr>
        <w:t>Павел Васильевич Симонов</w:t>
      </w:r>
    </w:p>
    <w:p w:rsidR="001A46DB" w:rsidRDefault="001A46DB" w:rsidP="00BB4FE7">
      <w:pPr>
        <w:rPr>
          <w:sz w:val="24"/>
          <w:szCs w:val="24"/>
        </w:rPr>
      </w:pPr>
      <w:r>
        <w:rPr>
          <w:sz w:val="24"/>
          <w:szCs w:val="24"/>
        </w:rPr>
        <w:t>Курт Левин</w:t>
      </w:r>
    </w:p>
    <w:p w:rsidR="00F643F6" w:rsidRDefault="00F643F6" w:rsidP="00BB4FE7">
      <w:pPr>
        <w:rPr>
          <w:sz w:val="24"/>
          <w:szCs w:val="24"/>
        </w:rPr>
      </w:pPr>
      <w:r w:rsidRPr="00F643F6">
        <w:rPr>
          <w:sz w:val="24"/>
          <w:szCs w:val="24"/>
        </w:rPr>
        <w:t xml:space="preserve">Дэвид </w:t>
      </w:r>
      <w:proofErr w:type="spellStart"/>
      <w:r w:rsidRPr="00F643F6">
        <w:rPr>
          <w:sz w:val="24"/>
          <w:szCs w:val="24"/>
        </w:rPr>
        <w:t>Макклелланд</w:t>
      </w:r>
      <w:proofErr w:type="spellEnd"/>
    </w:p>
    <w:p w:rsidR="00537C1E" w:rsidRPr="004A0AF3" w:rsidRDefault="00537C1E" w:rsidP="004A0AF3">
      <w:pPr>
        <w:rPr>
          <w:sz w:val="24"/>
          <w:szCs w:val="24"/>
        </w:rPr>
      </w:pPr>
    </w:p>
    <w:p w:rsidR="00785EA7" w:rsidRDefault="00785EA7">
      <w:pPr>
        <w:rPr>
          <w:sz w:val="24"/>
          <w:szCs w:val="24"/>
        </w:rPr>
      </w:pPr>
    </w:p>
    <w:p w:rsidR="00A46879" w:rsidRPr="00A46879" w:rsidRDefault="005806B1" w:rsidP="005806B1">
      <w:pPr>
        <w:jc w:val="center"/>
        <w:rPr>
          <w:sz w:val="24"/>
          <w:szCs w:val="24"/>
        </w:rPr>
      </w:pPr>
      <w:r w:rsidRPr="00537C1E">
        <w:rPr>
          <w:b/>
          <w:sz w:val="24"/>
          <w:szCs w:val="24"/>
        </w:rPr>
        <w:t>Мотивационные психические образования</w:t>
      </w:r>
    </w:p>
    <w:p w:rsidR="005806B1" w:rsidRDefault="005806B1" w:rsidP="00C53361">
      <w:pPr>
        <w:rPr>
          <w:sz w:val="24"/>
          <w:szCs w:val="24"/>
        </w:rPr>
      </w:pPr>
    </w:p>
    <w:p w:rsidR="00B161A1" w:rsidRDefault="00DB53ED" w:rsidP="00B161A1">
      <w:pPr>
        <w:rPr>
          <w:sz w:val="24"/>
          <w:szCs w:val="24"/>
        </w:rPr>
      </w:pPr>
      <w:r w:rsidRPr="00B53B4C">
        <w:rPr>
          <w:i/>
          <w:sz w:val="24"/>
          <w:szCs w:val="24"/>
        </w:rPr>
        <w:t>Мотивация</w:t>
      </w:r>
      <w:r>
        <w:rPr>
          <w:sz w:val="24"/>
          <w:szCs w:val="24"/>
        </w:rPr>
        <w:t xml:space="preserve"> – это психическое образование, которое раскрывает причины поведения человека, побуждает и направляет его активность.</w:t>
      </w:r>
    </w:p>
    <w:p w:rsidR="00DB53ED" w:rsidRDefault="00DB53ED" w:rsidP="00B161A1">
      <w:pPr>
        <w:rPr>
          <w:sz w:val="24"/>
          <w:szCs w:val="24"/>
        </w:rPr>
      </w:pPr>
    </w:p>
    <w:p w:rsidR="00DB53ED" w:rsidRDefault="00DB53ED" w:rsidP="00B161A1">
      <w:pPr>
        <w:rPr>
          <w:sz w:val="24"/>
          <w:szCs w:val="24"/>
        </w:rPr>
      </w:pPr>
      <w:r>
        <w:rPr>
          <w:sz w:val="24"/>
          <w:szCs w:val="24"/>
        </w:rPr>
        <w:t>Мотивация как психическое образование основана на физиологии организма.</w:t>
      </w:r>
    </w:p>
    <w:p w:rsidR="006A079B" w:rsidRDefault="006A079B" w:rsidP="00B161A1">
      <w:pPr>
        <w:rPr>
          <w:sz w:val="24"/>
          <w:szCs w:val="24"/>
        </w:rPr>
      </w:pPr>
    </w:p>
    <w:p w:rsidR="006A079B" w:rsidRDefault="006A079B" w:rsidP="00B161A1">
      <w:pPr>
        <w:rPr>
          <w:sz w:val="24"/>
          <w:szCs w:val="24"/>
        </w:rPr>
      </w:pPr>
      <w:r>
        <w:rPr>
          <w:sz w:val="24"/>
          <w:szCs w:val="24"/>
        </w:rPr>
        <w:t>В целом мотивированное поведение человека не является суммой реакции на раздражители в виде рефлексов. Поведение человека в основном обусловлено не физиологическими механизмами, а психическими функциями, обеспечивающими целенаправленность деятельности, что связано в эволюции с социализ</w:t>
      </w:r>
      <w:r w:rsidR="0048276B">
        <w:rPr>
          <w:sz w:val="24"/>
          <w:szCs w:val="24"/>
        </w:rPr>
        <w:t>ацией потребностей и способов</w:t>
      </w:r>
      <w:r>
        <w:rPr>
          <w:sz w:val="24"/>
          <w:szCs w:val="24"/>
        </w:rPr>
        <w:t xml:space="preserve"> удовлетворения.</w:t>
      </w:r>
    </w:p>
    <w:p w:rsidR="00B53B4C" w:rsidRDefault="00B53B4C" w:rsidP="00B161A1">
      <w:pPr>
        <w:rPr>
          <w:sz w:val="24"/>
          <w:szCs w:val="24"/>
        </w:rPr>
      </w:pPr>
    </w:p>
    <w:p w:rsidR="00B53B4C" w:rsidRDefault="00B53B4C" w:rsidP="00B53B4C">
      <w:pPr>
        <w:jc w:val="center"/>
        <w:rPr>
          <w:sz w:val="24"/>
          <w:szCs w:val="24"/>
        </w:rPr>
      </w:pPr>
      <w:r>
        <w:rPr>
          <w:sz w:val="24"/>
          <w:szCs w:val="24"/>
        </w:rPr>
        <w:t>Функции мотивации</w:t>
      </w:r>
    </w:p>
    <w:p w:rsidR="001F560E" w:rsidRDefault="001F560E" w:rsidP="00B161A1">
      <w:pPr>
        <w:rPr>
          <w:sz w:val="24"/>
          <w:szCs w:val="24"/>
        </w:rPr>
      </w:pPr>
    </w:p>
    <w:p w:rsidR="001F560E" w:rsidRDefault="00B53B4C" w:rsidP="00B161A1">
      <w:pPr>
        <w:rPr>
          <w:sz w:val="24"/>
          <w:szCs w:val="24"/>
        </w:rPr>
      </w:pPr>
      <w:r>
        <w:rPr>
          <w:sz w:val="24"/>
          <w:szCs w:val="24"/>
        </w:rPr>
        <w:t>Мотивационные психические образования выполняют целый ряд важнейших функций, среди которых необходимо назвать</w:t>
      </w:r>
      <w:r w:rsidRPr="0000396C">
        <w:rPr>
          <w:sz w:val="24"/>
          <w:szCs w:val="24"/>
        </w:rPr>
        <w:t xml:space="preserve"> </w:t>
      </w:r>
      <w:r w:rsidRPr="0000396C">
        <w:rPr>
          <w:i/>
          <w:sz w:val="24"/>
          <w:szCs w:val="24"/>
        </w:rPr>
        <w:t>активизирующую, побудительную, стимулирующую, целеполагающую, направляющую и регулирующую функцию.</w:t>
      </w:r>
    </w:p>
    <w:p w:rsidR="0000396C" w:rsidRPr="00DB53ED" w:rsidRDefault="0000396C" w:rsidP="00B161A1">
      <w:pPr>
        <w:rPr>
          <w:sz w:val="24"/>
          <w:szCs w:val="24"/>
        </w:rPr>
      </w:pPr>
    </w:p>
    <w:p w:rsidR="0000396C" w:rsidRPr="0000396C" w:rsidRDefault="0000396C" w:rsidP="0000396C">
      <w:pPr>
        <w:widowControl/>
        <w:autoSpaceDE/>
        <w:autoSpaceDN/>
        <w:adjustRightInd/>
        <w:spacing w:after="200" w:line="276" w:lineRule="auto"/>
        <w:jc w:val="left"/>
        <w:rPr>
          <w:i/>
          <w:sz w:val="24"/>
          <w:szCs w:val="24"/>
        </w:rPr>
      </w:pPr>
      <w:r w:rsidRPr="0000396C">
        <w:rPr>
          <w:i/>
          <w:sz w:val="24"/>
          <w:szCs w:val="24"/>
        </w:rPr>
        <w:t>Активизирующая и побудительная</w:t>
      </w:r>
      <w:r w:rsidR="00EF2CC1">
        <w:rPr>
          <w:i/>
          <w:sz w:val="24"/>
          <w:szCs w:val="24"/>
        </w:rPr>
        <w:t xml:space="preserve"> (источник активности)</w:t>
      </w:r>
      <w:r w:rsidRPr="0000396C">
        <w:rPr>
          <w:i/>
          <w:sz w:val="24"/>
          <w:szCs w:val="24"/>
        </w:rPr>
        <w:t xml:space="preserve"> функция</w:t>
      </w:r>
    </w:p>
    <w:p w:rsidR="00B83CEB" w:rsidRDefault="0000396C" w:rsidP="00B83CEB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Мотивация в самом широком смысле может быть определена как совокупность побуждений, вызывающих определенную активность</w:t>
      </w:r>
      <w:r w:rsidRPr="00DB53ED">
        <w:rPr>
          <w:sz w:val="24"/>
          <w:szCs w:val="24"/>
        </w:rPr>
        <w:t xml:space="preserve"> </w:t>
      </w:r>
      <w:r w:rsidR="0076388E">
        <w:rPr>
          <w:sz w:val="24"/>
          <w:szCs w:val="24"/>
        </w:rPr>
        <w:t>живого существа</w:t>
      </w:r>
      <w:r w:rsidR="00736DDC">
        <w:rPr>
          <w:sz w:val="24"/>
          <w:szCs w:val="24"/>
        </w:rPr>
        <w:t>.</w:t>
      </w:r>
      <w:r w:rsidR="004F30C5">
        <w:rPr>
          <w:sz w:val="24"/>
          <w:szCs w:val="24"/>
        </w:rPr>
        <w:t xml:space="preserve"> Активность является всеобщей характеристикой живых существ и представляет собой их собственную динамику как источник преобразования или поддержания ими жизненного значимых связей с окружающим миром. В жизнедеятельности </w:t>
      </w:r>
      <w:r w:rsidR="00A962E6">
        <w:rPr>
          <w:sz w:val="24"/>
          <w:szCs w:val="24"/>
        </w:rPr>
        <w:t>человека она может быть направлена как на приспособление к середе, так и на её преобразование.</w:t>
      </w:r>
      <w:r w:rsidR="004F30C5">
        <w:rPr>
          <w:sz w:val="24"/>
          <w:szCs w:val="24"/>
        </w:rPr>
        <w:t xml:space="preserve"> </w:t>
      </w:r>
    </w:p>
    <w:p w:rsidR="00770175" w:rsidRDefault="00B83CEB" w:rsidP="00B83CEB">
      <w:pPr>
        <w:widowControl/>
        <w:autoSpaceDE/>
        <w:autoSpaceDN/>
        <w:adjustRightInd/>
        <w:spacing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Как отмечал в начале 20 в. А.Ф. Лазурский, существует общая ненаправленная активность человека – спонтанная активность его нервной системы, отчасти объясняющая различия в уровне направленной активности людей.</w:t>
      </w:r>
    </w:p>
    <w:p w:rsidR="00770175" w:rsidRDefault="00770175" w:rsidP="00B83CEB">
      <w:pPr>
        <w:widowControl/>
        <w:autoSpaceDE/>
        <w:autoSpaceDN/>
        <w:adjustRightInd/>
        <w:spacing w:line="276" w:lineRule="auto"/>
        <w:jc w:val="left"/>
        <w:rPr>
          <w:sz w:val="24"/>
          <w:szCs w:val="24"/>
        </w:rPr>
      </w:pPr>
    </w:p>
    <w:p w:rsidR="00F766D0" w:rsidRDefault="0077017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 психологии человека активность выступает как условие деятельности и характеризуется через оппозиции произвольность-непроизвольность, ситуативность-</w:t>
      </w:r>
      <w:proofErr w:type="spellStart"/>
      <w:r>
        <w:rPr>
          <w:sz w:val="24"/>
          <w:szCs w:val="24"/>
        </w:rPr>
        <w:t>надситуативности</w:t>
      </w:r>
      <w:proofErr w:type="spellEnd"/>
      <w:r>
        <w:rPr>
          <w:sz w:val="24"/>
          <w:szCs w:val="24"/>
        </w:rPr>
        <w:t>, устойчивости-</w:t>
      </w:r>
      <w:r>
        <w:rPr>
          <w:sz w:val="24"/>
          <w:szCs w:val="24"/>
        </w:rPr>
        <w:lastRenderedPageBreak/>
        <w:t>неустойчивости. Личная активность человека проявляется в его способности производить преобразовательные действия в среде с помощью творчества, волевых усилий, общения.</w:t>
      </w:r>
    </w:p>
    <w:p w:rsidR="00F766D0" w:rsidRDefault="00F766D0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F766D0" w:rsidRDefault="00F766D0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F0531C">
        <w:rPr>
          <w:i/>
          <w:sz w:val="24"/>
          <w:szCs w:val="24"/>
        </w:rPr>
        <w:t>Стимулирующая функция мотивации</w:t>
      </w:r>
      <w:r>
        <w:rPr>
          <w:sz w:val="24"/>
          <w:szCs w:val="24"/>
        </w:rPr>
        <w:t xml:space="preserve"> – отражает тот факт, что мотивация относится к проявлениям психической и поведенческой активности как причина к следствию.</w:t>
      </w:r>
    </w:p>
    <w:p w:rsidR="00257CF4" w:rsidRDefault="00257CF4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257CF4" w:rsidRDefault="00B23506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современной психологии человека, отказавшийся от идеи прямого переноса закономерностей поведения животных на </w:t>
      </w:r>
      <w:r w:rsidR="007321DD">
        <w:rPr>
          <w:sz w:val="24"/>
          <w:szCs w:val="24"/>
        </w:rPr>
        <w:t xml:space="preserve">поведение людей, распространилось мнение о том, что </w:t>
      </w:r>
      <w:r w:rsidR="007321DD" w:rsidRPr="007321DD">
        <w:rPr>
          <w:i/>
          <w:sz w:val="24"/>
          <w:szCs w:val="24"/>
        </w:rPr>
        <w:t>стимул</w:t>
      </w:r>
      <w:r w:rsidR="007321DD">
        <w:rPr>
          <w:sz w:val="24"/>
          <w:szCs w:val="24"/>
        </w:rPr>
        <w:t xml:space="preserve"> – это побуждение, эффект которого опосредован психикой человека, его взглядами, чувствами, стремлениями.</w:t>
      </w:r>
    </w:p>
    <w:p w:rsidR="007321DD" w:rsidRDefault="007321D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7321DD" w:rsidRDefault="007321D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Выделяют ряд различных по своей сути стимулов:</w:t>
      </w:r>
    </w:p>
    <w:p w:rsidR="007321DD" w:rsidRPr="007321DD" w:rsidRDefault="007321DD" w:rsidP="007321DD">
      <w:pPr>
        <w:pStyle w:val="a4"/>
        <w:widowControl/>
        <w:numPr>
          <w:ilvl w:val="0"/>
          <w:numId w:val="16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7321DD">
        <w:rPr>
          <w:sz w:val="24"/>
          <w:szCs w:val="24"/>
        </w:rPr>
        <w:t>Стимулы заложенные в унаследованном биологическом потенциале (еда, вода, дыхание и прочее)</w:t>
      </w:r>
    </w:p>
    <w:p w:rsidR="007321DD" w:rsidRPr="007321DD" w:rsidRDefault="007321DD" w:rsidP="007321DD">
      <w:pPr>
        <w:pStyle w:val="a4"/>
        <w:widowControl/>
        <w:numPr>
          <w:ilvl w:val="0"/>
          <w:numId w:val="16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7321DD">
        <w:rPr>
          <w:sz w:val="24"/>
          <w:szCs w:val="24"/>
        </w:rPr>
        <w:t>Социогенные стимулы обусловленные социализацией (навыки, традиции и прочее)</w:t>
      </w:r>
    </w:p>
    <w:p w:rsidR="007321DD" w:rsidRDefault="007321DD" w:rsidP="007321DD">
      <w:pPr>
        <w:pStyle w:val="a4"/>
        <w:widowControl/>
        <w:numPr>
          <w:ilvl w:val="0"/>
          <w:numId w:val="16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7321DD">
        <w:rPr>
          <w:sz w:val="24"/>
          <w:szCs w:val="24"/>
        </w:rPr>
        <w:t>Индивидуальные стимулы которые вытекают из непосредственного взаимодействия с людьми, которые являются ситуативными</w:t>
      </w:r>
    </w:p>
    <w:p w:rsidR="007321DD" w:rsidRDefault="007321DD" w:rsidP="007321D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7321DD" w:rsidRDefault="007321DD" w:rsidP="007321D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7321DD">
        <w:rPr>
          <w:i/>
          <w:sz w:val="24"/>
          <w:szCs w:val="24"/>
        </w:rPr>
        <w:t>Целеполагающая функция мотивации</w:t>
      </w:r>
      <w:r>
        <w:rPr>
          <w:sz w:val="24"/>
          <w:szCs w:val="24"/>
        </w:rPr>
        <w:t xml:space="preserve"> связанна с преднамеренностью действий человека, направленных на удовлетворение актуальных потребностей. Цель – это осознанны</w:t>
      </w:r>
      <w:r w:rsidR="00172A9A">
        <w:rPr>
          <w:sz w:val="24"/>
          <w:szCs w:val="24"/>
        </w:rPr>
        <w:t>й образ предвосхищаемого результата, на достижении которого направлены те или иные действия</w:t>
      </w:r>
      <w:r w:rsidR="007F7D4E">
        <w:rPr>
          <w:sz w:val="24"/>
          <w:szCs w:val="24"/>
        </w:rPr>
        <w:t>. Цель является основным объектом внимания, который занимает значительный объем оперативной памяти.</w:t>
      </w:r>
    </w:p>
    <w:p w:rsidR="00E94301" w:rsidRDefault="00E94301" w:rsidP="007321D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94301" w:rsidRPr="007321DD" w:rsidRDefault="00E94301" w:rsidP="007321D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Мотивы преобразуются в мотивы-цели посредством из осознания и формирования временной перспективы соответствующей деятельности.</w:t>
      </w:r>
      <w:r w:rsidR="0025498C">
        <w:rPr>
          <w:sz w:val="24"/>
          <w:szCs w:val="24"/>
        </w:rPr>
        <w:t xml:space="preserve"> Принято различать цель деятельности и жизненную цель, отражающую направленность личности в целом и лишь частично раскрывающуюся в каждой конкретной деятельности</w:t>
      </w:r>
      <w:r w:rsidR="00A018CE">
        <w:rPr>
          <w:sz w:val="24"/>
          <w:szCs w:val="24"/>
        </w:rPr>
        <w:t>.</w:t>
      </w:r>
    </w:p>
    <w:p w:rsidR="00C255F5" w:rsidRDefault="00C255F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C255F5" w:rsidRDefault="00C255F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C255F5">
        <w:rPr>
          <w:i/>
          <w:sz w:val="24"/>
          <w:szCs w:val="24"/>
        </w:rPr>
        <w:t>Направляющая функция мотивации</w:t>
      </w:r>
      <w:r>
        <w:rPr>
          <w:sz w:val="24"/>
          <w:szCs w:val="24"/>
        </w:rPr>
        <w:t xml:space="preserve"> раскрывается через совокупность устойчивых мотивов, ориентирующих деятельность личности и </w:t>
      </w:r>
      <w:r w:rsidR="008477C7">
        <w:rPr>
          <w:sz w:val="24"/>
          <w:szCs w:val="24"/>
        </w:rPr>
        <w:t>относительно независимых от наличной ситуации. Эта функция взаимосвязана с мировоззрением, идеалами и убеждениями личность.</w:t>
      </w:r>
    </w:p>
    <w:p w:rsidR="006136ED" w:rsidRDefault="006136E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6136ED" w:rsidRDefault="006136E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583EA8">
        <w:rPr>
          <w:i/>
          <w:sz w:val="24"/>
          <w:szCs w:val="24"/>
        </w:rPr>
        <w:t>Регулирующая функция мотивации</w:t>
      </w:r>
      <w:r>
        <w:rPr>
          <w:sz w:val="24"/>
          <w:szCs w:val="24"/>
        </w:rPr>
        <w:t xml:space="preserve"> направляет активность человека в соответствии с внутренними побуждениями.</w:t>
      </w: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78BC" w:rsidRDefault="00E478BC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583EA8" w:rsidRDefault="00583EA8" w:rsidP="00F766D0">
      <w:pPr>
        <w:widowControl/>
        <w:autoSpaceDE/>
        <w:autoSpaceDN/>
        <w:adjustRightInd/>
        <w:spacing w:line="276" w:lineRule="auto"/>
        <w:rPr>
          <w:sz w:val="24"/>
          <w:szCs w:val="24"/>
          <w:lang w:val="en-US"/>
        </w:rPr>
      </w:pPr>
    </w:p>
    <w:p w:rsidR="00D83AB3" w:rsidRDefault="00D83AB3" w:rsidP="00F766D0">
      <w:pPr>
        <w:widowControl/>
        <w:autoSpaceDE/>
        <w:autoSpaceDN/>
        <w:adjustRightInd/>
        <w:spacing w:line="276" w:lineRule="auto"/>
        <w:rPr>
          <w:sz w:val="24"/>
          <w:szCs w:val="24"/>
          <w:lang w:val="en-US"/>
        </w:rPr>
      </w:pPr>
    </w:p>
    <w:p w:rsidR="00D83AB3" w:rsidRPr="00D83AB3" w:rsidRDefault="00D83AB3" w:rsidP="00F766D0">
      <w:pPr>
        <w:widowControl/>
        <w:autoSpaceDE/>
        <w:autoSpaceDN/>
        <w:adjustRightInd/>
        <w:spacing w:line="276" w:lineRule="auto"/>
        <w:rPr>
          <w:sz w:val="24"/>
          <w:szCs w:val="24"/>
          <w:lang w:val="en-US"/>
        </w:rPr>
      </w:pPr>
    </w:p>
    <w:p w:rsidR="00583EA8" w:rsidRDefault="00583EA8" w:rsidP="00583EA8">
      <w:pPr>
        <w:widowControl/>
        <w:autoSpaceDE/>
        <w:autoSpaceDN/>
        <w:adjustRightInd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Компоненты мотивации</w:t>
      </w:r>
    </w:p>
    <w:p w:rsidR="00BB4FE7" w:rsidRDefault="00BB4F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B4FE7" w:rsidRDefault="00BB4F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Компонентами мотивации являются разновидности активно-пристрастного оценочного отношения человека к действительности.</w:t>
      </w:r>
    </w:p>
    <w:p w:rsidR="00BB4FE7" w:rsidRDefault="00BB4F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B4FE7" w:rsidRDefault="00BB4F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Базисными компонентами выступают </w:t>
      </w:r>
      <w:r w:rsidRPr="00BB4FE7">
        <w:rPr>
          <w:i/>
          <w:sz w:val="24"/>
          <w:szCs w:val="24"/>
        </w:rPr>
        <w:t>потребности</w:t>
      </w:r>
      <w:r>
        <w:rPr>
          <w:sz w:val="24"/>
          <w:szCs w:val="24"/>
        </w:rPr>
        <w:t xml:space="preserve"> и </w:t>
      </w:r>
      <w:r w:rsidRPr="00BB4FE7">
        <w:rPr>
          <w:i/>
          <w:sz w:val="24"/>
          <w:szCs w:val="24"/>
        </w:rPr>
        <w:t>мотивы</w:t>
      </w:r>
    </w:p>
    <w:p w:rsidR="00BB4FE7" w:rsidRPr="00923B7A" w:rsidRDefault="00923B7A" w:rsidP="00F766D0">
      <w:pPr>
        <w:widowControl/>
        <w:autoSpaceDE/>
        <w:autoSpaceDN/>
        <w:adjustRightInd/>
        <w:spacing w:line="276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На основе базисных можно выделить </w:t>
      </w:r>
      <w:r w:rsidRPr="00923B7A">
        <w:rPr>
          <w:i/>
          <w:sz w:val="24"/>
          <w:szCs w:val="24"/>
        </w:rPr>
        <w:t>влечение, желания, интересы, склонности, установки</w:t>
      </w:r>
    </w:p>
    <w:p w:rsidR="00923B7A" w:rsidRDefault="00923B7A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B4FE7" w:rsidRDefault="00BB4F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Потребность в широком смысле – это то, без чего существо мне может нормально функционировать. Её предметом может являться что-либо необходимое для поддержания жизнедеятельности организма, человеческой личности и социальной группы.</w:t>
      </w: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Существует несколько взаимодополняющих подходов к трактовке сущности потребностей.</w:t>
      </w: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отечественной психологии распространён подход к рассмотрению потребности как нужды организма (личности), представленный в работах С.Л. Рубинштейн, Д.Н. Узнадзе, Л.И. </w:t>
      </w:r>
      <w:proofErr w:type="spellStart"/>
      <w:r>
        <w:rPr>
          <w:sz w:val="24"/>
          <w:szCs w:val="24"/>
        </w:rPr>
        <w:t>Божович</w:t>
      </w:r>
      <w:proofErr w:type="spellEnd"/>
      <w:r>
        <w:rPr>
          <w:sz w:val="24"/>
          <w:szCs w:val="24"/>
        </w:rPr>
        <w:t>.</w:t>
      </w: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70495F" w:rsidRDefault="0070495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Нужда – это своеобразная пустота физиологического или психологического свойства: еды, внимания, эмоций и т.д.</w:t>
      </w:r>
      <w:r w:rsidR="00C1152E">
        <w:rPr>
          <w:sz w:val="24"/>
          <w:szCs w:val="24"/>
        </w:rPr>
        <w:t xml:space="preserve"> При этом предметы которые могут удовлетворить эту нужду, могут отражаются в сознании человека.</w:t>
      </w:r>
    </w:p>
    <w:p w:rsidR="00B121DF" w:rsidRDefault="00B121D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121DF" w:rsidRDefault="00B121D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Потребности и предметы её удовлетворения – это не одно и тоже: потребность – это феномен психической жизни, и отождествить её с внешним по отношению к психике предметом означает вынести психическую реальность за пределы субъекта.</w:t>
      </w:r>
    </w:p>
    <w:p w:rsidR="003575A5" w:rsidRDefault="003575A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3575A5" w:rsidRDefault="003575A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Согласно трактовки В.С. </w:t>
      </w:r>
      <w:proofErr w:type="spellStart"/>
      <w:r>
        <w:rPr>
          <w:sz w:val="24"/>
          <w:szCs w:val="24"/>
        </w:rPr>
        <w:t>Магуна</w:t>
      </w:r>
      <w:proofErr w:type="spellEnd"/>
      <w:r>
        <w:rPr>
          <w:sz w:val="24"/>
          <w:szCs w:val="24"/>
        </w:rPr>
        <w:t>, потребность – это результат отсутствия чего-либо, воспринимаемого как блага.</w:t>
      </w:r>
      <w:r w:rsidR="00105641">
        <w:rPr>
          <w:sz w:val="24"/>
          <w:szCs w:val="24"/>
        </w:rPr>
        <w:t xml:space="preserve"> Такой подход позволяет понимать потребность как </w:t>
      </w:r>
      <w:r w:rsidR="00105641" w:rsidRPr="00105641">
        <w:rPr>
          <w:i/>
          <w:sz w:val="24"/>
          <w:szCs w:val="24"/>
        </w:rPr>
        <w:t>ценность</w:t>
      </w:r>
      <w:r w:rsidR="00105641">
        <w:rPr>
          <w:sz w:val="24"/>
          <w:szCs w:val="24"/>
        </w:rPr>
        <w:t>. Удовлетворить потребность означает получить такой объем недостающего блага, который соответствует силе потребности. Чем сильнее потребность, тем больший объем благ нужен для её удовлетворения.</w:t>
      </w:r>
    </w:p>
    <w:p w:rsidR="00BF5D4D" w:rsidRDefault="00BF5D4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F5D4D" w:rsidRDefault="00BF5D4D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Потребность рассматривается как </w:t>
      </w:r>
      <w:r w:rsidRPr="00BF5D4D">
        <w:rPr>
          <w:i/>
          <w:sz w:val="24"/>
          <w:szCs w:val="24"/>
        </w:rPr>
        <w:t>состояние</w:t>
      </w:r>
      <w:r>
        <w:rPr>
          <w:i/>
          <w:sz w:val="24"/>
          <w:szCs w:val="24"/>
        </w:rPr>
        <w:t>.</w:t>
      </w:r>
    </w:p>
    <w:p w:rsidR="003D66FE" w:rsidRDefault="003D66FE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3D66FE" w:rsidRDefault="003D66FE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 потребности есть признаки: предмет, конкретное содержание, обусловленное условиями её возникновения и методами удовлетворения, обладает способностью к воспроизводству.</w:t>
      </w:r>
    </w:p>
    <w:p w:rsidR="00D4693A" w:rsidRDefault="00D4693A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D4693A" w:rsidRDefault="00D4693A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Е.П. Ильин предлагает разделять потребности организма и потребности личности, которые различаются степенью осознанности: потребности организма, в отличие от личностных потребностей, зачастую не осознаются.</w:t>
      </w:r>
    </w:p>
    <w:p w:rsidR="00BB4063" w:rsidRDefault="00BB4063" w:rsidP="00BB4063">
      <w:pPr>
        <w:widowControl/>
        <w:autoSpaceDE/>
        <w:autoSpaceDN/>
        <w:adjustRightInd/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AEBF72" wp14:editId="73420E92">
            <wp:extent cx="6152515" cy="12388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63" w:rsidRDefault="00BB4063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B4063" w:rsidRDefault="00BB4063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B4063" w:rsidRDefault="00BB4063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Дифференциация потребностей на органические и личностные обусловлена тем, что </w:t>
      </w:r>
      <w:proofErr w:type="spellStart"/>
      <w:r>
        <w:rPr>
          <w:sz w:val="24"/>
          <w:szCs w:val="24"/>
        </w:rPr>
        <w:t>потребностная</w:t>
      </w:r>
      <w:proofErr w:type="spellEnd"/>
      <w:r>
        <w:rPr>
          <w:sz w:val="24"/>
          <w:szCs w:val="24"/>
        </w:rPr>
        <w:t xml:space="preserve"> сфера человека формируется в процессе его приобщения к миру человеческой культуры, представленной как предметно</w:t>
      </w:r>
      <w:r w:rsidR="00E06BA8">
        <w:rPr>
          <w:sz w:val="24"/>
          <w:szCs w:val="24"/>
        </w:rPr>
        <w:t xml:space="preserve"> (материальные потребности)</w:t>
      </w:r>
      <w:r>
        <w:rPr>
          <w:sz w:val="24"/>
          <w:szCs w:val="24"/>
        </w:rPr>
        <w:t>, так и функционально</w:t>
      </w:r>
      <w:r w:rsidR="00E06BA8">
        <w:rPr>
          <w:sz w:val="24"/>
          <w:szCs w:val="24"/>
        </w:rPr>
        <w:t xml:space="preserve"> (духовные потребности)</w:t>
      </w:r>
      <w:r>
        <w:rPr>
          <w:sz w:val="24"/>
          <w:szCs w:val="24"/>
        </w:rPr>
        <w:t>.</w:t>
      </w:r>
    </w:p>
    <w:p w:rsidR="00E06BA8" w:rsidRDefault="00E06B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06BA8" w:rsidRDefault="00E06BA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Классификация потребностей по А. </w:t>
      </w:r>
      <w:proofErr w:type="spellStart"/>
      <w:r>
        <w:rPr>
          <w:sz w:val="24"/>
          <w:szCs w:val="24"/>
        </w:rPr>
        <w:t>Маслоу</w:t>
      </w:r>
      <w:proofErr w:type="spellEnd"/>
      <w:r>
        <w:rPr>
          <w:sz w:val="24"/>
          <w:szCs w:val="24"/>
        </w:rPr>
        <w:t xml:space="preserve"> (основоположник гуманистического направления)</w:t>
      </w:r>
      <w:r w:rsidR="00F24D46">
        <w:rPr>
          <w:sz w:val="24"/>
          <w:szCs w:val="24"/>
        </w:rPr>
        <w:t>, считает, что у человека с рождения последовательно появляются и сопровождаются его взросление семь классов иерархических потребностей («пирамида последовательностей»):</w:t>
      </w:r>
      <w:r w:rsidR="009C351A">
        <w:rPr>
          <w:sz w:val="24"/>
          <w:szCs w:val="24"/>
        </w:rPr>
        <w:t xml:space="preserve"> </w:t>
      </w:r>
      <w:r w:rsidR="009C351A" w:rsidRPr="009C351A">
        <w:rPr>
          <w:i/>
          <w:sz w:val="24"/>
          <w:szCs w:val="24"/>
        </w:rPr>
        <w:t xml:space="preserve">физиологические потребности, потребности в безопасности, потребности в принадлежности и любви, потребность в уважении, познавательные потребности, эстетические потребности, потребность в </w:t>
      </w:r>
      <w:proofErr w:type="spellStart"/>
      <w:r w:rsidR="009C351A" w:rsidRPr="009C351A">
        <w:rPr>
          <w:i/>
          <w:sz w:val="24"/>
          <w:szCs w:val="24"/>
        </w:rPr>
        <w:t>самоактуализации</w:t>
      </w:r>
      <w:proofErr w:type="spellEnd"/>
      <w:r w:rsidR="002342B4">
        <w:rPr>
          <w:i/>
          <w:sz w:val="24"/>
          <w:szCs w:val="24"/>
        </w:rPr>
        <w:t>.</w:t>
      </w:r>
    </w:p>
    <w:p w:rsidR="00F24D46" w:rsidRDefault="00F24D46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F24D46" w:rsidRDefault="00F24D46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Удовлетворение потребностей нижележащих уровней выступает в качестве необходимого условия всех остальных.</w:t>
      </w:r>
      <w:r w:rsidR="004F1003">
        <w:rPr>
          <w:sz w:val="24"/>
          <w:szCs w:val="24"/>
        </w:rPr>
        <w:t xml:space="preserve"> А. </w:t>
      </w:r>
      <w:proofErr w:type="spellStart"/>
      <w:r w:rsidR="004F1003">
        <w:rPr>
          <w:sz w:val="24"/>
          <w:szCs w:val="24"/>
        </w:rPr>
        <w:t>Маслоу</w:t>
      </w:r>
      <w:proofErr w:type="spellEnd"/>
      <w:r w:rsidR="004F1003">
        <w:rPr>
          <w:sz w:val="24"/>
          <w:szCs w:val="24"/>
        </w:rPr>
        <w:t xml:space="preserve"> считал причиной психологический трудностей и даже невротических расстройств неудовлетворенность тех или иных потребностей.</w:t>
      </w:r>
    </w:p>
    <w:p w:rsidR="000B0991" w:rsidRDefault="000B0991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0B0991" w:rsidRPr="00655151" w:rsidRDefault="000B0991" w:rsidP="00F766D0">
      <w:pPr>
        <w:widowControl/>
        <w:autoSpaceDE/>
        <w:autoSpaceDN/>
        <w:adjustRightInd/>
        <w:spacing w:line="276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Другая классификация потребностей предложена польским психологом К. </w:t>
      </w:r>
      <w:proofErr w:type="spellStart"/>
      <w:r>
        <w:rPr>
          <w:sz w:val="24"/>
          <w:szCs w:val="24"/>
        </w:rPr>
        <w:t>Обуховским</w:t>
      </w:r>
      <w:proofErr w:type="spellEnd"/>
      <w:r>
        <w:rPr>
          <w:sz w:val="24"/>
          <w:szCs w:val="24"/>
        </w:rPr>
        <w:t>, который выделил пять видов потребностей:</w:t>
      </w:r>
      <w:r w:rsidR="001A2773">
        <w:rPr>
          <w:sz w:val="24"/>
          <w:szCs w:val="24"/>
        </w:rPr>
        <w:t xml:space="preserve"> </w:t>
      </w:r>
      <w:r w:rsidR="001A2773" w:rsidRPr="00655151">
        <w:rPr>
          <w:i/>
          <w:sz w:val="24"/>
          <w:szCs w:val="24"/>
        </w:rPr>
        <w:t>потребность в самосохранении (физиология), потребность в сохранении вида (размножение), ориентировочная потребность, потребность в эмоциональном контакте (двухсторонний контакт), потребность в смысле жизни.</w:t>
      </w:r>
    </w:p>
    <w:p w:rsidR="00517BBE" w:rsidRDefault="00517BBE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655151" w:rsidRDefault="00655151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Согласно </w:t>
      </w:r>
      <w:proofErr w:type="spellStart"/>
      <w:r>
        <w:rPr>
          <w:sz w:val="24"/>
          <w:szCs w:val="24"/>
        </w:rPr>
        <w:t>Обуховскому</w:t>
      </w:r>
      <w:proofErr w:type="spellEnd"/>
      <w:r>
        <w:rPr>
          <w:sz w:val="24"/>
          <w:szCs w:val="24"/>
        </w:rPr>
        <w:t>, потребность в познании, эмоциональном контакте и смысле жизни является специфически человеческим.</w:t>
      </w:r>
    </w:p>
    <w:p w:rsidR="00B44146" w:rsidRDefault="00B44146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C45667" w:rsidRDefault="00C4566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П.В. Симонов выделяет три группы первичных потребностей: </w:t>
      </w:r>
      <w:r w:rsidRPr="00C45667">
        <w:rPr>
          <w:i/>
          <w:sz w:val="24"/>
          <w:szCs w:val="24"/>
        </w:rPr>
        <w:t xml:space="preserve">витальные (биологически), социальные </w:t>
      </w:r>
      <w:r w:rsidRPr="00E478BC">
        <w:rPr>
          <w:sz w:val="24"/>
          <w:szCs w:val="24"/>
        </w:rPr>
        <w:t>и</w:t>
      </w:r>
      <w:r w:rsidRPr="00C45667">
        <w:rPr>
          <w:i/>
          <w:sz w:val="24"/>
          <w:szCs w:val="24"/>
        </w:rPr>
        <w:t xml:space="preserve"> идеальные.</w:t>
      </w:r>
    </w:p>
    <w:p w:rsidR="00C45667" w:rsidRDefault="00C4566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C45667" w:rsidRDefault="00C4566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 человека нет чисто биологических потребностей, поскольку их удовлетворение всегда опосредованно влиянием социальной среды. Социальные потребности человека включают стремление человека принадлежать к определенной социальной группе и занимать в ней определенное место в соответствии с субъективным представлением субъекта об иерархии данной группы.</w:t>
      </w:r>
    </w:p>
    <w:p w:rsidR="00630C58" w:rsidRDefault="00630C5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630C58" w:rsidRDefault="00630C58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 идеальным потребностям человека относится потребность познания окружающего мира и своего места в нём, познания смысла</w:t>
      </w:r>
      <w:r w:rsidR="008D2EBB">
        <w:rPr>
          <w:sz w:val="24"/>
          <w:szCs w:val="24"/>
        </w:rPr>
        <w:t xml:space="preserve"> и назначения своего существования, основанная на ориентировочном рефлексе животных.</w:t>
      </w:r>
    </w:p>
    <w:p w:rsidR="005A7762" w:rsidRDefault="005A7762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453F" w:rsidRDefault="009D453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453F" w:rsidRDefault="009D453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Объект потребностей, преломляясь через сознание, выступает в качестве </w:t>
      </w:r>
      <w:r w:rsidRPr="006F16F7">
        <w:rPr>
          <w:i/>
          <w:sz w:val="24"/>
          <w:szCs w:val="24"/>
        </w:rPr>
        <w:t>мотивов</w:t>
      </w:r>
      <w:r>
        <w:rPr>
          <w:sz w:val="24"/>
          <w:szCs w:val="24"/>
        </w:rPr>
        <w:t xml:space="preserve"> и субъективно обнаруживается именно в них.</w:t>
      </w:r>
    </w:p>
    <w:p w:rsidR="006F16F7" w:rsidRDefault="006F16F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6F16F7" w:rsidRDefault="006F16F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современной психологии </w:t>
      </w:r>
      <w:r w:rsidR="00E41A0E">
        <w:rPr>
          <w:sz w:val="24"/>
          <w:szCs w:val="24"/>
        </w:rPr>
        <w:t>не существует единой трактовки понятия «</w:t>
      </w:r>
      <w:r w:rsidR="00E41A0E" w:rsidRPr="00E41A0E">
        <w:rPr>
          <w:i/>
          <w:sz w:val="24"/>
          <w:szCs w:val="24"/>
        </w:rPr>
        <w:t>мотив</w:t>
      </w:r>
      <w:r w:rsidR="00E41A0E">
        <w:rPr>
          <w:sz w:val="24"/>
          <w:szCs w:val="24"/>
        </w:rPr>
        <w:t>».</w:t>
      </w:r>
    </w:p>
    <w:p w:rsidR="00E41A0E" w:rsidRDefault="00E41A0E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E41A0E" w:rsidRDefault="000536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0536E7">
        <w:rPr>
          <w:i/>
          <w:sz w:val="24"/>
          <w:szCs w:val="24"/>
        </w:rPr>
        <w:t>В теории деятельности А.Н. Леонтьева под мотивом</w:t>
      </w:r>
      <w:r>
        <w:rPr>
          <w:sz w:val="24"/>
          <w:szCs w:val="24"/>
        </w:rPr>
        <w:t xml:space="preserve"> понимается побуждающий и определяющий выбор направленности деятельности материальный или идеальный предмет, ради которого она осуществляется.</w:t>
      </w:r>
    </w:p>
    <w:p w:rsidR="000536E7" w:rsidRDefault="000536E7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453C2F">
        <w:rPr>
          <w:i/>
          <w:sz w:val="24"/>
          <w:szCs w:val="24"/>
        </w:rPr>
        <w:lastRenderedPageBreak/>
        <w:t>В работах</w:t>
      </w:r>
      <w:r>
        <w:rPr>
          <w:sz w:val="24"/>
          <w:szCs w:val="24"/>
        </w:rPr>
        <w:t xml:space="preserve"> С.Л. Рубинштейна, Л.И. </w:t>
      </w:r>
      <w:proofErr w:type="spellStart"/>
      <w:r>
        <w:rPr>
          <w:sz w:val="24"/>
          <w:szCs w:val="24"/>
        </w:rPr>
        <w:t>Божович</w:t>
      </w:r>
      <w:proofErr w:type="spellEnd"/>
      <w:r>
        <w:rPr>
          <w:sz w:val="24"/>
          <w:szCs w:val="24"/>
        </w:rPr>
        <w:t xml:space="preserve">, К.К. Платонова, В.Н. Мясищева </w:t>
      </w:r>
      <w:r w:rsidRPr="00453C2F">
        <w:rPr>
          <w:i/>
          <w:sz w:val="24"/>
          <w:szCs w:val="24"/>
        </w:rPr>
        <w:t>в качестве мотива</w:t>
      </w:r>
      <w:r>
        <w:rPr>
          <w:sz w:val="24"/>
          <w:szCs w:val="24"/>
        </w:rPr>
        <w:t>, напротив, рассматривается внутреннее побуждение к деятельности, связанное с удовлетворением потребности. Предполагается, что в качестве мотива выступает осознанное побуждение, предполагающее понимание готовности к действию или поступку.</w:t>
      </w: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Зарубежная психология (психоаналитического направления) считает, что мотивы могут составлять неосознаваемые побуждения.</w:t>
      </w: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453C2F">
        <w:rPr>
          <w:i/>
          <w:sz w:val="24"/>
          <w:szCs w:val="24"/>
        </w:rPr>
        <w:t>В зарубежных и некоторых отечественных исследованиях</w:t>
      </w:r>
      <w:r>
        <w:rPr>
          <w:sz w:val="24"/>
          <w:szCs w:val="24"/>
        </w:rPr>
        <w:t xml:space="preserve"> (Дж. </w:t>
      </w:r>
      <w:proofErr w:type="spellStart"/>
      <w:r>
        <w:rPr>
          <w:sz w:val="24"/>
          <w:szCs w:val="24"/>
        </w:rPr>
        <w:t>Аткинсон</w:t>
      </w:r>
      <w:proofErr w:type="spellEnd"/>
      <w:r>
        <w:rPr>
          <w:sz w:val="24"/>
          <w:szCs w:val="24"/>
        </w:rPr>
        <w:t xml:space="preserve">, Г. </w:t>
      </w:r>
      <w:proofErr w:type="spellStart"/>
      <w:r>
        <w:rPr>
          <w:sz w:val="24"/>
          <w:szCs w:val="24"/>
        </w:rPr>
        <w:t>Мюррей</w:t>
      </w:r>
      <w:proofErr w:type="spellEnd"/>
      <w:r>
        <w:rPr>
          <w:sz w:val="24"/>
          <w:szCs w:val="24"/>
        </w:rPr>
        <w:t xml:space="preserve">, В.С. Мерлин, В.В. Белоус) </w:t>
      </w:r>
      <w:r w:rsidRPr="00453C2F">
        <w:rPr>
          <w:i/>
          <w:sz w:val="24"/>
          <w:szCs w:val="24"/>
        </w:rPr>
        <w:t>мотив</w:t>
      </w:r>
      <w:r>
        <w:rPr>
          <w:sz w:val="24"/>
          <w:szCs w:val="24"/>
        </w:rPr>
        <w:t xml:space="preserve"> рассматривается в качестве устойчивого личностного свойства (диспозиции).</w:t>
      </w: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A34E6A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Обобщив различные подходы, </w:t>
      </w:r>
      <w:r w:rsidRPr="00FD4F9C">
        <w:rPr>
          <w:b/>
          <w:i/>
          <w:sz w:val="24"/>
          <w:szCs w:val="24"/>
        </w:rPr>
        <w:t>мотив</w:t>
      </w:r>
      <w:r>
        <w:rPr>
          <w:sz w:val="24"/>
          <w:szCs w:val="24"/>
        </w:rPr>
        <w:t xml:space="preserve"> – это, в отличие от потребности, представляет собой синтез внешних и внутренних причин, побуждающих и направляющих активность человека.</w:t>
      </w:r>
    </w:p>
    <w:p w:rsidR="00453C2F" w:rsidRDefault="00453C2F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53C2F" w:rsidRDefault="0043226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 м</w:t>
      </w:r>
      <w:r w:rsidR="00453C2F">
        <w:rPr>
          <w:sz w:val="24"/>
          <w:szCs w:val="24"/>
        </w:rPr>
        <w:t>отиве происходит осознанное отражение будущего на основании использования опыта прошлого.</w:t>
      </w:r>
    </w:p>
    <w:p w:rsidR="00432265" w:rsidRDefault="0043226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432265" w:rsidRDefault="00432265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Формирование мотива состоит из нескольких этапов:</w:t>
      </w:r>
    </w:p>
    <w:p w:rsidR="00432265" w:rsidRPr="002A362F" w:rsidRDefault="00432265" w:rsidP="002A362F">
      <w:pPr>
        <w:pStyle w:val="a4"/>
        <w:widowControl/>
        <w:numPr>
          <w:ilvl w:val="0"/>
          <w:numId w:val="18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2A362F">
        <w:rPr>
          <w:sz w:val="24"/>
          <w:szCs w:val="24"/>
        </w:rPr>
        <w:t>Осознание потребности, которая в данный момент актуальна и переживается как дискомфорт</w:t>
      </w:r>
      <w:r w:rsidR="00CF706F" w:rsidRPr="002A362F">
        <w:rPr>
          <w:sz w:val="24"/>
          <w:szCs w:val="24"/>
        </w:rPr>
        <w:t>. На этом этапе предмет удовлетворения</w:t>
      </w:r>
      <w:r w:rsidR="000D4C31" w:rsidRPr="002A362F">
        <w:rPr>
          <w:sz w:val="24"/>
          <w:szCs w:val="24"/>
        </w:rPr>
        <w:t xml:space="preserve"> потребности не конкретизирован: что-нибудь скушать, что-нибудь сделать (скука)</w:t>
      </w:r>
    </w:p>
    <w:p w:rsidR="000D4C31" w:rsidRDefault="000D4C31" w:rsidP="002A362F">
      <w:pPr>
        <w:pStyle w:val="a4"/>
        <w:widowControl/>
        <w:numPr>
          <w:ilvl w:val="0"/>
          <w:numId w:val="18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2A362F">
        <w:rPr>
          <w:sz w:val="24"/>
          <w:szCs w:val="24"/>
        </w:rPr>
        <w:t>Переход к поиску конкретного предмета удовлетворения потребности – этап поисковой активности. Проявляется как внешняя (поиск реального объекта) или внутренняя (мысленный перебор возможных вариантов)</w:t>
      </w:r>
    </w:p>
    <w:p w:rsidR="002A362F" w:rsidRPr="002A362F" w:rsidRDefault="002A362F" w:rsidP="002A362F">
      <w:pPr>
        <w:pStyle w:val="a4"/>
        <w:widowControl/>
        <w:numPr>
          <w:ilvl w:val="0"/>
          <w:numId w:val="18"/>
        </w:numPr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На этой стадии происходит выбор конкретной цели и формирование намерения её достичь. Выбор конкретного предмета и способа удовлетворения потребности связан с принятием решения, которое порой может быть мучительным для человека</w:t>
      </w:r>
    </w:p>
    <w:p w:rsidR="005C298B" w:rsidRDefault="005C298B" w:rsidP="00F766D0">
      <w:pPr>
        <w:widowControl/>
        <w:autoSpaceDE/>
        <w:autoSpaceDN/>
        <w:adjustRightInd/>
        <w:spacing w:line="276" w:lineRule="auto"/>
        <w:rPr>
          <w:b/>
          <w:sz w:val="24"/>
          <w:szCs w:val="24"/>
        </w:rPr>
      </w:pPr>
    </w:p>
    <w:p w:rsidR="00FF6F4F" w:rsidRDefault="00FF6F4F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Развитие мотивов находит своё выражение не только в их обогащении, но и в установлении их иерархии. В большинстве случает поведение человека является </w:t>
      </w:r>
      <w:proofErr w:type="spellStart"/>
      <w:r w:rsidRPr="00CE6075">
        <w:rPr>
          <w:i/>
          <w:sz w:val="24"/>
          <w:szCs w:val="24"/>
        </w:rPr>
        <w:t>полимотивированным</w:t>
      </w:r>
      <w:proofErr w:type="spellEnd"/>
      <w:r>
        <w:rPr>
          <w:sz w:val="24"/>
          <w:szCs w:val="24"/>
        </w:rPr>
        <w:t>, то есть определяется несколькими действующими одновременно мотивами.</w:t>
      </w:r>
    </w:p>
    <w:p w:rsidR="00FF6F4F" w:rsidRDefault="00FF6F4F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Различные компоненты мотивов могут конфликтовать друг с другом, в этом случае можно говорить о </w:t>
      </w:r>
      <w:r w:rsidRPr="001A46DB">
        <w:rPr>
          <w:i/>
          <w:sz w:val="24"/>
          <w:szCs w:val="24"/>
        </w:rPr>
        <w:t>борьбе мотивов</w:t>
      </w:r>
      <w:r>
        <w:rPr>
          <w:sz w:val="24"/>
          <w:szCs w:val="24"/>
        </w:rPr>
        <w:t>.</w:t>
      </w:r>
    </w:p>
    <w:p w:rsidR="00FF6F4F" w:rsidRDefault="00FF6F4F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Одна из классификаций подобный конкурирующих мотивов предложена К. Левиным, он выделяет три типа противоположно действующих побуждения:</w:t>
      </w:r>
    </w:p>
    <w:p w:rsidR="00FF6F4F" w:rsidRDefault="00FF6F4F" w:rsidP="00FF6F4F">
      <w:pPr>
        <w:pStyle w:val="a4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rPr>
          <w:sz w:val="24"/>
          <w:szCs w:val="24"/>
        </w:rPr>
      </w:pPr>
      <w:r w:rsidRPr="00B37F13">
        <w:rPr>
          <w:sz w:val="24"/>
          <w:szCs w:val="24"/>
        </w:rPr>
        <w:t>«</w:t>
      </w:r>
      <w:proofErr w:type="spellStart"/>
      <w:r w:rsidRPr="00B37F13">
        <w:rPr>
          <w:sz w:val="24"/>
          <w:szCs w:val="24"/>
        </w:rPr>
        <w:t>Приблежение</w:t>
      </w:r>
      <w:proofErr w:type="spellEnd"/>
      <w:r w:rsidRPr="00B37F13">
        <w:rPr>
          <w:sz w:val="24"/>
          <w:szCs w:val="24"/>
        </w:rPr>
        <w:t xml:space="preserve"> - избегание»  и «хочется и колется» - скушать на ночь три торта</w:t>
      </w:r>
      <w:r w:rsidR="006B4235">
        <w:rPr>
          <w:sz w:val="24"/>
          <w:szCs w:val="24"/>
        </w:rPr>
        <w:t xml:space="preserve"> без нежелательных последствий</w:t>
      </w:r>
    </w:p>
    <w:p w:rsidR="00FF6F4F" w:rsidRPr="00B37F13" w:rsidRDefault="00FF6F4F" w:rsidP="00FF6F4F">
      <w:pPr>
        <w:pStyle w:val="a4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«Приближение - приближение» выбор из двух благ</w:t>
      </w:r>
    </w:p>
    <w:p w:rsidR="00FF6F4F" w:rsidRDefault="00FF6F4F" w:rsidP="00FF6F4F">
      <w:pPr>
        <w:pStyle w:val="a4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rPr>
          <w:sz w:val="24"/>
          <w:szCs w:val="24"/>
        </w:rPr>
      </w:pPr>
      <w:r w:rsidRPr="00B37F13">
        <w:rPr>
          <w:sz w:val="24"/>
          <w:szCs w:val="24"/>
        </w:rPr>
        <w:t>«Избегание</w:t>
      </w:r>
      <w:r>
        <w:rPr>
          <w:sz w:val="24"/>
          <w:szCs w:val="24"/>
        </w:rPr>
        <w:t xml:space="preserve"> </w:t>
      </w:r>
      <w:r w:rsidRPr="00B37F13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B37F13">
        <w:rPr>
          <w:sz w:val="24"/>
          <w:szCs w:val="24"/>
        </w:rPr>
        <w:t>избегание» выбор из двух зол</w:t>
      </w:r>
    </w:p>
    <w:p w:rsidR="00962A4D" w:rsidRDefault="00962A4D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Мотивация (мотив)</w:t>
      </w:r>
      <w:r w:rsidR="00D471F1">
        <w:rPr>
          <w:sz w:val="24"/>
          <w:szCs w:val="24"/>
        </w:rPr>
        <w:t>, рассматривается только через источник побуждения к деятельности,</w:t>
      </w:r>
      <w:r>
        <w:rPr>
          <w:sz w:val="24"/>
          <w:szCs w:val="24"/>
        </w:rPr>
        <w:t xml:space="preserve"> может быть как </w:t>
      </w:r>
      <w:r>
        <w:rPr>
          <w:i/>
          <w:sz w:val="24"/>
          <w:szCs w:val="24"/>
        </w:rPr>
        <w:t>внутренняя</w:t>
      </w:r>
      <w:r>
        <w:rPr>
          <w:sz w:val="24"/>
          <w:szCs w:val="24"/>
        </w:rPr>
        <w:t xml:space="preserve">, так и </w:t>
      </w:r>
      <w:r>
        <w:rPr>
          <w:i/>
          <w:sz w:val="24"/>
          <w:szCs w:val="24"/>
        </w:rPr>
        <w:t>внешняя</w:t>
      </w:r>
      <w:r w:rsidR="00131851">
        <w:rPr>
          <w:i/>
          <w:sz w:val="24"/>
          <w:szCs w:val="24"/>
        </w:rPr>
        <w:t>.</w:t>
      </w:r>
    </w:p>
    <w:p w:rsidR="006B4235" w:rsidRPr="00A34E6A" w:rsidRDefault="006B4235" w:rsidP="006B4235">
      <w:pPr>
        <w:widowControl/>
        <w:autoSpaceDE/>
        <w:autoSpaceDN/>
        <w:adjustRightInd/>
        <w:spacing w:line="276" w:lineRule="auto"/>
        <w:jc w:val="center"/>
        <w:rPr>
          <w:i/>
          <w:sz w:val="24"/>
          <w:szCs w:val="24"/>
        </w:rPr>
      </w:pPr>
      <w:r w:rsidRPr="00A34E6A">
        <w:rPr>
          <w:i/>
          <w:sz w:val="24"/>
          <w:szCs w:val="24"/>
        </w:rPr>
        <w:t>Обучение ради знаний – это внутренний мотив, ради оценки – внешний мотив.</w:t>
      </w:r>
    </w:p>
    <w:p w:rsidR="006B4235" w:rsidRDefault="006B4235" w:rsidP="00131851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6B4235" w:rsidRDefault="006B4235" w:rsidP="00131851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DA2A00" w:rsidRPr="00131851" w:rsidRDefault="00DA2A00" w:rsidP="00131851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Теория мотивации достижения и избегания неудач предложил в середине 1950 г. американский психолог Д. </w:t>
      </w:r>
      <w:proofErr w:type="spellStart"/>
      <w:r>
        <w:rPr>
          <w:sz w:val="24"/>
          <w:szCs w:val="24"/>
        </w:rPr>
        <w:t>Макклелланд</w:t>
      </w:r>
      <w:proofErr w:type="spellEnd"/>
    </w:p>
    <w:p w:rsidR="00962A4D" w:rsidRDefault="00DA2A00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DA2A00">
        <w:rPr>
          <w:i/>
          <w:sz w:val="24"/>
          <w:szCs w:val="24"/>
        </w:rPr>
        <w:t>Мотивация достижения</w:t>
      </w:r>
      <w:r>
        <w:rPr>
          <w:sz w:val="24"/>
          <w:szCs w:val="24"/>
        </w:rPr>
        <w:t xml:space="preserve"> – проявляется как потребность субъекта в достижении успеха в различных видах деятельности, особенно в условиях соревнования с другими людьми.</w:t>
      </w:r>
    </w:p>
    <w:p w:rsidR="00DA2A00" w:rsidRDefault="00DA2A00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DA2A00">
        <w:rPr>
          <w:i/>
          <w:sz w:val="24"/>
          <w:szCs w:val="24"/>
        </w:rPr>
        <w:t>Мотивация избегания неудач</w:t>
      </w:r>
      <w:r>
        <w:rPr>
          <w:sz w:val="24"/>
          <w:szCs w:val="24"/>
        </w:rPr>
        <w:t xml:space="preserve"> – связанна со стремлением человека избегать тех ситуаций, в которых, как он полагает, велика вероятность провала.</w:t>
      </w:r>
    </w:p>
    <w:p w:rsidR="00962A4D" w:rsidRDefault="00962A4D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FF6F4F" w:rsidRPr="003B0073" w:rsidRDefault="00FF6F4F" w:rsidP="00FF6F4F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Подводя итог характеристике мотива как компонента мотивации, необходимо отметить </w:t>
      </w:r>
      <w:r w:rsidRPr="00CA3C2F">
        <w:rPr>
          <w:i/>
          <w:sz w:val="24"/>
          <w:szCs w:val="24"/>
        </w:rPr>
        <w:t>его основные функции</w:t>
      </w:r>
      <w:r>
        <w:rPr>
          <w:sz w:val="24"/>
          <w:szCs w:val="24"/>
        </w:rPr>
        <w:t>. Мотив вызывает и обуславливает активность человека, выполняя тем самым побудительную функцию, определяет характер и направляет его посредством осуществления выбора определенной цели и/или средства достижения.</w:t>
      </w:r>
    </w:p>
    <w:p w:rsidR="00FF6F4F" w:rsidRDefault="00FF6F4F" w:rsidP="00F766D0">
      <w:pPr>
        <w:widowControl/>
        <w:autoSpaceDE/>
        <w:autoSpaceDN/>
        <w:adjustRightInd/>
        <w:spacing w:line="276" w:lineRule="auto"/>
        <w:rPr>
          <w:b/>
          <w:sz w:val="24"/>
          <w:szCs w:val="24"/>
        </w:rPr>
      </w:pPr>
    </w:p>
    <w:p w:rsidR="009D53F2" w:rsidRDefault="009D53F2" w:rsidP="00F766D0">
      <w:pPr>
        <w:widowControl/>
        <w:autoSpaceDE/>
        <w:autoSpaceDN/>
        <w:adjustRightInd/>
        <w:spacing w:line="276" w:lineRule="auto"/>
        <w:rPr>
          <w:b/>
          <w:sz w:val="24"/>
          <w:szCs w:val="24"/>
        </w:rPr>
      </w:pPr>
    </w:p>
    <w:p w:rsidR="009D53F2" w:rsidRPr="00B37F13" w:rsidRDefault="009D53F2" w:rsidP="009D53F2">
      <w:pPr>
        <w:widowControl/>
        <w:autoSpaceDE/>
        <w:autoSpaceDN/>
        <w:adjustRightInd/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Другие компоненты мотивационных психических образований</w:t>
      </w: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Среди других компонентов мотивации необходимо назвать </w:t>
      </w:r>
      <w:r w:rsidRPr="00923B7A">
        <w:rPr>
          <w:i/>
          <w:sz w:val="24"/>
          <w:szCs w:val="24"/>
        </w:rPr>
        <w:t>влечение, желания, интересы, склонности, установки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Все они характеризуют различные этапы и формы мотивационного процесса.</w:t>
      </w: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Начальный момент мотивации характеризуется формированием </w:t>
      </w:r>
      <w:r w:rsidRPr="00CC2AC2">
        <w:rPr>
          <w:i/>
          <w:sz w:val="24"/>
          <w:szCs w:val="24"/>
        </w:rPr>
        <w:t>влечений</w:t>
      </w:r>
      <w:r>
        <w:rPr>
          <w:i/>
          <w:sz w:val="24"/>
          <w:szCs w:val="24"/>
        </w:rPr>
        <w:t xml:space="preserve"> – </w:t>
      </w:r>
      <w:r>
        <w:rPr>
          <w:sz w:val="24"/>
          <w:szCs w:val="24"/>
        </w:rPr>
        <w:t>психологических состояний, выражающих недифференцированную, неосознанную или недостаточно осознанную потребность субъекта. Потребности лежат в основе влечения. Влечения переживается человеком как эмоционально напряженное состояние.</w:t>
      </w: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Осознание потребности, лежащей в основе влечения, лежит в основе формирования </w:t>
      </w:r>
      <w:r w:rsidRPr="002D2F07">
        <w:rPr>
          <w:i/>
          <w:sz w:val="24"/>
          <w:szCs w:val="24"/>
        </w:rPr>
        <w:t>желания</w:t>
      </w:r>
      <w:r>
        <w:rPr>
          <w:sz w:val="24"/>
          <w:szCs w:val="24"/>
        </w:rPr>
        <w:t>. Желание представляет собой отражающее потребность переживание, перешедшее в действенную мысль о возможности чем-либо обладать или что-либо осуществить. Обладая побуждающей силой, желание обостряет осознание цели будущего действия и способствует построения его плана, поскольку в нём отражается не только осознаваемая потребность, но и возможные пути её удовлетворения.</w:t>
      </w: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53F2" w:rsidRDefault="009D53F2" w:rsidP="009D53F2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Другой компонент  мотивации является </w:t>
      </w:r>
      <w:r w:rsidRPr="004A494D">
        <w:rPr>
          <w:i/>
          <w:sz w:val="24"/>
          <w:szCs w:val="24"/>
        </w:rPr>
        <w:t>интерес</w:t>
      </w:r>
      <w:r>
        <w:rPr>
          <w:sz w:val="24"/>
          <w:szCs w:val="24"/>
        </w:rPr>
        <w:t xml:space="preserve"> – формы проявления познавательных потребностей, обеспечивающая направленность личности на осознание целей деятельности благодаря более глубокой ориентировке в ситуации. Интересы социально опосредованы. Важный признак интересов, они не пропадают при удовлетворении, а на оборот появляются новые, соответствующие более высокому уровню познавательной деятельности.</w:t>
      </w:r>
    </w:p>
    <w:p w:rsidR="009D53F2" w:rsidRDefault="009D53F2" w:rsidP="009D53F2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9D53F2" w:rsidRDefault="009D53F2" w:rsidP="009D53F2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Интерес в динамике своего развития может превращаться в </w:t>
      </w:r>
      <w:r w:rsidRPr="00693356">
        <w:rPr>
          <w:i/>
          <w:sz w:val="24"/>
          <w:szCs w:val="24"/>
        </w:rPr>
        <w:t>склонность</w:t>
      </w:r>
      <w:r>
        <w:rPr>
          <w:sz w:val="24"/>
          <w:szCs w:val="24"/>
        </w:rPr>
        <w:t xml:space="preserve"> – проявление потребности в осуществлении определенной деятельности. Её основа – устойчивая потребность человека в той или иной деятельности, создающий позитивный эмоциональный фон при её реализации, постоянное совершенствование знания, умения и навыки непосредственно связанной со склонностью.</w:t>
      </w:r>
    </w:p>
    <w:p w:rsidR="009D53F2" w:rsidRDefault="009D53F2" w:rsidP="009D53F2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 w:rsidRPr="00C36076">
        <w:rPr>
          <w:i/>
          <w:sz w:val="24"/>
          <w:szCs w:val="24"/>
        </w:rPr>
        <w:t>Установка</w:t>
      </w:r>
      <w:r>
        <w:rPr>
          <w:sz w:val="24"/>
          <w:szCs w:val="24"/>
        </w:rPr>
        <w:t xml:space="preserve"> – состояние психологической готовности человека реагировать определенным образом на внешние воздействия. Установка возникает при предвосхищении человеком определенного объект или ситуации, то есть ещё до момента взаимодействия с ним.</w:t>
      </w:r>
    </w:p>
    <w:p w:rsidR="000B2C39" w:rsidRDefault="000B2C39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Установка возникает при встрече двух факторов – потребности и ситуации её удовлетворения. Установка обеспечивает ряд функций:</w:t>
      </w:r>
    </w:p>
    <w:p w:rsidR="000B2C39" w:rsidRDefault="000B2C39" w:rsidP="000B2C39">
      <w:pPr>
        <w:pStyle w:val="a4"/>
        <w:widowControl/>
        <w:numPr>
          <w:ilvl w:val="0"/>
          <w:numId w:val="20"/>
        </w:numPr>
        <w:autoSpaceDE/>
        <w:autoSpaceDN/>
        <w:adjustRightInd/>
        <w:spacing w:line="276" w:lineRule="auto"/>
        <w:rPr>
          <w:sz w:val="24"/>
          <w:szCs w:val="24"/>
        </w:rPr>
      </w:pPr>
      <w:r w:rsidRPr="000B2C39">
        <w:rPr>
          <w:sz w:val="24"/>
          <w:szCs w:val="24"/>
        </w:rPr>
        <w:t>Обеспечивает устойчивый и целенаправленный характер деятельности, гарантируя её стабильность в изменяющихся ситуациях</w:t>
      </w:r>
    </w:p>
    <w:p w:rsidR="000B2C39" w:rsidRDefault="000B2C39" w:rsidP="000B2C39">
      <w:pPr>
        <w:pStyle w:val="a4"/>
        <w:widowControl/>
        <w:numPr>
          <w:ilvl w:val="0"/>
          <w:numId w:val="20"/>
        </w:numPr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Освобождает человека от необходимости принимать решения в уже известных, стандартных для него обстоятельствах</w:t>
      </w:r>
    </w:p>
    <w:p w:rsidR="00AD3FD4" w:rsidRDefault="00AD3FD4" w:rsidP="00AD582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AD3FD4" w:rsidRPr="00AD582D" w:rsidRDefault="00AD3FD4" w:rsidP="00AD582D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 целом установки представляют собой направленность психики на определенную активность, причём необходимым условием их возникновения являются потребности и соответствующие им ситуации.</w:t>
      </w:r>
    </w:p>
    <w:p w:rsidR="000B2C39" w:rsidRDefault="000B2C39" w:rsidP="00F766D0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9D53F2" w:rsidRDefault="009D53F2" w:rsidP="00F766D0">
      <w:pPr>
        <w:widowControl/>
        <w:autoSpaceDE/>
        <w:autoSpaceDN/>
        <w:adjustRightInd/>
        <w:spacing w:line="276" w:lineRule="auto"/>
        <w:rPr>
          <w:b/>
          <w:sz w:val="24"/>
          <w:szCs w:val="24"/>
        </w:rPr>
      </w:pPr>
    </w:p>
    <w:p w:rsidR="00FF6F4F" w:rsidRDefault="00FF6F4F" w:rsidP="00F766D0">
      <w:pPr>
        <w:widowControl/>
        <w:autoSpaceDE/>
        <w:autoSpaceDN/>
        <w:adjustRightInd/>
        <w:spacing w:line="276" w:lineRule="auto"/>
        <w:rPr>
          <w:b/>
          <w:sz w:val="24"/>
          <w:szCs w:val="24"/>
        </w:rPr>
      </w:pPr>
    </w:p>
    <w:p w:rsidR="004B4BC0" w:rsidRDefault="00146927" w:rsidP="005C298B">
      <w:pPr>
        <w:widowControl/>
        <w:autoSpaceDE/>
        <w:autoSpaceDN/>
        <w:adjustRightInd/>
        <w:spacing w:line="276" w:lineRule="auto"/>
        <w:jc w:val="center"/>
        <w:rPr>
          <w:b/>
          <w:sz w:val="24"/>
          <w:szCs w:val="24"/>
        </w:rPr>
      </w:pPr>
      <w:r w:rsidRPr="00537C1E">
        <w:rPr>
          <w:b/>
          <w:sz w:val="24"/>
          <w:szCs w:val="24"/>
        </w:rPr>
        <w:t>Возрастное развит</w:t>
      </w:r>
      <w:r>
        <w:rPr>
          <w:b/>
          <w:sz w:val="24"/>
          <w:szCs w:val="24"/>
        </w:rPr>
        <w:t>ие мотивационной сферы человека</w:t>
      </w:r>
    </w:p>
    <w:p w:rsidR="007211A8" w:rsidRPr="007211A8" w:rsidRDefault="007211A8" w:rsidP="005C298B">
      <w:pPr>
        <w:widowControl/>
        <w:autoSpaceDE/>
        <w:autoSpaceDN/>
        <w:adjustRightInd/>
        <w:spacing w:line="276" w:lineRule="auto"/>
        <w:jc w:val="center"/>
        <w:rPr>
          <w:sz w:val="24"/>
          <w:szCs w:val="24"/>
        </w:rPr>
      </w:pPr>
      <w:r w:rsidRPr="007211A8">
        <w:rPr>
          <w:sz w:val="24"/>
          <w:szCs w:val="24"/>
        </w:rPr>
        <w:t>по</w:t>
      </w:r>
    </w:p>
    <w:p w:rsidR="007211A8" w:rsidRPr="007211A8" w:rsidRDefault="007211A8" w:rsidP="005C298B">
      <w:pPr>
        <w:widowControl/>
        <w:autoSpaceDE/>
        <w:autoSpaceDN/>
        <w:adjustRightInd/>
        <w:spacing w:line="276" w:lineRule="auto"/>
        <w:jc w:val="center"/>
        <w:rPr>
          <w:sz w:val="24"/>
          <w:szCs w:val="24"/>
        </w:rPr>
      </w:pPr>
      <w:r w:rsidRPr="007211A8">
        <w:rPr>
          <w:sz w:val="24"/>
          <w:szCs w:val="24"/>
        </w:rPr>
        <w:t>И.В. Шаповаленко «Возрастная психология»</w:t>
      </w:r>
    </w:p>
    <w:p w:rsidR="007211A8" w:rsidRDefault="007211A8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7052F3" w:rsidRDefault="007211A8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В период </w:t>
      </w:r>
      <w:r w:rsidRPr="000112D2">
        <w:rPr>
          <w:i/>
          <w:sz w:val="24"/>
          <w:szCs w:val="24"/>
        </w:rPr>
        <w:t>дошкольного детства</w:t>
      </w:r>
      <w:r>
        <w:rPr>
          <w:sz w:val="24"/>
          <w:szCs w:val="24"/>
        </w:rPr>
        <w:t xml:space="preserve"> формирования мотивационного компонента стоит рассматривать через игровую деятельность.</w:t>
      </w:r>
    </w:p>
    <w:p w:rsidR="007211A8" w:rsidRDefault="007211A8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Важная линия генезиса игры связана с проблемой овладения ребенком собственным поведением. В сюжетно-ролевой игре необходимо возникает процесс подчинения ребенка определенным правилам. Л.С. Выготский указывал, что игра представляет собой школу произвольности, воли и морали [206].</w:t>
      </w:r>
    </w:p>
    <w:p w:rsidR="005C298B" w:rsidRDefault="006E67D3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Главные линии влияния игры на развитие психики</w:t>
      </w:r>
      <w:r w:rsidR="005A65FA">
        <w:rPr>
          <w:sz w:val="24"/>
          <w:szCs w:val="24"/>
        </w:rPr>
        <w:t xml:space="preserve"> </w:t>
      </w:r>
      <w:r w:rsidR="005A65FA" w:rsidRPr="005A65FA">
        <w:rPr>
          <w:sz w:val="24"/>
          <w:szCs w:val="24"/>
        </w:rPr>
        <w:t>[</w:t>
      </w:r>
      <w:r w:rsidR="005A65FA">
        <w:rPr>
          <w:sz w:val="24"/>
          <w:szCs w:val="24"/>
        </w:rPr>
        <w:t>207</w:t>
      </w:r>
      <w:r w:rsidR="005A65FA" w:rsidRPr="005A65FA">
        <w:rPr>
          <w:sz w:val="24"/>
          <w:szCs w:val="24"/>
        </w:rPr>
        <w:t>]</w:t>
      </w:r>
      <w:r>
        <w:rPr>
          <w:sz w:val="24"/>
          <w:szCs w:val="24"/>
        </w:rPr>
        <w:t>:</w:t>
      </w:r>
    </w:p>
    <w:p w:rsidR="006E67D3" w:rsidRDefault="005A65FA" w:rsidP="005A65FA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 w:rsidRPr="005A65FA">
        <w:rPr>
          <w:sz w:val="24"/>
          <w:szCs w:val="24"/>
        </w:rPr>
        <w:t xml:space="preserve">Развитие </w:t>
      </w:r>
      <w:r>
        <w:rPr>
          <w:sz w:val="24"/>
          <w:szCs w:val="24"/>
        </w:rPr>
        <w:t>мотивационно-</w:t>
      </w:r>
      <w:proofErr w:type="spellStart"/>
      <w:r>
        <w:rPr>
          <w:sz w:val="24"/>
          <w:szCs w:val="24"/>
        </w:rPr>
        <w:t>потребностной</w:t>
      </w:r>
      <w:proofErr w:type="spellEnd"/>
      <w:r>
        <w:rPr>
          <w:sz w:val="24"/>
          <w:szCs w:val="24"/>
        </w:rPr>
        <w:t xml:space="preserve"> сферы</w:t>
      </w:r>
    </w:p>
    <w:p w:rsidR="005A65FA" w:rsidRDefault="005A65FA" w:rsidP="005A65FA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Развитие произвольности проведения и психических процессов</w:t>
      </w:r>
    </w:p>
    <w:p w:rsidR="005A65FA" w:rsidRDefault="005A65FA" w:rsidP="005A65FA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Развитие идеального плана сознания</w:t>
      </w:r>
    </w:p>
    <w:p w:rsidR="005A65FA" w:rsidRDefault="005A65FA" w:rsidP="005A65FA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Преодоление познавательного эгоцентризма ребенка</w:t>
      </w:r>
    </w:p>
    <w:p w:rsidR="00E151BC" w:rsidRDefault="00E151BC" w:rsidP="00E151BC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Развитие чувств, эмоциональной </w:t>
      </w:r>
      <w:proofErr w:type="spellStart"/>
      <w:r>
        <w:rPr>
          <w:sz w:val="24"/>
          <w:szCs w:val="24"/>
        </w:rPr>
        <w:t>саморегуляции</w:t>
      </w:r>
      <w:proofErr w:type="spellEnd"/>
      <w:r>
        <w:rPr>
          <w:sz w:val="24"/>
          <w:szCs w:val="24"/>
        </w:rPr>
        <w:t xml:space="preserve"> поведения</w:t>
      </w:r>
    </w:p>
    <w:p w:rsidR="00E151BC" w:rsidRDefault="00E151BC" w:rsidP="00E151BC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Внутри игры первоначально возникают другие виды деятельности (рисование, лепка, учебная деятельность и прочее)</w:t>
      </w:r>
    </w:p>
    <w:p w:rsidR="00E151BC" w:rsidRPr="00E151BC" w:rsidRDefault="00E151BC" w:rsidP="00E151BC">
      <w:pPr>
        <w:pStyle w:val="a4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Развитие речи</w:t>
      </w:r>
    </w:p>
    <w:p w:rsidR="005C298B" w:rsidRPr="004F00B4" w:rsidRDefault="009B54DB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Период </w:t>
      </w:r>
      <w:r w:rsidRPr="009B54DB">
        <w:rPr>
          <w:i/>
          <w:sz w:val="24"/>
          <w:szCs w:val="24"/>
        </w:rPr>
        <w:t>младший школьный возраст</w:t>
      </w:r>
      <w:r w:rsidR="00ED5A5E">
        <w:rPr>
          <w:sz w:val="24"/>
          <w:szCs w:val="24"/>
        </w:rPr>
        <w:t xml:space="preserve"> </w:t>
      </w:r>
      <w:r w:rsidR="009B6FF0">
        <w:rPr>
          <w:sz w:val="24"/>
          <w:szCs w:val="24"/>
        </w:rPr>
        <w:t xml:space="preserve">развитие мотивационного компонента </w:t>
      </w:r>
      <w:r w:rsidR="0077081D">
        <w:rPr>
          <w:sz w:val="24"/>
          <w:szCs w:val="24"/>
        </w:rPr>
        <w:t xml:space="preserve">стоит рассматривать через учебную деятельность </w:t>
      </w:r>
      <w:r w:rsidR="0077081D" w:rsidRPr="0077081D">
        <w:rPr>
          <w:sz w:val="24"/>
          <w:szCs w:val="24"/>
        </w:rPr>
        <w:t>[</w:t>
      </w:r>
      <w:r w:rsidR="0077081D" w:rsidRPr="00946F20">
        <w:rPr>
          <w:sz w:val="24"/>
          <w:szCs w:val="24"/>
        </w:rPr>
        <w:t>229</w:t>
      </w:r>
      <w:r w:rsidR="0077081D" w:rsidRPr="0077081D">
        <w:rPr>
          <w:sz w:val="24"/>
          <w:szCs w:val="24"/>
        </w:rPr>
        <w:t>]</w:t>
      </w:r>
      <w:r w:rsidR="0077081D">
        <w:rPr>
          <w:sz w:val="24"/>
          <w:szCs w:val="24"/>
        </w:rPr>
        <w:t>.</w:t>
      </w:r>
    </w:p>
    <w:p w:rsidR="00946F20" w:rsidRDefault="00946F2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Структура учебной деятельности:</w:t>
      </w:r>
    </w:p>
    <w:p w:rsidR="00946F20" w:rsidRDefault="00B04720" w:rsidP="00946F20">
      <w:pPr>
        <w:pStyle w:val="a4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Мотивы</w:t>
      </w:r>
    </w:p>
    <w:p w:rsidR="00B04720" w:rsidRDefault="00B04720" w:rsidP="00946F20">
      <w:pPr>
        <w:pStyle w:val="a4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Учебные действия</w:t>
      </w:r>
    </w:p>
    <w:p w:rsidR="00B04720" w:rsidRDefault="00B04720" w:rsidP="00946F20">
      <w:pPr>
        <w:pStyle w:val="a4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Действия контроля</w:t>
      </w:r>
    </w:p>
    <w:p w:rsidR="00B04720" w:rsidRDefault="00B04720" w:rsidP="00946F20">
      <w:pPr>
        <w:pStyle w:val="a4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Действия оценки</w:t>
      </w:r>
    </w:p>
    <w:p w:rsidR="00B04720" w:rsidRDefault="00B04720" w:rsidP="00B0472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Для осуществления деятельности необходима </w:t>
      </w:r>
      <w:proofErr w:type="spellStart"/>
      <w:r>
        <w:rPr>
          <w:sz w:val="24"/>
          <w:szCs w:val="24"/>
        </w:rPr>
        <w:t>сформированность</w:t>
      </w:r>
      <w:proofErr w:type="spellEnd"/>
      <w:r>
        <w:rPr>
          <w:sz w:val="24"/>
          <w:szCs w:val="24"/>
        </w:rPr>
        <w:t xml:space="preserve"> мотивационной сфер; как правило, это система разнообразных потребностей, мотивов, целей, интересов.</w:t>
      </w:r>
    </w:p>
    <w:p w:rsidR="00B04720" w:rsidRDefault="00B04720" w:rsidP="00B0472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Ребенок часто приходит в школу с мотивом «стать школьником», получить новый, более взрослый статус. И на первых порах мотивирующая сила этой тенденции может быть поразительно сильна.</w:t>
      </w:r>
      <w:r w:rsidR="00A03FDB">
        <w:rPr>
          <w:sz w:val="24"/>
          <w:szCs w:val="24"/>
        </w:rPr>
        <w:t xml:space="preserve"> </w:t>
      </w:r>
      <w:r w:rsidR="00A03FDB">
        <w:rPr>
          <w:sz w:val="24"/>
          <w:szCs w:val="24"/>
        </w:rPr>
        <w:lastRenderedPageBreak/>
        <w:t>Однако через некоторое время позиция школьника становится привычной; указанный мотив постепенной теряет побуждающее значение</w:t>
      </w:r>
      <w:r w:rsidR="00E116E8">
        <w:rPr>
          <w:sz w:val="24"/>
          <w:szCs w:val="24"/>
        </w:rPr>
        <w:t>.</w:t>
      </w:r>
    </w:p>
    <w:p w:rsidR="00E116E8" w:rsidRPr="00B04720" w:rsidRDefault="00E116E8" w:rsidP="00B0472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Мотивы могут быть </w:t>
      </w:r>
      <w:r w:rsidRPr="00E116E8">
        <w:rPr>
          <w:i/>
          <w:sz w:val="24"/>
          <w:szCs w:val="24"/>
        </w:rPr>
        <w:t>внешние</w:t>
      </w:r>
      <w:r>
        <w:rPr>
          <w:sz w:val="24"/>
          <w:szCs w:val="24"/>
        </w:rPr>
        <w:t xml:space="preserve"> (лежащие за пределами учебного процесса и связанных лишь с результатом): одобрение, статус, быть культурным, развитым, найти хорошую работу, долг и ответственность, избежать двойки или гнева родителей и прочее.</w:t>
      </w:r>
    </w:p>
    <w:p w:rsidR="009B54DB" w:rsidRPr="00E116E8" w:rsidRDefault="00E116E8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Для эффективной организации обучения важно, чтобы мотивы имели </w:t>
      </w:r>
      <w:r w:rsidRPr="00E116E8">
        <w:rPr>
          <w:i/>
          <w:sz w:val="24"/>
          <w:szCs w:val="24"/>
        </w:rPr>
        <w:t>внутренний</w:t>
      </w:r>
      <w:r>
        <w:rPr>
          <w:sz w:val="24"/>
          <w:szCs w:val="24"/>
        </w:rPr>
        <w:t xml:space="preserve"> характер, т.е. чтобы содержание деятельности и мотив соответствовали бы друг другу</w:t>
      </w:r>
      <w:r w:rsidR="00C7441F">
        <w:rPr>
          <w:sz w:val="24"/>
          <w:szCs w:val="24"/>
        </w:rPr>
        <w:t>. Например учебно-познавательная мотивация, отвечающая познавательной потребности, потребность в интеллектуальной активности: «хочу всё знать», «люблю узнавать интересное».</w:t>
      </w:r>
    </w:p>
    <w:p w:rsidR="00FC67D0" w:rsidRDefault="00FC67D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FC67D0" w:rsidRDefault="00FC67D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Период </w:t>
      </w:r>
      <w:r w:rsidRPr="00FC67D0">
        <w:rPr>
          <w:i/>
          <w:sz w:val="24"/>
          <w:szCs w:val="24"/>
        </w:rPr>
        <w:t>подростковый возраст (отрочество)</w:t>
      </w:r>
      <w:r>
        <w:rPr>
          <w:sz w:val="24"/>
          <w:szCs w:val="24"/>
        </w:rPr>
        <w:t xml:space="preserve"> развитие мотивационного компонента стоит рассматривать через учебную деятельность, которая в психологическом отношение отошла на второй план, уступив место стремлению возможности общаться со сверстниками, общим занятиям и интересам.</w:t>
      </w:r>
    </w:p>
    <w:p w:rsidR="00FC67D0" w:rsidRDefault="00FC67D0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Динамика мотивов общения со сверстниками на протяжении подросткового возраста</w:t>
      </w:r>
      <w:r w:rsidR="006E6CD7">
        <w:rPr>
          <w:sz w:val="24"/>
          <w:szCs w:val="24"/>
        </w:rPr>
        <w:t xml:space="preserve"> </w:t>
      </w:r>
      <w:r w:rsidR="006E6CD7" w:rsidRPr="006E6CD7">
        <w:rPr>
          <w:sz w:val="24"/>
          <w:szCs w:val="24"/>
        </w:rPr>
        <w:t>[246]</w:t>
      </w:r>
      <w:r>
        <w:rPr>
          <w:sz w:val="24"/>
          <w:szCs w:val="24"/>
        </w:rPr>
        <w:t>:</w:t>
      </w:r>
    </w:p>
    <w:p w:rsidR="00E116E8" w:rsidRDefault="00FC67D0" w:rsidP="006E6CD7">
      <w:pPr>
        <w:pStyle w:val="a4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 w:rsidRPr="006E6CD7">
        <w:rPr>
          <w:sz w:val="24"/>
          <w:szCs w:val="24"/>
        </w:rPr>
        <w:t>Желание быть в среде сверстников</w:t>
      </w:r>
      <w:r w:rsidR="006E6CD7" w:rsidRPr="006E6CD7">
        <w:rPr>
          <w:sz w:val="24"/>
          <w:szCs w:val="24"/>
        </w:rPr>
        <w:t>, что-то делать вместе (10-11 лет)</w:t>
      </w:r>
      <w:r w:rsidRPr="006E6CD7">
        <w:rPr>
          <w:sz w:val="24"/>
          <w:szCs w:val="24"/>
        </w:rPr>
        <w:t xml:space="preserve"> </w:t>
      </w:r>
    </w:p>
    <w:p w:rsidR="006E6CD7" w:rsidRDefault="006E6CD7" w:rsidP="006E6CD7">
      <w:pPr>
        <w:pStyle w:val="a4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Мотив занять определенное место в коллективе сверстников (12-13 лет)</w:t>
      </w:r>
    </w:p>
    <w:p w:rsidR="006E6CD7" w:rsidRPr="006E6CD7" w:rsidRDefault="006E6CD7" w:rsidP="006E6CD7">
      <w:pPr>
        <w:pStyle w:val="a4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Стремление к автономии и поиск признания ценности собственной личности (14-15 лет)</w:t>
      </w:r>
    </w:p>
    <w:p w:rsidR="004F00B4" w:rsidRDefault="004F00B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E116E8" w:rsidRDefault="004F00B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Период </w:t>
      </w:r>
      <w:r w:rsidRPr="004F00B4">
        <w:rPr>
          <w:i/>
          <w:sz w:val="24"/>
          <w:szCs w:val="24"/>
        </w:rPr>
        <w:t>юность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развитие мотивационного компонента стоит рассматривать через направленность на будущее, постановка задач профессионального и личностного самоопределения</w:t>
      </w:r>
      <w:r w:rsidR="00920A18">
        <w:rPr>
          <w:sz w:val="24"/>
          <w:szCs w:val="24"/>
        </w:rPr>
        <w:t>.</w:t>
      </w:r>
    </w:p>
    <w:p w:rsidR="00920A18" w:rsidRPr="007D25A8" w:rsidRDefault="00920A18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Интерес к школе и учению у старшеклассников по сравнению с подростками заметно повышается, поскольку учение приобретает непосредственный жизненный смысл, связанный с будущем.</w:t>
      </w:r>
      <w:r w:rsidR="00161137">
        <w:rPr>
          <w:sz w:val="24"/>
          <w:szCs w:val="24"/>
        </w:rPr>
        <w:t xml:space="preserve"> Усиливается потребность в самостоятельном приобретении знаний, познавательный интересы приобретают широкий, устойчивый и действенный характер, растет сознательное отношение к труду и учению. Индивидуальная направленность и избирательность интересов связана с </w:t>
      </w:r>
      <w:r w:rsidR="007D25A8">
        <w:rPr>
          <w:sz w:val="24"/>
          <w:szCs w:val="24"/>
        </w:rPr>
        <w:t>жизненными</w:t>
      </w:r>
      <w:r w:rsidR="00161137">
        <w:rPr>
          <w:sz w:val="24"/>
          <w:szCs w:val="24"/>
        </w:rPr>
        <w:t xml:space="preserve"> планами </w:t>
      </w:r>
      <w:r w:rsidR="00161137" w:rsidRPr="007D25A8">
        <w:rPr>
          <w:sz w:val="24"/>
          <w:szCs w:val="24"/>
        </w:rPr>
        <w:t>[272]</w:t>
      </w:r>
      <w:r w:rsidR="00161137">
        <w:rPr>
          <w:sz w:val="24"/>
          <w:szCs w:val="24"/>
        </w:rPr>
        <w:t>.</w:t>
      </w:r>
    </w:p>
    <w:p w:rsidR="00CA7EB2" w:rsidRPr="007D25A8" w:rsidRDefault="00CA7EB2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4F00B4" w:rsidRDefault="00CA7EB2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Период </w:t>
      </w:r>
      <w:r w:rsidRPr="00CA7EB2">
        <w:rPr>
          <w:i/>
          <w:sz w:val="24"/>
          <w:szCs w:val="24"/>
        </w:rPr>
        <w:t>молодость и зрелость</w:t>
      </w:r>
      <w:r>
        <w:rPr>
          <w:sz w:val="24"/>
          <w:szCs w:val="24"/>
        </w:rPr>
        <w:t xml:space="preserve"> ра</w:t>
      </w:r>
      <w:r w:rsidR="000B72C2">
        <w:rPr>
          <w:sz w:val="24"/>
          <w:szCs w:val="24"/>
        </w:rPr>
        <w:t>звитие мотивационного компонента стоит рассматривать через активную трудовую деятельность с возможностью непрерывного образования и повышения квалификации.</w:t>
      </w:r>
    </w:p>
    <w:p w:rsidR="000B72C2" w:rsidRDefault="00F9703E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Большое влияние на сохранность познавательных функции оказывают ценностные ориентации взрослых. Такая обобщенная личностная установка, как активное стремление к новому в самых различных областях жизнедеятельности, поиск информации, желание не останавливаться на достигнутом, положительно сказывается на уровне развития образного мышления.</w:t>
      </w:r>
      <w:r w:rsidR="00536EF2">
        <w:rPr>
          <w:sz w:val="24"/>
          <w:szCs w:val="24"/>
        </w:rPr>
        <w:t xml:space="preserve"> Установка на совершенствование своей профессиональной квалификации, систематическое обращение к специальной литературе способствует развитию преимущественно вербально-логического мышления, а также образного и практического </w:t>
      </w:r>
      <w:r w:rsidR="00536EF2" w:rsidRPr="007D25A8">
        <w:rPr>
          <w:sz w:val="24"/>
          <w:szCs w:val="24"/>
        </w:rPr>
        <w:t>[303]</w:t>
      </w:r>
      <w:r w:rsidR="00536EF2">
        <w:rPr>
          <w:sz w:val="24"/>
          <w:szCs w:val="24"/>
        </w:rPr>
        <w:t>.</w:t>
      </w:r>
    </w:p>
    <w:p w:rsidR="006A1B84" w:rsidRDefault="006A1B8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6A1B84" w:rsidRDefault="006A1B8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Период «</w:t>
      </w:r>
      <w:r w:rsidRPr="006A1B84">
        <w:rPr>
          <w:i/>
          <w:sz w:val="24"/>
          <w:szCs w:val="24"/>
        </w:rPr>
        <w:t>взрослость: старение и старость</w:t>
      </w:r>
      <w:r>
        <w:rPr>
          <w:sz w:val="24"/>
          <w:szCs w:val="24"/>
        </w:rPr>
        <w:t xml:space="preserve">» </w:t>
      </w:r>
      <w:r w:rsidR="00C00BA5">
        <w:rPr>
          <w:sz w:val="24"/>
          <w:szCs w:val="24"/>
        </w:rPr>
        <w:t xml:space="preserve">развитие мотивационного компонента стоит рассматривать через </w:t>
      </w:r>
      <w:r w:rsidR="00173BDA">
        <w:rPr>
          <w:sz w:val="24"/>
          <w:szCs w:val="24"/>
        </w:rPr>
        <w:t xml:space="preserve">смещение на более отдаленные планы потребностей в творчестве, в любви, в </w:t>
      </w:r>
      <w:proofErr w:type="spellStart"/>
      <w:r w:rsidR="00173BDA">
        <w:rPr>
          <w:sz w:val="24"/>
          <w:szCs w:val="24"/>
        </w:rPr>
        <w:t>самоактуализации</w:t>
      </w:r>
      <w:proofErr w:type="spellEnd"/>
      <w:r w:rsidR="00173BDA">
        <w:rPr>
          <w:sz w:val="24"/>
          <w:szCs w:val="24"/>
        </w:rPr>
        <w:t xml:space="preserve"> и чувства общности.</w:t>
      </w:r>
    </w:p>
    <w:p w:rsidR="00173BDA" w:rsidRDefault="00173BDA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Обнаружено, что перечень, номенклатуры потребностей в старом возрасте во многом та же самая, что и в предыдущие периоды жизни. По данным К. </w:t>
      </w:r>
      <w:proofErr w:type="spellStart"/>
      <w:r>
        <w:rPr>
          <w:sz w:val="24"/>
          <w:szCs w:val="24"/>
        </w:rPr>
        <w:t>Рощака</w:t>
      </w:r>
      <w:proofErr w:type="spellEnd"/>
      <w:r>
        <w:rPr>
          <w:sz w:val="24"/>
          <w:szCs w:val="24"/>
        </w:rPr>
        <w:t xml:space="preserve">, изменяется структура, иерархия потребностей: прослеживается выдвижение в центр потребности в избегании страдания, потребности в безопасности, потребности в автономии и независимости, потребность в проецировании на других своих психических проявлений. И в то же время наблюдается смещение на более отдаленные планы потребностей в творчестве, в любви, в </w:t>
      </w:r>
      <w:proofErr w:type="spellStart"/>
      <w:r>
        <w:rPr>
          <w:sz w:val="24"/>
          <w:szCs w:val="24"/>
        </w:rPr>
        <w:t>самоактуализации</w:t>
      </w:r>
      <w:proofErr w:type="spellEnd"/>
      <w:r>
        <w:rPr>
          <w:sz w:val="24"/>
          <w:szCs w:val="24"/>
        </w:rPr>
        <w:t xml:space="preserve"> и чувстве общности.</w:t>
      </w:r>
    </w:p>
    <w:p w:rsidR="00173BDA" w:rsidRPr="007D25A8" w:rsidRDefault="00173BDA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t>В поздний период жизни происходит общее изменение временной жизненной перспективы. По мере того как удлиняется прошлое, будущее представляется все более ограниченным и менее реальным. Большее значение теперь имеют жизнь в настоящем и воспоминания о прошлом</w:t>
      </w:r>
      <w:r w:rsidR="00561615">
        <w:rPr>
          <w:sz w:val="24"/>
          <w:szCs w:val="24"/>
        </w:rPr>
        <w:t>, че</w:t>
      </w:r>
      <w:r>
        <w:rPr>
          <w:sz w:val="24"/>
          <w:szCs w:val="24"/>
        </w:rPr>
        <w:t xml:space="preserve">м будущее. Феномен обращенности пожилых людей к воспоминаниям прошлого, их особой эмоциональной окрашенности </w:t>
      </w:r>
      <w:r w:rsidR="00E14F38">
        <w:rPr>
          <w:sz w:val="24"/>
          <w:szCs w:val="24"/>
        </w:rPr>
        <w:t>–</w:t>
      </w:r>
      <w:r>
        <w:rPr>
          <w:sz w:val="24"/>
          <w:szCs w:val="24"/>
        </w:rPr>
        <w:t xml:space="preserve"> существ</w:t>
      </w:r>
      <w:r w:rsidR="00E14F38">
        <w:rPr>
          <w:sz w:val="24"/>
          <w:szCs w:val="24"/>
        </w:rPr>
        <w:t>енный момент психической жизни пожилых. Многие старые люди начинают жить «одним днем», наполняя каждый такой день заботами о здоровье, хлопотами по хозяйству.</w:t>
      </w:r>
    </w:p>
    <w:p w:rsidR="004F00B4" w:rsidRPr="00FC67D0" w:rsidRDefault="004F00B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146927" w:rsidRDefault="00146927" w:rsidP="00146927">
      <w:pPr>
        <w:widowControl/>
        <w:autoSpaceDE/>
        <w:autoSpaceDN/>
        <w:adjustRightInd/>
        <w:spacing w:after="200" w:line="276" w:lineRule="auto"/>
        <w:jc w:val="center"/>
        <w:rPr>
          <w:b/>
          <w:sz w:val="24"/>
          <w:szCs w:val="24"/>
        </w:rPr>
      </w:pPr>
      <w:r w:rsidRPr="00537C1E">
        <w:rPr>
          <w:b/>
          <w:sz w:val="24"/>
          <w:szCs w:val="24"/>
        </w:rPr>
        <w:t>Основные концепции мотивации в и</w:t>
      </w:r>
      <w:r>
        <w:rPr>
          <w:b/>
          <w:sz w:val="24"/>
          <w:szCs w:val="24"/>
        </w:rPr>
        <w:t>сторико-психологическом аспекте</w:t>
      </w:r>
    </w:p>
    <w:p w:rsidR="00146927" w:rsidRDefault="00374C49" w:rsidP="000915EE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A83DDB">
        <w:rPr>
          <w:b/>
          <w:sz w:val="24"/>
          <w:szCs w:val="24"/>
        </w:rPr>
        <w:t xml:space="preserve">В середине 20 в. появилась одно из первых биологических теорий мотивации – </w:t>
      </w:r>
      <w:r w:rsidRPr="00A83DDB">
        <w:rPr>
          <w:b/>
          <w:i/>
          <w:sz w:val="24"/>
          <w:szCs w:val="24"/>
        </w:rPr>
        <w:t>теория импульсов</w:t>
      </w:r>
      <w:r w:rsidRPr="00A83DDB"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согласно которой источником активности является нарушение гомеостаза (равновесия) в организме. Например, голод или нехватка кислорода автоматически приводят к появлению соответствующей потребности и к возникновению биологического импульса, который как бы толкает индивидуума к его удовлетворению. Теория импульсов не объясняет, почему человек совершает бесцельные действия: есть когда сыт, не есть когда сильно голоден и т.д.</w:t>
      </w:r>
    </w:p>
    <w:p w:rsidR="00BB4A37" w:rsidRPr="000915EE" w:rsidRDefault="00BB4A37" w:rsidP="00BB4A37">
      <w:pPr>
        <w:widowControl/>
        <w:autoSpaceDE/>
        <w:autoSpaceDN/>
        <w:adjustRightInd/>
        <w:spacing w:after="200"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86100" cy="1689234"/>
            <wp:effectExtent l="0" t="0" r="0" b="6350"/>
            <wp:docPr id="2" name="Рисунок 2" descr="https://konspekta.net/studopediaru/baza18/388208490484.files/image1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onspekta.net/studopediaru/baza18/388208490484.files/image104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8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D0" w:rsidRDefault="00246FD0" w:rsidP="000915EE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3A01E9" w:rsidRDefault="003A01E9" w:rsidP="000915EE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A83DDB">
        <w:rPr>
          <w:b/>
          <w:sz w:val="24"/>
          <w:szCs w:val="24"/>
        </w:rPr>
        <w:t xml:space="preserve">В 50-е годы психологами Е. </w:t>
      </w:r>
      <w:proofErr w:type="spellStart"/>
      <w:r w:rsidRPr="00A83DDB">
        <w:rPr>
          <w:b/>
          <w:sz w:val="24"/>
          <w:szCs w:val="24"/>
        </w:rPr>
        <w:t>Даффи</w:t>
      </w:r>
      <w:proofErr w:type="spellEnd"/>
      <w:r w:rsidRPr="00A83DDB">
        <w:rPr>
          <w:b/>
          <w:sz w:val="24"/>
          <w:szCs w:val="24"/>
        </w:rPr>
        <w:t xml:space="preserve"> и Д. </w:t>
      </w:r>
      <w:proofErr w:type="spellStart"/>
      <w:r w:rsidRPr="00A83DDB">
        <w:rPr>
          <w:b/>
          <w:sz w:val="24"/>
          <w:szCs w:val="24"/>
        </w:rPr>
        <w:t>Хеббом</w:t>
      </w:r>
      <w:proofErr w:type="spellEnd"/>
      <w:r>
        <w:rPr>
          <w:sz w:val="24"/>
          <w:szCs w:val="24"/>
        </w:rPr>
        <w:t xml:space="preserve"> была предложена </w:t>
      </w:r>
      <w:r w:rsidRPr="003A01E9">
        <w:rPr>
          <w:i/>
          <w:sz w:val="24"/>
          <w:szCs w:val="24"/>
        </w:rPr>
        <w:t>теория оптимальной активации</w:t>
      </w:r>
      <w:r>
        <w:rPr>
          <w:sz w:val="24"/>
          <w:szCs w:val="24"/>
        </w:rPr>
        <w:t xml:space="preserve">, которая позволяет живому организму функционировать наиболее эффективно. </w:t>
      </w:r>
      <w:r w:rsidRPr="003A01E9">
        <w:rPr>
          <w:sz w:val="24"/>
          <w:szCs w:val="24"/>
        </w:rPr>
        <w:t>Согласно этой теории, организм стремится поддерживать оптимальный уровень активации, который позволяет ему функционировать наиболее эффективно. Этот уровень не соответствует абсолютному нулю, как это было в теории биологических побуж</w:t>
      </w:r>
      <w:r>
        <w:rPr>
          <w:sz w:val="24"/>
          <w:szCs w:val="24"/>
        </w:rPr>
        <w:t>дений, а зависит от физиологи</w:t>
      </w:r>
      <w:r w:rsidRPr="003A01E9">
        <w:rPr>
          <w:sz w:val="24"/>
          <w:szCs w:val="24"/>
        </w:rPr>
        <w:t>ческого состояния данного человека в данный момент. Таким образом, некоторые люди нуждаются в более сильном притоке стимулов, чем другие, способные выносить их лишь в ограниченном количестве.</w:t>
      </w:r>
      <w:r w:rsidR="0046516F">
        <w:rPr>
          <w:sz w:val="24"/>
          <w:szCs w:val="24"/>
        </w:rPr>
        <w:t xml:space="preserve"> Было показано, что у каждого индивида есть привычный уровень активации, на фоне которого преимущественно и разворачивается его деятельность.</w:t>
      </w:r>
    </w:p>
    <w:p w:rsidR="003A01E9" w:rsidRPr="001212F5" w:rsidRDefault="001212F5" w:rsidP="001212F5">
      <w:pPr>
        <w:widowControl/>
        <w:autoSpaceDE/>
        <w:autoSpaceDN/>
        <w:adjustRightInd/>
        <w:spacing w:after="200" w:line="276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04000C" wp14:editId="3582C751">
            <wp:extent cx="3511097" cy="2256312"/>
            <wp:effectExtent l="0" t="0" r="0" b="0"/>
            <wp:docPr id="1" name="Рисунок 1" descr="https://konspekta.net/studopediaru/baza18/388208490484.files/image1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onspekta.net/studopediaru/baza18/388208490484.files/image106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41" cy="22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5EE" w:rsidRDefault="000915EE">
      <w:pPr>
        <w:widowControl/>
        <w:autoSpaceDE/>
        <w:autoSpaceDN/>
        <w:adjustRightInd/>
        <w:spacing w:after="200" w:line="276" w:lineRule="auto"/>
        <w:jc w:val="left"/>
        <w:rPr>
          <w:b/>
          <w:sz w:val="24"/>
          <w:szCs w:val="24"/>
        </w:rPr>
      </w:pPr>
    </w:p>
    <w:p w:rsidR="00F0531C" w:rsidRDefault="00F0531C">
      <w:pPr>
        <w:widowControl/>
        <w:autoSpaceDE/>
        <w:autoSpaceDN/>
        <w:adjustRightInd/>
        <w:spacing w:after="200" w:line="276" w:lineRule="auto"/>
        <w:jc w:val="left"/>
        <w:rPr>
          <w:b/>
          <w:sz w:val="24"/>
          <w:szCs w:val="24"/>
        </w:rPr>
      </w:pPr>
    </w:p>
    <w:p w:rsidR="00D318A6" w:rsidRDefault="00D318A6">
      <w:pPr>
        <w:widowControl/>
        <w:autoSpaceDE/>
        <w:autoSpaceDN/>
        <w:adjustRightInd/>
        <w:spacing w:after="200" w:line="276" w:lineRule="auto"/>
        <w:jc w:val="left"/>
        <w:rPr>
          <w:b/>
          <w:sz w:val="24"/>
          <w:szCs w:val="24"/>
        </w:rPr>
      </w:pPr>
    </w:p>
    <w:p w:rsidR="00D318A6" w:rsidRPr="00D318A6" w:rsidRDefault="00D318A6" w:rsidP="00257CF4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A83DDB">
        <w:rPr>
          <w:b/>
          <w:sz w:val="24"/>
          <w:szCs w:val="24"/>
        </w:rPr>
        <w:t xml:space="preserve">В начале 20 в. появилась </w:t>
      </w:r>
      <w:r w:rsidRPr="00A83DDB">
        <w:rPr>
          <w:b/>
          <w:i/>
          <w:sz w:val="24"/>
          <w:szCs w:val="24"/>
        </w:rPr>
        <w:t>теория бихевиоризма</w:t>
      </w:r>
      <w:r w:rsidRPr="00A83DDB">
        <w:rPr>
          <w:b/>
          <w:sz w:val="24"/>
          <w:szCs w:val="24"/>
        </w:rPr>
        <w:t>, представители</w:t>
      </w:r>
      <w:r>
        <w:rPr>
          <w:sz w:val="24"/>
          <w:szCs w:val="24"/>
        </w:rPr>
        <w:t xml:space="preserve"> которого (Дж. Уотсон, Б. </w:t>
      </w:r>
      <w:proofErr w:type="spellStart"/>
      <w:r>
        <w:rPr>
          <w:sz w:val="24"/>
          <w:szCs w:val="24"/>
        </w:rPr>
        <w:t>Скинер</w:t>
      </w:r>
      <w:proofErr w:type="spellEnd"/>
      <w:r>
        <w:rPr>
          <w:sz w:val="24"/>
          <w:szCs w:val="24"/>
        </w:rPr>
        <w:t xml:space="preserve">, Э. </w:t>
      </w:r>
      <w:proofErr w:type="spellStart"/>
      <w:r>
        <w:rPr>
          <w:sz w:val="24"/>
          <w:szCs w:val="24"/>
        </w:rPr>
        <w:t>Толмен</w:t>
      </w:r>
      <w:proofErr w:type="spellEnd"/>
      <w:r>
        <w:rPr>
          <w:sz w:val="24"/>
          <w:szCs w:val="24"/>
        </w:rPr>
        <w:t xml:space="preserve"> и др.) разделяли стимулы как характеристики среды и реакции как ответы организма на эти стимулы. В своих исследования </w:t>
      </w:r>
      <w:proofErr w:type="spellStart"/>
      <w:r>
        <w:rPr>
          <w:sz w:val="24"/>
          <w:szCs w:val="24"/>
        </w:rPr>
        <w:t>бихевиористы</w:t>
      </w:r>
      <w:proofErr w:type="spellEnd"/>
      <w:r>
        <w:rPr>
          <w:sz w:val="24"/>
          <w:szCs w:val="24"/>
        </w:rPr>
        <w:t xml:space="preserve"> отказались от идеи автономности человека, функционирующего на основе внутренних побуждающих факторов.</w:t>
      </w:r>
      <w:r w:rsidR="003A1569">
        <w:rPr>
          <w:sz w:val="24"/>
          <w:szCs w:val="24"/>
        </w:rPr>
        <w:t xml:space="preserve"> Внутренняя мотивация поведения при таком подходе выступает в качестве «надуманного объяснения», не поддающегося эмпирической проверке.</w:t>
      </w:r>
      <w:r w:rsidR="00402682">
        <w:rPr>
          <w:sz w:val="24"/>
          <w:szCs w:val="24"/>
        </w:rPr>
        <w:t xml:space="preserve"> Для бихевиоризма исходным пунктом мотивации является проблемная ситуация.</w:t>
      </w:r>
      <w:r w:rsidR="0076505D">
        <w:rPr>
          <w:sz w:val="24"/>
          <w:szCs w:val="24"/>
        </w:rPr>
        <w:t xml:space="preserve"> «Проблемный ящик.»</w:t>
      </w:r>
    </w:p>
    <w:p w:rsidR="00F0531C" w:rsidRPr="00885CAE" w:rsidRDefault="002342B4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  <w:r w:rsidRPr="00A83DDB">
        <w:rPr>
          <w:b/>
          <w:sz w:val="24"/>
          <w:szCs w:val="24"/>
        </w:rPr>
        <w:t>«</w:t>
      </w:r>
      <w:r w:rsidRPr="00A83DDB">
        <w:rPr>
          <w:b/>
          <w:i/>
          <w:sz w:val="24"/>
          <w:szCs w:val="24"/>
        </w:rPr>
        <w:t>Пирамида потребностей</w:t>
      </w:r>
      <w:r w:rsidRPr="00A83DDB">
        <w:rPr>
          <w:b/>
          <w:sz w:val="24"/>
          <w:szCs w:val="24"/>
        </w:rPr>
        <w:t xml:space="preserve">» А. </w:t>
      </w:r>
      <w:proofErr w:type="spellStart"/>
      <w:r w:rsidRPr="00A83DDB">
        <w:rPr>
          <w:b/>
          <w:sz w:val="24"/>
          <w:szCs w:val="24"/>
        </w:rPr>
        <w:t>Маслоу</w:t>
      </w:r>
      <w:proofErr w:type="spellEnd"/>
      <w:r w:rsidRPr="00A83DDB">
        <w:rPr>
          <w:b/>
          <w:sz w:val="24"/>
          <w:szCs w:val="24"/>
        </w:rPr>
        <w:t xml:space="preserve"> </w:t>
      </w:r>
      <w:r w:rsidRPr="00EF1E1B">
        <w:rPr>
          <w:sz w:val="24"/>
          <w:szCs w:val="24"/>
        </w:rPr>
        <w:t>состоящая</w:t>
      </w:r>
      <w:r w:rsidR="00ED5C3D">
        <w:rPr>
          <w:sz w:val="24"/>
          <w:szCs w:val="24"/>
        </w:rPr>
        <w:t xml:space="preserve"> из физиологических</w:t>
      </w:r>
      <w:r w:rsidR="00771DBA">
        <w:rPr>
          <w:sz w:val="24"/>
          <w:szCs w:val="24"/>
        </w:rPr>
        <w:t xml:space="preserve"> потребностей:</w:t>
      </w:r>
      <w:r w:rsidRPr="00885CAE">
        <w:rPr>
          <w:sz w:val="24"/>
          <w:szCs w:val="24"/>
        </w:rPr>
        <w:t xml:space="preserve"> потребности в безопасности, потребности в принадлежности и любви, потребность в уважении, познавательные потребности, эстетические потребности, потребность в </w:t>
      </w:r>
      <w:proofErr w:type="spellStart"/>
      <w:r w:rsidRPr="00885CAE">
        <w:rPr>
          <w:sz w:val="24"/>
          <w:szCs w:val="24"/>
        </w:rPr>
        <w:t>самоактуализации</w:t>
      </w:r>
      <w:proofErr w:type="spellEnd"/>
      <w:r w:rsidRPr="00885CAE">
        <w:rPr>
          <w:sz w:val="24"/>
          <w:szCs w:val="24"/>
        </w:rPr>
        <w:t>.</w:t>
      </w:r>
    </w:p>
    <w:p w:rsidR="002342B4" w:rsidRDefault="00AC7246" w:rsidP="000638F4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A83DDB">
        <w:rPr>
          <w:b/>
          <w:sz w:val="24"/>
          <w:szCs w:val="24"/>
        </w:rPr>
        <w:t>Фундаментальным трудом в разработке проблемы мотивации является работа</w:t>
      </w:r>
      <w:r w:rsidR="000638F4" w:rsidRPr="00A83DDB">
        <w:rPr>
          <w:b/>
          <w:sz w:val="24"/>
          <w:szCs w:val="24"/>
        </w:rPr>
        <w:t xml:space="preserve"> Хайнца </w:t>
      </w:r>
      <w:proofErr w:type="spellStart"/>
      <w:r w:rsidR="000638F4" w:rsidRPr="00A83DDB">
        <w:rPr>
          <w:b/>
          <w:sz w:val="24"/>
          <w:szCs w:val="24"/>
        </w:rPr>
        <w:t>Хекхаузена</w:t>
      </w:r>
      <w:proofErr w:type="spellEnd"/>
      <w:r w:rsidR="000638F4">
        <w:rPr>
          <w:sz w:val="24"/>
          <w:szCs w:val="24"/>
        </w:rPr>
        <w:t xml:space="preserve"> «Мотивация и </w:t>
      </w:r>
      <w:r w:rsidRPr="00AC7246">
        <w:rPr>
          <w:sz w:val="24"/>
          <w:szCs w:val="24"/>
        </w:rPr>
        <w:t>деятельность». По мнению автора, поведение описывается как мотивированное «изнутри» (</w:t>
      </w:r>
      <w:proofErr w:type="spellStart"/>
      <w:r w:rsidR="007A2E88" w:rsidRPr="007A2E88">
        <w:rPr>
          <w:sz w:val="24"/>
          <w:szCs w:val="24"/>
        </w:rPr>
        <w:t>интринсивная</w:t>
      </w:r>
      <w:proofErr w:type="spellEnd"/>
      <w:r w:rsidRPr="00AC7246">
        <w:rPr>
          <w:sz w:val="24"/>
          <w:szCs w:val="24"/>
        </w:rPr>
        <w:t>), либо «извне» (</w:t>
      </w:r>
      <w:proofErr w:type="spellStart"/>
      <w:r w:rsidR="007A2E88" w:rsidRPr="007A2E88">
        <w:rPr>
          <w:sz w:val="24"/>
          <w:szCs w:val="24"/>
        </w:rPr>
        <w:t>экстринсивная</w:t>
      </w:r>
      <w:proofErr w:type="spellEnd"/>
      <w:r w:rsidRPr="00AC7246">
        <w:rPr>
          <w:sz w:val="24"/>
          <w:szCs w:val="24"/>
        </w:rPr>
        <w:t xml:space="preserve">). Автор определяет мотив как конструкт мышления, т.е. теоретическое построение. Мотивы, по </w:t>
      </w:r>
      <w:proofErr w:type="spellStart"/>
      <w:r w:rsidRPr="00AC7246">
        <w:rPr>
          <w:sz w:val="24"/>
          <w:szCs w:val="24"/>
        </w:rPr>
        <w:t>Хекхаузену</w:t>
      </w:r>
      <w:proofErr w:type="spellEnd"/>
      <w:r w:rsidRPr="00AC7246">
        <w:rPr>
          <w:sz w:val="24"/>
          <w:szCs w:val="24"/>
        </w:rPr>
        <w:t>, в действительности не наблюдаемы непосредственно и поэтому не могут быть проставлены как факты действительности. Они лишь условные, облегчающие понимание вспомогательные конструкты нашего мышления, вставляемые в схему объяснения действительности между наблюдаемыми исходными обстоятельствами и последующими актами поведения.</w:t>
      </w:r>
    </w:p>
    <w:p w:rsidR="00CE3E15" w:rsidRDefault="00CE3E15" w:rsidP="000638F4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6C122A" w:rsidRDefault="006C122A" w:rsidP="006C122A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  <w:r w:rsidRPr="00A83DDB">
        <w:rPr>
          <w:b/>
          <w:i/>
          <w:sz w:val="24"/>
          <w:szCs w:val="24"/>
        </w:rPr>
        <w:t>Согласно концепции Узнадзе</w:t>
      </w:r>
      <w:r>
        <w:rPr>
          <w:sz w:val="24"/>
          <w:szCs w:val="24"/>
        </w:rPr>
        <w:t>, общепсихологическая теория установки создана в рамках грузинской школы психологии под руководством Д.Н. Узнадзе. В её основе идея о том, что в основе целесообразной избирательной активности индивида лежит его готовность к восприятию будущих событий и совершению действий в определенном направлении.</w:t>
      </w:r>
    </w:p>
    <w:p w:rsidR="006C122A" w:rsidRDefault="006C122A" w:rsidP="000638F4">
      <w:pPr>
        <w:widowControl/>
        <w:autoSpaceDE/>
        <w:autoSpaceDN/>
        <w:adjustRightInd/>
        <w:spacing w:after="200" w:line="276" w:lineRule="auto"/>
        <w:rPr>
          <w:sz w:val="24"/>
          <w:szCs w:val="24"/>
        </w:rPr>
      </w:pPr>
    </w:p>
    <w:p w:rsidR="008756E5" w:rsidRDefault="008756E5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6C122A" w:rsidRDefault="006C122A">
      <w:pPr>
        <w:widowControl/>
        <w:autoSpaceDE/>
        <w:autoSpaceDN/>
        <w:adjustRightInd/>
        <w:spacing w:after="200" w:line="276" w:lineRule="auto"/>
        <w:jc w:val="left"/>
        <w:rPr>
          <w:sz w:val="24"/>
          <w:szCs w:val="24"/>
        </w:rPr>
      </w:pPr>
    </w:p>
    <w:p w:rsidR="008756E5" w:rsidRDefault="008756E5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A83DDB">
        <w:rPr>
          <w:b/>
          <w:i/>
          <w:sz w:val="24"/>
          <w:szCs w:val="24"/>
        </w:rPr>
        <w:lastRenderedPageBreak/>
        <w:t>Е.П. Ильин предлагает</w:t>
      </w:r>
      <w:r>
        <w:rPr>
          <w:sz w:val="24"/>
          <w:szCs w:val="24"/>
        </w:rPr>
        <w:t xml:space="preserve"> разделять потребности организма и потребности личности, которые различаются степенью осознанности: потребности организма, в отличие от личностных потребностей, зачастую не осознаются.</w:t>
      </w:r>
    </w:p>
    <w:p w:rsidR="008756E5" w:rsidRDefault="008756E5" w:rsidP="008756E5">
      <w:pPr>
        <w:widowControl/>
        <w:autoSpaceDE/>
        <w:autoSpaceDN/>
        <w:adjustRightInd/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74C073" wp14:editId="6007F336">
            <wp:extent cx="6152515" cy="123888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E5" w:rsidRDefault="008756E5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8756E5" w:rsidRDefault="008756E5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8756E5" w:rsidRDefault="008756E5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Дифференциация потребностей на органические и личностные обусловлена тем, что </w:t>
      </w:r>
      <w:proofErr w:type="spellStart"/>
      <w:r>
        <w:rPr>
          <w:sz w:val="24"/>
          <w:szCs w:val="24"/>
        </w:rPr>
        <w:t>потребностная</w:t>
      </w:r>
      <w:proofErr w:type="spellEnd"/>
      <w:r>
        <w:rPr>
          <w:sz w:val="24"/>
          <w:szCs w:val="24"/>
        </w:rPr>
        <w:t xml:space="preserve"> сфера человека формируется в процессе его приобщения к миру человеческой культуры, представленной как предметно (материальные потребности), так и функционально (духовные потребности).</w:t>
      </w:r>
    </w:p>
    <w:p w:rsidR="0032176C" w:rsidRDefault="0032176C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32176C" w:rsidRDefault="0032176C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32176C" w:rsidRDefault="00B76240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Знать что есть такая книга 1971 года издания К. </w:t>
      </w:r>
      <w:proofErr w:type="spellStart"/>
      <w:r>
        <w:rPr>
          <w:sz w:val="24"/>
          <w:szCs w:val="24"/>
        </w:rPr>
        <w:t>Обуховского</w:t>
      </w:r>
      <w:proofErr w:type="spellEnd"/>
      <w:r w:rsidR="0054190B">
        <w:rPr>
          <w:sz w:val="24"/>
          <w:szCs w:val="24"/>
        </w:rPr>
        <w:t xml:space="preserve">  «Психология влечения человека»</w:t>
      </w:r>
      <w:r>
        <w:rPr>
          <w:sz w:val="24"/>
          <w:szCs w:val="24"/>
        </w:rPr>
        <w:t>.</w:t>
      </w:r>
    </w:p>
    <w:p w:rsidR="00B76240" w:rsidRDefault="00B76240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</w:p>
    <w:p w:rsidR="00B76240" w:rsidRDefault="00B76240" w:rsidP="008756E5">
      <w:pPr>
        <w:widowControl/>
        <w:autoSpaceDE/>
        <w:autoSpaceDN/>
        <w:adjustRightInd/>
        <w:spacing w:line="276" w:lineRule="auto"/>
        <w:rPr>
          <w:sz w:val="24"/>
          <w:szCs w:val="24"/>
        </w:rPr>
      </w:pPr>
      <w:r w:rsidRPr="00B76240">
        <w:rPr>
          <w:sz w:val="24"/>
          <w:szCs w:val="24"/>
        </w:rPr>
        <w:t xml:space="preserve">Монография польского психолога профессора </w:t>
      </w:r>
      <w:proofErr w:type="spellStart"/>
      <w:r w:rsidRPr="00B76240">
        <w:rPr>
          <w:sz w:val="24"/>
          <w:szCs w:val="24"/>
        </w:rPr>
        <w:t>Познаньского</w:t>
      </w:r>
      <w:proofErr w:type="spellEnd"/>
      <w:r w:rsidRPr="00B76240">
        <w:rPr>
          <w:sz w:val="24"/>
          <w:szCs w:val="24"/>
        </w:rPr>
        <w:t xml:space="preserve"> университета К. </w:t>
      </w:r>
      <w:proofErr w:type="spellStart"/>
      <w:r w:rsidRPr="00B76240">
        <w:rPr>
          <w:sz w:val="24"/>
          <w:szCs w:val="24"/>
        </w:rPr>
        <w:t>Обуховского</w:t>
      </w:r>
      <w:proofErr w:type="spellEnd"/>
      <w:r w:rsidRPr="00B76240">
        <w:rPr>
          <w:sz w:val="24"/>
          <w:szCs w:val="24"/>
        </w:rPr>
        <w:t xml:space="preserve"> посвящена анализу некоторых аспектов мотиваций поведения человека.</w:t>
      </w:r>
      <w:r w:rsidR="005C22EB">
        <w:rPr>
          <w:sz w:val="24"/>
          <w:szCs w:val="24"/>
        </w:rPr>
        <w:t xml:space="preserve"> </w:t>
      </w:r>
      <w:r w:rsidRPr="00B76240">
        <w:rPr>
          <w:sz w:val="24"/>
          <w:szCs w:val="24"/>
        </w:rPr>
        <w:t>Автор с марксистских позиций рассматривает ра</w:t>
      </w:r>
      <w:r w:rsidR="00905EF7">
        <w:rPr>
          <w:sz w:val="24"/>
          <w:szCs w:val="24"/>
        </w:rPr>
        <w:t>з</w:t>
      </w:r>
      <w:r w:rsidRPr="00B76240">
        <w:rPr>
          <w:sz w:val="24"/>
          <w:szCs w:val="24"/>
        </w:rPr>
        <w:t>личные побудительные силы человеческой деятельности, анализирует концепции мотивов, потребностей и установок, формулируя свои взгляды по этим дискуссионным проблемам.</w:t>
      </w:r>
      <w:r w:rsidR="00EC2A62">
        <w:rPr>
          <w:sz w:val="24"/>
          <w:szCs w:val="24"/>
        </w:rPr>
        <w:t xml:space="preserve"> </w:t>
      </w:r>
      <w:r w:rsidRPr="00B76240">
        <w:rPr>
          <w:sz w:val="24"/>
          <w:szCs w:val="24"/>
        </w:rPr>
        <w:t xml:space="preserve">Привлекая большой экспериментально-психологический материал и данные собственных клинико-психологических исследований, К. </w:t>
      </w:r>
      <w:proofErr w:type="spellStart"/>
      <w:r w:rsidRPr="00B76240">
        <w:rPr>
          <w:sz w:val="24"/>
          <w:szCs w:val="24"/>
        </w:rPr>
        <w:t>Обуховский</w:t>
      </w:r>
      <w:proofErr w:type="spellEnd"/>
      <w:r w:rsidRPr="00B76240">
        <w:rPr>
          <w:sz w:val="24"/>
          <w:szCs w:val="24"/>
        </w:rPr>
        <w:t xml:space="preserve"> на ярких примерах показывает значение «внешних» и «внутренних» факторов в происхождении различных форм нарушений адаптивного поведения. Эти данные представляют не только познавательный интерес, но и способствуют также разработке психологических принципов психотерапии.</w:t>
      </w:r>
    </w:p>
    <w:p w:rsidR="00EC2A62" w:rsidRDefault="00EC2A62" w:rsidP="00EC2A62">
      <w:pPr>
        <w:widowControl/>
        <w:autoSpaceDE/>
        <w:autoSpaceDN/>
        <w:adjustRightInd/>
        <w:spacing w:after="200" w:line="276" w:lineRule="auto"/>
        <w:jc w:val="left"/>
        <w:rPr>
          <w:b/>
          <w:sz w:val="24"/>
          <w:szCs w:val="24"/>
        </w:rPr>
      </w:pPr>
      <w:bookmarkStart w:id="0" w:name="_GoBack"/>
      <w:bookmarkEnd w:id="0"/>
    </w:p>
    <w:sectPr w:rsidR="00EC2A62" w:rsidSect="00090F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25611"/>
    <w:multiLevelType w:val="hybridMultilevel"/>
    <w:tmpl w:val="39C6D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75089D"/>
    <w:multiLevelType w:val="hybridMultilevel"/>
    <w:tmpl w:val="43A6B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C10B2"/>
    <w:multiLevelType w:val="multilevel"/>
    <w:tmpl w:val="347CCC9A"/>
    <w:lvl w:ilvl="0">
      <w:start w:val="1"/>
      <w:numFmt w:val="decimal"/>
      <w:lvlText w:val="%1."/>
      <w:legacy w:legacy="1" w:legacySpace="0" w:legacyIndent="236"/>
      <w:lvlJc w:val="left"/>
      <w:rPr>
        <w:rFonts w:ascii="Times New Roman" w:hAnsi="Times New Roman" w:cs="Times New Roman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7193EF4"/>
    <w:multiLevelType w:val="hybridMultilevel"/>
    <w:tmpl w:val="97BA6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03669E"/>
    <w:multiLevelType w:val="hybridMultilevel"/>
    <w:tmpl w:val="00DE7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327EDE"/>
    <w:multiLevelType w:val="hybridMultilevel"/>
    <w:tmpl w:val="C50C1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5787A"/>
    <w:multiLevelType w:val="hybridMultilevel"/>
    <w:tmpl w:val="5D6C8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47772E"/>
    <w:multiLevelType w:val="hybridMultilevel"/>
    <w:tmpl w:val="DB34E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9B43A7"/>
    <w:multiLevelType w:val="hybridMultilevel"/>
    <w:tmpl w:val="630C3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A65736"/>
    <w:multiLevelType w:val="hybridMultilevel"/>
    <w:tmpl w:val="D8B2D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8F4E8F"/>
    <w:multiLevelType w:val="hybridMultilevel"/>
    <w:tmpl w:val="26BA0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182A20"/>
    <w:multiLevelType w:val="hybridMultilevel"/>
    <w:tmpl w:val="97FE7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3A744E"/>
    <w:multiLevelType w:val="hybridMultilevel"/>
    <w:tmpl w:val="2F808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3D2E77"/>
    <w:multiLevelType w:val="hybridMultilevel"/>
    <w:tmpl w:val="70781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CA5435"/>
    <w:multiLevelType w:val="hybridMultilevel"/>
    <w:tmpl w:val="49605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2B6318"/>
    <w:multiLevelType w:val="hybridMultilevel"/>
    <w:tmpl w:val="B4EE8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427AA4"/>
    <w:multiLevelType w:val="hybridMultilevel"/>
    <w:tmpl w:val="4BF2D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301D9E"/>
    <w:multiLevelType w:val="hybridMultilevel"/>
    <w:tmpl w:val="FD7C1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765AE0"/>
    <w:multiLevelType w:val="hybridMultilevel"/>
    <w:tmpl w:val="2A487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0209C7"/>
    <w:multiLevelType w:val="hybridMultilevel"/>
    <w:tmpl w:val="6A9A0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BC70B2"/>
    <w:multiLevelType w:val="hybridMultilevel"/>
    <w:tmpl w:val="3C6EC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9B553D"/>
    <w:multiLevelType w:val="hybridMultilevel"/>
    <w:tmpl w:val="8EAA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046E75"/>
    <w:multiLevelType w:val="hybridMultilevel"/>
    <w:tmpl w:val="B9C2E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5"/>
  </w:num>
  <w:num w:numId="5">
    <w:abstractNumId w:val="16"/>
  </w:num>
  <w:num w:numId="6">
    <w:abstractNumId w:val="20"/>
  </w:num>
  <w:num w:numId="7">
    <w:abstractNumId w:val="9"/>
  </w:num>
  <w:num w:numId="8">
    <w:abstractNumId w:val="8"/>
  </w:num>
  <w:num w:numId="9">
    <w:abstractNumId w:val="6"/>
  </w:num>
  <w:num w:numId="10">
    <w:abstractNumId w:val="19"/>
  </w:num>
  <w:num w:numId="11">
    <w:abstractNumId w:val="22"/>
  </w:num>
  <w:num w:numId="12">
    <w:abstractNumId w:val="17"/>
  </w:num>
  <w:num w:numId="13">
    <w:abstractNumId w:val="14"/>
  </w:num>
  <w:num w:numId="14">
    <w:abstractNumId w:val="12"/>
  </w:num>
  <w:num w:numId="15">
    <w:abstractNumId w:val="13"/>
  </w:num>
  <w:num w:numId="16">
    <w:abstractNumId w:val="3"/>
  </w:num>
  <w:num w:numId="17">
    <w:abstractNumId w:val="4"/>
  </w:num>
  <w:num w:numId="18">
    <w:abstractNumId w:val="18"/>
  </w:num>
  <w:num w:numId="19">
    <w:abstractNumId w:val="0"/>
  </w:num>
  <w:num w:numId="20">
    <w:abstractNumId w:val="21"/>
  </w:num>
  <w:num w:numId="21">
    <w:abstractNumId w:val="1"/>
  </w:num>
  <w:num w:numId="22">
    <w:abstractNumId w:val="7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D6F"/>
    <w:rsid w:val="00002862"/>
    <w:rsid w:val="0000396C"/>
    <w:rsid w:val="000112D2"/>
    <w:rsid w:val="00012158"/>
    <w:rsid w:val="00013486"/>
    <w:rsid w:val="00017660"/>
    <w:rsid w:val="00020FEE"/>
    <w:rsid w:val="00023700"/>
    <w:rsid w:val="00023E75"/>
    <w:rsid w:val="00024D35"/>
    <w:rsid w:val="000254CB"/>
    <w:rsid w:val="00025B37"/>
    <w:rsid w:val="00035B70"/>
    <w:rsid w:val="00040088"/>
    <w:rsid w:val="00050522"/>
    <w:rsid w:val="0005162A"/>
    <w:rsid w:val="000536E7"/>
    <w:rsid w:val="0006108A"/>
    <w:rsid w:val="000638F4"/>
    <w:rsid w:val="0007691D"/>
    <w:rsid w:val="000843E8"/>
    <w:rsid w:val="000877A6"/>
    <w:rsid w:val="00087954"/>
    <w:rsid w:val="00087A8B"/>
    <w:rsid w:val="00087B75"/>
    <w:rsid w:val="00090F8C"/>
    <w:rsid w:val="000915EE"/>
    <w:rsid w:val="0009689D"/>
    <w:rsid w:val="00097A01"/>
    <w:rsid w:val="000A04DC"/>
    <w:rsid w:val="000A16E4"/>
    <w:rsid w:val="000A7628"/>
    <w:rsid w:val="000B04FA"/>
    <w:rsid w:val="000B0991"/>
    <w:rsid w:val="000B2C39"/>
    <w:rsid w:val="000B72C2"/>
    <w:rsid w:val="000D1E75"/>
    <w:rsid w:val="000D4C31"/>
    <w:rsid w:val="000D4C48"/>
    <w:rsid w:val="000D6F91"/>
    <w:rsid w:val="000E0CBB"/>
    <w:rsid w:val="000F418C"/>
    <w:rsid w:val="00102A89"/>
    <w:rsid w:val="00103468"/>
    <w:rsid w:val="00105641"/>
    <w:rsid w:val="00112139"/>
    <w:rsid w:val="001212F5"/>
    <w:rsid w:val="00123E25"/>
    <w:rsid w:val="0012538F"/>
    <w:rsid w:val="0012653A"/>
    <w:rsid w:val="00131851"/>
    <w:rsid w:val="00131A7C"/>
    <w:rsid w:val="00136230"/>
    <w:rsid w:val="0014220F"/>
    <w:rsid w:val="00146927"/>
    <w:rsid w:val="0015591A"/>
    <w:rsid w:val="00161137"/>
    <w:rsid w:val="001652DC"/>
    <w:rsid w:val="001729BF"/>
    <w:rsid w:val="00172A9A"/>
    <w:rsid w:val="00173BDA"/>
    <w:rsid w:val="00175734"/>
    <w:rsid w:val="00176680"/>
    <w:rsid w:val="00190E52"/>
    <w:rsid w:val="0019391C"/>
    <w:rsid w:val="001A2773"/>
    <w:rsid w:val="001A3CDC"/>
    <w:rsid w:val="001A46DB"/>
    <w:rsid w:val="001B19A1"/>
    <w:rsid w:val="001B531E"/>
    <w:rsid w:val="001B790A"/>
    <w:rsid w:val="001C07EE"/>
    <w:rsid w:val="001C0A17"/>
    <w:rsid w:val="001D0770"/>
    <w:rsid w:val="001E4B2B"/>
    <w:rsid w:val="001E721E"/>
    <w:rsid w:val="001F560E"/>
    <w:rsid w:val="00217A6D"/>
    <w:rsid w:val="00224336"/>
    <w:rsid w:val="00225096"/>
    <w:rsid w:val="002316E3"/>
    <w:rsid w:val="0023306B"/>
    <w:rsid w:val="002342B4"/>
    <w:rsid w:val="00246FD0"/>
    <w:rsid w:val="00252552"/>
    <w:rsid w:val="0025498C"/>
    <w:rsid w:val="00255923"/>
    <w:rsid w:val="00257CF4"/>
    <w:rsid w:val="00264732"/>
    <w:rsid w:val="00280E47"/>
    <w:rsid w:val="002831E8"/>
    <w:rsid w:val="00286D35"/>
    <w:rsid w:val="002906BC"/>
    <w:rsid w:val="00290EEE"/>
    <w:rsid w:val="002A0021"/>
    <w:rsid w:val="002A097D"/>
    <w:rsid w:val="002A24D6"/>
    <w:rsid w:val="002A362F"/>
    <w:rsid w:val="002A6720"/>
    <w:rsid w:val="002B1E55"/>
    <w:rsid w:val="002B6FD9"/>
    <w:rsid w:val="002C11DD"/>
    <w:rsid w:val="002C62A1"/>
    <w:rsid w:val="002D2F07"/>
    <w:rsid w:val="002D4788"/>
    <w:rsid w:val="002E1A83"/>
    <w:rsid w:val="002E1BB9"/>
    <w:rsid w:val="002E5891"/>
    <w:rsid w:val="002E6460"/>
    <w:rsid w:val="002F10A7"/>
    <w:rsid w:val="002F7C04"/>
    <w:rsid w:val="002F7D3D"/>
    <w:rsid w:val="00306492"/>
    <w:rsid w:val="00312E8A"/>
    <w:rsid w:val="00320531"/>
    <w:rsid w:val="0032176C"/>
    <w:rsid w:val="00322B5A"/>
    <w:rsid w:val="003337B3"/>
    <w:rsid w:val="00345247"/>
    <w:rsid w:val="0035232C"/>
    <w:rsid w:val="003575A5"/>
    <w:rsid w:val="0036012F"/>
    <w:rsid w:val="00364C1F"/>
    <w:rsid w:val="00373A33"/>
    <w:rsid w:val="00374C49"/>
    <w:rsid w:val="00374E82"/>
    <w:rsid w:val="00384B31"/>
    <w:rsid w:val="00385D7B"/>
    <w:rsid w:val="00387A07"/>
    <w:rsid w:val="003914AF"/>
    <w:rsid w:val="003947FE"/>
    <w:rsid w:val="00396DF3"/>
    <w:rsid w:val="003A01E9"/>
    <w:rsid w:val="003A1569"/>
    <w:rsid w:val="003B0073"/>
    <w:rsid w:val="003B2AC8"/>
    <w:rsid w:val="003B6B87"/>
    <w:rsid w:val="003B6D15"/>
    <w:rsid w:val="003C26AC"/>
    <w:rsid w:val="003C71A6"/>
    <w:rsid w:val="003D06C3"/>
    <w:rsid w:val="003D084E"/>
    <w:rsid w:val="003D66FE"/>
    <w:rsid w:val="003D7EBA"/>
    <w:rsid w:val="003E2F09"/>
    <w:rsid w:val="003E498B"/>
    <w:rsid w:val="003E58F4"/>
    <w:rsid w:val="003F48D1"/>
    <w:rsid w:val="00402682"/>
    <w:rsid w:val="00402857"/>
    <w:rsid w:val="00421AB0"/>
    <w:rsid w:val="0042468C"/>
    <w:rsid w:val="00426031"/>
    <w:rsid w:val="004264D7"/>
    <w:rsid w:val="00432265"/>
    <w:rsid w:val="0043595C"/>
    <w:rsid w:val="004371FE"/>
    <w:rsid w:val="004373A5"/>
    <w:rsid w:val="004374D2"/>
    <w:rsid w:val="00450333"/>
    <w:rsid w:val="00450594"/>
    <w:rsid w:val="00450D6F"/>
    <w:rsid w:val="00453C2F"/>
    <w:rsid w:val="00456170"/>
    <w:rsid w:val="00462337"/>
    <w:rsid w:val="00462CA4"/>
    <w:rsid w:val="00463A60"/>
    <w:rsid w:val="0046516F"/>
    <w:rsid w:val="00467247"/>
    <w:rsid w:val="00467491"/>
    <w:rsid w:val="00471DC2"/>
    <w:rsid w:val="004733A1"/>
    <w:rsid w:val="00476C91"/>
    <w:rsid w:val="0048276B"/>
    <w:rsid w:val="004850DF"/>
    <w:rsid w:val="004912F1"/>
    <w:rsid w:val="004914D1"/>
    <w:rsid w:val="004924A5"/>
    <w:rsid w:val="00493AC3"/>
    <w:rsid w:val="004A0AF3"/>
    <w:rsid w:val="004A2CB1"/>
    <w:rsid w:val="004A2D81"/>
    <w:rsid w:val="004A494D"/>
    <w:rsid w:val="004B305B"/>
    <w:rsid w:val="004B4BC0"/>
    <w:rsid w:val="004C6C89"/>
    <w:rsid w:val="004D146C"/>
    <w:rsid w:val="004D2468"/>
    <w:rsid w:val="004E5EE7"/>
    <w:rsid w:val="004F00B4"/>
    <w:rsid w:val="004F1003"/>
    <w:rsid w:val="004F30C5"/>
    <w:rsid w:val="004F51B6"/>
    <w:rsid w:val="005034BC"/>
    <w:rsid w:val="00511A70"/>
    <w:rsid w:val="005145CE"/>
    <w:rsid w:val="00517BBE"/>
    <w:rsid w:val="00521650"/>
    <w:rsid w:val="00526203"/>
    <w:rsid w:val="005320EC"/>
    <w:rsid w:val="00536EF2"/>
    <w:rsid w:val="0053754C"/>
    <w:rsid w:val="00537C1E"/>
    <w:rsid w:val="00537E36"/>
    <w:rsid w:val="0054190B"/>
    <w:rsid w:val="00543CAB"/>
    <w:rsid w:val="00547E67"/>
    <w:rsid w:val="0055587D"/>
    <w:rsid w:val="0055737E"/>
    <w:rsid w:val="00561615"/>
    <w:rsid w:val="00561B9B"/>
    <w:rsid w:val="005654D2"/>
    <w:rsid w:val="00571D38"/>
    <w:rsid w:val="00572013"/>
    <w:rsid w:val="00574D8A"/>
    <w:rsid w:val="005806B1"/>
    <w:rsid w:val="00583EA8"/>
    <w:rsid w:val="00584B4C"/>
    <w:rsid w:val="0059493E"/>
    <w:rsid w:val="005A65FA"/>
    <w:rsid w:val="005A7762"/>
    <w:rsid w:val="005B0F0D"/>
    <w:rsid w:val="005B5F85"/>
    <w:rsid w:val="005B6800"/>
    <w:rsid w:val="005B7BD0"/>
    <w:rsid w:val="005C0E57"/>
    <w:rsid w:val="005C22EB"/>
    <w:rsid w:val="005C298B"/>
    <w:rsid w:val="005E1DB7"/>
    <w:rsid w:val="005E4A0F"/>
    <w:rsid w:val="005E7B49"/>
    <w:rsid w:val="00601A8A"/>
    <w:rsid w:val="00602294"/>
    <w:rsid w:val="006136ED"/>
    <w:rsid w:val="00614508"/>
    <w:rsid w:val="006172AE"/>
    <w:rsid w:val="00622846"/>
    <w:rsid w:val="006228F9"/>
    <w:rsid w:val="00627703"/>
    <w:rsid w:val="00627C39"/>
    <w:rsid w:val="00630C58"/>
    <w:rsid w:val="00631921"/>
    <w:rsid w:val="00632EEE"/>
    <w:rsid w:val="006348FF"/>
    <w:rsid w:val="006376AF"/>
    <w:rsid w:val="00640566"/>
    <w:rsid w:val="0065023A"/>
    <w:rsid w:val="00655151"/>
    <w:rsid w:val="0065676B"/>
    <w:rsid w:val="00663158"/>
    <w:rsid w:val="00665B42"/>
    <w:rsid w:val="00670448"/>
    <w:rsid w:val="00674CA9"/>
    <w:rsid w:val="006825C6"/>
    <w:rsid w:val="00683D80"/>
    <w:rsid w:val="00693356"/>
    <w:rsid w:val="00693ED0"/>
    <w:rsid w:val="006A079B"/>
    <w:rsid w:val="006A0FDD"/>
    <w:rsid w:val="006A1B84"/>
    <w:rsid w:val="006B2912"/>
    <w:rsid w:val="006B3808"/>
    <w:rsid w:val="006B4235"/>
    <w:rsid w:val="006C122A"/>
    <w:rsid w:val="006C2C9C"/>
    <w:rsid w:val="006E67D3"/>
    <w:rsid w:val="006E6CD7"/>
    <w:rsid w:val="006F16F7"/>
    <w:rsid w:val="006F668A"/>
    <w:rsid w:val="00702653"/>
    <w:rsid w:val="0070495F"/>
    <w:rsid w:val="007052F3"/>
    <w:rsid w:val="0070719F"/>
    <w:rsid w:val="007211A8"/>
    <w:rsid w:val="00721913"/>
    <w:rsid w:val="007260F7"/>
    <w:rsid w:val="00727BD8"/>
    <w:rsid w:val="007321DD"/>
    <w:rsid w:val="00735513"/>
    <w:rsid w:val="00736DDC"/>
    <w:rsid w:val="00737842"/>
    <w:rsid w:val="00737A7D"/>
    <w:rsid w:val="00741047"/>
    <w:rsid w:val="007432D7"/>
    <w:rsid w:val="0074560D"/>
    <w:rsid w:val="007637F4"/>
    <w:rsid w:val="0076388E"/>
    <w:rsid w:val="007645C6"/>
    <w:rsid w:val="0076505D"/>
    <w:rsid w:val="007656EF"/>
    <w:rsid w:val="0076718D"/>
    <w:rsid w:val="00770175"/>
    <w:rsid w:val="0077081D"/>
    <w:rsid w:val="00770CCD"/>
    <w:rsid w:val="0077101A"/>
    <w:rsid w:val="00771C4E"/>
    <w:rsid w:val="00771DBA"/>
    <w:rsid w:val="00775860"/>
    <w:rsid w:val="0078374C"/>
    <w:rsid w:val="00785EA7"/>
    <w:rsid w:val="00790AD8"/>
    <w:rsid w:val="007A2E88"/>
    <w:rsid w:val="007B5031"/>
    <w:rsid w:val="007B7D3F"/>
    <w:rsid w:val="007C24AF"/>
    <w:rsid w:val="007D1CB3"/>
    <w:rsid w:val="007D25A8"/>
    <w:rsid w:val="007E024E"/>
    <w:rsid w:val="007E4F26"/>
    <w:rsid w:val="007E557D"/>
    <w:rsid w:val="007F7D4E"/>
    <w:rsid w:val="00800EC5"/>
    <w:rsid w:val="008062EF"/>
    <w:rsid w:val="00813775"/>
    <w:rsid w:val="008145F6"/>
    <w:rsid w:val="00814B5D"/>
    <w:rsid w:val="00824E32"/>
    <w:rsid w:val="00841B75"/>
    <w:rsid w:val="008477C7"/>
    <w:rsid w:val="00850AEA"/>
    <w:rsid w:val="00855F1D"/>
    <w:rsid w:val="00857CB7"/>
    <w:rsid w:val="00857D1C"/>
    <w:rsid w:val="0086046B"/>
    <w:rsid w:val="0086314A"/>
    <w:rsid w:val="008670BC"/>
    <w:rsid w:val="008736E7"/>
    <w:rsid w:val="00873DB9"/>
    <w:rsid w:val="0087563B"/>
    <w:rsid w:val="008756E5"/>
    <w:rsid w:val="008762D0"/>
    <w:rsid w:val="00885CAE"/>
    <w:rsid w:val="00892EAA"/>
    <w:rsid w:val="008A00CA"/>
    <w:rsid w:val="008A27A8"/>
    <w:rsid w:val="008A4826"/>
    <w:rsid w:val="008A74F3"/>
    <w:rsid w:val="008A78B5"/>
    <w:rsid w:val="008C47FA"/>
    <w:rsid w:val="008D2D04"/>
    <w:rsid w:val="008D2EBB"/>
    <w:rsid w:val="008D4602"/>
    <w:rsid w:val="008E0D86"/>
    <w:rsid w:val="008E5ADB"/>
    <w:rsid w:val="008E7965"/>
    <w:rsid w:val="008F6711"/>
    <w:rsid w:val="00901B6A"/>
    <w:rsid w:val="00902778"/>
    <w:rsid w:val="00905748"/>
    <w:rsid w:val="00905EF7"/>
    <w:rsid w:val="00907750"/>
    <w:rsid w:val="0091376A"/>
    <w:rsid w:val="0092048F"/>
    <w:rsid w:val="00920A18"/>
    <w:rsid w:val="00920C4E"/>
    <w:rsid w:val="00923B7A"/>
    <w:rsid w:val="009269EF"/>
    <w:rsid w:val="00926EC3"/>
    <w:rsid w:val="0092744C"/>
    <w:rsid w:val="009276C5"/>
    <w:rsid w:val="009325F0"/>
    <w:rsid w:val="00936EFB"/>
    <w:rsid w:val="00944CB7"/>
    <w:rsid w:val="009458EC"/>
    <w:rsid w:val="00946F20"/>
    <w:rsid w:val="009534D3"/>
    <w:rsid w:val="00954DDD"/>
    <w:rsid w:val="009559D4"/>
    <w:rsid w:val="00956728"/>
    <w:rsid w:val="00962A4D"/>
    <w:rsid w:val="00963485"/>
    <w:rsid w:val="0097082E"/>
    <w:rsid w:val="0097343B"/>
    <w:rsid w:val="00982C78"/>
    <w:rsid w:val="009832C7"/>
    <w:rsid w:val="009838E5"/>
    <w:rsid w:val="00987E84"/>
    <w:rsid w:val="009903BC"/>
    <w:rsid w:val="009923AF"/>
    <w:rsid w:val="009A5906"/>
    <w:rsid w:val="009B10BF"/>
    <w:rsid w:val="009B3021"/>
    <w:rsid w:val="009B54DB"/>
    <w:rsid w:val="009B65AA"/>
    <w:rsid w:val="009B6FF0"/>
    <w:rsid w:val="009C09E5"/>
    <w:rsid w:val="009C351A"/>
    <w:rsid w:val="009C75DD"/>
    <w:rsid w:val="009C795B"/>
    <w:rsid w:val="009D1D8C"/>
    <w:rsid w:val="009D453F"/>
    <w:rsid w:val="009D53F2"/>
    <w:rsid w:val="009D735D"/>
    <w:rsid w:val="009E60C7"/>
    <w:rsid w:val="009F0A3F"/>
    <w:rsid w:val="009F5185"/>
    <w:rsid w:val="00A018CE"/>
    <w:rsid w:val="00A03FDB"/>
    <w:rsid w:val="00A12C7C"/>
    <w:rsid w:val="00A22286"/>
    <w:rsid w:val="00A3111C"/>
    <w:rsid w:val="00A34E6A"/>
    <w:rsid w:val="00A46879"/>
    <w:rsid w:val="00A47C38"/>
    <w:rsid w:val="00A504A8"/>
    <w:rsid w:val="00A546E3"/>
    <w:rsid w:val="00A562EF"/>
    <w:rsid w:val="00A75461"/>
    <w:rsid w:val="00A83DDB"/>
    <w:rsid w:val="00A85D95"/>
    <w:rsid w:val="00A87E4E"/>
    <w:rsid w:val="00A962E6"/>
    <w:rsid w:val="00AA4BD0"/>
    <w:rsid w:val="00AA5598"/>
    <w:rsid w:val="00AA715A"/>
    <w:rsid w:val="00AB2125"/>
    <w:rsid w:val="00AB3884"/>
    <w:rsid w:val="00AB4A37"/>
    <w:rsid w:val="00AC33E2"/>
    <w:rsid w:val="00AC7246"/>
    <w:rsid w:val="00AD3E29"/>
    <w:rsid w:val="00AD3FD4"/>
    <w:rsid w:val="00AD582D"/>
    <w:rsid w:val="00AF683C"/>
    <w:rsid w:val="00B04720"/>
    <w:rsid w:val="00B05B40"/>
    <w:rsid w:val="00B06F17"/>
    <w:rsid w:val="00B121DF"/>
    <w:rsid w:val="00B161A1"/>
    <w:rsid w:val="00B23506"/>
    <w:rsid w:val="00B26F25"/>
    <w:rsid w:val="00B27238"/>
    <w:rsid w:val="00B30B3B"/>
    <w:rsid w:val="00B37F13"/>
    <w:rsid w:val="00B43901"/>
    <w:rsid w:val="00B44146"/>
    <w:rsid w:val="00B469E0"/>
    <w:rsid w:val="00B47751"/>
    <w:rsid w:val="00B53B4C"/>
    <w:rsid w:val="00B62978"/>
    <w:rsid w:val="00B62F1D"/>
    <w:rsid w:val="00B652B0"/>
    <w:rsid w:val="00B730B9"/>
    <w:rsid w:val="00B76240"/>
    <w:rsid w:val="00B83CEB"/>
    <w:rsid w:val="00B9169A"/>
    <w:rsid w:val="00B94F1D"/>
    <w:rsid w:val="00B97C6D"/>
    <w:rsid w:val="00BA42A2"/>
    <w:rsid w:val="00BB4063"/>
    <w:rsid w:val="00BB4A37"/>
    <w:rsid w:val="00BB4E86"/>
    <w:rsid w:val="00BB4FE7"/>
    <w:rsid w:val="00BC0DEB"/>
    <w:rsid w:val="00BC50D2"/>
    <w:rsid w:val="00BD08CE"/>
    <w:rsid w:val="00BD4F79"/>
    <w:rsid w:val="00BD66C4"/>
    <w:rsid w:val="00BD6D61"/>
    <w:rsid w:val="00BE1FCB"/>
    <w:rsid w:val="00BE7AB9"/>
    <w:rsid w:val="00BF1DC2"/>
    <w:rsid w:val="00BF5D4D"/>
    <w:rsid w:val="00C00BA5"/>
    <w:rsid w:val="00C04DC5"/>
    <w:rsid w:val="00C1152E"/>
    <w:rsid w:val="00C16468"/>
    <w:rsid w:val="00C175DF"/>
    <w:rsid w:val="00C202A8"/>
    <w:rsid w:val="00C255F5"/>
    <w:rsid w:val="00C26458"/>
    <w:rsid w:val="00C271EE"/>
    <w:rsid w:val="00C30626"/>
    <w:rsid w:val="00C32394"/>
    <w:rsid w:val="00C36076"/>
    <w:rsid w:val="00C405E3"/>
    <w:rsid w:val="00C45667"/>
    <w:rsid w:val="00C53361"/>
    <w:rsid w:val="00C61CA1"/>
    <w:rsid w:val="00C63C67"/>
    <w:rsid w:val="00C71CAF"/>
    <w:rsid w:val="00C72143"/>
    <w:rsid w:val="00C7441F"/>
    <w:rsid w:val="00C77CDC"/>
    <w:rsid w:val="00C95C76"/>
    <w:rsid w:val="00C9676C"/>
    <w:rsid w:val="00CA068D"/>
    <w:rsid w:val="00CA3C2F"/>
    <w:rsid w:val="00CA7EB2"/>
    <w:rsid w:val="00CB4486"/>
    <w:rsid w:val="00CB6652"/>
    <w:rsid w:val="00CB7058"/>
    <w:rsid w:val="00CC12FF"/>
    <w:rsid w:val="00CC2AC2"/>
    <w:rsid w:val="00CC5EC9"/>
    <w:rsid w:val="00CD5932"/>
    <w:rsid w:val="00CD73D9"/>
    <w:rsid w:val="00CE3E15"/>
    <w:rsid w:val="00CE3EF2"/>
    <w:rsid w:val="00CE6075"/>
    <w:rsid w:val="00CE7F7C"/>
    <w:rsid w:val="00CF5837"/>
    <w:rsid w:val="00CF706F"/>
    <w:rsid w:val="00D001CF"/>
    <w:rsid w:val="00D062F3"/>
    <w:rsid w:val="00D0732C"/>
    <w:rsid w:val="00D11249"/>
    <w:rsid w:val="00D12FBD"/>
    <w:rsid w:val="00D1691D"/>
    <w:rsid w:val="00D16FC1"/>
    <w:rsid w:val="00D217AF"/>
    <w:rsid w:val="00D22880"/>
    <w:rsid w:val="00D318A6"/>
    <w:rsid w:val="00D41CF7"/>
    <w:rsid w:val="00D46800"/>
    <w:rsid w:val="00D4693A"/>
    <w:rsid w:val="00D471F1"/>
    <w:rsid w:val="00D5611E"/>
    <w:rsid w:val="00D60C84"/>
    <w:rsid w:val="00D62D43"/>
    <w:rsid w:val="00D6351C"/>
    <w:rsid w:val="00D66A2F"/>
    <w:rsid w:val="00D73627"/>
    <w:rsid w:val="00D74A2C"/>
    <w:rsid w:val="00D83206"/>
    <w:rsid w:val="00D834A6"/>
    <w:rsid w:val="00D83AB3"/>
    <w:rsid w:val="00D9043D"/>
    <w:rsid w:val="00D9692C"/>
    <w:rsid w:val="00D97100"/>
    <w:rsid w:val="00DA11DC"/>
    <w:rsid w:val="00DA2A00"/>
    <w:rsid w:val="00DB17E0"/>
    <w:rsid w:val="00DB3CFA"/>
    <w:rsid w:val="00DB53ED"/>
    <w:rsid w:val="00DB75FD"/>
    <w:rsid w:val="00DC6910"/>
    <w:rsid w:val="00DF609E"/>
    <w:rsid w:val="00DF673B"/>
    <w:rsid w:val="00E0025E"/>
    <w:rsid w:val="00E03E14"/>
    <w:rsid w:val="00E06BA8"/>
    <w:rsid w:val="00E111F2"/>
    <w:rsid w:val="00E116E8"/>
    <w:rsid w:val="00E14F38"/>
    <w:rsid w:val="00E151BC"/>
    <w:rsid w:val="00E15C09"/>
    <w:rsid w:val="00E1623E"/>
    <w:rsid w:val="00E226C8"/>
    <w:rsid w:val="00E23CD1"/>
    <w:rsid w:val="00E33A9B"/>
    <w:rsid w:val="00E34429"/>
    <w:rsid w:val="00E35F66"/>
    <w:rsid w:val="00E41A0E"/>
    <w:rsid w:val="00E478BC"/>
    <w:rsid w:val="00E52BC4"/>
    <w:rsid w:val="00E601F3"/>
    <w:rsid w:val="00E666CB"/>
    <w:rsid w:val="00E707BF"/>
    <w:rsid w:val="00E81AD1"/>
    <w:rsid w:val="00E904E2"/>
    <w:rsid w:val="00E905EE"/>
    <w:rsid w:val="00E906DC"/>
    <w:rsid w:val="00E91827"/>
    <w:rsid w:val="00E94301"/>
    <w:rsid w:val="00E95D31"/>
    <w:rsid w:val="00E962C1"/>
    <w:rsid w:val="00EB5003"/>
    <w:rsid w:val="00EC2A62"/>
    <w:rsid w:val="00EC48F2"/>
    <w:rsid w:val="00ED32CD"/>
    <w:rsid w:val="00ED5A5E"/>
    <w:rsid w:val="00ED5C3D"/>
    <w:rsid w:val="00EF041B"/>
    <w:rsid w:val="00EF1E1B"/>
    <w:rsid w:val="00EF2CC1"/>
    <w:rsid w:val="00F03FB0"/>
    <w:rsid w:val="00F040C1"/>
    <w:rsid w:val="00F0531C"/>
    <w:rsid w:val="00F15464"/>
    <w:rsid w:val="00F21B14"/>
    <w:rsid w:val="00F24D46"/>
    <w:rsid w:val="00F25530"/>
    <w:rsid w:val="00F43732"/>
    <w:rsid w:val="00F44261"/>
    <w:rsid w:val="00F54A24"/>
    <w:rsid w:val="00F56532"/>
    <w:rsid w:val="00F60053"/>
    <w:rsid w:val="00F61DD2"/>
    <w:rsid w:val="00F621B7"/>
    <w:rsid w:val="00F643F6"/>
    <w:rsid w:val="00F65A72"/>
    <w:rsid w:val="00F75136"/>
    <w:rsid w:val="00F7566E"/>
    <w:rsid w:val="00F766D0"/>
    <w:rsid w:val="00F775B6"/>
    <w:rsid w:val="00F9034F"/>
    <w:rsid w:val="00F90E74"/>
    <w:rsid w:val="00F94191"/>
    <w:rsid w:val="00F9703E"/>
    <w:rsid w:val="00FA7E27"/>
    <w:rsid w:val="00FB2F3B"/>
    <w:rsid w:val="00FB4CF5"/>
    <w:rsid w:val="00FC67D0"/>
    <w:rsid w:val="00FC69D3"/>
    <w:rsid w:val="00FD2ABA"/>
    <w:rsid w:val="00FD4F9C"/>
    <w:rsid w:val="00FF0AF5"/>
    <w:rsid w:val="00FF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751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5F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09E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212F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751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5F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09E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212F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12F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8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1FB55-BBFE-4F94-8E1E-E2861E500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11</Pages>
  <Words>3624</Words>
  <Characters>20657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Ленский Илья</dc:creator>
  <cp:keywords/>
  <dc:description/>
  <cp:lastModifiedBy>Ленский Илья</cp:lastModifiedBy>
  <cp:revision>473</cp:revision>
  <dcterms:created xsi:type="dcterms:W3CDTF">2017-12-20T10:31:00Z</dcterms:created>
  <dcterms:modified xsi:type="dcterms:W3CDTF">2019-05-14T10:42:00Z</dcterms:modified>
</cp:coreProperties>
</file>