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BDBD0" w14:textId="77777777" w:rsidR="004D0DDA" w:rsidRPr="004D0DDA" w:rsidRDefault="004D0DDA" w:rsidP="004D0DDA">
      <w:pPr>
        <w:pStyle w:val="Heading1"/>
        <w:spacing w:before="0" w:beforeAutospacing="0" w:after="213" w:afterAutospacing="0"/>
        <w:rPr>
          <w:rFonts w:ascii="Segoe UI" w:hAnsi="Segoe UI" w:cs="Segoe UI"/>
          <w:sz w:val="54"/>
          <w:szCs w:val="54"/>
        </w:rPr>
      </w:pPr>
      <w:r w:rsidRPr="004D0DDA">
        <w:rPr>
          <w:rFonts w:ascii="Segoe UI" w:hAnsi="Segoe UI" w:cs="Segoe UI"/>
          <w:sz w:val="54"/>
          <w:szCs w:val="54"/>
        </w:rPr>
        <w:t>AddonHub Terms and Conditions</w:t>
      </w:r>
    </w:p>
    <w:p w14:paraId="399CC122" w14:textId="3599C478" w:rsidR="004D0DDA" w:rsidRPr="004D0DDA" w:rsidRDefault="004D0DDA" w:rsidP="004D0DDA">
      <w:pPr>
        <w:pStyle w:val="NormalWeb"/>
        <w:spacing w:before="300" w:beforeAutospacing="0" w:after="300" w:afterAutospacing="0"/>
        <w:rPr>
          <w:rFonts w:ascii="Segoe UI" w:hAnsi="Segoe UI" w:cs="Segoe UI"/>
        </w:rPr>
      </w:pPr>
      <w:r w:rsidRPr="004D0DDA">
        <w:rPr>
          <w:rFonts w:ascii="Segoe UI" w:hAnsi="Segoe UI" w:cs="Segoe UI"/>
        </w:rPr>
        <w:t>Effective Date: [</w:t>
      </w:r>
      <w:r>
        <w:rPr>
          <w:rFonts w:ascii="Segoe UI" w:hAnsi="Segoe UI" w:cs="Segoe UI"/>
          <w:lang w:val="en-GB"/>
        </w:rPr>
        <w:t>14/09/2023</w:t>
      </w:r>
      <w:r w:rsidRPr="004D0DDA">
        <w:rPr>
          <w:rFonts w:ascii="Segoe UI" w:hAnsi="Segoe UI" w:cs="Segoe UI"/>
        </w:rPr>
        <w:t>]</w:t>
      </w:r>
    </w:p>
    <w:p w14:paraId="4DAA17E2" w14:textId="77777777" w:rsidR="004D0DDA" w:rsidRPr="004D0DDA" w:rsidRDefault="004D0DDA" w:rsidP="004D0DDA">
      <w:pPr>
        <w:pStyle w:val="NormalWeb"/>
        <w:numPr>
          <w:ilvl w:val="0"/>
          <w:numId w:val="2"/>
        </w:numPr>
        <w:spacing w:before="0" w:beforeAutospacing="0" w:after="0" w:afterAutospacing="0"/>
        <w:rPr>
          <w:rFonts w:ascii="Segoe UI" w:hAnsi="Segoe UI" w:cs="Segoe UI"/>
        </w:rPr>
      </w:pPr>
      <w:r w:rsidRPr="004D0DDA">
        <w:rPr>
          <w:rStyle w:val="Strong"/>
          <w:rFonts w:ascii="Segoe UI" w:hAnsi="Segoe UI" w:cs="Segoe UI"/>
          <w:bdr w:val="single" w:sz="2" w:space="0" w:color="D9D9E3" w:frame="1"/>
        </w:rPr>
        <w:t>Acceptance of Terms</w:t>
      </w:r>
    </w:p>
    <w:p w14:paraId="11630D79" w14:textId="77777777" w:rsidR="004D0DDA" w:rsidRPr="004D0DDA" w:rsidRDefault="004D0DDA" w:rsidP="004D0DDA">
      <w:pPr>
        <w:pStyle w:val="NormalWeb"/>
        <w:spacing w:before="0" w:beforeAutospacing="0" w:after="0" w:afterAutospacing="0"/>
        <w:ind w:left="720"/>
        <w:rPr>
          <w:rFonts w:ascii="Segoe UI" w:hAnsi="Segoe UI" w:cs="Segoe UI"/>
        </w:rPr>
      </w:pPr>
      <w:r w:rsidRPr="004D0DDA">
        <w:rPr>
          <w:rFonts w:ascii="Segoe UI" w:hAnsi="Segoe UI" w:cs="Segoe UI"/>
        </w:rPr>
        <w:t>By using the AddonHub service (the "Service"), you agree to comply with and be bound by these Terms and Conditions (the "Terms"). If you do not agree to these Terms, please do not use the Service.</w:t>
      </w:r>
    </w:p>
    <w:p w14:paraId="2008A2AA" w14:textId="77777777" w:rsidR="004D0DDA" w:rsidRPr="004D0DDA" w:rsidRDefault="004D0DDA" w:rsidP="004D0DDA">
      <w:pPr>
        <w:pStyle w:val="NormalWeb"/>
        <w:numPr>
          <w:ilvl w:val="0"/>
          <w:numId w:val="2"/>
        </w:numPr>
        <w:spacing w:before="0" w:beforeAutospacing="0" w:after="0" w:afterAutospacing="0"/>
        <w:rPr>
          <w:rFonts w:ascii="Segoe UI" w:hAnsi="Segoe UI" w:cs="Segoe UI"/>
        </w:rPr>
      </w:pPr>
      <w:r w:rsidRPr="004D0DDA">
        <w:rPr>
          <w:rStyle w:val="Strong"/>
          <w:rFonts w:ascii="Segoe UI" w:hAnsi="Segoe UI" w:cs="Segoe UI"/>
          <w:bdr w:val="single" w:sz="2" w:space="0" w:color="D9D9E3" w:frame="1"/>
        </w:rPr>
        <w:t>User Eligibility</w:t>
      </w:r>
    </w:p>
    <w:p w14:paraId="06552715" w14:textId="422657A5" w:rsidR="004D0DDA" w:rsidRPr="004D0DDA" w:rsidRDefault="004D0DDA" w:rsidP="004D0DDA">
      <w:pPr>
        <w:pStyle w:val="NormalWeb"/>
        <w:spacing w:before="0" w:beforeAutospacing="0" w:after="0" w:afterAutospacing="0"/>
        <w:ind w:left="720"/>
        <w:rPr>
          <w:rFonts w:ascii="Segoe UI" w:hAnsi="Segoe UI" w:cs="Segoe UI"/>
        </w:rPr>
      </w:pPr>
      <w:r w:rsidRPr="004D0DDA">
        <w:rPr>
          <w:rFonts w:ascii="Segoe UI" w:hAnsi="Segoe UI" w:cs="Segoe UI"/>
        </w:rPr>
        <w:t xml:space="preserve">You must be at least </w:t>
      </w:r>
      <w:r>
        <w:rPr>
          <w:rFonts w:ascii="Segoe UI" w:hAnsi="Segoe UI" w:cs="Segoe UI"/>
          <w:lang w:val="en-GB"/>
        </w:rPr>
        <w:t>9</w:t>
      </w:r>
      <w:r w:rsidRPr="004D0DDA">
        <w:rPr>
          <w:rFonts w:ascii="Segoe UI" w:hAnsi="Segoe UI" w:cs="Segoe UI"/>
        </w:rPr>
        <w:t xml:space="preserve"> years old to use the Service. By using the Service, you represent and warrant that you are at least </w:t>
      </w:r>
      <w:r>
        <w:rPr>
          <w:rFonts w:ascii="Segoe UI" w:hAnsi="Segoe UI" w:cs="Segoe UI"/>
          <w:lang w:val="en-GB"/>
        </w:rPr>
        <w:t>9</w:t>
      </w:r>
      <w:r w:rsidRPr="004D0DDA">
        <w:rPr>
          <w:rFonts w:ascii="Segoe UI" w:hAnsi="Segoe UI" w:cs="Segoe UI"/>
        </w:rPr>
        <w:t xml:space="preserve"> years old.</w:t>
      </w:r>
    </w:p>
    <w:p w14:paraId="0BC90382" w14:textId="77777777" w:rsidR="004D0DDA" w:rsidRPr="004D0DDA" w:rsidRDefault="004D0DDA" w:rsidP="004D0DDA">
      <w:pPr>
        <w:pStyle w:val="NormalWeb"/>
        <w:numPr>
          <w:ilvl w:val="0"/>
          <w:numId w:val="2"/>
        </w:numPr>
        <w:spacing w:before="0" w:beforeAutospacing="0" w:after="0" w:afterAutospacing="0"/>
        <w:rPr>
          <w:rFonts w:ascii="Segoe UI" w:hAnsi="Segoe UI" w:cs="Segoe UI"/>
        </w:rPr>
      </w:pPr>
      <w:r w:rsidRPr="004D0DDA">
        <w:rPr>
          <w:rStyle w:val="Strong"/>
          <w:rFonts w:ascii="Segoe UI" w:hAnsi="Segoe UI" w:cs="Segoe UI"/>
          <w:bdr w:val="single" w:sz="2" w:space="0" w:color="D9D9E3" w:frame="1"/>
        </w:rPr>
        <w:t>Registration and User Accounts</w:t>
      </w:r>
    </w:p>
    <w:p w14:paraId="39985284" w14:textId="77777777" w:rsidR="004D0DDA" w:rsidRPr="004D0DDA" w:rsidRDefault="004D0DDA" w:rsidP="004D0DDA">
      <w:pPr>
        <w:pStyle w:val="NormalWeb"/>
        <w:spacing w:before="0" w:beforeAutospacing="0" w:after="0" w:afterAutospacing="0"/>
        <w:ind w:left="720"/>
        <w:rPr>
          <w:rFonts w:ascii="Segoe UI" w:hAnsi="Segoe UI" w:cs="Segoe UI"/>
        </w:rPr>
      </w:pPr>
      <w:r w:rsidRPr="004D0DDA">
        <w:rPr>
          <w:rFonts w:ascii="Segoe UI" w:hAnsi="Segoe UI" w:cs="Segoe UI"/>
        </w:rPr>
        <w:t>a. To access certain features of the Service, you may be required to register for an account. You agree to provide accurate and complete information during the registration process.</w:t>
      </w:r>
    </w:p>
    <w:p w14:paraId="23A265F3" w14:textId="77777777" w:rsidR="004D0DDA" w:rsidRPr="004D0DDA" w:rsidRDefault="004D0DDA" w:rsidP="004D0DDA">
      <w:pPr>
        <w:pStyle w:val="NormalWeb"/>
        <w:spacing w:before="0" w:beforeAutospacing="0" w:after="0" w:afterAutospacing="0"/>
        <w:ind w:left="720"/>
        <w:rPr>
          <w:rFonts w:ascii="Segoe UI" w:hAnsi="Segoe UI" w:cs="Segoe UI"/>
        </w:rPr>
      </w:pPr>
      <w:r w:rsidRPr="004D0DDA">
        <w:rPr>
          <w:rFonts w:ascii="Segoe UI" w:hAnsi="Segoe UI" w:cs="Segoe UI"/>
        </w:rPr>
        <w:t>b. You are responsible for maintaining the confidentiality of your account credentials and for all activities that occur under your account.</w:t>
      </w:r>
    </w:p>
    <w:p w14:paraId="282DE682" w14:textId="77777777" w:rsidR="004D0DDA" w:rsidRPr="004D0DDA" w:rsidRDefault="004D0DDA" w:rsidP="004D0DDA">
      <w:pPr>
        <w:pStyle w:val="NormalWeb"/>
        <w:spacing w:before="0" w:beforeAutospacing="0" w:after="0" w:afterAutospacing="0"/>
        <w:ind w:left="720"/>
        <w:rPr>
          <w:rFonts w:ascii="Segoe UI" w:hAnsi="Segoe UI" w:cs="Segoe UI"/>
        </w:rPr>
      </w:pPr>
      <w:r w:rsidRPr="004D0DDA">
        <w:rPr>
          <w:rFonts w:ascii="Segoe UI" w:hAnsi="Segoe UI" w:cs="Segoe UI"/>
        </w:rPr>
        <w:t>c. You agree to notify AddonHub immediately of any unauthorized use of your account or any other breach of security.</w:t>
      </w:r>
    </w:p>
    <w:p w14:paraId="03F0CACB" w14:textId="77777777" w:rsidR="004D0DDA" w:rsidRPr="004D0DDA" w:rsidRDefault="004D0DDA" w:rsidP="004D0DDA">
      <w:pPr>
        <w:pStyle w:val="NormalWeb"/>
        <w:numPr>
          <w:ilvl w:val="0"/>
          <w:numId w:val="2"/>
        </w:numPr>
        <w:spacing w:before="0" w:beforeAutospacing="0" w:after="0" w:afterAutospacing="0"/>
        <w:rPr>
          <w:rFonts w:ascii="Segoe UI" w:hAnsi="Segoe UI" w:cs="Segoe UI"/>
        </w:rPr>
      </w:pPr>
      <w:r w:rsidRPr="004D0DDA">
        <w:rPr>
          <w:rStyle w:val="Strong"/>
          <w:rFonts w:ascii="Segoe UI" w:hAnsi="Segoe UI" w:cs="Segoe UI"/>
          <w:bdr w:val="single" w:sz="2" w:space="0" w:color="D9D9E3" w:frame="1"/>
        </w:rPr>
        <w:t>Use of the Service</w:t>
      </w:r>
    </w:p>
    <w:p w14:paraId="47A07EC0" w14:textId="77777777" w:rsidR="004D0DDA" w:rsidRPr="004D0DDA" w:rsidRDefault="004D0DDA" w:rsidP="004D0DDA">
      <w:pPr>
        <w:pStyle w:val="NormalWeb"/>
        <w:spacing w:before="0" w:beforeAutospacing="0" w:after="0" w:afterAutospacing="0"/>
        <w:ind w:left="720"/>
        <w:rPr>
          <w:rFonts w:ascii="Segoe UI" w:hAnsi="Segoe UI" w:cs="Segoe UI"/>
        </w:rPr>
      </w:pPr>
      <w:r w:rsidRPr="004D0DDA">
        <w:rPr>
          <w:rFonts w:ascii="Segoe UI" w:hAnsi="Segoe UI" w:cs="Segoe UI"/>
        </w:rPr>
        <w:t>a. You agree to use the Service in compliance with all applicable laws and regulations.</w:t>
      </w:r>
    </w:p>
    <w:p w14:paraId="732B5DA5" w14:textId="77777777" w:rsidR="004D0DDA" w:rsidRPr="004D0DDA" w:rsidRDefault="004D0DDA" w:rsidP="004D0DDA">
      <w:pPr>
        <w:pStyle w:val="NormalWeb"/>
        <w:spacing w:before="0" w:beforeAutospacing="0" w:after="0" w:afterAutospacing="0"/>
        <w:ind w:left="720"/>
        <w:rPr>
          <w:rFonts w:ascii="Segoe UI" w:hAnsi="Segoe UI" w:cs="Segoe UI"/>
        </w:rPr>
      </w:pPr>
      <w:r w:rsidRPr="004D0DDA">
        <w:rPr>
          <w:rFonts w:ascii="Segoe UI" w:hAnsi="Segoe UI" w:cs="Segoe UI"/>
        </w:rPr>
        <w:t>b. You may not use the Service for any unlawful or prohibited purpose, including but not limited to distributing malware, infringing on intellectual property rights, or engaging in any activity that may harm AddonHub or its users.</w:t>
      </w:r>
    </w:p>
    <w:p w14:paraId="61B4713C" w14:textId="77777777" w:rsidR="004D0DDA" w:rsidRPr="004D0DDA" w:rsidRDefault="004D0DDA" w:rsidP="004D0DDA">
      <w:pPr>
        <w:pStyle w:val="NormalWeb"/>
        <w:numPr>
          <w:ilvl w:val="0"/>
          <w:numId w:val="2"/>
        </w:numPr>
        <w:spacing w:before="0" w:beforeAutospacing="0" w:after="0" w:afterAutospacing="0"/>
        <w:rPr>
          <w:rFonts w:ascii="Segoe UI" w:hAnsi="Segoe UI" w:cs="Segoe UI"/>
        </w:rPr>
      </w:pPr>
      <w:r w:rsidRPr="004D0DDA">
        <w:rPr>
          <w:rStyle w:val="Strong"/>
          <w:rFonts w:ascii="Segoe UI" w:hAnsi="Segoe UI" w:cs="Segoe UI"/>
          <w:bdr w:val="single" w:sz="2" w:space="0" w:color="D9D9E3" w:frame="1"/>
        </w:rPr>
        <w:t>Content</w:t>
      </w:r>
    </w:p>
    <w:p w14:paraId="6268F305" w14:textId="77777777" w:rsidR="004D0DDA" w:rsidRPr="004D0DDA" w:rsidRDefault="004D0DDA" w:rsidP="004D0DDA">
      <w:pPr>
        <w:pStyle w:val="NormalWeb"/>
        <w:spacing w:before="0" w:beforeAutospacing="0" w:after="0" w:afterAutospacing="0"/>
        <w:ind w:left="720"/>
        <w:rPr>
          <w:rFonts w:ascii="Segoe UI" w:hAnsi="Segoe UI" w:cs="Segoe UI"/>
        </w:rPr>
      </w:pPr>
      <w:r w:rsidRPr="004D0DDA">
        <w:rPr>
          <w:rFonts w:ascii="Segoe UI" w:hAnsi="Segoe UI" w:cs="Segoe UI"/>
        </w:rPr>
        <w:t>a. AddonHub may allow users to submit content, including but not limited to add-ons, reviews, and comments. You retain ownership of any content you submit, but you grant AddonHub a worldwide, non-exclusive, royalty-free, and sublicensable license to use, reproduce, modify, adapt, publish, translate, distribute, and display such content.</w:t>
      </w:r>
    </w:p>
    <w:p w14:paraId="6F3FFA0E" w14:textId="77777777" w:rsidR="004D0DDA" w:rsidRPr="004D0DDA" w:rsidRDefault="004D0DDA" w:rsidP="004D0DDA">
      <w:pPr>
        <w:pStyle w:val="NormalWeb"/>
        <w:spacing w:before="0" w:beforeAutospacing="0" w:after="0" w:afterAutospacing="0"/>
        <w:ind w:left="720"/>
        <w:rPr>
          <w:rFonts w:ascii="Segoe UI" w:hAnsi="Segoe UI" w:cs="Segoe UI"/>
        </w:rPr>
      </w:pPr>
      <w:r w:rsidRPr="004D0DDA">
        <w:rPr>
          <w:rFonts w:ascii="Segoe UI" w:hAnsi="Segoe UI" w:cs="Segoe UI"/>
        </w:rPr>
        <w:t>b. You agree not to submit any content that is defamatory, obscene, illegal, or violates the rights of third parties.</w:t>
      </w:r>
    </w:p>
    <w:p w14:paraId="0468D2DE" w14:textId="77777777" w:rsidR="004D0DDA" w:rsidRPr="004D0DDA" w:rsidRDefault="004D0DDA" w:rsidP="004D0DDA">
      <w:pPr>
        <w:pStyle w:val="NormalWeb"/>
        <w:numPr>
          <w:ilvl w:val="0"/>
          <w:numId w:val="2"/>
        </w:numPr>
        <w:spacing w:before="0" w:beforeAutospacing="0" w:after="0" w:afterAutospacing="0"/>
        <w:rPr>
          <w:rFonts w:ascii="Segoe UI" w:hAnsi="Segoe UI" w:cs="Segoe UI"/>
        </w:rPr>
      </w:pPr>
      <w:r w:rsidRPr="004D0DDA">
        <w:rPr>
          <w:rStyle w:val="Strong"/>
          <w:rFonts w:ascii="Segoe UI" w:hAnsi="Segoe UI" w:cs="Segoe UI"/>
          <w:bdr w:val="single" w:sz="2" w:space="0" w:color="D9D9E3" w:frame="1"/>
        </w:rPr>
        <w:t>Intellectual Property</w:t>
      </w:r>
    </w:p>
    <w:p w14:paraId="446E31CA" w14:textId="77777777" w:rsidR="004D0DDA" w:rsidRPr="004D0DDA" w:rsidRDefault="004D0DDA" w:rsidP="004D0DDA">
      <w:pPr>
        <w:pStyle w:val="NormalWeb"/>
        <w:spacing w:before="0" w:beforeAutospacing="0" w:after="0" w:afterAutospacing="0"/>
        <w:ind w:left="720"/>
        <w:rPr>
          <w:rFonts w:ascii="Segoe UI" w:hAnsi="Segoe UI" w:cs="Segoe UI"/>
        </w:rPr>
      </w:pPr>
      <w:r w:rsidRPr="004D0DDA">
        <w:rPr>
          <w:rFonts w:ascii="Segoe UI" w:hAnsi="Segoe UI" w:cs="Segoe UI"/>
        </w:rPr>
        <w:t>a. AddonHub owns all rights, title, and interest in and to the Service and its content, including but not limited to trademarks, logos, and software.</w:t>
      </w:r>
    </w:p>
    <w:p w14:paraId="5278F37D" w14:textId="77777777" w:rsidR="004D0DDA" w:rsidRPr="004D0DDA" w:rsidRDefault="004D0DDA" w:rsidP="004D0DDA">
      <w:pPr>
        <w:pStyle w:val="NormalWeb"/>
        <w:spacing w:before="0" w:beforeAutospacing="0" w:after="0" w:afterAutospacing="0"/>
        <w:ind w:left="720"/>
        <w:rPr>
          <w:rFonts w:ascii="Segoe UI" w:hAnsi="Segoe UI" w:cs="Segoe UI"/>
        </w:rPr>
      </w:pPr>
      <w:r w:rsidRPr="004D0DDA">
        <w:rPr>
          <w:rFonts w:ascii="Segoe UI" w:hAnsi="Segoe UI" w:cs="Segoe UI"/>
        </w:rPr>
        <w:t>b. You may not use AddonHub's intellectual property without prior written consent.</w:t>
      </w:r>
    </w:p>
    <w:p w14:paraId="0521EBD7" w14:textId="77777777" w:rsidR="004D0DDA" w:rsidRPr="004D0DDA" w:rsidRDefault="004D0DDA" w:rsidP="004D0DDA">
      <w:pPr>
        <w:pStyle w:val="NormalWeb"/>
        <w:numPr>
          <w:ilvl w:val="0"/>
          <w:numId w:val="2"/>
        </w:numPr>
        <w:spacing w:before="0" w:beforeAutospacing="0" w:after="0" w:afterAutospacing="0"/>
        <w:rPr>
          <w:rFonts w:ascii="Segoe UI" w:hAnsi="Segoe UI" w:cs="Segoe UI"/>
        </w:rPr>
      </w:pPr>
      <w:r w:rsidRPr="004D0DDA">
        <w:rPr>
          <w:rStyle w:val="Strong"/>
          <w:rFonts w:ascii="Segoe UI" w:hAnsi="Segoe UI" w:cs="Segoe UI"/>
          <w:bdr w:val="single" w:sz="2" w:space="0" w:color="D9D9E3" w:frame="1"/>
        </w:rPr>
        <w:t>Termination</w:t>
      </w:r>
    </w:p>
    <w:p w14:paraId="01613A07" w14:textId="77777777" w:rsidR="004D0DDA" w:rsidRPr="004D0DDA" w:rsidRDefault="004D0DDA" w:rsidP="004D0DDA">
      <w:pPr>
        <w:pStyle w:val="NormalWeb"/>
        <w:spacing w:before="0" w:beforeAutospacing="0" w:after="0" w:afterAutospacing="0"/>
        <w:ind w:left="720"/>
        <w:rPr>
          <w:rFonts w:ascii="Segoe UI" w:hAnsi="Segoe UI" w:cs="Segoe UI"/>
        </w:rPr>
      </w:pPr>
      <w:r w:rsidRPr="004D0DDA">
        <w:rPr>
          <w:rFonts w:ascii="Segoe UI" w:hAnsi="Segoe UI" w:cs="Segoe UI"/>
        </w:rPr>
        <w:lastRenderedPageBreak/>
        <w:t>AddonHub reserves the right to terminate or suspend your account and access to the Service at its sole discretion, with or without cause, and without notice.</w:t>
      </w:r>
    </w:p>
    <w:p w14:paraId="09FBC463" w14:textId="77777777" w:rsidR="004D0DDA" w:rsidRPr="004D0DDA" w:rsidRDefault="004D0DDA" w:rsidP="004D0DDA">
      <w:pPr>
        <w:pStyle w:val="NormalWeb"/>
        <w:numPr>
          <w:ilvl w:val="0"/>
          <w:numId w:val="2"/>
        </w:numPr>
        <w:spacing w:before="0" w:beforeAutospacing="0" w:after="0" w:afterAutospacing="0"/>
        <w:rPr>
          <w:rFonts w:ascii="Segoe UI" w:hAnsi="Segoe UI" w:cs="Segoe UI"/>
        </w:rPr>
      </w:pPr>
      <w:r w:rsidRPr="004D0DDA">
        <w:rPr>
          <w:rStyle w:val="Strong"/>
          <w:rFonts w:ascii="Segoe UI" w:hAnsi="Segoe UI" w:cs="Segoe UI"/>
          <w:bdr w:val="single" w:sz="2" w:space="0" w:color="D9D9E3" w:frame="1"/>
        </w:rPr>
        <w:t>Privacy Policy</w:t>
      </w:r>
    </w:p>
    <w:p w14:paraId="1AA9B308" w14:textId="77777777" w:rsidR="004D0DDA" w:rsidRPr="004D0DDA" w:rsidRDefault="004D0DDA" w:rsidP="004D0DDA">
      <w:pPr>
        <w:pStyle w:val="NormalWeb"/>
        <w:spacing w:before="0" w:beforeAutospacing="0" w:after="0" w:afterAutospacing="0"/>
        <w:ind w:left="720"/>
        <w:rPr>
          <w:rFonts w:ascii="Segoe UI" w:hAnsi="Segoe UI" w:cs="Segoe UI"/>
        </w:rPr>
      </w:pPr>
      <w:r w:rsidRPr="004D0DDA">
        <w:rPr>
          <w:rFonts w:ascii="Segoe UI" w:hAnsi="Segoe UI" w:cs="Segoe UI"/>
        </w:rPr>
        <w:t>Your use of the Service is also governed by our Privacy Policy, which can be found [here](link to Privacy Policy).</w:t>
      </w:r>
    </w:p>
    <w:p w14:paraId="7B45E732" w14:textId="77777777" w:rsidR="004D0DDA" w:rsidRPr="004D0DDA" w:rsidRDefault="004D0DDA" w:rsidP="004D0DDA">
      <w:pPr>
        <w:pStyle w:val="NormalWeb"/>
        <w:numPr>
          <w:ilvl w:val="0"/>
          <w:numId w:val="2"/>
        </w:numPr>
        <w:spacing w:before="0" w:beforeAutospacing="0" w:after="0" w:afterAutospacing="0"/>
        <w:rPr>
          <w:rFonts w:ascii="Segoe UI" w:hAnsi="Segoe UI" w:cs="Segoe UI"/>
        </w:rPr>
      </w:pPr>
      <w:r w:rsidRPr="004D0DDA">
        <w:rPr>
          <w:rStyle w:val="Strong"/>
          <w:rFonts w:ascii="Segoe UI" w:hAnsi="Segoe UI" w:cs="Segoe UI"/>
          <w:bdr w:val="single" w:sz="2" w:space="0" w:color="D9D9E3" w:frame="1"/>
        </w:rPr>
        <w:t>Disclaimer of Warranty</w:t>
      </w:r>
    </w:p>
    <w:p w14:paraId="43C374F1" w14:textId="77777777" w:rsidR="004D0DDA" w:rsidRPr="004D0DDA" w:rsidRDefault="004D0DDA" w:rsidP="004D0DDA">
      <w:pPr>
        <w:pStyle w:val="NormalWeb"/>
        <w:spacing w:before="0" w:beforeAutospacing="0" w:after="0" w:afterAutospacing="0"/>
        <w:ind w:left="720"/>
        <w:rPr>
          <w:rFonts w:ascii="Segoe UI" w:hAnsi="Segoe UI" w:cs="Segoe UI"/>
        </w:rPr>
      </w:pPr>
      <w:r w:rsidRPr="004D0DDA">
        <w:rPr>
          <w:rFonts w:ascii="Segoe UI" w:hAnsi="Segoe UI" w:cs="Segoe UI"/>
        </w:rPr>
        <w:t>The Service is provided "as is" and without warranties of any kind, either express or implied. AddonHub disclaims all warranties, including but not limited to, the implied warranties of merchantability, fitness for a particular purpose, or non-infringement.</w:t>
      </w:r>
    </w:p>
    <w:p w14:paraId="3C6A28E1" w14:textId="77777777" w:rsidR="004D0DDA" w:rsidRPr="004D0DDA" w:rsidRDefault="004D0DDA" w:rsidP="004D0DDA">
      <w:pPr>
        <w:pStyle w:val="NormalWeb"/>
        <w:numPr>
          <w:ilvl w:val="0"/>
          <w:numId w:val="2"/>
        </w:numPr>
        <w:spacing w:before="0" w:beforeAutospacing="0" w:after="0" w:afterAutospacing="0"/>
        <w:rPr>
          <w:rFonts w:ascii="Segoe UI" w:hAnsi="Segoe UI" w:cs="Segoe UI"/>
        </w:rPr>
      </w:pPr>
      <w:r w:rsidRPr="004D0DDA">
        <w:rPr>
          <w:rStyle w:val="Strong"/>
          <w:rFonts w:ascii="Segoe UI" w:hAnsi="Segoe UI" w:cs="Segoe UI"/>
          <w:bdr w:val="single" w:sz="2" w:space="0" w:color="D9D9E3" w:frame="1"/>
        </w:rPr>
        <w:t>Limitation of Liability</w:t>
      </w:r>
    </w:p>
    <w:p w14:paraId="4FAF05B8" w14:textId="77777777" w:rsidR="004D0DDA" w:rsidRPr="004D0DDA" w:rsidRDefault="004D0DDA" w:rsidP="004D0DDA">
      <w:pPr>
        <w:pStyle w:val="NormalWeb"/>
        <w:spacing w:before="0" w:beforeAutospacing="0" w:after="0" w:afterAutospacing="0"/>
        <w:ind w:left="720"/>
        <w:rPr>
          <w:rFonts w:ascii="Segoe UI" w:hAnsi="Segoe UI" w:cs="Segoe UI"/>
        </w:rPr>
      </w:pPr>
      <w:r w:rsidRPr="004D0DDA">
        <w:rPr>
          <w:rFonts w:ascii="Segoe UI" w:hAnsi="Segoe UI" w:cs="Segoe UI"/>
        </w:rPr>
        <w:t>In no event shall AddonHub be liable for any direct, indirect, incidental, special, or consequential damages, or damages for loss of profits, revenue, data, goodwill, or use, incurred by you or any third party, whether in an action in contract or tort, arising from your access to or use of the Service.</w:t>
      </w:r>
    </w:p>
    <w:p w14:paraId="087B56B6" w14:textId="77777777" w:rsidR="004D0DDA" w:rsidRPr="004D0DDA" w:rsidRDefault="004D0DDA" w:rsidP="004D0DDA">
      <w:pPr>
        <w:pStyle w:val="NormalWeb"/>
        <w:numPr>
          <w:ilvl w:val="0"/>
          <w:numId w:val="2"/>
        </w:numPr>
        <w:spacing w:before="0" w:beforeAutospacing="0" w:after="0" w:afterAutospacing="0"/>
        <w:rPr>
          <w:rFonts w:ascii="Segoe UI" w:hAnsi="Segoe UI" w:cs="Segoe UI"/>
        </w:rPr>
      </w:pPr>
      <w:r w:rsidRPr="004D0DDA">
        <w:rPr>
          <w:rStyle w:val="Strong"/>
          <w:rFonts w:ascii="Segoe UI" w:hAnsi="Segoe UI" w:cs="Segoe UI"/>
          <w:bdr w:val="single" w:sz="2" w:space="0" w:color="D9D9E3" w:frame="1"/>
        </w:rPr>
        <w:t>Governing Law</w:t>
      </w:r>
    </w:p>
    <w:p w14:paraId="7EBA490C" w14:textId="77777777" w:rsidR="004D0DDA" w:rsidRPr="004D0DDA" w:rsidRDefault="004D0DDA" w:rsidP="004D0DDA">
      <w:pPr>
        <w:pStyle w:val="NormalWeb"/>
        <w:spacing w:before="0" w:beforeAutospacing="0" w:after="0" w:afterAutospacing="0"/>
        <w:ind w:left="720"/>
        <w:rPr>
          <w:rFonts w:ascii="Segoe UI" w:hAnsi="Segoe UI" w:cs="Segoe UI"/>
        </w:rPr>
      </w:pPr>
      <w:r w:rsidRPr="004D0DDA">
        <w:rPr>
          <w:rFonts w:ascii="Segoe UI" w:hAnsi="Segoe UI" w:cs="Segoe UI"/>
        </w:rPr>
        <w:t>These Terms shall be governed by and construed in accordance with the laws of [Your Jurisdiction]. Any disputes arising under or in connection with these Terms shall be subject to the exclusive jurisdiction of the courts of [Your Jurisdiction].</w:t>
      </w:r>
    </w:p>
    <w:p w14:paraId="4B9155C2" w14:textId="77777777" w:rsidR="004D0DDA" w:rsidRPr="004D0DDA" w:rsidRDefault="004D0DDA" w:rsidP="004D0DDA">
      <w:pPr>
        <w:pStyle w:val="NormalWeb"/>
        <w:numPr>
          <w:ilvl w:val="0"/>
          <w:numId w:val="2"/>
        </w:numPr>
        <w:spacing w:before="0" w:beforeAutospacing="0" w:after="0" w:afterAutospacing="0"/>
        <w:rPr>
          <w:rFonts w:ascii="Segoe UI" w:hAnsi="Segoe UI" w:cs="Segoe UI"/>
        </w:rPr>
      </w:pPr>
      <w:r w:rsidRPr="004D0DDA">
        <w:rPr>
          <w:rStyle w:val="Strong"/>
          <w:rFonts w:ascii="Segoe UI" w:hAnsi="Segoe UI" w:cs="Segoe UI"/>
          <w:bdr w:val="single" w:sz="2" w:space="0" w:color="D9D9E3" w:frame="1"/>
        </w:rPr>
        <w:t>Changes to Terms</w:t>
      </w:r>
    </w:p>
    <w:p w14:paraId="2193CBD2" w14:textId="77777777" w:rsidR="004D0DDA" w:rsidRPr="004D0DDA" w:rsidRDefault="004D0DDA" w:rsidP="004D0DDA">
      <w:pPr>
        <w:pStyle w:val="NormalWeb"/>
        <w:spacing w:before="0" w:beforeAutospacing="0" w:after="0" w:afterAutospacing="0"/>
        <w:ind w:left="720"/>
        <w:rPr>
          <w:rFonts w:ascii="Segoe UI" w:hAnsi="Segoe UI" w:cs="Segoe UI"/>
        </w:rPr>
      </w:pPr>
      <w:r w:rsidRPr="004D0DDA">
        <w:rPr>
          <w:rFonts w:ascii="Segoe UI" w:hAnsi="Segoe UI" w:cs="Segoe UI"/>
        </w:rPr>
        <w:t>AddonHub reserves the right to modify or update these Terms at any time. You are responsible for reviewing these Terms periodically for changes.</w:t>
      </w:r>
    </w:p>
    <w:p w14:paraId="3DFEF0AF" w14:textId="77777777" w:rsidR="004D0DDA" w:rsidRPr="004D0DDA" w:rsidRDefault="004D0DDA" w:rsidP="004D0DDA">
      <w:pPr>
        <w:pStyle w:val="NormalWeb"/>
        <w:numPr>
          <w:ilvl w:val="0"/>
          <w:numId w:val="2"/>
        </w:numPr>
        <w:spacing w:before="0" w:beforeAutospacing="0" w:after="0" w:afterAutospacing="0"/>
        <w:rPr>
          <w:rFonts w:ascii="Segoe UI" w:hAnsi="Segoe UI" w:cs="Segoe UI"/>
        </w:rPr>
      </w:pPr>
      <w:r w:rsidRPr="004D0DDA">
        <w:rPr>
          <w:rStyle w:val="Strong"/>
          <w:rFonts w:ascii="Segoe UI" w:hAnsi="Segoe UI" w:cs="Segoe UI"/>
          <w:bdr w:val="single" w:sz="2" w:space="0" w:color="D9D9E3" w:frame="1"/>
        </w:rPr>
        <w:t>Contact Information</w:t>
      </w:r>
    </w:p>
    <w:p w14:paraId="786448A8" w14:textId="77777777" w:rsidR="004D0DDA" w:rsidRPr="004D0DDA" w:rsidRDefault="004D0DDA" w:rsidP="004D0DDA">
      <w:pPr>
        <w:pStyle w:val="NormalWeb"/>
        <w:spacing w:before="0" w:beforeAutospacing="0" w:after="0" w:afterAutospacing="0"/>
        <w:ind w:left="720"/>
        <w:rPr>
          <w:rFonts w:ascii="Segoe UI" w:hAnsi="Segoe UI" w:cs="Segoe UI"/>
        </w:rPr>
      </w:pPr>
      <w:r w:rsidRPr="004D0DDA">
        <w:rPr>
          <w:rFonts w:ascii="Segoe UI" w:hAnsi="Segoe UI" w:cs="Segoe UI"/>
        </w:rPr>
        <w:t>If you have any questions or concerns about these Terms, please contact us at [contact email address].</w:t>
      </w:r>
    </w:p>
    <w:p w14:paraId="3A444221" w14:textId="77777777" w:rsidR="004D0DDA" w:rsidRPr="004D0DDA" w:rsidRDefault="004D0DDA" w:rsidP="004D0DDA">
      <w:pPr>
        <w:pStyle w:val="NormalWeb"/>
        <w:spacing w:before="300" w:beforeAutospacing="0" w:after="300" w:afterAutospacing="0"/>
        <w:rPr>
          <w:rFonts w:ascii="Segoe UI" w:hAnsi="Segoe UI" w:cs="Segoe UI"/>
        </w:rPr>
      </w:pPr>
      <w:r w:rsidRPr="004D0DDA">
        <w:rPr>
          <w:rFonts w:ascii="Segoe UI" w:hAnsi="Segoe UI" w:cs="Segoe UI"/>
        </w:rPr>
        <w:t>By using the AddonHub Service, you acknowledge that you have read, understood, and agree to be bound by these Terms and Conditions.</w:t>
      </w:r>
    </w:p>
    <w:p w14:paraId="3F1DF83F" w14:textId="27E44B5C" w:rsidR="004D0DDA" w:rsidRPr="004D0DDA" w:rsidRDefault="004D0DDA" w:rsidP="004D0DDA"/>
    <w:sectPr w:rsidR="004D0DDA" w:rsidRPr="004D0D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FD730A"/>
    <w:multiLevelType w:val="multilevel"/>
    <w:tmpl w:val="47109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BC5B49"/>
    <w:multiLevelType w:val="multilevel"/>
    <w:tmpl w:val="6D804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2283341">
    <w:abstractNumId w:val="0"/>
  </w:num>
  <w:num w:numId="2" w16cid:durableId="846363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DDA"/>
    <w:rsid w:val="004D0DDA"/>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BE081"/>
  <w15:chartTrackingRefBased/>
  <w15:docId w15:val="{0111DB92-31F5-204A-8C60-FA1FB3775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0DDA"/>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DDA"/>
    <w:rPr>
      <w:rFonts w:ascii="Times New Roman" w:eastAsia="Times New Roman" w:hAnsi="Times New Roman" w:cs="Times New Roman"/>
      <w:b/>
      <w:bCs/>
      <w:kern w:val="36"/>
      <w:sz w:val="48"/>
      <w:szCs w:val="48"/>
      <w:lang w:eastAsia="en-GB"/>
      <w14:ligatures w14:val="none"/>
    </w:rPr>
  </w:style>
  <w:style w:type="paragraph" w:styleId="NormalWeb">
    <w:name w:val="Normal (Web)"/>
    <w:basedOn w:val="Normal"/>
    <w:uiPriority w:val="99"/>
    <w:semiHidden/>
    <w:unhideWhenUsed/>
    <w:rsid w:val="004D0DD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D0D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242027">
      <w:bodyDiv w:val="1"/>
      <w:marLeft w:val="0"/>
      <w:marRight w:val="0"/>
      <w:marTop w:val="0"/>
      <w:marBottom w:val="0"/>
      <w:divBdr>
        <w:top w:val="none" w:sz="0" w:space="0" w:color="auto"/>
        <w:left w:val="none" w:sz="0" w:space="0" w:color="auto"/>
        <w:bottom w:val="none" w:sz="0" w:space="0" w:color="auto"/>
        <w:right w:val="none" w:sz="0" w:space="0" w:color="auto"/>
      </w:divBdr>
    </w:div>
    <w:div w:id="167241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F3224C-3C84-3648-9459-CE4C0BFECC86}">
  <we:reference id="4b785c87-866c-4bad-85d8-5d1ae467ac9a" version="3.12.0.0" store="EXCatalog" storeType="EXCatalog"/>
  <we:alternateReferences>
    <we:reference id="WA104381909" version="3.12.0.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2</Pages>
  <Words>528</Words>
  <Characters>3016</Characters>
  <Application>Microsoft Office Word</Application>
  <DocSecurity>0</DocSecurity>
  <Lines>25</Lines>
  <Paragraphs>7</Paragraphs>
  <ScaleCrop>false</ScaleCrop>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UG-Koleva, Slavena</dc:creator>
  <cp:keywords/>
  <dc:description/>
  <cp:lastModifiedBy>UG-Koleva, Slavena</cp:lastModifiedBy>
  <cp:revision>1</cp:revision>
  <dcterms:created xsi:type="dcterms:W3CDTF">2023-09-12T16:44:00Z</dcterms:created>
  <dcterms:modified xsi:type="dcterms:W3CDTF">2023-09-12T16:47:00Z</dcterms:modified>
</cp:coreProperties>
</file>