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7D5DAB" w14:textId="149AB1B5" w:rsidR="00E2106D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color w:val="000001"/>
          <w:sz w:val="21"/>
          <w:szCs w:val="21"/>
          <w:lang w:val="es-MX"/>
        </w:rPr>
      </w:pPr>
      <w:r w:rsidRPr="00E2106D">
        <w:rPr>
          <w:rFonts w:asciiTheme="majorHAnsi" w:hAnsiTheme="majorHAnsi" w:cstheme="majorHAnsi"/>
          <w:color w:val="000001"/>
          <w:sz w:val="21"/>
          <w:szCs w:val="21"/>
          <w:lang w:val="es-MX"/>
        </w:rPr>
        <w:t>AP09-AA10-EV04. DISEÑO DEL PLAN DE MANTENIMIENTO DEL SISTEMA DE INFORMACIÓN.</w:t>
      </w:r>
    </w:p>
    <w:p w14:paraId="0DA029C0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397F4848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color w:val="000000"/>
          <w:sz w:val="21"/>
          <w:szCs w:val="21"/>
          <w:lang w:val="es-MX"/>
        </w:rPr>
        <w:t>APRENDIZ:</w:t>
      </w:r>
    </w:p>
    <w:p w14:paraId="6304BFDB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color w:val="000000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color w:val="000000"/>
          <w:sz w:val="21"/>
          <w:szCs w:val="21"/>
          <w:lang w:val="es-MX"/>
        </w:rPr>
        <w:t>ILIAN ALEJANDRA MELO CARDOZO</w:t>
      </w:r>
    </w:p>
    <w:p w14:paraId="48411C42" w14:textId="77777777" w:rsidR="00E2106D" w:rsidRPr="00F92C01" w:rsidRDefault="00E2106D" w:rsidP="00E2106D">
      <w:pPr>
        <w:spacing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04E5F8CE" w14:textId="77777777" w:rsidR="00E2106D" w:rsidRPr="00F92C01" w:rsidRDefault="00E2106D" w:rsidP="00E2106D">
      <w:pPr>
        <w:spacing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0586AEBD" w14:textId="77777777" w:rsidR="00E2106D" w:rsidRPr="00F92C01" w:rsidRDefault="00E2106D" w:rsidP="00E2106D">
      <w:pPr>
        <w:spacing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1AEA291B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sz w:val="21"/>
          <w:szCs w:val="21"/>
          <w:lang w:val="es-MX"/>
        </w:rPr>
        <w:t>INSTRUCTOR:</w:t>
      </w:r>
    </w:p>
    <w:p w14:paraId="2437BD3D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sz w:val="21"/>
          <w:szCs w:val="21"/>
          <w:lang w:val="es-MX"/>
        </w:rPr>
        <w:t>JESÚS ARIEL GONZÁLEZ BONILLA</w:t>
      </w:r>
    </w:p>
    <w:p w14:paraId="09638B21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4ADD2CC8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220BCC8D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39B2F32C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color w:val="000000"/>
          <w:sz w:val="21"/>
          <w:szCs w:val="21"/>
          <w:lang w:val="es-MX"/>
        </w:rPr>
        <w:t>TECNÓLOGO EN ANÁLISIS Y DESARROLLO DE SISTEMAS DE INFORMACIÓN</w:t>
      </w:r>
    </w:p>
    <w:p w14:paraId="2127B06F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0AA856D0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77171DC9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6FA11ECD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12A0DEA3" w14:textId="77777777" w:rsidR="00E2106D" w:rsidRPr="00F92C01" w:rsidRDefault="00E2106D" w:rsidP="00E2106D">
      <w:pPr>
        <w:spacing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4089BED3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color w:val="000000"/>
          <w:sz w:val="21"/>
          <w:szCs w:val="21"/>
          <w:lang w:val="es-MX"/>
        </w:rPr>
        <w:t>SERVICIO NACIONAL DE APRENDIZAJE SENA</w:t>
      </w:r>
    </w:p>
    <w:p w14:paraId="7F6A738C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color w:val="000000"/>
          <w:sz w:val="21"/>
          <w:szCs w:val="21"/>
          <w:lang w:val="es-MX"/>
        </w:rPr>
        <w:t>CENTRO DE LA INDUSTRIA, LA EMPRESA Y LOS SERVICIOS</w:t>
      </w:r>
    </w:p>
    <w:p w14:paraId="31DFCC54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71AE7FC4" w14:textId="77777777" w:rsidR="00E2106D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4E686675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162F71D8" w14:textId="77777777" w:rsidR="00E2106D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352F2F0E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6E2CFFC7" w14:textId="77777777" w:rsidR="00E2106D" w:rsidRPr="00F92C01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sz w:val="21"/>
          <w:szCs w:val="21"/>
          <w:lang w:val="es-MX"/>
        </w:rPr>
      </w:pPr>
    </w:p>
    <w:p w14:paraId="4F5D7160" w14:textId="13278AD2" w:rsidR="00E2106D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color w:val="000000"/>
          <w:sz w:val="21"/>
          <w:szCs w:val="21"/>
          <w:lang w:val="es-MX"/>
        </w:rPr>
      </w:pPr>
      <w:r w:rsidRPr="00F92C01">
        <w:rPr>
          <w:rFonts w:asciiTheme="majorHAnsi" w:hAnsiTheme="majorHAnsi" w:cstheme="majorHAnsi"/>
          <w:color w:val="000000"/>
          <w:sz w:val="21"/>
          <w:szCs w:val="21"/>
          <w:lang w:val="es-MX"/>
        </w:rPr>
        <w:t>2022</w:t>
      </w:r>
    </w:p>
    <w:p w14:paraId="6F0566F0" w14:textId="77777777" w:rsidR="00E2106D" w:rsidRDefault="00E2106D" w:rsidP="00E2106D">
      <w:pPr>
        <w:spacing w:before="240" w:after="0" w:line="240" w:lineRule="auto"/>
        <w:jc w:val="center"/>
        <w:rPr>
          <w:rFonts w:asciiTheme="majorHAnsi" w:hAnsiTheme="majorHAnsi" w:cstheme="majorHAnsi"/>
          <w:color w:val="000000"/>
          <w:sz w:val="21"/>
          <w:szCs w:val="21"/>
          <w:lang w:val="es-MX"/>
        </w:rPr>
      </w:pPr>
    </w:p>
    <w:p w14:paraId="4F49E01C" w14:textId="77777777" w:rsidR="00A615AA" w:rsidRDefault="00A615AA">
      <w:pPr>
        <w:spacing w:after="0" w:line="240" w:lineRule="auto"/>
        <w:jc w:val="both"/>
        <w:rPr>
          <w:rFonts w:ascii="Arial" w:eastAsia="Arial" w:hAnsi="Arial" w:cs="Arial"/>
        </w:rPr>
      </w:pPr>
    </w:p>
    <w:p w14:paraId="60278376" w14:textId="29A20202" w:rsidR="00A615AA" w:rsidRPr="00AF3C4E" w:rsidRDefault="00372481" w:rsidP="00AF3C4E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  <w:r w:rsidRPr="00AF3C4E">
        <w:rPr>
          <w:rFonts w:ascii="Arial" w:eastAsia="Arial" w:hAnsi="Arial" w:cs="Arial"/>
          <w:b/>
          <w:bCs/>
        </w:rPr>
        <w:t xml:space="preserve">Informe de evaluación de los procesos </w:t>
      </w:r>
      <w:r w:rsidR="00C95FEF" w:rsidRPr="00AF3C4E">
        <w:rPr>
          <w:rFonts w:ascii="Arial" w:eastAsia="Arial" w:hAnsi="Arial" w:cs="Arial"/>
          <w:b/>
          <w:bCs/>
        </w:rPr>
        <w:t>del sistema</w:t>
      </w:r>
      <w:r w:rsidRPr="00AF3C4E">
        <w:rPr>
          <w:rFonts w:ascii="Arial" w:eastAsia="Arial" w:hAnsi="Arial" w:cs="Arial"/>
          <w:b/>
          <w:bCs/>
        </w:rPr>
        <w:t xml:space="preserve"> de información</w:t>
      </w:r>
    </w:p>
    <w:p w14:paraId="66EB3848" w14:textId="77777777" w:rsidR="00A615AA" w:rsidRDefault="00A615AA">
      <w:pPr>
        <w:spacing w:after="0" w:line="240" w:lineRule="auto"/>
        <w:jc w:val="both"/>
        <w:rPr>
          <w:rFonts w:ascii="Arial" w:eastAsia="Arial" w:hAnsi="Arial" w:cs="Arial"/>
        </w:rPr>
      </w:pPr>
    </w:p>
    <w:p w14:paraId="68DB0A01" w14:textId="77777777" w:rsidR="00A615AA" w:rsidRDefault="0037248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Introducción.</w:t>
      </w:r>
    </w:p>
    <w:p w14:paraId="3C7C9404" w14:textId="77777777" w:rsidR="006D648A" w:rsidRDefault="006D648A" w:rsidP="006D648A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24003BC2" w14:textId="01FFD516" w:rsidR="006D648A" w:rsidRDefault="0068721C" w:rsidP="006D648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presente sección de documento se trata acerca del informe de evaluación, que evalúa los procesos del sistema de información</w:t>
      </w:r>
      <w:r w:rsidR="002D308F">
        <w:rPr>
          <w:rFonts w:ascii="Arial" w:eastAsia="Arial" w:hAnsi="Arial" w:cs="Arial"/>
        </w:rPr>
        <w:t xml:space="preserve">, es decir el software </w:t>
      </w:r>
      <w:proofErr w:type="spellStart"/>
      <w:r w:rsidR="002D308F">
        <w:rPr>
          <w:rFonts w:ascii="Arial" w:eastAsia="Arial" w:hAnsi="Arial" w:cs="Arial"/>
        </w:rPr>
        <w:t>ecommerce</w:t>
      </w:r>
      <w:proofErr w:type="spellEnd"/>
      <w:r w:rsidR="002D308F">
        <w:rPr>
          <w:rFonts w:ascii="Arial" w:eastAsia="Arial" w:hAnsi="Arial" w:cs="Arial"/>
        </w:rPr>
        <w:t xml:space="preserve"> desarrollado para la empresa </w:t>
      </w:r>
      <w:proofErr w:type="spellStart"/>
      <w:r w:rsidR="002D308F">
        <w:rPr>
          <w:rFonts w:ascii="Arial" w:eastAsia="Arial" w:hAnsi="Arial" w:cs="Arial"/>
        </w:rPr>
        <w:t>Alju</w:t>
      </w:r>
      <w:proofErr w:type="spellEnd"/>
      <w:r w:rsidR="002D308F">
        <w:rPr>
          <w:rFonts w:ascii="Arial" w:eastAsia="Arial" w:hAnsi="Arial" w:cs="Arial"/>
        </w:rPr>
        <w:t xml:space="preserve"> Store</w:t>
      </w:r>
      <w:r w:rsidR="00F3767B">
        <w:rPr>
          <w:rFonts w:ascii="Arial" w:eastAsia="Arial" w:hAnsi="Arial" w:cs="Arial"/>
        </w:rPr>
        <w:t>, software encargado de facilitar la compra online, trayendo así beneficios para la empresa</w:t>
      </w:r>
      <w:r>
        <w:rPr>
          <w:rFonts w:ascii="Arial" w:eastAsia="Arial" w:hAnsi="Arial" w:cs="Arial"/>
        </w:rPr>
        <w:t>.</w:t>
      </w:r>
      <w:r w:rsidR="00235590">
        <w:rPr>
          <w:rFonts w:ascii="Arial" w:eastAsia="Arial" w:hAnsi="Arial" w:cs="Arial"/>
        </w:rPr>
        <w:t xml:space="preserve"> </w:t>
      </w:r>
    </w:p>
    <w:p w14:paraId="467474AD" w14:textId="77777777" w:rsidR="006672FB" w:rsidRDefault="006672FB" w:rsidP="006672FB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2DA9AA83" w14:textId="74517256" w:rsidR="006672FB" w:rsidRPr="006672FB" w:rsidRDefault="006672FB" w:rsidP="006672F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esta evidencia </w:t>
      </w:r>
      <w:r>
        <w:rPr>
          <w:rFonts w:ascii="Arial" w:eastAsia="Arial" w:hAnsi="Arial" w:cs="Arial"/>
        </w:rPr>
        <w:t xml:space="preserve">se puede observar el </w:t>
      </w:r>
      <w:r>
        <w:rPr>
          <w:rFonts w:ascii="Arial" w:eastAsia="Arial" w:hAnsi="Arial" w:cs="Arial"/>
        </w:rPr>
        <w:t xml:space="preserve">documento de evaluación de los procesos del software y un plan de mantenimiento periódico donde se </w:t>
      </w:r>
      <w:r>
        <w:rPr>
          <w:rFonts w:ascii="Arial" w:eastAsia="Arial" w:hAnsi="Arial" w:cs="Arial"/>
        </w:rPr>
        <w:t>estableció</w:t>
      </w:r>
      <w:r>
        <w:rPr>
          <w:rFonts w:ascii="Arial" w:eastAsia="Arial" w:hAnsi="Arial" w:cs="Arial"/>
        </w:rPr>
        <w:t xml:space="preserve"> la mejora continua del sistema de información.  Se especifi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metodología de </w:t>
      </w:r>
      <w:r>
        <w:rPr>
          <w:rFonts w:ascii="Arial" w:eastAsia="Arial" w:hAnsi="Arial" w:cs="Arial"/>
        </w:rPr>
        <w:t>evaluación de los procesos relacionados con el sistema de información para la identificación de riesgos, y el establecimiento de planes de acción apuntando a la mejora continua, incluyendo un plan de mantenimiento del sistema de información donde se establece las políticas de garantía y actualización del sistema de información</w:t>
      </w:r>
    </w:p>
    <w:p w14:paraId="23661FF6" w14:textId="77777777" w:rsidR="006D648A" w:rsidRPr="006D648A" w:rsidRDefault="006D648A" w:rsidP="006D648A">
      <w:pPr>
        <w:spacing w:after="0" w:line="240" w:lineRule="auto"/>
        <w:jc w:val="both"/>
        <w:rPr>
          <w:rFonts w:ascii="Arial" w:eastAsia="Arial" w:hAnsi="Arial" w:cs="Arial"/>
        </w:rPr>
      </w:pPr>
    </w:p>
    <w:p w14:paraId="618004A4" w14:textId="77777777" w:rsidR="00A615AA" w:rsidRDefault="0037248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Descripción de los procesos.</w:t>
      </w:r>
    </w:p>
    <w:p w14:paraId="73773188" w14:textId="77777777" w:rsidR="006D648A" w:rsidRDefault="006D648A" w:rsidP="006D648A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27474036" w14:textId="78550457" w:rsidR="006D648A" w:rsidRDefault="00F15B33" w:rsidP="006D648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software cuenta con l</w:t>
      </w:r>
      <w:r w:rsidR="000D3393">
        <w:rPr>
          <w:rFonts w:ascii="Arial" w:eastAsia="Arial" w:hAnsi="Arial" w:cs="Arial"/>
        </w:rPr>
        <w:t>as siguientes funciones.</w:t>
      </w:r>
    </w:p>
    <w:p w14:paraId="501C2533" w14:textId="77777777" w:rsidR="00DE162C" w:rsidRDefault="00DE162C" w:rsidP="00862FDE">
      <w:pPr>
        <w:spacing w:after="0" w:line="240" w:lineRule="auto"/>
        <w:jc w:val="both"/>
        <w:rPr>
          <w:rFonts w:ascii="Arial" w:eastAsia="Arial" w:hAnsi="Arial" w:cs="Arial"/>
        </w:rPr>
      </w:pPr>
    </w:p>
    <w:p w14:paraId="01E28FF1" w14:textId="53251179" w:rsidR="00862FDE" w:rsidRPr="00862FDE" w:rsidRDefault="00862FDE" w:rsidP="00862FDE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862FDE">
        <w:rPr>
          <w:rFonts w:ascii="Arial" w:eastAsia="Arial" w:hAnsi="Arial" w:cs="Arial"/>
          <w:b/>
          <w:bCs/>
        </w:rPr>
        <w:t>Módulos para usuario:</w:t>
      </w:r>
    </w:p>
    <w:p w14:paraId="6BB8B5A3" w14:textId="77777777" w:rsidR="00862FDE" w:rsidRPr="006E461A" w:rsidRDefault="00862FDE" w:rsidP="00862FDE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81D2B0D" w14:textId="77777777" w:rsidR="00862FDE" w:rsidRPr="00EF3BE9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6E461A">
        <w:rPr>
          <w:rFonts w:ascii="Arial" w:eastAsia="Arial" w:hAnsi="Arial" w:cs="Arial"/>
        </w:rPr>
        <w:t>Inicio de sesión</w:t>
      </w:r>
    </w:p>
    <w:p w14:paraId="02094D72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</w:t>
      </w:r>
    </w:p>
    <w:p w14:paraId="39ECB8F9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 cuenta</w:t>
      </w:r>
    </w:p>
    <w:p w14:paraId="498108E4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 ordenes</w:t>
      </w:r>
    </w:p>
    <w:p w14:paraId="763EFAE7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Pagar offline</w:t>
      </w:r>
    </w:p>
    <w:p w14:paraId="692C5538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Editar perfil</w:t>
      </w:r>
    </w:p>
    <w:p w14:paraId="64CE355C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Cambiar contraseña</w:t>
      </w:r>
    </w:p>
    <w:p w14:paraId="55E1F977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 lista de deseos</w:t>
      </w:r>
    </w:p>
    <w:p w14:paraId="592C2B69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Borrar cuenta</w:t>
      </w:r>
    </w:p>
    <w:p w14:paraId="0E8A4B8A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Página principal</w:t>
      </w:r>
    </w:p>
    <w:p w14:paraId="6A80B24A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Tienda</w:t>
      </w:r>
    </w:p>
    <w:p w14:paraId="6644B3D2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Detalles del producto</w:t>
      </w:r>
    </w:p>
    <w:p w14:paraId="74B3718D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Añadir carrito</w:t>
      </w:r>
    </w:p>
    <w:p w14:paraId="23182E81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Añadir a mi lista de deseos</w:t>
      </w:r>
    </w:p>
    <w:p w14:paraId="71BCBD23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Carrito de compra</w:t>
      </w:r>
    </w:p>
    <w:p w14:paraId="70B0E358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cupón</w:t>
      </w:r>
    </w:p>
    <w:p w14:paraId="4D0E9C15" w14:textId="77777777" w:rsidR="00862FDE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Actualizar carrito</w:t>
      </w:r>
    </w:p>
    <w:p w14:paraId="4486A7DF" w14:textId="77777777" w:rsidR="00862FDE" w:rsidRPr="00C16F5B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Checkout</w:t>
      </w:r>
      <w:proofErr w:type="spellEnd"/>
    </w:p>
    <w:p w14:paraId="7CE2F278" w14:textId="77777777" w:rsidR="00862FDE" w:rsidRPr="00EF3BE9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Cerrar sesión</w:t>
      </w:r>
    </w:p>
    <w:p w14:paraId="297CEB58" w14:textId="77777777" w:rsidR="00862FDE" w:rsidRPr="00EF3BE9" w:rsidRDefault="00862FDE" w:rsidP="00862FDE">
      <w:pPr>
        <w:spacing w:after="0" w:line="240" w:lineRule="auto"/>
        <w:jc w:val="both"/>
        <w:rPr>
          <w:rFonts w:ascii="Arial" w:eastAsia="Arial" w:hAnsi="Arial" w:cs="Arial"/>
        </w:rPr>
      </w:pPr>
    </w:p>
    <w:p w14:paraId="385D4B49" w14:textId="77777777" w:rsidR="00862FDE" w:rsidRPr="00862FDE" w:rsidRDefault="00862FDE" w:rsidP="00862FDE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862FDE">
        <w:rPr>
          <w:rFonts w:ascii="Arial" w:eastAsia="Arial" w:hAnsi="Arial" w:cs="Arial"/>
          <w:b/>
          <w:bCs/>
        </w:rPr>
        <w:t xml:space="preserve">Módulos para administrador: </w:t>
      </w:r>
    </w:p>
    <w:p w14:paraId="6E1E11D3" w14:textId="77777777" w:rsidR="00862FDE" w:rsidRPr="006E461A" w:rsidRDefault="00862FDE" w:rsidP="00862FDE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129EB17C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 xml:space="preserve">Inicio de sesión </w:t>
      </w:r>
      <w:proofErr w:type="spellStart"/>
      <w:r w:rsidRPr="00B63C4D">
        <w:rPr>
          <w:rFonts w:ascii="Arial" w:eastAsia="Arial" w:hAnsi="Arial" w:cs="Arial"/>
        </w:rPr>
        <w:t>dashboard</w:t>
      </w:r>
      <w:proofErr w:type="spellEnd"/>
    </w:p>
    <w:p w14:paraId="6D0B8FD3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Productos (Insertar y ver)</w:t>
      </w:r>
    </w:p>
    <w:p w14:paraId="6F99912D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Combo de productos (Insertar y ver)</w:t>
      </w:r>
    </w:p>
    <w:p w14:paraId="7163718B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Asignar productos a combos (Insertar y ver)</w:t>
      </w:r>
    </w:p>
    <w:p w14:paraId="0F07C7A0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Marcas (Insertar y ver)</w:t>
      </w:r>
    </w:p>
    <w:p w14:paraId="38820EC8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Productos Categorías (Insertar y ver)</w:t>
      </w:r>
    </w:p>
    <w:p w14:paraId="707DD756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Categorías (Insertar y ver)</w:t>
      </w:r>
    </w:p>
    <w:p w14:paraId="26BADF6D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Cupones (Insertar y ver)</w:t>
      </w:r>
    </w:p>
    <w:p w14:paraId="6A1A22B3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Ver clientes</w:t>
      </w:r>
    </w:p>
    <w:p w14:paraId="07B21F86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Ver ordenes</w:t>
      </w:r>
    </w:p>
    <w:p w14:paraId="576FF9C5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lastRenderedPageBreak/>
        <w:t>Ver pagos</w:t>
      </w:r>
    </w:p>
    <w:p w14:paraId="7DCDED34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Usuarios (Insertar usuario, ver usuario y editar perfil)</w:t>
      </w:r>
    </w:p>
    <w:p w14:paraId="6011E0A5" w14:textId="77777777" w:rsidR="00862FDE" w:rsidRPr="00B63C4D" w:rsidRDefault="00862FDE" w:rsidP="00862F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B63C4D">
        <w:rPr>
          <w:rFonts w:ascii="Arial" w:eastAsia="Arial" w:hAnsi="Arial" w:cs="Arial"/>
        </w:rPr>
        <w:t>Cerrar sesión</w:t>
      </w:r>
    </w:p>
    <w:p w14:paraId="7392D016" w14:textId="77777777" w:rsidR="009A5994" w:rsidRPr="004A0D1F" w:rsidRDefault="009A5994" w:rsidP="004A0D1F">
      <w:pP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59BB0603" w14:textId="77777777" w:rsidR="006D648A" w:rsidRPr="006D648A" w:rsidRDefault="006D648A" w:rsidP="006D648A">
      <w:pPr>
        <w:spacing w:after="0" w:line="240" w:lineRule="auto"/>
        <w:jc w:val="both"/>
        <w:rPr>
          <w:rFonts w:ascii="Arial" w:eastAsia="Arial" w:hAnsi="Arial" w:cs="Arial"/>
        </w:rPr>
      </w:pPr>
    </w:p>
    <w:p w14:paraId="073EF580" w14:textId="4CF96D86" w:rsidR="00A615AA" w:rsidRDefault="0037248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Metodología de evaluación.</w:t>
      </w:r>
      <w:r w:rsidR="00095484">
        <w:rPr>
          <w:rFonts w:ascii="Arial" w:eastAsia="Arial" w:hAnsi="Arial" w:cs="Arial"/>
        </w:rPr>
        <w:t xml:space="preserve"> </w:t>
      </w:r>
    </w:p>
    <w:p w14:paraId="1F01292B" w14:textId="77777777" w:rsidR="002E003B" w:rsidRDefault="002E003B" w:rsidP="002E003B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36E16984" w14:textId="77777777" w:rsidR="00DE4424" w:rsidRDefault="00095484" w:rsidP="000954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 w:rsidRPr="00095484">
        <w:rPr>
          <w:rFonts w:ascii="Arial" w:eastAsia="Arial" w:hAnsi="Arial" w:cs="Arial"/>
        </w:rPr>
        <w:t>En esta sección se describe</w:t>
      </w:r>
      <w:r w:rsidR="00DE4424">
        <w:rPr>
          <w:rFonts w:ascii="Arial" w:eastAsia="Arial" w:hAnsi="Arial" w:cs="Arial"/>
        </w:rPr>
        <w:t xml:space="preserve"> “el cómo”</w:t>
      </w:r>
      <w:r w:rsidRPr="00095484">
        <w:rPr>
          <w:rFonts w:ascii="Arial" w:eastAsia="Arial" w:hAnsi="Arial" w:cs="Arial"/>
        </w:rPr>
        <w:t xml:space="preserve"> </w:t>
      </w:r>
      <w:r w:rsidR="00DE4424">
        <w:rPr>
          <w:rFonts w:ascii="Arial" w:eastAsia="Arial" w:hAnsi="Arial" w:cs="Arial"/>
        </w:rPr>
        <w:t xml:space="preserve">es decir, </w:t>
      </w:r>
      <w:r w:rsidRPr="00095484">
        <w:rPr>
          <w:rFonts w:ascii="Arial" w:eastAsia="Arial" w:hAnsi="Arial" w:cs="Arial"/>
        </w:rPr>
        <w:t>cuál es la estrategia que se empleará para</w:t>
      </w:r>
      <w:r>
        <w:rPr>
          <w:rFonts w:ascii="Arial" w:eastAsia="Arial" w:hAnsi="Arial" w:cs="Arial"/>
        </w:rPr>
        <w:t xml:space="preserve"> </w:t>
      </w:r>
      <w:r w:rsidRPr="00095484">
        <w:rPr>
          <w:rFonts w:ascii="Arial" w:eastAsia="Arial" w:hAnsi="Arial" w:cs="Arial"/>
        </w:rPr>
        <w:t xml:space="preserve">brindar </w:t>
      </w:r>
      <w:r w:rsidR="00DE4424">
        <w:rPr>
          <w:rFonts w:ascii="Arial" w:eastAsia="Arial" w:hAnsi="Arial" w:cs="Arial"/>
        </w:rPr>
        <w:t xml:space="preserve">la </w:t>
      </w:r>
      <w:r w:rsidR="00DE4424">
        <w:rPr>
          <w:rFonts w:ascii="Arial" w:eastAsia="Arial" w:hAnsi="Arial" w:cs="Arial"/>
        </w:rPr>
        <w:t xml:space="preserve">revisión de los procesos del sistema de información. </w:t>
      </w:r>
    </w:p>
    <w:p w14:paraId="26524C95" w14:textId="77777777" w:rsidR="00DE4424" w:rsidRPr="00DE4424" w:rsidRDefault="00DE4424" w:rsidP="00DE4424">
      <w:pPr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14:paraId="435E781B" w14:textId="064269DD" w:rsidR="00095484" w:rsidRDefault="00DE4424" w:rsidP="0009548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realizará la documentación de </w:t>
      </w:r>
      <w:r>
        <w:rPr>
          <w:rFonts w:ascii="Arial" w:eastAsia="Arial" w:hAnsi="Arial" w:cs="Arial"/>
        </w:rPr>
        <w:t>las evidencias encontra</w:t>
      </w:r>
      <w:r>
        <w:rPr>
          <w:rFonts w:ascii="Arial" w:eastAsia="Arial" w:hAnsi="Arial" w:cs="Arial"/>
        </w:rPr>
        <w:t>das</w:t>
      </w:r>
      <w:r>
        <w:rPr>
          <w:rFonts w:ascii="Arial" w:eastAsia="Arial" w:hAnsi="Arial" w:cs="Arial"/>
        </w:rPr>
        <w:t>, así como los riesgos identificados a través de las no conformidades mayores o menores de los procesos. Identificar los planes de mejora a las no conformidades y registrar</w:t>
      </w:r>
      <w:r>
        <w:rPr>
          <w:rFonts w:ascii="Arial" w:eastAsia="Arial" w:hAnsi="Arial" w:cs="Arial"/>
        </w:rPr>
        <w:t xml:space="preserve"> estas</w:t>
      </w:r>
      <w:r>
        <w:rPr>
          <w:rFonts w:ascii="Arial" w:eastAsia="Arial" w:hAnsi="Arial" w:cs="Arial"/>
        </w:rPr>
        <w:t xml:space="preserve"> en este documento de evaluación.</w:t>
      </w:r>
    </w:p>
    <w:p w14:paraId="48FC1FB1" w14:textId="77777777" w:rsidR="003B7CAB" w:rsidRPr="003B7CAB" w:rsidRDefault="003B7CAB" w:rsidP="003B7CAB">
      <w:pPr>
        <w:pStyle w:val="ListParagraph"/>
        <w:rPr>
          <w:rFonts w:ascii="Arial" w:eastAsia="Arial" w:hAnsi="Arial" w:cs="Arial"/>
        </w:rPr>
      </w:pPr>
    </w:p>
    <w:p w14:paraId="3C69FC2D" w14:textId="05CA8F42" w:rsidR="003B7CAB" w:rsidRPr="003B7CAB" w:rsidRDefault="003B7CAB" w:rsidP="003B7CAB">
      <w:pPr>
        <w:spacing w:after="0" w:line="240" w:lineRule="auto"/>
        <w:jc w:val="both"/>
        <w:rPr>
          <w:rFonts w:ascii="Arial" w:eastAsia="Arial" w:hAnsi="Arial" w:cs="Arial"/>
        </w:rPr>
      </w:pPr>
      <w:r w:rsidRPr="00641CE8">
        <w:rPr>
          <w:noProof/>
        </w:rPr>
        <w:drawing>
          <wp:inline distT="0" distB="0" distL="0" distR="0" wp14:anchorId="46E683EF" wp14:editId="01B3E32F">
            <wp:extent cx="5465398" cy="5904911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1" cy="59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A282" w14:textId="77777777" w:rsidR="00DE4424" w:rsidRPr="00DE4424" w:rsidRDefault="00DE4424" w:rsidP="00DE4424">
      <w:pPr>
        <w:spacing w:after="0" w:line="240" w:lineRule="auto"/>
        <w:jc w:val="both"/>
        <w:rPr>
          <w:rFonts w:ascii="Arial" w:eastAsia="Arial" w:hAnsi="Arial" w:cs="Arial"/>
        </w:rPr>
      </w:pPr>
    </w:p>
    <w:p w14:paraId="155CF4E3" w14:textId="77777777" w:rsidR="00A615AA" w:rsidRDefault="0037248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Resultados.</w:t>
      </w:r>
    </w:p>
    <w:p w14:paraId="17687C71" w14:textId="77777777" w:rsidR="002E003B" w:rsidRDefault="002E003B" w:rsidP="002E003B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02115B4D" w14:textId="77777777" w:rsidR="002B151C" w:rsidRDefault="002E003B" w:rsidP="002E003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 las pruebas realizadas al software en la evidencia </w:t>
      </w:r>
      <w:r w:rsidR="00B4617F">
        <w:rPr>
          <w:rFonts w:ascii="Arial" w:eastAsia="Arial" w:hAnsi="Arial" w:cs="Arial"/>
        </w:rPr>
        <w:t>“</w:t>
      </w:r>
      <w:r w:rsidR="00B4617F" w:rsidRPr="00B4617F">
        <w:rPr>
          <w:rFonts w:ascii="Arial" w:eastAsia="Arial" w:hAnsi="Arial" w:cs="Arial"/>
        </w:rPr>
        <w:t>AP09-AA10-EV02. DISEÑO Y EJECUCIÓN DE PLAN DE PRUEBAS DEL SISTEMA DE INFORMACIÓN.</w:t>
      </w:r>
      <w:r w:rsidR="00B4617F">
        <w:rPr>
          <w:rFonts w:ascii="Arial" w:eastAsia="Arial" w:hAnsi="Arial" w:cs="Arial"/>
        </w:rPr>
        <w:t xml:space="preserve">” </w:t>
      </w:r>
    </w:p>
    <w:p w14:paraId="3588927B" w14:textId="77777777" w:rsidR="002B151C" w:rsidRDefault="002B151C" w:rsidP="002B151C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62C88B40" w14:textId="22D8E191" w:rsidR="002E003B" w:rsidRPr="002B151C" w:rsidRDefault="00B4617F" w:rsidP="002B151C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  <w:r w:rsidRPr="002B151C">
        <w:rPr>
          <w:rFonts w:ascii="Arial" w:eastAsia="Arial" w:hAnsi="Arial" w:cs="Arial"/>
        </w:rPr>
        <w:t xml:space="preserve">Se puede encontrar que no hubo </w:t>
      </w:r>
      <w:r w:rsidR="00C36D12" w:rsidRPr="002B151C">
        <w:rPr>
          <w:rFonts w:ascii="Arial" w:eastAsia="Arial" w:hAnsi="Arial" w:cs="Arial"/>
        </w:rPr>
        <w:t>inconformidad</w:t>
      </w:r>
      <w:r w:rsidRPr="002B151C">
        <w:rPr>
          <w:rFonts w:ascii="Arial" w:eastAsia="Arial" w:hAnsi="Arial" w:cs="Arial"/>
        </w:rPr>
        <w:t xml:space="preserve"> mayor por parte de los usuarios a través de la realización de la prueba de aceptación, además el sistema </w:t>
      </w:r>
      <w:r w:rsidR="00162E59" w:rsidRPr="002B151C">
        <w:rPr>
          <w:rFonts w:ascii="Arial" w:eastAsia="Arial" w:hAnsi="Arial" w:cs="Arial"/>
        </w:rPr>
        <w:t xml:space="preserve">no fallo en las </w:t>
      </w:r>
      <w:r w:rsidR="00BC44A9" w:rsidRPr="002B151C">
        <w:rPr>
          <w:rFonts w:ascii="Arial" w:eastAsia="Arial" w:hAnsi="Arial" w:cs="Arial"/>
        </w:rPr>
        <w:t xml:space="preserve">demás </w:t>
      </w:r>
      <w:r w:rsidR="00162E59" w:rsidRPr="002B151C">
        <w:rPr>
          <w:rFonts w:ascii="Arial" w:eastAsia="Arial" w:hAnsi="Arial" w:cs="Arial"/>
        </w:rPr>
        <w:t>pruebas realizadas a este</w:t>
      </w:r>
      <w:r w:rsidR="002B151C">
        <w:rPr>
          <w:rFonts w:ascii="Arial" w:eastAsia="Arial" w:hAnsi="Arial" w:cs="Arial"/>
        </w:rPr>
        <w:t xml:space="preserve">, las cuales fueron </w:t>
      </w:r>
      <w:r w:rsidR="00162E59" w:rsidRPr="002B151C">
        <w:rPr>
          <w:rFonts w:ascii="Arial" w:eastAsia="Arial" w:hAnsi="Arial" w:cs="Arial"/>
        </w:rPr>
        <w:t xml:space="preserve">según requerimientos y casos de uso, documentando cada una de estas en </w:t>
      </w:r>
      <w:r w:rsidR="00C36D12" w:rsidRPr="002B151C">
        <w:rPr>
          <w:rFonts w:ascii="Arial" w:eastAsia="Arial" w:hAnsi="Arial" w:cs="Arial"/>
        </w:rPr>
        <w:t>un caso de prueba el cual es cubierto por el plan de pruebas</w:t>
      </w:r>
      <w:r w:rsidR="00BC44A9" w:rsidRPr="002B151C">
        <w:rPr>
          <w:rFonts w:ascii="Arial" w:eastAsia="Arial" w:hAnsi="Arial" w:cs="Arial"/>
        </w:rPr>
        <w:t>.</w:t>
      </w:r>
    </w:p>
    <w:p w14:paraId="5A36E281" w14:textId="77777777" w:rsidR="00BC44A9" w:rsidRPr="00BC44A9" w:rsidRDefault="00BC44A9" w:rsidP="00BC44A9">
      <w:pPr>
        <w:spacing w:after="0" w:line="240" w:lineRule="auto"/>
        <w:jc w:val="both"/>
        <w:rPr>
          <w:rFonts w:ascii="Arial" w:eastAsia="Arial" w:hAnsi="Arial" w:cs="Arial"/>
        </w:rPr>
      </w:pPr>
    </w:p>
    <w:p w14:paraId="2A2B6396" w14:textId="77777777" w:rsidR="00A615AA" w:rsidRDefault="0037248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Conclusiones.</w:t>
      </w:r>
    </w:p>
    <w:p w14:paraId="4FBA397B" w14:textId="77777777" w:rsidR="00C17787" w:rsidRDefault="00C17787" w:rsidP="00C17787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70DD5455" w14:textId="298B8DF3" w:rsidR="002B151C" w:rsidRDefault="007124A7" w:rsidP="007124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Según los resultados se obtiene que: El software cumple con los estándares y la validación y verificación de la calidad, siendo que en el uso de este no se encontró</w:t>
      </w:r>
      <w:r w:rsidR="00C17787">
        <w:rPr>
          <w:rFonts w:ascii="Arial" w:eastAsia="Arial" w:hAnsi="Arial" w:cs="Arial"/>
        </w:rPr>
        <w:t xml:space="preserve"> algún riesgo o inconformidad que no fuera de la parte funcional del sistema.</w:t>
      </w:r>
    </w:p>
    <w:p w14:paraId="21DCBA8D" w14:textId="77777777" w:rsidR="00C17787" w:rsidRPr="007124A7" w:rsidRDefault="00C17787" w:rsidP="007124A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</w:p>
    <w:p w14:paraId="5D983108" w14:textId="77777777" w:rsidR="00A615AA" w:rsidRDefault="00372481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Recomendaciones.</w:t>
      </w:r>
    </w:p>
    <w:p w14:paraId="326E2517" w14:textId="77777777" w:rsidR="00A615AA" w:rsidRDefault="00A615AA" w:rsidP="00313679">
      <w:pPr>
        <w:spacing w:after="0" w:line="240" w:lineRule="auto"/>
        <w:jc w:val="both"/>
        <w:rPr>
          <w:rFonts w:ascii="Arial" w:eastAsia="Arial" w:hAnsi="Arial" w:cs="Arial"/>
        </w:rPr>
      </w:pPr>
    </w:p>
    <w:p w14:paraId="1D1AFDB0" w14:textId="3CCBB908" w:rsidR="00313679" w:rsidRPr="00313679" w:rsidRDefault="00313679" w:rsidP="003136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al personal que se encuentre a cargo del manejo del sistema de información</w:t>
      </w:r>
      <w:r>
        <w:rPr>
          <w:rFonts w:ascii="Arial" w:eastAsia="Arial" w:hAnsi="Arial" w:cs="Arial"/>
        </w:rPr>
        <w:t xml:space="preserve"> lectura del manual que ha sido entregado con anterioridad y tener en cuenta las recomendaciones que serán presentadas posteriormente en el plan de mantenimiento.</w:t>
      </w:r>
    </w:p>
    <w:p w14:paraId="29C568AC" w14:textId="77777777" w:rsidR="00FC3EA7" w:rsidRDefault="00FC3EA7">
      <w:pPr>
        <w:spacing w:after="0" w:line="240" w:lineRule="auto"/>
        <w:jc w:val="both"/>
        <w:rPr>
          <w:rFonts w:ascii="Arial" w:eastAsia="Arial" w:hAnsi="Arial" w:cs="Arial"/>
        </w:rPr>
      </w:pPr>
    </w:p>
    <w:p w14:paraId="4691B7A6" w14:textId="77777777" w:rsidR="00A615AA" w:rsidRPr="00AF3C4E" w:rsidRDefault="00372481" w:rsidP="00AF3C4E">
      <w:pPr>
        <w:spacing w:after="0" w:line="240" w:lineRule="auto"/>
        <w:jc w:val="center"/>
        <w:rPr>
          <w:rFonts w:ascii="Arial" w:eastAsia="Arial" w:hAnsi="Arial" w:cs="Arial"/>
          <w:b/>
          <w:bCs/>
        </w:rPr>
      </w:pPr>
      <w:r w:rsidRPr="00AF3C4E">
        <w:rPr>
          <w:rFonts w:ascii="Arial" w:eastAsia="Arial" w:hAnsi="Arial" w:cs="Arial"/>
          <w:b/>
          <w:bCs/>
        </w:rPr>
        <w:t>Plan de mantenimiento del sistema de información:</w:t>
      </w:r>
    </w:p>
    <w:p w14:paraId="5F3F4268" w14:textId="77777777" w:rsidR="00A615AA" w:rsidRDefault="00A615AA">
      <w:pPr>
        <w:spacing w:after="0" w:line="240" w:lineRule="auto"/>
        <w:jc w:val="both"/>
        <w:rPr>
          <w:rFonts w:ascii="Arial" w:eastAsia="Arial" w:hAnsi="Arial" w:cs="Arial"/>
        </w:rPr>
      </w:pPr>
    </w:p>
    <w:p w14:paraId="524A3BDE" w14:textId="67C456F1" w:rsidR="00AF3C4E" w:rsidRDefault="00372481" w:rsidP="00AF3C4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Introducción.</w:t>
      </w:r>
    </w:p>
    <w:p w14:paraId="59A7B2CE" w14:textId="77777777" w:rsidR="00AF3C4E" w:rsidRPr="00AF3C4E" w:rsidRDefault="00AF3C4E" w:rsidP="00AF3C4E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28ACB872" w14:textId="1F072571" w:rsidR="00AF3C4E" w:rsidRPr="005C456E" w:rsidRDefault="00AF3C4E" w:rsidP="005C456E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00AF3C4E">
        <w:rPr>
          <w:rFonts w:ascii="Arial" w:eastAsia="Arial" w:hAnsi="Arial" w:cs="Arial"/>
        </w:rPr>
        <w:t xml:space="preserve">La presente sección de documento se trata acerca del </w:t>
      </w:r>
      <w:r>
        <w:rPr>
          <w:rFonts w:ascii="Arial" w:eastAsia="Arial" w:hAnsi="Arial" w:cs="Arial"/>
        </w:rPr>
        <w:t>Plan de mantenimiento del sistema de información</w:t>
      </w:r>
      <w:r w:rsidR="005C456E">
        <w:rPr>
          <w:rFonts w:ascii="Arial" w:eastAsia="Arial" w:hAnsi="Arial" w:cs="Arial"/>
        </w:rPr>
        <w:t xml:space="preserve">, en donde podemos encontrar el </w:t>
      </w:r>
      <w:r w:rsidR="005C456E">
        <w:rPr>
          <w:rFonts w:ascii="Arial" w:eastAsia="Arial" w:hAnsi="Arial" w:cs="Arial"/>
        </w:rPr>
        <w:t>establecimiento de planes de acción apuntando a la mejora continua</w:t>
      </w:r>
      <w:r w:rsidR="005C456E">
        <w:rPr>
          <w:rFonts w:ascii="Arial" w:eastAsia="Arial" w:hAnsi="Arial" w:cs="Arial"/>
        </w:rPr>
        <w:t xml:space="preserve"> y garantías</w:t>
      </w:r>
      <w:r w:rsidRPr="00AF3C4E">
        <w:rPr>
          <w:rFonts w:ascii="Arial" w:eastAsia="Arial" w:hAnsi="Arial" w:cs="Arial"/>
        </w:rPr>
        <w:t>.</w:t>
      </w:r>
    </w:p>
    <w:p w14:paraId="6530A136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Establecimiento de garantías.</w:t>
      </w:r>
    </w:p>
    <w:p w14:paraId="1ADB2421" w14:textId="77777777" w:rsidR="0055177C" w:rsidRDefault="0055177C" w:rsidP="0055177C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4F23C84D" w14:textId="6FD25EEB" w:rsidR="0055177C" w:rsidRDefault="0055177C" w:rsidP="0055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cuenta con un periodo de garantía de </w:t>
      </w:r>
      <w:r w:rsidR="0054539D">
        <w:rPr>
          <w:rFonts w:ascii="Arial" w:eastAsia="Arial" w:hAnsi="Arial" w:cs="Arial"/>
        </w:rPr>
        <w:t>un año</w:t>
      </w:r>
      <w:r>
        <w:rPr>
          <w:rFonts w:ascii="Arial" w:eastAsia="Arial" w:hAnsi="Arial" w:cs="Arial"/>
        </w:rPr>
        <w:t xml:space="preserve">, a partir de la fecha de entrega </w:t>
      </w:r>
      <w:r w:rsidR="00D83948">
        <w:rPr>
          <w:rFonts w:ascii="Arial" w:eastAsia="Arial" w:hAnsi="Arial" w:cs="Arial"/>
        </w:rPr>
        <w:t xml:space="preserve">y finalización de la capacitación, </w:t>
      </w:r>
      <w:r w:rsidR="008268D9">
        <w:rPr>
          <w:rFonts w:ascii="Arial" w:eastAsia="Arial" w:hAnsi="Arial" w:cs="Arial"/>
        </w:rPr>
        <w:t>el proceso de garantía cubre lo siguiente:</w:t>
      </w:r>
    </w:p>
    <w:p w14:paraId="60E77D00" w14:textId="77777777" w:rsidR="00C73373" w:rsidRPr="00C73373" w:rsidRDefault="00C73373" w:rsidP="00C73373">
      <w:pPr>
        <w:spacing w:after="0" w:line="240" w:lineRule="auto"/>
        <w:jc w:val="both"/>
        <w:rPr>
          <w:rFonts w:ascii="Arial" w:eastAsia="Arial" w:hAnsi="Arial" w:cs="Arial"/>
        </w:rPr>
      </w:pPr>
    </w:p>
    <w:p w14:paraId="35D236BA" w14:textId="5A4F6275" w:rsidR="008268D9" w:rsidRDefault="00753DAF" w:rsidP="008268D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Protección ante ataques de terceros</w:t>
      </w:r>
      <w:r w:rsidR="006C1B21">
        <w:rPr>
          <w:rFonts w:ascii="Arial" w:eastAsia="Arial" w:hAnsi="Arial" w:cs="Arial"/>
        </w:rPr>
        <w:t>.</w:t>
      </w:r>
    </w:p>
    <w:p w14:paraId="4448B7EA" w14:textId="30E19CF6" w:rsidR="00753DAF" w:rsidRDefault="00753DAF" w:rsidP="008268D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Reinicio </w:t>
      </w:r>
      <w:r w:rsidR="00D15612">
        <w:rPr>
          <w:rFonts w:ascii="Arial" w:eastAsia="Arial" w:hAnsi="Arial" w:cs="Arial"/>
        </w:rPr>
        <w:t>y/o configuración del software</w:t>
      </w:r>
      <w:r>
        <w:rPr>
          <w:rFonts w:ascii="Arial" w:eastAsia="Arial" w:hAnsi="Arial" w:cs="Arial"/>
        </w:rPr>
        <w:t xml:space="preserve"> siempre y cuando haya sido por un cambio mal hecho como una mala eliminación de datos en los cuales deje</w:t>
      </w:r>
      <w:r w:rsidR="00D15612">
        <w:rPr>
          <w:rFonts w:ascii="Arial" w:eastAsia="Arial" w:hAnsi="Arial" w:cs="Arial"/>
        </w:rPr>
        <w:t xml:space="preserve"> residuos mas no por alteración del código</w:t>
      </w:r>
      <w:r w:rsidR="006C1B21">
        <w:rPr>
          <w:rFonts w:ascii="Arial" w:eastAsia="Arial" w:hAnsi="Arial" w:cs="Arial"/>
        </w:rPr>
        <w:t>.</w:t>
      </w:r>
    </w:p>
    <w:p w14:paraId="1E68F1BF" w14:textId="20A0025F" w:rsidR="00D15612" w:rsidRDefault="00C73373" w:rsidP="008268D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Instalación en otros dispositivos</w:t>
      </w:r>
      <w:r w:rsidR="006C1B21">
        <w:rPr>
          <w:rFonts w:ascii="Arial" w:eastAsia="Arial" w:hAnsi="Arial" w:cs="Arial"/>
        </w:rPr>
        <w:t>.</w:t>
      </w:r>
    </w:p>
    <w:p w14:paraId="1E16CFFB" w14:textId="71C15327" w:rsidR="00C73373" w:rsidRDefault="00C73373" w:rsidP="008268D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Auditorias</w:t>
      </w:r>
      <w:r w:rsidR="006C1B21">
        <w:rPr>
          <w:rFonts w:ascii="Arial" w:eastAsia="Arial" w:hAnsi="Arial" w:cs="Arial"/>
        </w:rPr>
        <w:t>.</w:t>
      </w:r>
    </w:p>
    <w:p w14:paraId="59FB96A0" w14:textId="220D429D" w:rsidR="00C73373" w:rsidRDefault="006C1B21" w:rsidP="008268D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Reinstalación si el cliente lo desea.</w:t>
      </w:r>
    </w:p>
    <w:p w14:paraId="19326F95" w14:textId="77777777" w:rsidR="006C1B21" w:rsidRPr="0055177C" w:rsidRDefault="006C1B21" w:rsidP="006C1B21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6AF40186" w14:textId="312826D4" w:rsidR="006C1B21" w:rsidRDefault="00372481" w:rsidP="006C1B2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Procedimiento de actualizaciones.</w:t>
      </w:r>
    </w:p>
    <w:p w14:paraId="30EC3969" w14:textId="77777777" w:rsidR="006C1B21" w:rsidRDefault="006C1B21" w:rsidP="006C1B21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0A266CE0" w14:textId="454F7C4F" w:rsidR="006C1B21" w:rsidRDefault="006C1B21" w:rsidP="006C1B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software contara con </w:t>
      </w:r>
      <w:r w:rsidR="005D2A34">
        <w:rPr>
          <w:rFonts w:ascii="Arial" w:eastAsia="Arial" w:hAnsi="Arial" w:cs="Arial"/>
        </w:rPr>
        <w:t>actualizaciones que parcharan</w:t>
      </w:r>
      <w:r w:rsidR="00472614">
        <w:rPr>
          <w:rFonts w:ascii="Arial" w:eastAsia="Arial" w:hAnsi="Arial" w:cs="Arial"/>
        </w:rPr>
        <w:t xml:space="preserve"> algunas funciones</w:t>
      </w:r>
      <w:r w:rsidR="005D2A34">
        <w:rPr>
          <w:rFonts w:ascii="Arial" w:eastAsia="Arial" w:hAnsi="Arial" w:cs="Arial"/>
        </w:rPr>
        <w:t xml:space="preserve"> del sistema en caso de ser necesario y pactado con el cliente, puede</w:t>
      </w:r>
      <w:r w:rsidR="000B6FBC">
        <w:rPr>
          <w:rFonts w:ascii="Arial" w:eastAsia="Arial" w:hAnsi="Arial" w:cs="Arial"/>
        </w:rPr>
        <w:t>n</w:t>
      </w:r>
      <w:r w:rsidR="005D2A34">
        <w:rPr>
          <w:rFonts w:ascii="Arial" w:eastAsia="Arial" w:hAnsi="Arial" w:cs="Arial"/>
        </w:rPr>
        <w:t xml:space="preserve"> se</w:t>
      </w:r>
      <w:r w:rsidR="000B6FBC">
        <w:rPr>
          <w:rFonts w:ascii="Arial" w:eastAsia="Arial" w:hAnsi="Arial" w:cs="Arial"/>
        </w:rPr>
        <w:t>r</w:t>
      </w:r>
      <w:r w:rsidR="005D2A34">
        <w:rPr>
          <w:rFonts w:ascii="Arial" w:eastAsia="Arial" w:hAnsi="Arial" w:cs="Arial"/>
        </w:rPr>
        <w:t xml:space="preserve"> configuraciones funcionales o meramente estéticas, para el proceso de actualizaciones se </w:t>
      </w:r>
      <w:r w:rsidR="00472614">
        <w:rPr>
          <w:rFonts w:ascii="Arial" w:eastAsia="Arial" w:hAnsi="Arial" w:cs="Arial"/>
        </w:rPr>
        <w:t>hará mantenimiento de código y copias de seguridad para evitar la pérdida de datos importantes.</w:t>
      </w:r>
    </w:p>
    <w:p w14:paraId="32FDBCF8" w14:textId="77777777" w:rsidR="00472614" w:rsidRPr="00CF5361" w:rsidRDefault="00472614" w:rsidP="00472614">
      <w:pPr>
        <w:spacing w:after="0" w:line="240" w:lineRule="auto"/>
        <w:jc w:val="both"/>
        <w:rPr>
          <w:rFonts w:ascii="Arial" w:eastAsia="Arial" w:hAnsi="Arial" w:cs="Arial"/>
        </w:rPr>
      </w:pPr>
    </w:p>
    <w:p w14:paraId="08C196B4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Soporte técnico.</w:t>
      </w:r>
    </w:p>
    <w:p w14:paraId="1DAFC8A9" w14:textId="77777777" w:rsidR="00EC74A7" w:rsidRDefault="00EC74A7" w:rsidP="00EC74A7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6B7A2814" w14:textId="060A79F4" w:rsidR="00EC74A7" w:rsidRDefault="00EC74A7" w:rsidP="00EC74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caso de fallos el encargado del sistema puede ponerse en contacto directamente con el desarrollador, </w:t>
      </w:r>
      <w:r w:rsidR="00AE542A">
        <w:rPr>
          <w:rFonts w:ascii="Arial" w:eastAsia="Arial" w:hAnsi="Arial" w:cs="Arial"/>
        </w:rPr>
        <w:t>el cual brindara ayuda cuando se trate de algún error de software.</w:t>
      </w:r>
    </w:p>
    <w:p w14:paraId="0BD6AE7F" w14:textId="77777777" w:rsidR="00AE542A" w:rsidRPr="00AE542A" w:rsidRDefault="00AE542A" w:rsidP="00AE542A">
      <w:pPr>
        <w:spacing w:after="0" w:line="240" w:lineRule="auto"/>
        <w:jc w:val="both"/>
        <w:rPr>
          <w:rFonts w:ascii="Arial" w:eastAsia="Arial" w:hAnsi="Arial" w:cs="Arial"/>
        </w:rPr>
      </w:pPr>
    </w:p>
    <w:p w14:paraId="05BF2434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Acciones preventivas.</w:t>
      </w:r>
    </w:p>
    <w:p w14:paraId="1271BFF4" w14:textId="77777777" w:rsidR="008F2DCF" w:rsidRDefault="008F2DCF" w:rsidP="008F2DCF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58BB6E06" w14:textId="5C94A23D" w:rsidR="009E4C09" w:rsidRDefault="008F2DCF" w:rsidP="009E4C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acciones preventivas están enfocadas en el optimo funcionamiento del software</w:t>
      </w:r>
      <w:r w:rsidR="009E4C09">
        <w:rPr>
          <w:rFonts w:ascii="Arial" w:eastAsia="Arial" w:hAnsi="Arial" w:cs="Arial"/>
        </w:rPr>
        <w:t>, algunas son:</w:t>
      </w:r>
    </w:p>
    <w:p w14:paraId="086BB9AD" w14:textId="77777777" w:rsidR="00735B8B" w:rsidRDefault="00735B8B" w:rsidP="00735B8B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022D711B" w14:textId="0951C78A" w:rsidR="009E4C09" w:rsidRDefault="009E4C09" w:rsidP="009E4C0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actualizaciones mensualmente, junto con una inspección general del sistema, mantenimiento para evitar cualquier tipo de error.</w:t>
      </w:r>
    </w:p>
    <w:p w14:paraId="14D62DD4" w14:textId="58E53F0D" w:rsidR="009E4C09" w:rsidRDefault="009E4C09" w:rsidP="009E4C0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copias de seguridad</w:t>
      </w:r>
      <w:r w:rsidR="00735B8B">
        <w:rPr>
          <w:rFonts w:ascii="Arial" w:eastAsia="Arial" w:hAnsi="Arial" w:cs="Arial"/>
        </w:rPr>
        <w:t>.</w:t>
      </w:r>
    </w:p>
    <w:p w14:paraId="1BC378BD" w14:textId="1FC80E9C" w:rsidR="009E4C09" w:rsidRDefault="00C67416" w:rsidP="009E4C09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Revisión de equipos de computo tales como servidores para evitar alguna caída y prevenir algún daño</w:t>
      </w:r>
      <w:r w:rsidR="00735B8B">
        <w:rPr>
          <w:rFonts w:ascii="Arial" w:eastAsia="Arial" w:hAnsi="Arial" w:cs="Arial"/>
        </w:rPr>
        <w:t>.</w:t>
      </w:r>
    </w:p>
    <w:p w14:paraId="30F81A35" w14:textId="77777777" w:rsidR="00735B8B" w:rsidRPr="009E4C09" w:rsidRDefault="00735B8B" w:rsidP="00735B8B">
      <w:pPr>
        <w:pStyle w:val="ListParagraph"/>
        <w:spacing w:after="0" w:line="240" w:lineRule="auto"/>
        <w:ind w:left="1440"/>
        <w:jc w:val="both"/>
        <w:rPr>
          <w:rFonts w:ascii="Arial" w:eastAsia="Arial" w:hAnsi="Arial" w:cs="Arial"/>
        </w:rPr>
      </w:pPr>
    </w:p>
    <w:p w14:paraId="10DC83D5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Acciones correctivas.</w:t>
      </w:r>
    </w:p>
    <w:p w14:paraId="0D94C88D" w14:textId="77777777" w:rsidR="00735B8B" w:rsidRDefault="00735B8B" w:rsidP="00735B8B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5DCE710C" w14:textId="5EF6DE1E" w:rsidR="00735B8B" w:rsidRDefault="00735B8B" w:rsidP="00735B8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Corregir errores, problemas y daños que podrían presentarse</w:t>
      </w:r>
    </w:p>
    <w:p w14:paraId="78AD79E8" w14:textId="6019678F" w:rsidR="00735B8B" w:rsidRDefault="00735B8B" w:rsidP="00735B8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caso de detectar un error por mala codificación se debe corregir inmediatamente</w:t>
      </w:r>
    </w:p>
    <w:p w14:paraId="2055C54F" w14:textId="253486C3" w:rsidR="00735B8B" w:rsidRDefault="00735B8B" w:rsidP="00735B8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Manipular de manera correcta el software siguiendo las recomendaciones para evitar errores y no afectar su rendimiento o uso</w:t>
      </w:r>
    </w:p>
    <w:p w14:paraId="299DE611" w14:textId="77777777" w:rsidR="00735B8B" w:rsidRPr="00735B8B" w:rsidRDefault="00735B8B" w:rsidP="00735B8B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76BA4AE8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 de versiones.</w:t>
      </w:r>
    </w:p>
    <w:p w14:paraId="28B8E166" w14:textId="77777777" w:rsidR="00AB1B0B" w:rsidRDefault="00AB1B0B" w:rsidP="00AB1B0B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</w:rPr>
      </w:pPr>
    </w:p>
    <w:p w14:paraId="339105A7" w14:textId="53B3C004" w:rsidR="00735B8B" w:rsidRDefault="003A4251" w:rsidP="00AB1B0B">
      <w:pPr>
        <w:spacing w:after="0" w:line="240" w:lineRule="auto"/>
        <w:ind w:firstLine="360"/>
        <w:contextualSpacing/>
        <w:jc w:val="both"/>
        <w:rPr>
          <w:rFonts w:ascii="Arial" w:eastAsia="Arial" w:hAnsi="Arial" w:cs="Arial"/>
        </w:rPr>
      </w:pPr>
      <w:r w:rsidRPr="003A4251">
        <w:rPr>
          <w:rFonts w:eastAsia="Arial"/>
        </w:rPr>
        <w:drawing>
          <wp:inline distT="0" distB="0" distL="0" distR="0" wp14:anchorId="19817847" wp14:editId="460BF49B">
            <wp:extent cx="2375535" cy="6362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BF0E" w14:textId="77777777" w:rsidR="00AB1B0B" w:rsidRDefault="00AB1B0B" w:rsidP="00AB1B0B">
      <w:pPr>
        <w:spacing w:after="0" w:line="240" w:lineRule="auto"/>
        <w:ind w:firstLine="360"/>
        <w:contextualSpacing/>
        <w:jc w:val="both"/>
        <w:rPr>
          <w:rFonts w:ascii="Arial" w:eastAsia="Arial" w:hAnsi="Arial" w:cs="Arial"/>
        </w:rPr>
      </w:pPr>
    </w:p>
    <w:p w14:paraId="63D89FE3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Cronograma anual.</w:t>
      </w:r>
    </w:p>
    <w:p w14:paraId="06B5E35B" w14:textId="6A690338" w:rsidR="00E306F3" w:rsidRDefault="00E306F3" w:rsidP="00E306F3">
      <w:pPr>
        <w:spacing w:after="0" w:line="240" w:lineRule="auto"/>
        <w:contextualSpacing/>
        <w:jc w:val="both"/>
        <w:rPr>
          <w:rFonts w:ascii="Arial" w:eastAsia="Arial" w:hAnsi="Arial" w:cs="Arial"/>
        </w:rPr>
      </w:pPr>
      <w:r w:rsidRPr="00E306F3">
        <w:rPr>
          <w:rFonts w:eastAsia="Arial"/>
        </w:rPr>
        <w:drawing>
          <wp:anchor distT="0" distB="0" distL="114300" distR="114300" simplePos="0" relativeHeight="251658240" behindDoc="0" locked="0" layoutInCell="1" allowOverlap="1" wp14:anchorId="56DA7B8F" wp14:editId="7DCC467C">
            <wp:simplePos x="0" y="0"/>
            <wp:positionH relativeFrom="column">
              <wp:posOffset>-961390</wp:posOffset>
            </wp:positionH>
            <wp:positionV relativeFrom="paragraph">
              <wp:posOffset>4445</wp:posOffset>
            </wp:positionV>
            <wp:extent cx="7650480" cy="2570480"/>
            <wp:effectExtent l="0" t="0" r="762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AC02E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Consideraciones o recomendaciones adicionales.</w:t>
      </w:r>
    </w:p>
    <w:p w14:paraId="23729D30" w14:textId="77777777" w:rsidR="00754929" w:rsidRPr="00754929" w:rsidRDefault="00754929" w:rsidP="00754929">
      <w:pPr>
        <w:pStyle w:val="ListParagraph"/>
        <w:rPr>
          <w:rFonts w:ascii="Arial" w:eastAsia="Arial" w:hAnsi="Arial" w:cs="Arial"/>
        </w:rPr>
      </w:pPr>
    </w:p>
    <w:p w14:paraId="1BDAFA26" w14:textId="539D0D27" w:rsidR="00754929" w:rsidRDefault="00754929" w:rsidP="007549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recomienda al personal que se encuentre a cargo del manejo del sistema de información la lectura de</w:t>
      </w:r>
      <w:r w:rsidR="00144A4A">
        <w:rPr>
          <w:rFonts w:ascii="Arial" w:eastAsia="Arial" w:hAnsi="Arial" w:cs="Arial"/>
        </w:rPr>
        <w:t xml:space="preserve">l manual de </w:t>
      </w:r>
      <w:r w:rsidR="006D2A09">
        <w:rPr>
          <w:rFonts w:ascii="Arial" w:eastAsia="Arial" w:hAnsi="Arial" w:cs="Arial"/>
        </w:rPr>
        <w:t>usuario,</w:t>
      </w:r>
      <w:r w:rsidR="00144A4A">
        <w:rPr>
          <w:rFonts w:ascii="Arial" w:eastAsia="Arial" w:hAnsi="Arial" w:cs="Arial"/>
        </w:rPr>
        <w:t xml:space="preserve"> así como la visualización del contenido de apoyo</w:t>
      </w:r>
      <w:r w:rsidR="006D2A09">
        <w:rPr>
          <w:rFonts w:ascii="Arial" w:eastAsia="Arial" w:hAnsi="Arial" w:cs="Arial"/>
        </w:rPr>
        <w:t>, ante cualquier inquietud ponerse en contacto con el equipo de soporte, es decir el desarrollador, además de atender a las recomendaciones presentadas en el manual.</w:t>
      </w:r>
    </w:p>
    <w:p w14:paraId="19DAD6BC" w14:textId="77777777" w:rsidR="00770473" w:rsidRPr="00770473" w:rsidRDefault="00770473" w:rsidP="00770473">
      <w:pPr>
        <w:spacing w:after="0" w:line="240" w:lineRule="auto"/>
        <w:jc w:val="both"/>
        <w:rPr>
          <w:rFonts w:ascii="Arial" w:eastAsia="Arial" w:hAnsi="Arial" w:cs="Arial"/>
        </w:rPr>
      </w:pPr>
    </w:p>
    <w:p w14:paraId="2A3494F5" w14:textId="60FC1DCB" w:rsidR="006D2A09" w:rsidRDefault="006D2A09" w:rsidP="007549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 cualquier fallo no manipular el sistema, ni intentar arreglarlo.</w:t>
      </w:r>
    </w:p>
    <w:p w14:paraId="4AC24E2C" w14:textId="77777777" w:rsidR="00AB0281" w:rsidRPr="00AB0281" w:rsidRDefault="00AB0281" w:rsidP="00AB0281">
      <w:pPr>
        <w:pStyle w:val="ListParagraph"/>
        <w:rPr>
          <w:rFonts w:ascii="Arial" w:eastAsia="Arial" w:hAnsi="Arial" w:cs="Arial"/>
        </w:rPr>
      </w:pPr>
    </w:p>
    <w:p w14:paraId="10AD9F26" w14:textId="0B9FCE3A" w:rsidR="00AB0281" w:rsidRDefault="00AB0281" w:rsidP="00AB02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 recomienda no usar otro tipo de software que no sea el recomendado en el manual de usuario. </w:t>
      </w:r>
    </w:p>
    <w:p w14:paraId="6B4B2A2B" w14:textId="77777777" w:rsidR="00AB0281" w:rsidRPr="00AB0281" w:rsidRDefault="00AB0281" w:rsidP="00AB0281">
      <w:pPr>
        <w:spacing w:after="0" w:line="240" w:lineRule="auto"/>
        <w:jc w:val="both"/>
        <w:rPr>
          <w:rFonts w:ascii="Arial" w:eastAsia="Arial" w:hAnsi="Arial" w:cs="Arial"/>
        </w:rPr>
      </w:pPr>
    </w:p>
    <w:p w14:paraId="5FB83411" w14:textId="77777777" w:rsidR="00A615AA" w:rsidRDefault="0037248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Glosario.</w:t>
      </w:r>
    </w:p>
    <w:p w14:paraId="2B69B8E8" w14:textId="77777777" w:rsidR="00FE09F7" w:rsidRDefault="00FE09F7" w:rsidP="00FE09F7">
      <w:pPr>
        <w:spacing w:after="0" w:line="240" w:lineRule="auto"/>
        <w:contextualSpacing/>
        <w:jc w:val="both"/>
        <w:rPr>
          <w:rFonts w:ascii="Arial" w:eastAsia="Arial" w:hAnsi="Arial" w:cs="Arial"/>
        </w:rPr>
      </w:pPr>
    </w:p>
    <w:p w14:paraId="7549F059" w14:textId="3314014D" w:rsidR="00FE09F7" w:rsidRPr="00D81970" w:rsidRDefault="00FE09F7" w:rsidP="008676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8676D3">
        <w:rPr>
          <w:rFonts w:ascii="Arial" w:eastAsia="Arial" w:hAnsi="Arial" w:cs="Arial"/>
          <w:b/>
          <w:bCs/>
        </w:rPr>
        <w:t>Cronograma:</w:t>
      </w:r>
      <w:r w:rsidR="008676D3">
        <w:rPr>
          <w:rFonts w:ascii="Arial" w:eastAsia="Arial" w:hAnsi="Arial" w:cs="Arial"/>
          <w:b/>
          <w:bCs/>
        </w:rPr>
        <w:t xml:space="preserve"> </w:t>
      </w:r>
      <w:r w:rsidR="008676D3">
        <w:rPr>
          <w:rFonts w:ascii="Arial" w:eastAsia="Arial" w:hAnsi="Arial" w:cs="Arial"/>
        </w:rPr>
        <w:t xml:space="preserve">Calendario </w:t>
      </w:r>
      <w:r w:rsidR="00D81970">
        <w:rPr>
          <w:rFonts w:ascii="Arial" w:eastAsia="Arial" w:hAnsi="Arial" w:cs="Arial"/>
        </w:rPr>
        <w:t>de trabajo o de actividades.</w:t>
      </w:r>
    </w:p>
    <w:p w14:paraId="2DF576B7" w14:textId="77777777" w:rsidR="00D81970" w:rsidRPr="00D81970" w:rsidRDefault="00D81970" w:rsidP="00D81970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0FB56D02" w14:textId="77777777" w:rsidR="008676D3" w:rsidRPr="00D81970" w:rsidRDefault="008676D3" w:rsidP="008676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223179">
        <w:rPr>
          <w:rFonts w:ascii="Arial" w:hAnsi="Arial" w:cs="Arial"/>
          <w:b/>
          <w:bCs/>
        </w:rPr>
        <w:t>Sistema:</w:t>
      </w:r>
      <w:r w:rsidRPr="00223179">
        <w:rPr>
          <w:rFonts w:ascii="Arial" w:hAnsi="Arial" w:cs="Arial"/>
        </w:rPr>
        <w:t xml:space="preserve"> un sistema es módulo ordenado de elementos que se encuentran interrelacionados y que interactúan entre sí. </w:t>
      </w:r>
    </w:p>
    <w:p w14:paraId="3B0F1AF5" w14:textId="77777777" w:rsidR="00D81970" w:rsidRPr="00D81970" w:rsidRDefault="00D81970" w:rsidP="00D81970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3E23996D" w14:textId="349208C3" w:rsidR="008676D3" w:rsidRPr="00223179" w:rsidRDefault="008676D3" w:rsidP="008676D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bCs/>
        </w:rPr>
      </w:pPr>
      <w:r w:rsidRPr="00223179">
        <w:rPr>
          <w:rFonts w:ascii="Arial" w:hAnsi="Arial" w:cs="Arial"/>
          <w:b/>
          <w:bCs/>
        </w:rPr>
        <w:t>Usuario:</w:t>
      </w:r>
      <w:r w:rsidRPr="00223179">
        <w:rPr>
          <w:rFonts w:ascii="Arial" w:hAnsi="Arial" w:cs="Arial"/>
        </w:rPr>
        <w:t xml:space="preserve"> la persona que utiliza algún tipo de objeto o que es destinataria de un servicio, ya sea privado o público</w:t>
      </w:r>
      <w:r>
        <w:rPr>
          <w:rFonts w:ascii="Arial" w:hAnsi="Arial" w:cs="Arial"/>
        </w:rPr>
        <w:t>.</w:t>
      </w:r>
    </w:p>
    <w:p w14:paraId="6C143B8E" w14:textId="04A381C1" w:rsidR="00FE09F7" w:rsidRPr="00FE09F7" w:rsidRDefault="00FE09F7" w:rsidP="00FE09F7">
      <w:pP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bCs/>
        </w:rPr>
      </w:pPr>
    </w:p>
    <w:p w14:paraId="3D19A3FD" w14:textId="77777777" w:rsidR="009101ED" w:rsidRDefault="009101ED" w:rsidP="00CF536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Calibri" w:eastAsia="Calibri" w:hAnsi="Calibri" w:cs="Calibri"/>
          <w:sz w:val="22"/>
          <w:szCs w:val="22"/>
          <w:highlight w:val="white"/>
        </w:rPr>
      </w:pPr>
    </w:p>
    <w:sectPr w:rsidR="009101ED">
      <w:headerReference w:type="default" r:id="rId10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2E6E" w14:textId="77777777" w:rsidR="00630070" w:rsidRDefault="00630070">
      <w:pPr>
        <w:spacing w:after="0" w:line="240" w:lineRule="auto"/>
      </w:pPr>
      <w:r>
        <w:separator/>
      </w:r>
    </w:p>
  </w:endnote>
  <w:endnote w:type="continuationSeparator" w:id="0">
    <w:p w14:paraId="180FCC66" w14:textId="77777777" w:rsidR="00630070" w:rsidRDefault="0063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D4FD" w14:textId="77777777" w:rsidR="00630070" w:rsidRDefault="00630070">
      <w:pPr>
        <w:spacing w:after="0" w:line="240" w:lineRule="auto"/>
      </w:pPr>
      <w:r>
        <w:separator/>
      </w:r>
    </w:p>
  </w:footnote>
  <w:footnote w:type="continuationSeparator" w:id="0">
    <w:p w14:paraId="0311EDC0" w14:textId="77777777" w:rsidR="00630070" w:rsidRDefault="00630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71FC" w14:textId="77777777" w:rsidR="00A615AA" w:rsidRDefault="00A615AA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424"/>
    <w:multiLevelType w:val="multilevel"/>
    <w:tmpl w:val="D6400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64618"/>
    <w:multiLevelType w:val="hybridMultilevel"/>
    <w:tmpl w:val="E4CAA7F0"/>
    <w:lvl w:ilvl="0" w:tplc="6D943E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17D8"/>
    <w:multiLevelType w:val="multilevel"/>
    <w:tmpl w:val="ECCA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20B47"/>
    <w:multiLevelType w:val="multilevel"/>
    <w:tmpl w:val="896A39A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1EA49F1"/>
    <w:multiLevelType w:val="hybridMultilevel"/>
    <w:tmpl w:val="949A6B32"/>
    <w:lvl w:ilvl="0" w:tplc="5A7CBD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3BF2"/>
    <w:multiLevelType w:val="hybridMultilevel"/>
    <w:tmpl w:val="57640828"/>
    <w:lvl w:ilvl="0" w:tplc="C7BAA7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11940">
    <w:abstractNumId w:val="2"/>
  </w:num>
  <w:num w:numId="2" w16cid:durableId="1231889129">
    <w:abstractNumId w:val="0"/>
  </w:num>
  <w:num w:numId="3" w16cid:durableId="992837211">
    <w:abstractNumId w:val="3"/>
  </w:num>
  <w:num w:numId="4" w16cid:durableId="755202465">
    <w:abstractNumId w:val="5"/>
  </w:num>
  <w:num w:numId="5" w16cid:durableId="2092004717">
    <w:abstractNumId w:val="4"/>
  </w:num>
  <w:num w:numId="6" w16cid:durableId="203911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A"/>
    <w:rsid w:val="0001595E"/>
    <w:rsid w:val="00095484"/>
    <w:rsid w:val="000B6FBC"/>
    <w:rsid w:val="000D3393"/>
    <w:rsid w:val="000F0C7F"/>
    <w:rsid w:val="00144A4A"/>
    <w:rsid w:val="00162E59"/>
    <w:rsid w:val="001A41F2"/>
    <w:rsid w:val="00235590"/>
    <w:rsid w:val="002B151C"/>
    <w:rsid w:val="002D308F"/>
    <w:rsid w:val="002E003B"/>
    <w:rsid w:val="00313679"/>
    <w:rsid w:val="00327A26"/>
    <w:rsid w:val="00372481"/>
    <w:rsid w:val="003A4251"/>
    <w:rsid w:val="003B7CAB"/>
    <w:rsid w:val="003F2EB6"/>
    <w:rsid w:val="00472614"/>
    <w:rsid w:val="004A0D1F"/>
    <w:rsid w:val="00506D22"/>
    <w:rsid w:val="00537B53"/>
    <w:rsid w:val="0054539D"/>
    <w:rsid w:val="0055177C"/>
    <w:rsid w:val="005C456E"/>
    <w:rsid w:val="005D2A34"/>
    <w:rsid w:val="00630070"/>
    <w:rsid w:val="006672FB"/>
    <w:rsid w:val="0068721C"/>
    <w:rsid w:val="006C1B21"/>
    <w:rsid w:val="006D2A09"/>
    <w:rsid w:val="006D648A"/>
    <w:rsid w:val="007124A7"/>
    <w:rsid w:val="007172CD"/>
    <w:rsid w:val="00735B8B"/>
    <w:rsid w:val="00753DAF"/>
    <w:rsid w:val="00754929"/>
    <w:rsid w:val="00770473"/>
    <w:rsid w:val="00797B94"/>
    <w:rsid w:val="007C7589"/>
    <w:rsid w:val="008268D9"/>
    <w:rsid w:val="008347FF"/>
    <w:rsid w:val="00862FDE"/>
    <w:rsid w:val="008676D3"/>
    <w:rsid w:val="008F2DCF"/>
    <w:rsid w:val="008F7748"/>
    <w:rsid w:val="009101ED"/>
    <w:rsid w:val="00971099"/>
    <w:rsid w:val="009938C5"/>
    <w:rsid w:val="009A5994"/>
    <w:rsid w:val="009B5C38"/>
    <w:rsid w:val="009E4C09"/>
    <w:rsid w:val="00A615AA"/>
    <w:rsid w:val="00AB0281"/>
    <w:rsid w:val="00AB1B0B"/>
    <w:rsid w:val="00AE542A"/>
    <w:rsid w:val="00AF3C4E"/>
    <w:rsid w:val="00B4617F"/>
    <w:rsid w:val="00BC44A9"/>
    <w:rsid w:val="00C17787"/>
    <w:rsid w:val="00C36D12"/>
    <w:rsid w:val="00C67416"/>
    <w:rsid w:val="00C73373"/>
    <w:rsid w:val="00C95FEF"/>
    <w:rsid w:val="00CA095B"/>
    <w:rsid w:val="00CE4AD8"/>
    <w:rsid w:val="00CF5361"/>
    <w:rsid w:val="00D15612"/>
    <w:rsid w:val="00D81970"/>
    <w:rsid w:val="00D83948"/>
    <w:rsid w:val="00DE162C"/>
    <w:rsid w:val="00DE4424"/>
    <w:rsid w:val="00DF0EDB"/>
    <w:rsid w:val="00E2106D"/>
    <w:rsid w:val="00E306F3"/>
    <w:rsid w:val="00EC74A7"/>
    <w:rsid w:val="00EE4F3C"/>
    <w:rsid w:val="00F15B33"/>
    <w:rsid w:val="00F3767B"/>
    <w:rsid w:val="00FC3EA7"/>
    <w:rsid w:val="00FC71CC"/>
    <w:rsid w:val="00F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72BF"/>
  <w15:docId w15:val="{B51F9977-8286-457F-AE25-AC6EACD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widowControl w:val="0"/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5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FEF"/>
  </w:style>
  <w:style w:type="paragraph" w:styleId="Footer">
    <w:name w:val="footer"/>
    <w:basedOn w:val="Normal"/>
    <w:link w:val="FooterChar"/>
    <w:uiPriority w:val="99"/>
    <w:unhideWhenUsed/>
    <w:rsid w:val="00C95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FEF"/>
  </w:style>
  <w:style w:type="paragraph" w:styleId="ListParagraph">
    <w:name w:val="List Paragraph"/>
    <w:basedOn w:val="Normal"/>
    <w:uiPriority w:val="34"/>
    <w:qFormat/>
    <w:rsid w:val="006D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Ilian Melo</dc:creator>
  <cp:lastModifiedBy>Ilian Melo</cp:lastModifiedBy>
  <cp:revision>2</cp:revision>
  <dcterms:created xsi:type="dcterms:W3CDTF">2022-08-31T05:51:00Z</dcterms:created>
  <dcterms:modified xsi:type="dcterms:W3CDTF">2022-08-31T05:51:00Z</dcterms:modified>
</cp:coreProperties>
</file>