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0A2DC" w14:textId="45E49798" w:rsidR="003F0BF9" w:rsidRDefault="003F0BF9" w:rsidP="00E35922">
      <w:pPr>
        <w:rPr>
          <w:b/>
          <w:bCs/>
        </w:rPr>
      </w:pPr>
      <w:r w:rsidRPr="003F0BF9">
        <w:rPr>
          <w:b/>
          <w:bCs/>
        </w:rPr>
        <w:drawing>
          <wp:anchor distT="0" distB="0" distL="114300" distR="114300" simplePos="0" relativeHeight="251658240" behindDoc="1" locked="0" layoutInCell="1" allowOverlap="1" wp14:anchorId="5FA683D6" wp14:editId="0252DC32">
            <wp:simplePos x="0" y="0"/>
            <wp:positionH relativeFrom="margin">
              <wp:posOffset>1014730</wp:posOffset>
            </wp:positionH>
            <wp:positionV relativeFrom="paragraph">
              <wp:posOffset>0</wp:posOffset>
            </wp:positionV>
            <wp:extent cx="3244850" cy="2310130"/>
            <wp:effectExtent l="0" t="0" r="0" b="0"/>
            <wp:wrapTight wrapText="bothSides">
              <wp:wrapPolygon edited="0">
                <wp:start x="0" y="0"/>
                <wp:lineTo x="0" y="21374"/>
                <wp:lineTo x="21431" y="21374"/>
                <wp:lineTo x="21431" y="0"/>
                <wp:lineTo x="0" y="0"/>
              </wp:wrapPolygon>
            </wp:wrapTight>
            <wp:docPr id="1731795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9570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06E29C" w14:textId="77777777" w:rsidR="003F0BF9" w:rsidRDefault="003F0BF9" w:rsidP="00E35922">
      <w:pPr>
        <w:rPr>
          <w:b/>
          <w:bCs/>
        </w:rPr>
      </w:pPr>
    </w:p>
    <w:p w14:paraId="4D97C042" w14:textId="77777777" w:rsidR="003F0BF9" w:rsidRDefault="003F0BF9" w:rsidP="00E35922">
      <w:pPr>
        <w:rPr>
          <w:b/>
          <w:bCs/>
        </w:rPr>
      </w:pPr>
    </w:p>
    <w:p w14:paraId="079EE9E3" w14:textId="77777777" w:rsidR="003F0BF9" w:rsidRDefault="003F0BF9" w:rsidP="00E35922">
      <w:pPr>
        <w:rPr>
          <w:b/>
          <w:bCs/>
        </w:rPr>
      </w:pPr>
    </w:p>
    <w:p w14:paraId="0D938CF2" w14:textId="77777777" w:rsidR="003F0BF9" w:rsidRDefault="003F0BF9" w:rsidP="00E35922">
      <w:pPr>
        <w:rPr>
          <w:b/>
          <w:bCs/>
        </w:rPr>
      </w:pPr>
    </w:p>
    <w:p w14:paraId="4A154866" w14:textId="77777777" w:rsidR="003F0BF9" w:rsidRDefault="003F0BF9" w:rsidP="00E35922">
      <w:pPr>
        <w:rPr>
          <w:b/>
          <w:bCs/>
        </w:rPr>
      </w:pPr>
    </w:p>
    <w:p w14:paraId="3AE67E24" w14:textId="77777777" w:rsidR="003F0BF9" w:rsidRDefault="003F0BF9" w:rsidP="00E35922">
      <w:pPr>
        <w:rPr>
          <w:b/>
          <w:bCs/>
        </w:rPr>
      </w:pPr>
    </w:p>
    <w:p w14:paraId="0E93E49F" w14:textId="77777777" w:rsidR="003F0BF9" w:rsidRDefault="003F0BF9" w:rsidP="00E35922">
      <w:pPr>
        <w:rPr>
          <w:b/>
          <w:bCs/>
        </w:rPr>
      </w:pPr>
    </w:p>
    <w:p w14:paraId="2B27E7BF" w14:textId="2D0E4859" w:rsidR="00E35922" w:rsidRPr="003F0BF9" w:rsidRDefault="00E35922" w:rsidP="003F0BF9">
      <w:pPr>
        <w:jc w:val="center"/>
        <w:rPr>
          <w:b/>
          <w:bCs/>
          <w:sz w:val="32"/>
          <w:szCs w:val="32"/>
        </w:rPr>
      </w:pPr>
      <w:r w:rsidRPr="003F0BF9">
        <w:rPr>
          <w:b/>
          <w:bCs/>
          <w:sz w:val="32"/>
          <w:szCs w:val="32"/>
        </w:rPr>
        <w:t>Target Corporation</w:t>
      </w:r>
      <w:r w:rsidRPr="003F0BF9">
        <w:rPr>
          <w:b/>
          <w:bCs/>
          <w:sz w:val="32"/>
          <w:szCs w:val="32"/>
        </w:rPr>
        <w:t xml:space="preserve"> U.S</w:t>
      </w:r>
      <w:r w:rsidRPr="003F0BF9">
        <w:rPr>
          <w:b/>
          <w:bCs/>
          <w:sz w:val="32"/>
          <w:szCs w:val="32"/>
        </w:rPr>
        <w:t xml:space="preserve"> – Customer Shopping Trends Analysis</w:t>
      </w:r>
    </w:p>
    <w:p w14:paraId="73ACE41C" w14:textId="77777777" w:rsidR="003F0BF9" w:rsidRDefault="003F0BF9" w:rsidP="00E35922">
      <w:pPr>
        <w:rPr>
          <w:b/>
          <w:bCs/>
        </w:rPr>
      </w:pPr>
    </w:p>
    <w:p w14:paraId="34F2576A" w14:textId="7EF2FBCF" w:rsidR="00E35922" w:rsidRPr="00E35922" w:rsidRDefault="00982030" w:rsidP="00E35922">
      <w:r w:rsidRPr="00982030">
        <w:rPr>
          <w:b/>
          <w:bCs/>
          <w:highlight w:val="yellow"/>
        </w:rPr>
        <w:t>J</w:t>
      </w:r>
      <w:r w:rsidRPr="00982030">
        <w:rPr>
          <w:b/>
          <w:bCs/>
          <w:highlight w:val="yellow"/>
        </w:rPr>
        <w:t>r.</w:t>
      </w:r>
      <w:r w:rsidRPr="00982030">
        <w:rPr>
          <w:b/>
          <w:bCs/>
          <w:highlight w:val="yellow"/>
        </w:rPr>
        <w:t xml:space="preserve"> Business Data </w:t>
      </w:r>
      <w:r w:rsidRPr="00982030">
        <w:rPr>
          <w:b/>
          <w:bCs/>
          <w:highlight w:val="yellow"/>
        </w:rPr>
        <w:t>Analyst</w:t>
      </w:r>
      <w:r>
        <w:rPr>
          <w:b/>
          <w:bCs/>
        </w:rPr>
        <w:t>:</w:t>
      </w:r>
      <w:r w:rsidR="00E35922" w:rsidRPr="00E35922">
        <w:t xml:space="preserve"> Ilias</w:t>
      </w:r>
      <w:r>
        <w:t xml:space="preserve"> AT  </w:t>
      </w:r>
      <w:r w:rsidR="00E35922" w:rsidRPr="00E35922">
        <w:br/>
      </w:r>
      <w:r w:rsidR="00E35922" w:rsidRPr="00E35922">
        <w:rPr>
          <w:b/>
          <w:bCs/>
        </w:rPr>
        <w:t>Date:</w:t>
      </w:r>
      <w:r w:rsidR="00E35922" w:rsidRPr="00E35922">
        <w:t xml:space="preserve"> 22 December 2025</w:t>
      </w:r>
    </w:p>
    <w:p w14:paraId="50104CDB" w14:textId="6298EE09" w:rsidR="00E35922" w:rsidRDefault="00E35922" w:rsidP="00E35922"/>
    <w:p w14:paraId="36604956" w14:textId="77777777" w:rsidR="00A6301E" w:rsidRPr="00982030" w:rsidRDefault="00A6301E" w:rsidP="00A6301E">
      <w:pPr>
        <w:rPr>
          <w:b/>
          <w:bCs/>
          <w:color w:val="002060"/>
        </w:rPr>
      </w:pPr>
      <w:r w:rsidRPr="00982030">
        <w:rPr>
          <w:b/>
          <w:bCs/>
          <w:color w:val="002060"/>
        </w:rPr>
        <w:t>Problem Statement</w:t>
      </w:r>
    </w:p>
    <w:p w14:paraId="26EA38A4" w14:textId="77777777" w:rsidR="00A6301E" w:rsidRPr="00A6301E" w:rsidRDefault="00A6301E" w:rsidP="00A6301E">
      <w:r w:rsidRPr="00A6301E">
        <w:t xml:space="preserve">Target Corporation has noticed </w:t>
      </w:r>
      <w:r w:rsidRPr="00A6301E">
        <w:rPr>
          <w:b/>
          <w:bCs/>
        </w:rPr>
        <w:t>inconsistent sales performance</w:t>
      </w:r>
      <w:r w:rsidRPr="00A6301E">
        <w:t xml:space="preserve"> across its U.S. stores:</w:t>
      </w:r>
    </w:p>
    <w:p w14:paraId="028BC19A" w14:textId="77777777" w:rsidR="00A6301E" w:rsidRPr="00A6301E" w:rsidRDefault="00A6301E" w:rsidP="00A6301E">
      <w:pPr>
        <w:numPr>
          <w:ilvl w:val="0"/>
          <w:numId w:val="5"/>
        </w:numPr>
      </w:pPr>
      <w:r w:rsidRPr="00A6301E">
        <w:t xml:space="preserve">Some stores </w:t>
      </w:r>
      <w:r w:rsidRPr="00A6301E">
        <w:rPr>
          <w:b/>
          <w:bCs/>
        </w:rPr>
        <w:t>run out of popular items</w:t>
      </w:r>
      <w:r w:rsidRPr="00A6301E">
        <w:t xml:space="preserve">, while others have </w:t>
      </w:r>
      <w:r w:rsidRPr="00A6301E">
        <w:rPr>
          <w:b/>
          <w:bCs/>
        </w:rPr>
        <w:t>excess inventory</w:t>
      </w:r>
      <w:r w:rsidRPr="00A6301E">
        <w:t xml:space="preserve"> that rarely sells.</w:t>
      </w:r>
    </w:p>
    <w:p w14:paraId="468ED223" w14:textId="77777777" w:rsidR="00A6301E" w:rsidRPr="00A6301E" w:rsidRDefault="00A6301E" w:rsidP="00A6301E">
      <w:pPr>
        <w:numPr>
          <w:ilvl w:val="0"/>
          <w:numId w:val="5"/>
        </w:numPr>
      </w:pPr>
      <w:r w:rsidRPr="00A6301E">
        <w:t xml:space="preserve">The company lacks </w:t>
      </w:r>
      <w:r w:rsidRPr="00A6301E">
        <w:rPr>
          <w:b/>
          <w:bCs/>
        </w:rPr>
        <w:t>clarity on customer preferences</w:t>
      </w:r>
      <w:r w:rsidRPr="00A6301E">
        <w:t>, including gender-based buying trends, seasonal favorites, and color preferences.</w:t>
      </w:r>
    </w:p>
    <w:p w14:paraId="70207476" w14:textId="77777777" w:rsidR="00A6301E" w:rsidRPr="00A6301E" w:rsidRDefault="00A6301E" w:rsidP="00A6301E">
      <w:pPr>
        <w:numPr>
          <w:ilvl w:val="0"/>
          <w:numId w:val="5"/>
        </w:numPr>
      </w:pPr>
      <w:r w:rsidRPr="00A6301E">
        <w:t xml:space="preserve">Store managers are uncertain which products to </w:t>
      </w:r>
      <w:r w:rsidRPr="00A6301E">
        <w:rPr>
          <w:b/>
          <w:bCs/>
        </w:rPr>
        <w:t>stock more heavily</w:t>
      </w:r>
      <w:r w:rsidRPr="00A6301E">
        <w:t xml:space="preserve"> in each location.</w:t>
      </w:r>
    </w:p>
    <w:p w14:paraId="2820CB5B" w14:textId="77777777" w:rsidR="00A6301E" w:rsidRPr="00A6301E" w:rsidRDefault="00A6301E" w:rsidP="00A6301E">
      <w:pPr>
        <w:numPr>
          <w:ilvl w:val="0"/>
          <w:numId w:val="5"/>
        </w:numPr>
      </w:pPr>
      <w:r w:rsidRPr="00A6301E">
        <w:t xml:space="preserve">There is </w:t>
      </w:r>
      <w:r w:rsidRPr="00A6301E">
        <w:rPr>
          <w:b/>
          <w:bCs/>
        </w:rPr>
        <w:t>limited insight into customer loyalty</w:t>
      </w:r>
      <w:r w:rsidRPr="00A6301E">
        <w:t>, and whether frequent shoppers contribute disproportionately to revenue.</w:t>
      </w:r>
    </w:p>
    <w:p w14:paraId="0D261889" w14:textId="77777777" w:rsidR="00A6301E" w:rsidRPr="00A6301E" w:rsidRDefault="00A6301E" w:rsidP="00A6301E">
      <w:r w:rsidRPr="00A6301E">
        <w:rPr>
          <w:b/>
          <w:bCs/>
        </w:rPr>
        <w:t>Business Impact:</w:t>
      </w:r>
      <w:r w:rsidRPr="00A6301E">
        <w:t xml:space="preserve"> Without data-driven insights, Target risks </w:t>
      </w:r>
      <w:r w:rsidRPr="00A6301E">
        <w:rPr>
          <w:b/>
          <w:bCs/>
        </w:rPr>
        <w:t>lost sales, dead stock, and suboptimal inventory allocation</w:t>
      </w:r>
      <w:r w:rsidRPr="00A6301E">
        <w:t>, which can reduce revenue and customer satisfaction.</w:t>
      </w:r>
    </w:p>
    <w:p w14:paraId="7D39F4AA" w14:textId="77777777" w:rsidR="00A6301E" w:rsidRPr="00E35922" w:rsidRDefault="00A6301E" w:rsidP="00E35922"/>
    <w:p w14:paraId="1C61551D" w14:textId="2663FE4E" w:rsidR="00E35922" w:rsidRPr="00982030" w:rsidRDefault="00E35922" w:rsidP="00E35922">
      <w:pPr>
        <w:rPr>
          <w:b/>
          <w:bCs/>
          <w:color w:val="002060"/>
        </w:rPr>
      </w:pPr>
      <w:r w:rsidRPr="00982030">
        <w:rPr>
          <w:b/>
          <w:bCs/>
          <w:color w:val="002060"/>
        </w:rPr>
        <w:t>Objective</w:t>
      </w:r>
    </w:p>
    <w:p w14:paraId="5D0AEE0F" w14:textId="77777777" w:rsidR="00E35922" w:rsidRPr="00E35922" w:rsidRDefault="00E35922" w:rsidP="00E35922">
      <w:r w:rsidRPr="003F0BF9">
        <w:rPr>
          <w:b/>
          <w:bCs/>
          <w:color w:val="EE0000"/>
        </w:rPr>
        <w:t>Target Corporation</w:t>
      </w:r>
      <w:r w:rsidRPr="003F0BF9">
        <w:rPr>
          <w:color w:val="EE0000"/>
        </w:rPr>
        <w:t xml:space="preserve"> </w:t>
      </w:r>
      <w:r w:rsidRPr="00E35922">
        <w:t>seeks to optimize its inventory strategy across U.S. stores by understanding customer shopping trends. The key objectives are:</w:t>
      </w:r>
    </w:p>
    <w:p w14:paraId="075B9BF4" w14:textId="77777777" w:rsidR="00E35922" w:rsidRPr="00E35922" w:rsidRDefault="00E35922" w:rsidP="00E35922">
      <w:pPr>
        <w:numPr>
          <w:ilvl w:val="0"/>
          <w:numId w:val="1"/>
        </w:numPr>
      </w:pPr>
      <w:r w:rsidRPr="00E35922">
        <w:t xml:space="preserve">Identify the </w:t>
      </w:r>
      <w:r w:rsidRPr="00E35922">
        <w:rPr>
          <w:b/>
          <w:bCs/>
        </w:rPr>
        <w:t>number of unique customers</w:t>
      </w:r>
      <w:r w:rsidRPr="00E35922">
        <w:t xml:space="preserve"> to understand the scale of demand.</w:t>
      </w:r>
    </w:p>
    <w:p w14:paraId="607AA5B2" w14:textId="77777777" w:rsidR="00E35922" w:rsidRPr="00E35922" w:rsidRDefault="00E35922" w:rsidP="00E35922">
      <w:pPr>
        <w:numPr>
          <w:ilvl w:val="0"/>
          <w:numId w:val="1"/>
        </w:numPr>
      </w:pPr>
      <w:r w:rsidRPr="00E35922">
        <w:lastRenderedPageBreak/>
        <w:t xml:space="preserve">Determine </w:t>
      </w:r>
      <w:r w:rsidRPr="00E35922">
        <w:rPr>
          <w:b/>
          <w:bCs/>
        </w:rPr>
        <w:t>gender distribution</w:t>
      </w:r>
      <w:r w:rsidRPr="00E35922">
        <w:t xml:space="preserve"> to guide stock allocation for male and female customers.</w:t>
      </w:r>
    </w:p>
    <w:p w14:paraId="5C33977F" w14:textId="77777777" w:rsidR="00E35922" w:rsidRPr="00E35922" w:rsidRDefault="00E35922" w:rsidP="00E35922">
      <w:pPr>
        <w:numPr>
          <w:ilvl w:val="0"/>
          <w:numId w:val="1"/>
        </w:numPr>
      </w:pPr>
      <w:r w:rsidRPr="00E35922">
        <w:t xml:space="preserve">Examine </w:t>
      </w:r>
      <w:r w:rsidRPr="00E35922">
        <w:rPr>
          <w:b/>
          <w:bCs/>
        </w:rPr>
        <w:t>seasonal trends</w:t>
      </w:r>
      <w:r w:rsidRPr="00E35922">
        <w:t>, including top categories and colors per season.</w:t>
      </w:r>
    </w:p>
    <w:p w14:paraId="4247CA50" w14:textId="77777777" w:rsidR="00E35922" w:rsidRPr="00E35922" w:rsidRDefault="00E35922" w:rsidP="00E35922">
      <w:pPr>
        <w:numPr>
          <w:ilvl w:val="0"/>
          <w:numId w:val="1"/>
        </w:numPr>
      </w:pPr>
      <w:r w:rsidRPr="00E35922">
        <w:t xml:space="preserve">Evaluate </w:t>
      </w:r>
      <w:r w:rsidRPr="00E35922">
        <w:rPr>
          <w:b/>
          <w:bCs/>
        </w:rPr>
        <w:t>store-level performance</w:t>
      </w:r>
      <w:r w:rsidRPr="00E35922">
        <w:t xml:space="preserve"> to identify high-performing locations.</w:t>
      </w:r>
    </w:p>
    <w:p w14:paraId="57293D79" w14:textId="77777777" w:rsidR="00E35922" w:rsidRPr="00E35922" w:rsidRDefault="00E35922" w:rsidP="00E35922">
      <w:pPr>
        <w:numPr>
          <w:ilvl w:val="0"/>
          <w:numId w:val="1"/>
        </w:numPr>
      </w:pPr>
      <w:r w:rsidRPr="00E35922">
        <w:t xml:space="preserve">Assess whether </w:t>
      </w:r>
      <w:r w:rsidRPr="00E35922">
        <w:rPr>
          <w:b/>
          <w:bCs/>
        </w:rPr>
        <w:t>customer loyalty (more than 10 previous purchases)</w:t>
      </w:r>
      <w:r w:rsidRPr="00E35922">
        <w:t xml:space="preserve"> correlates with higher total spend.</w:t>
      </w:r>
    </w:p>
    <w:p w14:paraId="64281FB3" w14:textId="3BC6CE2D" w:rsidR="00E35922" w:rsidRPr="00E35922" w:rsidRDefault="00E35922" w:rsidP="00E35922"/>
    <w:p w14:paraId="1230FCB0" w14:textId="651FAB62" w:rsidR="00E35922" w:rsidRPr="00982030" w:rsidRDefault="00E35922" w:rsidP="00E35922">
      <w:pPr>
        <w:rPr>
          <w:b/>
          <w:bCs/>
          <w:color w:val="002060"/>
        </w:rPr>
      </w:pPr>
      <w:r w:rsidRPr="00982030">
        <w:rPr>
          <w:b/>
          <w:bCs/>
          <w:color w:val="002060"/>
        </w:rPr>
        <w:t>Key Questions and Analysis Approach</w:t>
      </w:r>
    </w:p>
    <w:p w14:paraId="7C5A9525" w14:textId="77777777" w:rsidR="00E35922" w:rsidRPr="00E35922" w:rsidRDefault="00E35922" w:rsidP="00E35922">
      <w:pPr>
        <w:numPr>
          <w:ilvl w:val="0"/>
          <w:numId w:val="2"/>
        </w:numPr>
        <w:tabs>
          <w:tab w:val="num" w:pos="720"/>
        </w:tabs>
      </w:pPr>
      <w:r w:rsidRPr="00E35922">
        <w:rPr>
          <w:b/>
          <w:bCs/>
        </w:rPr>
        <w:t>Unique Customers</w:t>
      </w:r>
    </w:p>
    <w:p w14:paraId="3A18A8E6" w14:textId="05168C00" w:rsidR="00E35922" w:rsidRPr="00E35922" w:rsidRDefault="00E35922" w:rsidP="00E35922">
      <w:pPr>
        <w:numPr>
          <w:ilvl w:val="1"/>
          <w:numId w:val="2"/>
        </w:numPr>
      </w:pPr>
      <w:r w:rsidRPr="00E35922">
        <w:t xml:space="preserve">Measure the total number of distinct customers using </w:t>
      </w:r>
      <w:r w:rsidR="00982030" w:rsidRPr="00E35922">
        <w:t>COUNT (</w:t>
      </w:r>
      <w:r w:rsidRPr="00E35922">
        <w:t>DISTINCT Customer ID).</w:t>
      </w:r>
    </w:p>
    <w:p w14:paraId="5F144E27" w14:textId="77777777" w:rsidR="00E35922" w:rsidRPr="00E35922" w:rsidRDefault="00E35922" w:rsidP="00E35922">
      <w:pPr>
        <w:numPr>
          <w:ilvl w:val="1"/>
          <w:numId w:val="2"/>
        </w:numPr>
      </w:pPr>
      <w:r w:rsidRPr="00E35922">
        <w:t>Purpose: Establish baseline for all other metrics and trend analysis.</w:t>
      </w:r>
    </w:p>
    <w:p w14:paraId="29071CC4" w14:textId="77777777" w:rsidR="00E35922" w:rsidRPr="00E35922" w:rsidRDefault="00E35922" w:rsidP="00E35922">
      <w:pPr>
        <w:numPr>
          <w:ilvl w:val="0"/>
          <w:numId w:val="2"/>
        </w:numPr>
        <w:tabs>
          <w:tab w:val="num" w:pos="720"/>
        </w:tabs>
      </w:pPr>
      <w:r w:rsidRPr="00E35922">
        <w:rPr>
          <w:b/>
          <w:bCs/>
        </w:rPr>
        <w:t>Gender Distribution</w:t>
      </w:r>
    </w:p>
    <w:p w14:paraId="10E74294" w14:textId="77777777" w:rsidR="00E35922" w:rsidRPr="00E35922" w:rsidRDefault="00E35922" w:rsidP="00E35922">
      <w:pPr>
        <w:numPr>
          <w:ilvl w:val="1"/>
          <w:numId w:val="2"/>
        </w:numPr>
      </w:pPr>
      <w:r w:rsidRPr="00E35922">
        <w:t xml:space="preserve">Compare male vs female customers to guide </w:t>
      </w:r>
      <w:r w:rsidRPr="00E35922">
        <w:rPr>
          <w:b/>
          <w:bCs/>
        </w:rPr>
        <w:t>stocking priorities</w:t>
      </w:r>
      <w:r w:rsidRPr="00E35922">
        <w:t>.</w:t>
      </w:r>
    </w:p>
    <w:p w14:paraId="12F1E429" w14:textId="77777777" w:rsidR="00E35922" w:rsidRPr="00E35922" w:rsidRDefault="00E35922" w:rsidP="00E35922">
      <w:pPr>
        <w:numPr>
          <w:ilvl w:val="1"/>
          <w:numId w:val="2"/>
        </w:numPr>
      </w:pPr>
      <w:r w:rsidRPr="00E35922">
        <w:t>SQL approach: Group by Gender and calculate percentages.</w:t>
      </w:r>
    </w:p>
    <w:p w14:paraId="64CABBCE" w14:textId="77777777" w:rsidR="00E35922" w:rsidRPr="00E35922" w:rsidRDefault="00E35922" w:rsidP="00E35922">
      <w:pPr>
        <w:numPr>
          <w:ilvl w:val="0"/>
          <w:numId w:val="2"/>
        </w:numPr>
        <w:tabs>
          <w:tab w:val="num" w:pos="720"/>
        </w:tabs>
      </w:pPr>
      <w:r w:rsidRPr="00E35922">
        <w:rPr>
          <w:b/>
          <w:bCs/>
        </w:rPr>
        <w:t>Seasonal Trends</w:t>
      </w:r>
    </w:p>
    <w:p w14:paraId="5093AF8B" w14:textId="77777777" w:rsidR="00E35922" w:rsidRPr="00E35922" w:rsidRDefault="00E35922" w:rsidP="00E35922">
      <w:pPr>
        <w:numPr>
          <w:ilvl w:val="1"/>
          <w:numId w:val="2"/>
        </w:numPr>
      </w:pPr>
      <w:r w:rsidRPr="00E35922">
        <w:t>Create a derived Season column from Purchase Date.</w:t>
      </w:r>
    </w:p>
    <w:p w14:paraId="4CC23BF1" w14:textId="77777777" w:rsidR="00E35922" w:rsidRPr="00E35922" w:rsidRDefault="00E35922" w:rsidP="00E35922">
      <w:pPr>
        <w:numPr>
          <w:ilvl w:val="1"/>
          <w:numId w:val="2"/>
        </w:numPr>
      </w:pPr>
      <w:r w:rsidRPr="00E35922">
        <w:t xml:space="preserve">Analyze top-selling </w:t>
      </w:r>
      <w:r w:rsidRPr="00E35922">
        <w:rPr>
          <w:b/>
          <w:bCs/>
        </w:rPr>
        <w:t>categories</w:t>
      </w:r>
      <w:r w:rsidRPr="00E35922">
        <w:t xml:space="preserve"> and </w:t>
      </w:r>
      <w:r w:rsidRPr="00E35922">
        <w:rPr>
          <w:b/>
          <w:bCs/>
        </w:rPr>
        <w:t>item colors</w:t>
      </w:r>
      <w:r w:rsidRPr="00E35922">
        <w:t xml:space="preserve"> per season.</w:t>
      </w:r>
    </w:p>
    <w:p w14:paraId="52825B3A" w14:textId="33EAC170" w:rsidR="00E35922" w:rsidRPr="00E35922" w:rsidRDefault="00E35922" w:rsidP="00E35922">
      <w:pPr>
        <w:pStyle w:val="ListParagraph"/>
        <w:numPr>
          <w:ilvl w:val="0"/>
          <w:numId w:val="2"/>
        </w:numPr>
      </w:pPr>
      <w:r w:rsidRPr="00E35922">
        <w:rPr>
          <w:b/>
          <w:bCs/>
        </w:rPr>
        <w:t>Store-Level Performance</w:t>
      </w:r>
    </w:p>
    <w:p w14:paraId="6DF28F44" w14:textId="77777777" w:rsidR="00E35922" w:rsidRPr="00E35922" w:rsidRDefault="00E35922" w:rsidP="00E35922">
      <w:pPr>
        <w:numPr>
          <w:ilvl w:val="1"/>
          <w:numId w:val="2"/>
        </w:numPr>
      </w:pPr>
      <w:r w:rsidRPr="00E35922">
        <w:t xml:space="preserve">Evaluate locations by </w:t>
      </w:r>
      <w:r w:rsidRPr="00E35922">
        <w:rPr>
          <w:b/>
          <w:bCs/>
        </w:rPr>
        <w:t>average total spend</w:t>
      </w:r>
      <w:r w:rsidRPr="00E35922">
        <w:t xml:space="preserve"> and </w:t>
      </w:r>
      <w:r w:rsidRPr="00E35922">
        <w:rPr>
          <w:b/>
          <w:bCs/>
        </w:rPr>
        <w:t>repeat customer frequency</w:t>
      </w:r>
      <w:r w:rsidRPr="00E35922">
        <w:t>.</w:t>
      </w:r>
    </w:p>
    <w:p w14:paraId="0D6F23AF" w14:textId="77777777" w:rsidR="00E35922" w:rsidRPr="00E35922" w:rsidRDefault="00E35922" w:rsidP="00E35922">
      <w:pPr>
        <w:numPr>
          <w:ilvl w:val="1"/>
          <w:numId w:val="2"/>
        </w:numPr>
      </w:pPr>
      <w:r w:rsidRPr="00E35922">
        <w:t>Identify stores that may need adjustments in stock or marketing.</w:t>
      </w:r>
    </w:p>
    <w:p w14:paraId="7BB8AD56" w14:textId="77777777" w:rsidR="00E35922" w:rsidRPr="00E35922" w:rsidRDefault="00E35922" w:rsidP="00E35922">
      <w:pPr>
        <w:numPr>
          <w:ilvl w:val="0"/>
          <w:numId w:val="2"/>
        </w:numPr>
        <w:tabs>
          <w:tab w:val="num" w:pos="720"/>
        </w:tabs>
      </w:pPr>
      <w:r w:rsidRPr="00E35922">
        <w:rPr>
          <w:b/>
          <w:bCs/>
        </w:rPr>
        <w:t>Customer Loyalty Analysis</w:t>
      </w:r>
    </w:p>
    <w:p w14:paraId="76DEC85B" w14:textId="77777777" w:rsidR="00E35922" w:rsidRPr="00E35922" w:rsidRDefault="00E35922" w:rsidP="00E35922">
      <w:pPr>
        <w:numPr>
          <w:ilvl w:val="1"/>
          <w:numId w:val="2"/>
        </w:numPr>
      </w:pPr>
      <w:r w:rsidRPr="00E35922">
        <w:t>Segment customers by Previous Purchases &gt; 10 vs fewer purchases.</w:t>
      </w:r>
    </w:p>
    <w:p w14:paraId="5BB93EAC" w14:textId="77777777" w:rsidR="00E35922" w:rsidRPr="00E35922" w:rsidRDefault="00E35922" w:rsidP="00E35922">
      <w:pPr>
        <w:numPr>
          <w:ilvl w:val="1"/>
          <w:numId w:val="2"/>
        </w:numPr>
      </w:pPr>
      <w:r w:rsidRPr="00E35922">
        <w:t>Compare average Total Spend to understand loyalty value.</w:t>
      </w:r>
    </w:p>
    <w:p w14:paraId="6CA630D0" w14:textId="058EF6EF" w:rsidR="00E35922" w:rsidRPr="00E35922" w:rsidRDefault="00E35922" w:rsidP="00E35922"/>
    <w:p w14:paraId="3EAB7DB8" w14:textId="225893B5" w:rsidR="00E35922" w:rsidRPr="00982030" w:rsidRDefault="00E35922" w:rsidP="00E35922">
      <w:pPr>
        <w:rPr>
          <w:b/>
          <w:bCs/>
          <w:color w:val="002060"/>
        </w:rPr>
      </w:pPr>
      <w:r w:rsidRPr="00982030">
        <w:rPr>
          <w:b/>
          <w:bCs/>
          <w:color w:val="002060"/>
        </w:rPr>
        <w:t xml:space="preserve"> Expected Insights</w:t>
      </w:r>
    </w:p>
    <w:p w14:paraId="5402D3E2" w14:textId="77777777" w:rsidR="00E35922" w:rsidRPr="00E35922" w:rsidRDefault="00E35922" w:rsidP="00E35922">
      <w:pPr>
        <w:numPr>
          <w:ilvl w:val="0"/>
          <w:numId w:val="3"/>
        </w:numPr>
      </w:pPr>
      <w:r w:rsidRPr="00E35922">
        <w:t xml:space="preserve">Determine </w:t>
      </w:r>
      <w:r w:rsidRPr="00E35922">
        <w:rPr>
          <w:b/>
          <w:bCs/>
        </w:rPr>
        <w:t>how many unique customers</w:t>
      </w:r>
      <w:r w:rsidRPr="00E35922">
        <w:t xml:space="preserve"> shop at Target to measure market reach.</w:t>
      </w:r>
    </w:p>
    <w:p w14:paraId="0B876F5A" w14:textId="77777777" w:rsidR="00E35922" w:rsidRPr="00E35922" w:rsidRDefault="00E35922" w:rsidP="00E35922">
      <w:pPr>
        <w:numPr>
          <w:ilvl w:val="0"/>
          <w:numId w:val="3"/>
        </w:numPr>
      </w:pPr>
      <w:r w:rsidRPr="00E35922">
        <w:t xml:space="preserve">Identify </w:t>
      </w:r>
      <w:r w:rsidRPr="00E35922">
        <w:rPr>
          <w:b/>
          <w:bCs/>
        </w:rPr>
        <w:t>stocking priorities</w:t>
      </w:r>
      <w:r w:rsidRPr="00E35922">
        <w:t xml:space="preserve"> by gender and season.</w:t>
      </w:r>
    </w:p>
    <w:p w14:paraId="65C798E6" w14:textId="77777777" w:rsidR="00E35922" w:rsidRPr="00E35922" w:rsidRDefault="00E35922" w:rsidP="00E35922">
      <w:pPr>
        <w:numPr>
          <w:ilvl w:val="0"/>
          <w:numId w:val="3"/>
        </w:numPr>
      </w:pPr>
      <w:r w:rsidRPr="00E35922">
        <w:t xml:space="preserve">Highlight </w:t>
      </w:r>
      <w:r w:rsidRPr="00E35922">
        <w:rPr>
          <w:b/>
          <w:bCs/>
        </w:rPr>
        <w:t>popular categories and colors</w:t>
      </w:r>
      <w:r w:rsidRPr="00E35922">
        <w:t>, enabling smarter seasonal inventory decisions.</w:t>
      </w:r>
    </w:p>
    <w:p w14:paraId="35419B27" w14:textId="77777777" w:rsidR="00E35922" w:rsidRPr="00E35922" w:rsidRDefault="00E35922" w:rsidP="00E35922">
      <w:pPr>
        <w:numPr>
          <w:ilvl w:val="0"/>
          <w:numId w:val="3"/>
        </w:numPr>
      </w:pPr>
      <w:r w:rsidRPr="00E35922">
        <w:t xml:space="preserve">Recognize </w:t>
      </w:r>
      <w:r w:rsidRPr="00E35922">
        <w:rPr>
          <w:b/>
          <w:bCs/>
        </w:rPr>
        <w:t>top-performing stores</w:t>
      </w:r>
      <w:r w:rsidRPr="00E35922">
        <w:t xml:space="preserve"> and optimize underperforming locations.</w:t>
      </w:r>
    </w:p>
    <w:p w14:paraId="30E9FAB7" w14:textId="77777777" w:rsidR="00E35922" w:rsidRPr="00E35922" w:rsidRDefault="00E35922" w:rsidP="00E35922">
      <w:pPr>
        <w:numPr>
          <w:ilvl w:val="0"/>
          <w:numId w:val="3"/>
        </w:numPr>
      </w:pPr>
      <w:r w:rsidRPr="00E35922">
        <w:t xml:space="preserve">Quantify </w:t>
      </w:r>
      <w:r w:rsidRPr="00E35922">
        <w:rPr>
          <w:b/>
          <w:bCs/>
        </w:rPr>
        <w:t>impact of loyal customers</w:t>
      </w:r>
      <w:r w:rsidRPr="00E35922">
        <w:t xml:space="preserve"> on revenue, guiding loyalty programs and promotions.</w:t>
      </w:r>
    </w:p>
    <w:p w14:paraId="1B440644" w14:textId="79B9A918" w:rsidR="00E35922" w:rsidRPr="00E35922" w:rsidRDefault="00E35922" w:rsidP="00E35922"/>
    <w:p w14:paraId="1BB112A2" w14:textId="6D1C8225" w:rsidR="00E35922" w:rsidRPr="00982030" w:rsidRDefault="00E35922" w:rsidP="00E35922">
      <w:pPr>
        <w:rPr>
          <w:b/>
          <w:bCs/>
          <w:color w:val="002060"/>
        </w:rPr>
      </w:pPr>
      <w:r w:rsidRPr="00982030">
        <w:rPr>
          <w:b/>
          <w:bCs/>
          <w:color w:val="002060"/>
        </w:rPr>
        <w:t xml:space="preserve"> Strategic Recommendations (Based on Analysis Goals)</w:t>
      </w:r>
    </w:p>
    <w:p w14:paraId="73247F9B" w14:textId="77777777" w:rsidR="00E35922" w:rsidRPr="00E35922" w:rsidRDefault="00E35922" w:rsidP="00E35922">
      <w:pPr>
        <w:numPr>
          <w:ilvl w:val="0"/>
          <w:numId w:val="4"/>
        </w:numPr>
      </w:pPr>
      <w:r w:rsidRPr="00E35922">
        <w:t xml:space="preserve">Adjust </w:t>
      </w:r>
      <w:r w:rsidRPr="00E35922">
        <w:rPr>
          <w:b/>
          <w:bCs/>
        </w:rPr>
        <w:t>inventory levels</w:t>
      </w:r>
      <w:r w:rsidRPr="00E35922">
        <w:t xml:space="preserve"> per gender and season.</w:t>
      </w:r>
    </w:p>
    <w:p w14:paraId="5A404455" w14:textId="77777777" w:rsidR="00E35922" w:rsidRPr="00E35922" w:rsidRDefault="00E35922" w:rsidP="00E35922">
      <w:pPr>
        <w:numPr>
          <w:ilvl w:val="0"/>
          <w:numId w:val="4"/>
        </w:numPr>
      </w:pPr>
      <w:r w:rsidRPr="00E35922">
        <w:t xml:space="preserve">Align </w:t>
      </w:r>
      <w:r w:rsidRPr="00E35922">
        <w:rPr>
          <w:b/>
          <w:bCs/>
        </w:rPr>
        <w:t>marketing campaigns</w:t>
      </w:r>
      <w:r w:rsidRPr="00E35922">
        <w:t xml:space="preserve"> with popular items and colors.</w:t>
      </w:r>
    </w:p>
    <w:p w14:paraId="6E8A67CA" w14:textId="77777777" w:rsidR="00E35922" w:rsidRPr="00E35922" w:rsidRDefault="00E35922" w:rsidP="00E35922">
      <w:pPr>
        <w:numPr>
          <w:ilvl w:val="0"/>
          <w:numId w:val="4"/>
        </w:numPr>
      </w:pPr>
      <w:r w:rsidRPr="00E35922">
        <w:t xml:space="preserve">Use store performance insights to </w:t>
      </w:r>
      <w:r w:rsidRPr="00E35922">
        <w:rPr>
          <w:b/>
          <w:bCs/>
        </w:rPr>
        <w:t>redistribute stock</w:t>
      </w:r>
      <w:r w:rsidRPr="00E35922">
        <w:t xml:space="preserve"> where needed.</w:t>
      </w:r>
    </w:p>
    <w:p w14:paraId="4EBC9456" w14:textId="77777777" w:rsidR="00E35922" w:rsidRPr="00E35922" w:rsidRDefault="00E35922" w:rsidP="00E35922">
      <w:pPr>
        <w:numPr>
          <w:ilvl w:val="0"/>
          <w:numId w:val="4"/>
        </w:numPr>
      </w:pPr>
      <w:r w:rsidRPr="00E35922">
        <w:t xml:space="preserve">Implement targeted </w:t>
      </w:r>
      <w:r w:rsidRPr="00E35922">
        <w:rPr>
          <w:b/>
          <w:bCs/>
        </w:rPr>
        <w:t>loyalty programs</w:t>
      </w:r>
      <w:r w:rsidRPr="00E35922">
        <w:t xml:space="preserve"> for high-value customers.</w:t>
      </w:r>
    </w:p>
    <w:p w14:paraId="5F20BD60" w14:textId="77777777" w:rsidR="00EF4FDC" w:rsidRDefault="00EF4FDC"/>
    <w:sectPr w:rsidR="00EF4FDC" w:rsidSect="00443C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153F5B"/>
    <w:multiLevelType w:val="multilevel"/>
    <w:tmpl w:val="72A6C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19198F"/>
    <w:multiLevelType w:val="multilevel"/>
    <w:tmpl w:val="6B6E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083D67"/>
    <w:multiLevelType w:val="multilevel"/>
    <w:tmpl w:val="A63CD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D76043"/>
    <w:multiLevelType w:val="multilevel"/>
    <w:tmpl w:val="453C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A3178B"/>
    <w:multiLevelType w:val="multilevel"/>
    <w:tmpl w:val="B3A4140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5380706">
    <w:abstractNumId w:val="3"/>
  </w:num>
  <w:num w:numId="2" w16cid:durableId="1744721263">
    <w:abstractNumId w:val="4"/>
  </w:num>
  <w:num w:numId="3" w16cid:durableId="1631665898">
    <w:abstractNumId w:val="2"/>
  </w:num>
  <w:num w:numId="4" w16cid:durableId="503789797">
    <w:abstractNumId w:val="1"/>
  </w:num>
  <w:num w:numId="5" w16cid:durableId="723063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1C9"/>
    <w:rsid w:val="00016409"/>
    <w:rsid w:val="000D61C9"/>
    <w:rsid w:val="001875A4"/>
    <w:rsid w:val="003F0BF9"/>
    <w:rsid w:val="00443C5B"/>
    <w:rsid w:val="00982030"/>
    <w:rsid w:val="00A6301E"/>
    <w:rsid w:val="00E35922"/>
    <w:rsid w:val="00EC7E2B"/>
    <w:rsid w:val="00EF4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CBB35"/>
  <w15:chartTrackingRefBased/>
  <w15:docId w15:val="{B301BDC2-FF75-4B07-A2DF-32BED3EBA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6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6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61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1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1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61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61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1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1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1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1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1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1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428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ILIAS  AIT TALEB</dc:creator>
  <cp:keywords/>
  <dc:description/>
  <cp:lastModifiedBy>ILIAS  AIT TALEB</cp:lastModifiedBy>
  <cp:revision>10</cp:revision>
  <dcterms:created xsi:type="dcterms:W3CDTF">2025-12-22T00:27:00Z</dcterms:created>
  <dcterms:modified xsi:type="dcterms:W3CDTF">2025-12-22T00:51:00Z</dcterms:modified>
</cp:coreProperties>
</file>