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44D" w:rsidRPr="0049244D" w:rsidRDefault="0049244D" w:rsidP="0049244D">
      <w:pPr>
        <w:pStyle w:val="a3"/>
        <w:ind w:left="0" w:firstLine="0"/>
        <w:jc w:val="center"/>
        <w:rPr>
          <w:b/>
          <w:szCs w:val="24"/>
          <w:shd w:val="clear" w:color="auto" w:fill="FFFFFF"/>
        </w:rPr>
      </w:pPr>
      <w:bookmarkStart w:id="0" w:name="_GoBack"/>
      <w:bookmarkEnd w:id="0"/>
      <w:r w:rsidRPr="0049244D">
        <w:rPr>
          <w:b/>
          <w:szCs w:val="24"/>
          <w:shd w:val="clear" w:color="auto" w:fill="FFFFFF"/>
        </w:rPr>
        <w:t>№20</w:t>
      </w:r>
      <w:r w:rsidRPr="0049244D">
        <w:rPr>
          <w:b/>
          <w:szCs w:val="24"/>
          <w:shd w:val="clear" w:color="auto" w:fill="FFFFFF"/>
        </w:rPr>
        <w:br/>
        <w:t>Энергия системы зарядов, уединенного проводника и конденсатора. Плотность энергии электростатического поля (формулы).</w:t>
      </w:r>
    </w:p>
    <w:p w:rsidR="0049244D" w:rsidRPr="00691CCD" w:rsidRDefault="0049244D" w:rsidP="0049244D">
      <w:pPr>
        <w:pStyle w:val="a3"/>
        <w:ind w:left="0" w:firstLine="0"/>
        <w:jc w:val="left"/>
        <w:rPr>
          <w:rFonts w:asciiTheme="minorHAnsi" w:hAnsiTheme="minorHAnsi" w:cs="Arial"/>
          <w:b/>
          <w:sz w:val="20"/>
          <w:u w:val="single"/>
          <w:shd w:val="clear" w:color="auto" w:fill="FFFFFF"/>
        </w:rPr>
      </w:pPr>
    </w:p>
    <w:p w:rsidR="0049244D" w:rsidRPr="0049244D" w:rsidRDefault="0049244D" w:rsidP="0049244D">
      <w:pPr>
        <w:pStyle w:val="a3"/>
        <w:jc w:val="left"/>
        <w:rPr>
          <w:szCs w:val="24"/>
        </w:rPr>
      </w:pPr>
      <w:r w:rsidRPr="0049244D">
        <w:rPr>
          <w:b/>
          <w:szCs w:val="24"/>
        </w:rPr>
        <w:t>Энергия системы неподвижных точечных зарядов.</w:t>
      </w:r>
      <w:r w:rsidRPr="0049244D">
        <w:rPr>
          <w:noProof/>
          <w:szCs w:val="24"/>
        </w:rPr>
        <w:drawing>
          <wp:inline distT="0" distB="0" distL="0" distR="0" wp14:anchorId="662CD1C7" wp14:editId="6078A2B9">
            <wp:extent cx="1549400" cy="20955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44D" w:rsidRPr="0049244D" w:rsidRDefault="0049244D" w:rsidP="0049244D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4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 w:rsidRPr="0049244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sym w:font="Symbol" w:char="F06A"/>
      </w:r>
      <w:r w:rsidRPr="0049244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12</w:t>
      </w:r>
      <w:r w:rsidRPr="004924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49244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sym w:font="Symbol" w:char="F06A"/>
      </w:r>
      <w:r w:rsidRPr="0049244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21</w:t>
      </w:r>
      <w:r w:rsidRPr="0049244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—</w:t>
      </w:r>
      <w:r w:rsidRPr="004924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соответственно потенциалы, создаваемые зарядом </w:t>
      </w:r>
      <w:r w:rsidRPr="0049244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Q</w:t>
      </w:r>
      <w:r w:rsidRPr="0049244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4924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точке нахожде</w:t>
      </w:r>
      <w:r w:rsidRPr="0049244D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ния заряда </w:t>
      </w:r>
      <w:r w:rsidRPr="0049244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Q</w:t>
      </w:r>
      <w:r w:rsidRPr="0049244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4924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зарядом </w:t>
      </w:r>
      <w:r w:rsidRPr="0049244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Q</w:t>
      </w:r>
      <w:r w:rsidRPr="0049244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4924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точке нахождения заряда </w:t>
      </w:r>
      <w:r w:rsidRPr="0049244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Q</w:t>
      </w:r>
      <w:r w:rsidRPr="0049244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49244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  <w:r w:rsidRPr="004924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Согласно (84.5),</w:t>
      </w:r>
    </w:p>
    <w:p w:rsidR="0049244D" w:rsidRPr="0049244D" w:rsidRDefault="0049244D" w:rsidP="0049244D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44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076E79" wp14:editId="2B25D493">
            <wp:extent cx="1752600" cy="400050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4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поэтому </w:t>
      </w:r>
      <w:r w:rsidRPr="0049244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W</w:t>
      </w:r>
      <w:r w:rsidRPr="0049244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49244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= </w:t>
      </w:r>
      <w:r w:rsidRPr="0049244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W</w:t>
      </w:r>
      <w:r w:rsidRPr="0049244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2 </w:t>
      </w:r>
      <w:r w:rsidRPr="0049244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= </w:t>
      </w:r>
      <w:r w:rsidRPr="0049244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W</w:t>
      </w:r>
      <w:r w:rsidRPr="004924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49244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58E337" wp14:editId="1E11B0B1">
            <wp:extent cx="2108200" cy="209550"/>
            <wp:effectExtent l="0" t="0" r="635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44D" w:rsidRPr="0049244D" w:rsidRDefault="0049244D" w:rsidP="00492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244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Добавляя к системе из двух зарядов последовательно заряды</w:t>
      </w:r>
      <w:r w:rsidRPr="004924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49244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Q</w:t>
      </w:r>
      <w:r w:rsidRPr="0049244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49244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</w:t>
      </w:r>
      <w:r w:rsidRPr="0049244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Q</w:t>
      </w:r>
      <w:r w:rsidRPr="0049244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4</w:t>
      </w:r>
      <w:r w:rsidRPr="0049244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</w:t>
      </w:r>
      <w:proofErr w:type="gramStart"/>
      <w:r w:rsidRPr="0049244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... ,</w:t>
      </w:r>
      <w:proofErr w:type="gramEnd"/>
      <w:r w:rsidRPr="004924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убедиться в том, что в случае </w:t>
      </w:r>
      <w:r w:rsidRPr="0049244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4924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неподвижных зарядов энергия взаимодействия системы точечных зарядов равна</w:t>
      </w:r>
      <w:r w:rsidRPr="0049244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B42582" wp14:editId="450FB056">
            <wp:extent cx="914400" cy="34290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44D">
        <w:rPr>
          <w:rFonts w:ascii="Times New Roman" w:hAnsi="Times New Roman" w:cs="Times New Roman"/>
          <w:sz w:val="24"/>
          <w:szCs w:val="24"/>
        </w:rPr>
        <w:tab/>
      </w:r>
    </w:p>
    <w:p w:rsidR="0049244D" w:rsidRPr="0049244D" w:rsidRDefault="0049244D" w:rsidP="0049244D">
      <w:pPr>
        <w:pStyle w:val="a3"/>
        <w:spacing w:line="216" w:lineRule="auto"/>
        <w:ind w:left="0" w:firstLine="0"/>
        <w:jc w:val="left"/>
        <w:rPr>
          <w:szCs w:val="24"/>
        </w:rPr>
      </w:pPr>
      <w:r w:rsidRPr="0049244D">
        <w:rPr>
          <w:b/>
          <w:szCs w:val="24"/>
        </w:rPr>
        <w:t>Энергия заряженного уединенного проводника.</w:t>
      </w:r>
      <w:r w:rsidRPr="0049244D">
        <w:rPr>
          <w:szCs w:val="24"/>
        </w:rPr>
        <w:t xml:space="preserve"> Пусть имеется уединенный провод</w:t>
      </w:r>
      <w:r w:rsidRPr="0049244D">
        <w:rPr>
          <w:szCs w:val="24"/>
        </w:rPr>
        <w:softHyphen/>
        <w:t xml:space="preserve">ник, заряд, емкость и потенциал которого соответственно равны </w:t>
      </w:r>
      <w:r w:rsidRPr="0049244D">
        <w:rPr>
          <w:i/>
          <w:szCs w:val="24"/>
          <w:lang w:val="en-US"/>
        </w:rPr>
        <w:t>Q</w:t>
      </w:r>
      <w:r w:rsidRPr="0049244D">
        <w:rPr>
          <w:i/>
          <w:szCs w:val="24"/>
        </w:rPr>
        <w:t>, С</w:t>
      </w:r>
      <w:proofErr w:type="gramStart"/>
      <w:r w:rsidRPr="0049244D">
        <w:rPr>
          <w:i/>
          <w:szCs w:val="24"/>
        </w:rPr>
        <w:t xml:space="preserve">, </w:t>
      </w:r>
      <w:r w:rsidRPr="0049244D">
        <w:rPr>
          <w:i/>
          <w:szCs w:val="24"/>
        </w:rPr>
        <w:sym w:font="Symbol" w:char="F06A"/>
      </w:r>
      <w:r w:rsidRPr="0049244D">
        <w:rPr>
          <w:i/>
          <w:szCs w:val="24"/>
        </w:rPr>
        <w:t>.</w:t>
      </w:r>
      <w:proofErr w:type="gramEnd"/>
      <w:r w:rsidRPr="0049244D">
        <w:rPr>
          <w:szCs w:val="24"/>
        </w:rPr>
        <w:t xml:space="preserve"> Увеличим заряд этого проводника на </w:t>
      </w:r>
      <w:proofErr w:type="spellStart"/>
      <w:r w:rsidRPr="0049244D">
        <w:rPr>
          <w:szCs w:val="24"/>
          <w:lang w:val="en-US"/>
        </w:rPr>
        <w:t>d</w:t>
      </w:r>
      <w:r w:rsidRPr="0049244D">
        <w:rPr>
          <w:i/>
          <w:szCs w:val="24"/>
          <w:lang w:val="en-US"/>
        </w:rPr>
        <w:t>Q</w:t>
      </w:r>
      <w:proofErr w:type="spellEnd"/>
      <w:r w:rsidRPr="0049244D">
        <w:rPr>
          <w:i/>
          <w:szCs w:val="24"/>
        </w:rPr>
        <w:t>.</w:t>
      </w:r>
      <w:r w:rsidRPr="0049244D">
        <w:rPr>
          <w:szCs w:val="24"/>
        </w:rPr>
        <w:t xml:space="preserve"> Для этого необходимо перенести заряд </w:t>
      </w:r>
      <w:proofErr w:type="spellStart"/>
      <w:r w:rsidRPr="0049244D">
        <w:rPr>
          <w:szCs w:val="24"/>
          <w:lang w:val="en-US"/>
        </w:rPr>
        <w:t>d</w:t>
      </w:r>
      <w:r w:rsidRPr="0049244D">
        <w:rPr>
          <w:i/>
          <w:szCs w:val="24"/>
          <w:lang w:val="en-US"/>
        </w:rPr>
        <w:t>Q</w:t>
      </w:r>
      <w:proofErr w:type="spellEnd"/>
      <w:r w:rsidRPr="0049244D">
        <w:rPr>
          <w:szCs w:val="24"/>
        </w:rPr>
        <w:t xml:space="preserve"> из бесконеч</w:t>
      </w:r>
      <w:r w:rsidRPr="0049244D">
        <w:rPr>
          <w:szCs w:val="24"/>
        </w:rPr>
        <w:softHyphen/>
        <w:t>ности на уединенный проводник, затратив на это работу, равную</w:t>
      </w:r>
      <w:r w:rsidRPr="0049244D">
        <w:rPr>
          <w:noProof/>
          <w:szCs w:val="24"/>
        </w:rPr>
        <w:drawing>
          <wp:inline distT="0" distB="0" distL="0" distR="0" wp14:anchorId="05ECB15B" wp14:editId="645CA8ED">
            <wp:extent cx="1098550" cy="158750"/>
            <wp:effectExtent l="0" t="0" r="635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44D">
        <w:rPr>
          <w:szCs w:val="24"/>
        </w:rPr>
        <w:t xml:space="preserve">           </w:t>
      </w:r>
      <w:r w:rsidRPr="0049244D">
        <w:rPr>
          <w:szCs w:val="24"/>
        </w:rPr>
        <w:br/>
        <w:t xml:space="preserve">Чтобы зарядить тело от нулевого потенциала </w:t>
      </w:r>
      <w:proofErr w:type="gramStart"/>
      <w:r w:rsidRPr="0049244D">
        <w:rPr>
          <w:szCs w:val="24"/>
        </w:rPr>
        <w:t xml:space="preserve">до </w:t>
      </w:r>
      <w:r w:rsidRPr="0049244D">
        <w:rPr>
          <w:i/>
          <w:szCs w:val="24"/>
        </w:rPr>
        <w:sym w:font="Symbol" w:char="F06A"/>
      </w:r>
      <w:r w:rsidRPr="0049244D">
        <w:rPr>
          <w:i/>
          <w:szCs w:val="24"/>
        </w:rPr>
        <w:t>,</w:t>
      </w:r>
      <w:proofErr w:type="gramEnd"/>
      <w:r w:rsidRPr="0049244D">
        <w:rPr>
          <w:szCs w:val="24"/>
        </w:rPr>
        <w:t xml:space="preserve"> необходимо совершить работу</w:t>
      </w:r>
    </w:p>
    <w:p w:rsidR="0049244D" w:rsidRPr="0049244D" w:rsidRDefault="0049244D" w:rsidP="00492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44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C98721" wp14:editId="3B51E092">
            <wp:extent cx="1136650" cy="355600"/>
            <wp:effectExtent l="0" t="0" r="6350" b="635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44D">
        <w:rPr>
          <w:rFonts w:ascii="Times New Roman" w:eastAsia="Times New Roman" w:hAnsi="Times New Roman" w:cs="Times New Roman"/>
          <w:sz w:val="24"/>
          <w:szCs w:val="24"/>
          <w:lang w:eastAsia="ru-RU"/>
        </w:rPr>
        <w:t>(95.2). Энергия заряженного проводника равна той работе, которую необходимо совер</w:t>
      </w:r>
      <w:r w:rsidRPr="0049244D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шить, чтобы зарядить этот </w:t>
      </w:r>
      <w:proofErr w:type="gramStart"/>
      <w:r w:rsidRPr="0049244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проводник:</w:t>
      </w:r>
      <w:r w:rsidRPr="0049244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2103E0" wp14:editId="409E831D">
            <wp:extent cx="1600200" cy="196850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44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49244D">
        <w:rPr>
          <w:rFonts w:ascii="Times New Roman" w:eastAsia="Times New Roman" w:hAnsi="Times New Roman" w:cs="Times New Roman"/>
          <w:sz w:val="24"/>
          <w:szCs w:val="24"/>
          <w:lang w:eastAsia="ru-RU"/>
        </w:rPr>
        <w:t>95.3)</w:t>
      </w:r>
    </w:p>
    <w:p w:rsidR="0049244D" w:rsidRPr="0049244D" w:rsidRDefault="0049244D" w:rsidP="00492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44D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Формулу (95.3) можно получить и из того, что потенциал проводника во всех его точках одинаков, так как поверхность проводника является эквипотенциальной. Пола</w:t>
      </w:r>
      <w:r w:rsidRPr="0049244D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гая потенциал проводника </w:t>
      </w:r>
      <w:proofErr w:type="gramStart"/>
      <w:r w:rsidRPr="004924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равным </w:t>
      </w:r>
      <w:r w:rsidRPr="0049244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sym w:font="Symbol" w:char="F06A"/>
      </w:r>
      <w:r w:rsidRPr="0049244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,</w:t>
      </w:r>
      <w:proofErr w:type="gramEnd"/>
      <w:r w:rsidRPr="004924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(95.1) найдем</w:t>
      </w:r>
      <w:r w:rsidRPr="0049244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18C81A" wp14:editId="7DC15BBE">
            <wp:extent cx="1314450" cy="330200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4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где </w:t>
      </w:r>
      <w:r w:rsidRPr="0049244D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eastAsia="ru-RU"/>
        </w:rPr>
        <w:drawing>
          <wp:inline distT="0" distB="0" distL="0" distR="0" wp14:anchorId="7DE9811B" wp14:editId="020AD708">
            <wp:extent cx="571500" cy="355600"/>
            <wp:effectExtent l="0" t="0" r="0" b="635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4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заряд проводника.</w:t>
      </w:r>
    </w:p>
    <w:p w:rsidR="0049244D" w:rsidRPr="0049244D" w:rsidRDefault="0049244D" w:rsidP="00492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4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Энергия заряженного конденсатора</w:t>
      </w:r>
      <w:r w:rsidRPr="0049244D">
        <w:rPr>
          <w:rFonts w:ascii="Times New Roman" w:eastAsia="Times New Roman" w:hAnsi="Times New Roman" w:cs="Times New Roman"/>
          <w:sz w:val="24"/>
          <w:szCs w:val="24"/>
          <w:lang w:eastAsia="ru-RU"/>
        </w:rPr>
        <w:t>. Как всякий заряженный проводник, конден</w:t>
      </w:r>
      <w:r w:rsidRPr="0049244D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сатор обладает энергией, которая в соответствии с формулой (95.3) рав</w:t>
      </w:r>
      <w:r w:rsidRPr="0049244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на</w:t>
      </w:r>
      <w:r w:rsidRPr="0049244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</w:r>
      <w:r w:rsidRPr="0049244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E808DF" wp14:editId="04A95159">
            <wp:extent cx="1492250" cy="158424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475" cy="16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44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Start"/>
      <w:r w:rsidRPr="0049244D">
        <w:rPr>
          <w:rFonts w:ascii="Times New Roman" w:eastAsia="Times New Roman" w:hAnsi="Times New Roman" w:cs="Times New Roman"/>
          <w:sz w:val="24"/>
          <w:szCs w:val="24"/>
          <w:lang w:eastAsia="ru-RU"/>
        </w:rPr>
        <w:t>95.4)где</w:t>
      </w:r>
      <w:proofErr w:type="gramEnd"/>
      <w:r w:rsidRPr="004924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9244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Q</w:t>
      </w:r>
      <w:r w:rsidRPr="0049244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—</w:t>
      </w:r>
      <w:r w:rsidRPr="004924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заряд конденсатора, </w:t>
      </w:r>
      <w:r w:rsidRPr="0049244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С — </w:t>
      </w:r>
      <w:r w:rsidRPr="004924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его емкость, </w:t>
      </w:r>
      <w:r w:rsidRPr="0049244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sym w:font="Symbol" w:char="F044"/>
      </w:r>
      <w:r w:rsidRPr="0049244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sym w:font="Symbol" w:char="F06A"/>
      </w:r>
      <w:r w:rsidRPr="004924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разность потенциалов между обкладками конденсатора.</w:t>
      </w:r>
    </w:p>
    <w:p w:rsidR="0049244D" w:rsidRPr="0049244D" w:rsidRDefault="0049244D" w:rsidP="004924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44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выражение (95.4), можно найти</w:t>
      </w:r>
      <w:r w:rsidRPr="004924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механическую</w:t>
      </w:r>
      <w:r w:rsidRPr="004924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924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пондеромоторную</w:t>
      </w:r>
      <w:proofErr w:type="spellEnd"/>
      <w:r w:rsidRPr="004924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силу, с которой пластины конденсатора притягивают друг друга. Для этого предположим, что расстояние </w:t>
      </w:r>
      <w:r w:rsidRPr="0049244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х</w:t>
      </w:r>
      <w:r w:rsidRPr="004924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между пластинами меняется, например, на величину </w:t>
      </w:r>
      <w:r w:rsidRPr="004924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49244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49244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  <w:r w:rsidRPr="004924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Тогда действующая сила совершает работу </w:t>
      </w:r>
      <w:proofErr w:type="spellStart"/>
      <w:r w:rsidRPr="004924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49244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A</w:t>
      </w:r>
      <w:proofErr w:type="spellEnd"/>
      <w:r w:rsidRPr="0049244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=</w:t>
      </w:r>
      <w:proofErr w:type="spellStart"/>
      <w:r w:rsidRPr="0049244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F</w:t>
      </w:r>
      <w:r w:rsidRPr="004924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49244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proofErr w:type="spellEnd"/>
      <w:r w:rsidRPr="004924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вследствие уменьшения потенциальной энергии системы </w:t>
      </w:r>
      <w:proofErr w:type="spellStart"/>
      <w:r w:rsidRPr="0049244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F</w:t>
      </w:r>
      <w:r w:rsidRPr="004924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49244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proofErr w:type="spellEnd"/>
      <w:r w:rsidRPr="0049244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= — </w:t>
      </w:r>
      <w:proofErr w:type="spellStart"/>
      <w:r w:rsidRPr="004924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49244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W</w:t>
      </w:r>
      <w:proofErr w:type="spellEnd"/>
      <w:r w:rsidRPr="0049244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,</w:t>
      </w:r>
      <w:r w:rsidRPr="004924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откуда</w:t>
      </w:r>
      <w:r w:rsidRPr="0049244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A270F6" wp14:editId="68D47EF5">
            <wp:extent cx="622300" cy="342900"/>
            <wp:effectExtent l="0" t="0" r="635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44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Start"/>
      <w:r w:rsidRPr="0049244D">
        <w:rPr>
          <w:rFonts w:ascii="Times New Roman" w:eastAsia="Times New Roman" w:hAnsi="Times New Roman" w:cs="Times New Roman"/>
          <w:sz w:val="24"/>
          <w:szCs w:val="24"/>
          <w:lang w:eastAsia="ru-RU"/>
        </w:rPr>
        <w:t>95.5)Подставив</w:t>
      </w:r>
      <w:proofErr w:type="gramEnd"/>
      <w:r w:rsidRPr="004924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(95.4) выражение (94.3), получим</w:t>
      </w:r>
    </w:p>
    <w:p w:rsidR="0049244D" w:rsidRPr="0049244D" w:rsidRDefault="0049244D" w:rsidP="004924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44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1764EE" wp14:editId="0B87D5D5">
            <wp:extent cx="965200" cy="355600"/>
            <wp:effectExtent l="0" t="0" r="6350" b="635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44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Start"/>
      <w:r w:rsidRPr="0049244D">
        <w:rPr>
          <w:rFonts w:ascii="Times New Roman" w:eastAsia="Times New Roman" w:hAnsi="Times New Roman" w:cs="Times New Roman"/>
          <w:sz w:val="24"/>
          <w:szCs w:val="24"/>
          <w:lang w:eastAsia="ru-RU"/>
        </w:rPr>
        <w:t>95.6)Производя</w:t>
      </w:r>
      <w:proofErr w:type="gramEnd"/>
      <w:r w:rsidRPr="004924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дифференцирование при конкретном значении энергии (см. (95.5) и (95.6)), найдем искомую силу:</w:t>
      </w:r>
      <w:r w:rsidRPr="0049244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22F7E9" wp14:editId="598D93F0">
            <wp:extent cx="1085850" cy="368300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44D" w:rsidRPr="0049244D" w:rsidRDefault="0049244D" w:rsidP="0049244D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4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знак минус указывает, что сила </w:t>
      </w:r>
      <w:r w:rsidRPr="0049244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F</w:t>
      </w:r>
      <w:r w:rsidRPr="004924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силой притяжения.</w:t>
      </w:r>
    </w:p>
    <w:p w:rsidR="0049244D" w:rsidRPr="0049244D" w:rsidRDefault="0049244D" w:rsidP="0049244D">
      <w:pPr>
        <w:pStyle w:val="a3"/>
        <w:ind w:left="0" w:firstLine="0"/>
        <w:jc w:val="left"/>
        <w:rPr>
          <w:szCs w:val="24"/>
        </w:rPr>
      </w:pPr>
      <w:r w:rsidRPr="0049244D">
        <w:rPr>
          <w:szCs w:val="24"/>
        </w:rPr>
        <w:t>Плотность энергии электрического поля</w:t>
      </w:r>
      <w:r w:rsidRPr="0049244D">
        <w:rPr>
          <w:noProof/>
          <w:szCs w:val="24"/>
        </w:rPr>
        <w:drawing>
          <wp:inline distT="0" distB="0" distL="0" distR="0" wp14:anchorId="2771466A" wp14:editId="3FA71D62">
            <wp:extent cx="431800" cy="320211"/>
            <wp:effectExtent l="0" t="0" r="6350" b="3810"/>
            <wp:docPr id="103" name="Рисунок 103" descr="http://ido.tsu.ru/schools/physmat/data/res/elmag/spravochnik/text/1/clip_image1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do.tsu.ru/schools/physmat/data/res/elmag/spravochnik/text/1/clip_image146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32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44D">
        <w:rPr>
          <w:szCs w:val="24"/>
          <w:shd w:val="clear" w:color="auto" w:fill="DFFFBF"/>
        </w:rPr>
        <w:br/>
      </w:r>
      <w:r w:rsidRPr="0049244D">
        <w:rPr>
          <w:b/>
          <w:szCs w:val="24"/>
        </w:rPr>
        <w:t>Объемная плотность</w:t>
      </w:r>
      <w:r w:rsidRPr="0049244D">
        <w:rPr>
          <w:szCs w:val="24"/>
        </w:rPr>
        <w:t xml:space="preserve"> энергии электростатического поля (энергия единицы объема)</w:t>
      </w:r>
    </w:p>
    <w:p w:rsidR="0049244D" w:rsidRPr="0049244D" w:rsidRDefault="0049244D" w:rsidP="0049244D">
      <w:pPr>
        <w:pStyle w:val="a3"/>
        <w:ind w:left="0" w:firstLine="0"/>
        <w:jc w:val="left"/>
        <w:rPr>
          <w:szCs w:val="24"/>
        </w:rPr>
      </w:pPr>
      <w:r w:rsidRPr="0049244D">
        <w:rPr>
          <w:noProof/>
          <w:szCs w:val="24"/>
        </w:rPr>
        <w:drawing>
          <wp:inline distT="0" distB="0" distL="0" distR="0" wp14:anchorId="091F2062" wp14:editId="0A29F2AC">
            <wp:extent cx="1428750" cy="241300"/>
            <wp:effectExtent l="0" t="0" r="0" b="635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4DB" w:rsidRDefault="006B44DB"/>
    <w:sectPr w:rsidR="006B4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011"/>
    <w:rsid w:val="0049244D"/>
    <w:rsid w:val="006B44DB"/>
    <w:rsid w:val="00E5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2EB2F9-2F02-4C16-A382-C51B8510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244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rsid w:val="0049244D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1903</Characters>
  <Application>Microsoft Office Word</Application>
  <DocSecurity>0</DocSecurity>
  <Lines>15</Lines>
  <Paragraphs>4</Paragraphs>
  <ScaleCrop>false</ScaleCrop>
  <Company>diakov.net</Company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2</cp:revision>
  <dcterms:created xsi:type="dcterms:W3CDTF">2015-11-09T11:02:00Z</dcterms:created>
  <dcterms:modified xsi:type="dcterms:W3CDTF">2015-11-09T11:02:00Z</dcterms:modified>
</cp:coreProperties>
</file>