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5293" w:rsidRPr="00A15293" w:rsidRDefault="00A15293" w:rsidP="00A15293">
      <w:pPr>
        <w:pStyle w:val="a3"/>
        <w:ind w:left="0" w:firstLine="0"/>
        <w:jc w:val="center"/>
        <w:rPr>
          <w:rStyle w:val="apple-converted-space"/>
          <w:b/>
          <w:szCs w:val="24"/>
          <w:shd w:val="clear" w:color="auto" w:fill="FFFFFF"/>
        </w:rPr>
      </w:pPr>
      <w:r w:rsidRPr="00A15293">
        <w:rPr>
          <w:b/>
          <w:szCs w:val="24"/>
          <w:shd w:val="clear" w:color="auto" w:fill="FFFFFF"/>
        </w:rPr>
        <w:t>Кинетическая энергия и ее связь с работой внешних сил.</w:t>
      </w:r>
      <w:r w:rsidRPr="00A15293">
        <w:rPr>
          <w:rStyle w:val="apple-converted-space"/>
          <w:b/>
          <w:szCs w:val="24"/>
          <w:shd w:val="clear" w:color="auto" w:fill="FFFFFF"/>
        </w:rPr>
        <w:t> </w:t>
      </w:r>
      <w:bookmarkStart w:id="0" w:name="_GoBack"/>
      <w:bookmarkEnd w:id="0"/>
    </w:p>
    <w:p w:rsidR="00A15293" w:rsidRPr="00A15293" w:rsidRDefault="00A15293" w:rsidP="00A15293">
      <w:pPr>
        <w:pStyle w:val="a3"/>
        <w:ind w:left="0" w:firstLine="0"/>
        <w:rPr>
          <w:b/>
          <w:szCs w:val="24"/>
        </w:rPr>
      </w:pPr>
    </w:p>
    <w:p w:rsidR="00A15293" w:rsidRPr="00A15293" w:rsidRDefault="00A15293" w:rsidP="00A15293">
      <w:pPr>
        <w:pStyle w:val="a3"/>
        <w:ind w:left="0" w:firstLine="0"/>
        <w:rPr>
          <w:szCs w:val="24"/>
        </w:rPr>
      </w:pPr>
      <w:r w:rsidRPr="00A15293">
        <w:rPr>
          <w:b/>
          <w:szCs w:val="24"/>
        </w:rPr>
        <w:t>Кинетическая энергия</w:t>
      </w:r>
      <w:r w:rsidRPr="00A15293">
        <w:rPr>
          <w:szCs w:val="24"/>
        </w:rPr>
        <w:t xml:space="preserve"> механической системы — это энергия механического движения этой системы.</w:t>
      </w:r>
      <w:r w:rsidRPr="00A15293">
        <w:rPr>
          <w:noProof/>
          <w:szCs w:val="24"/>
        </w:rPr>
        <w:t xml:space="preserve"> </w:t>
      </w:r>
      <w:r w:rsidRPr="00A15293">
        <w:rPr>
          <w:noProof/>
          <w:szCs w:val="24"/>
        </w:rPr>
        <w:drawing>
          <wp:inline distT="0" distB="0" distL="0" distR="0" wp14:anchorId="1C59ABF6" wp14:editId="3726BEAE">
            <wp:extent cx="755650" cy="196850"/>
            <wp:effectExtent l="0" t="0" r="635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65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15293" w:rsidRPr="00A15293" w:rsidRDefault="00A15293" w:rsidP="00A152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152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 </w:t>
      </w:r>
      <w:r w:rsidRPr="00A15293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shd w:val="clear" w:color="auto" w:fill="FFFFFF"/>
          <w:lang w:eastAsia="ru-RU"/>
        </w:rPr>
        <w:t>Работа</w:t>
      </w:r>
      <w:r w:rsidRPr="00A152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 силы, приложенной к телу на пути </w:t>
      </w:r>
      <w:r w:rsidRPr="00A1529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eastAsia="ru-RU"/>
        </w:rPr>
        <w:t>r</w:t>
      </w:r>
      <w:r w:rsidRPr="00A152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, численно равна изменению кинетической энергии этого </w:t>
      </w:r>
      <w:proofErr w:type="gramStart"/>
      <w:r w:rsidRPr="00A152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тела:</w:t>
      </w:r>
      <w:r w:rsidRPr="00A15293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</w:t>
      </w:r>
      <w:r w:rsidRPr="00A15293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46DE988" wp14:editId="67A4FBD1">
            <wp:extent cx="533400" cy="184150"/>
            <wp:effectExtent l="0" t="0" r="0" b="6350"/>
            <wp:docPr id="62" name="Рисунок 62" descr="http://ens.tpu.ru/POSOBIE_FIS_KUSN/%D4%E8%E7%E8%F7%E5%F1%EA%E8%E5%20%EE%F1%ED%EE%E2%FB%20%EC%E5%F5%E0%ED%E8%EA%E8/05_f/03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ens.tpu.ru/POSOBIE_FIS_KUSN/%D4%E8%E7%E8%F7%E5%F1%EA%E8%E5%20%EE%F1%ED%EE%E2%FB%20%EC%E5%F5%E0%ED%E8%EA%E8/05_f/038.gif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2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 Или</w:t>
      </w:r>
      <w:proofErr w:type="gramEnd"/>
      <w:r w:rsidRPr="00A152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 </w:t>
      </w:r>
      <w:r w:rsidRPr="00A1529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eastAsia="ru-RU"/>
        </w:rPr>
        <w:t>изменение кинетической энергии </w:t>
      </w:r>
      <w:proofErr w:type="spellStart"/>
      <w:r w:rsidRPr="00A1529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eastAsia="ru-RU"/>
        </w:rPr>
        <w:t>dK</w:t>
      </w:r>
      <w:proofErr w:type="spellEnd"/>
      <w:r w:rsidRPr="00A15293">
        <w:rPr>
          <w:rFonts w:ascii="Times New Roman" w:eastAsia="Times New Roman" w:hAnsi="Times New Roman" w:cs="Times New Roman"/>
          <w:i/>
          <w:iCs/>
          <w:sz w:val="24"/>
          <w:szCs w:val="24"/>
          <w:shd w:val="clear" w:color="auto" w:fill="FFFFFF"/>
          <w:lang w:eastAsia="ru-RU"/>
        </w:rPr>
        <w:t> равно работе внешних сил</w:t>
      </w:r>
      <w:r w:rsidRPr="00A152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 xml:space="preserve">: </w:t>
      </w:r>
      <w:proofErr w:type="spellStart"/>
      <w:r w:rsidRPr="00A152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dK</w:t>
      </w:r>
      <w:proofErr w:type="spellEnd"/>
      <w:r w:rsidRPr="00A152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eastAsia="ru-RU"/>
        </w:rPr>
        <w:t>=</w:t>
      </w:r>
      <w:proofErr w:type="spellStart"/>
      <w:r w:rsidRPr="00A15293"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en-US" w:eastAsia="ru-RU"/>
        </w:rPr>
        <w:t>dA</w:t>
      </w:r>
      <w:proofErr w:type="spellEnd"/>
    </w:p>
    <w:p w:rsidR="00A15293" w:rsidRPr="00A15293" w:rsidRDefault="00A15293" w:rsidP="00A15293">
      <w:pPr>
        <w:pStyle w:val="a3"/>
        <w:ind w:left="0" w:firstLine="0"/>
        <w:jc w:val="left"/>
        <w:rPr>
          <w:szCs w:val="24"/>
          <w:shd w:val="clear" w:color="auto" w:fill="FFFFFF"/>
        </w:rPr>
      </w:pPr>
      <w:r w:rsidRPr="00A15293">
        <w:rPr>
          <w:szCs w:val="24"/>
          <w:shd w:val="clear" w:color="auto" w:fill="FFFFFF"/>
        </w:rPr>
        <w:t xml:space="preserve">Работа, так </w:t>
      </w:r>
      <w:proofErr w:type="gramStart"/>
      <w:r w:rsidRPr="00A15293">
        <w:rPr>
          <w:szCs w:val="24"/>
          <w:shd w:val="clear" w:color="auto" w:fill="FFFFFF"/>
        </w:rPr>
        <w:t>же</w:t>
      </w:r>
      <w:proofErr w:type="gramEnd"/>
      <w:r w:rsidRPr="00A15293">
        <w:rPr>
          <w:szCs w:val="24"/>
          <w:shd w:val="clear" w:color="auto" w:fill="FFFFFF"/>
        </w:rPr>
        <w:t xml:space="preserve"> как и кинетическая энергия, измеряется в джоулях. </w:t>
      </w:r>
      <w:r w:rsidRPr="00A15293">
        <w:rPr>
          <w:szCs w:val="24"/>
        </w:rPr>
        <w:br/>
      </w:r>
      <w:r w:rsidRPr="00A15293">
        <w:rPr>
          <w:szCs w:val="24"/>
          <w:shd w:val="clear" w:color="auto" w:fill="FFFFFF"/>
        </w:rPr>
        <w:t>Скорость совершения работы (передачи энергии) называется </w:t>
      </w:r>
      <w:r w:rsidRPr="00A15293">
        <w:rPr>
          <w:b/>
          <w:bCs/>
          <w:i/>
          <w:iCs/>
          <w:szCs w:val="24"/>
          <w:shd w:val="clear" w:color="auto" w:fill="FFFFFF"/>
        </w:rPr>
        <w:t>мощность</w:t>
      </w:r>
      <w:r w:rsidRPr="00A15293">
        <w:rPr>
          <w:szCs w:val="24"/>
          <w:shd w:val="clear" w:color="auto" w:fill="FFFFFF"/>
        </w:rPr>
        <w:t>. </w:t>
      </w:r>
      <w:r w:rsidRPr="00A15293">
        <w:rPr>
          <w:szCs w:val="24"/>
        </w:rPr>
        <w:br/>
      </w:r>
      <w:r w:rsidRPr="00A15293">
        <w:rPr>
          <w:i/>
          <w:iCs/>
          <w:szCs w:val="24"/>
          <w:shd w:val="clear" w:color="auto" w:fill="FFFFFF"/>
        </w:rPr>
        <w:t>Мощность есть работа, совершаемая в единицу времени</w:t>
      </w:r>
      <w:r w:rsidRPr="00A15293">
        <w:rPr>
          <w:szCs w:val="24"/>
          <w:shd w:val="clear" w:color="auto" w:fill="FFFFFF"/>
        </w:rPr>
        <w:t>. </w:t>
      </w:r>
      <w:r w:rsidRPr="00A15293">
        <w:rPr>
          <w:szCs w:val="24"/>
        </w:rPr>
        <w:br/>
      </w:r>
      <w:r w:rsidRPr="00A15293">
        <w:rPr>
          <w:szCs w:val="24"/>
          <w:shd w:val="clear" w:color="auto" w:fill="FFFFFF"/>
        </w:rPr>
        <w:t>Мгновенная мощность </w:t>
      </w:r>
      <w:r w:rsidRPr="00A15293">
        <w:rPr>
          <w:noProof/>
          <w:szCs w:val="24"/>
        </w:rPr>
        <w:drawing>
          <wp:inline distT="0" distB="0" distL="0" distR="0" wp14:anchorId="3F5D72F8" wp14:editId="7F105919">
            <wp:extent cx="381000" cy="280012"/>
            <wp:effectExtent l="0" t="0" r="0" b="6350"/>
            <wp:docPr id="59" name="Рисунок 59" descr="http://ens.tpu.ru/POSOBIE_FIS_KUSN/%D4%E8%E7%E8%F7%E5%F1%EA%E8%E5%20%EE%F1%ED%EE%E2%FB%20%EC%E5%F5%E0%ED%E8%EA%E8/05_f/04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ens.tpu.ru/POSOBIE_FIS_KUSN/%D4%E8%E7%E8%F7%E5%F1%EA%E8%E5%20%EE%F1%ED%EE%E2%FB%20%EC%E5%F5%E0%ED%E8%EA%E8/05_f/040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2800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293">
        <w:rPr>
          <w:szCs w:val="24"/>
          <w:shd w:val="clear" w:color="auto" w:fill="FFFFFF"/>
        </w:rPr>
        <w:t>, или </w:t>
      </w:r>
      <w:r w:rsidRPr="00A15293">
        <w:rPr>
          <w:noProof/>
          <w:szCs w:val="24"/>
        </w:rPr>
        <w:drawing>
          <wp:inline distT="0" distB="0" distL="0" distR="0" wp14:anchorId="31371F73" wp14:editId="2ABE52EC">
            <wp:extent cx="749300" cy="289287"/>
            <wp:effectExtent l="0" t="0" r="0" b="0"/>
            <wp:docPr id="60" name="Рисунок 60" descr="http://ens.tpu.ru/POSOBIE_FIS_KUSN/%D4%E8%E7%E8%F7%E5%F1%EA%E8%E5%20%EE%F1%ED%EE%E2%FB%20%EC%E5%F5%E0%ED%E8%EA%E8/05_f/04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ens.tpu.ru/POSOBIE_FIS_KUSN/%D4%E8%E7%E8%F7%E5%F1%EA%E8%E5%20%EE%F1%ED%EE%E2%FB%20%EC%E5%F5%E0%ED%E8%EA%E8/05_f/041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9300" cy="28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293">
        <w:rPr>
          <w:szCs w:val="24"/>
          <w:shd w:val="clear" w:color="auto" w:fill="FFFFFF"/>
        </w:rPr>
        <w:t> Средняя мощность </w:t>
      </w:r>
      <w:r w:rsidRPr="00A15293">
        <w:rPr>
          <w:noProof/>
          <w:szCs w:val="24"/>
        </w:rPr>
        <w:drawing>
          <wp:inline distT="0" distB="0" distL="0" distR="0" wp14:anchorId="628000E6" wp14:editId="63AF573C">
            <wp:extent cx="476250" cy="252620"/>
            <wp:effectExtent l="0" t="0" r="0" b="0"/>
            <wp:docPr id="61" name="Рисунок 61" descr="http://ens.tpu.ru/POSOBIE_FIS_KUSN/%D4%E8%E7%E8%F7%E5%F1%EA%E8%E5%20%EE%F1%ED%EE%E2%FB%20%EC%E5%F5%E0%ED%E8%EA%E8/05_f/04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ens.tpu.ru/POSOBIE_FIS_KUSN/%D4%E8%E7%E8%F7%E5%F1%EA%E8%E5%20%EE%F1%ED%EE%E2%FB%20%EC%E5%F5%E0%ED%E8%EA%E8/05_f/042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" cy="25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15293">
        <w:rPr>
          <w:szCs w:val="24"/>
          <w:shd w:val="clear" w:color="auto" w:fill="FFFFFF"/>
        </w:rPr>
        <w:t> </w:t>
      </w:r>
    </w:p>
    <w:p w:rsidR="006B44DB" w:rsidRDefault="006B44DB"/>
    <w:sectPr w:rsidR="006B44D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1836"/>
    <w:rsid w:val="006B44DB"/>
    <w:rsid w:val="00A15293"/>
    <w:rsid w:val="00AC1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77FD275-B7A0-4373-A78A-284ABBFED8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5293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rsid w:val="00A15293"/>
    <w:pPr>
      <w:spacing w:after="0" w:line="240" w:lineRule="auto"/>
      <w:ind w:left="284" w:hanging="284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apple-converted-space">
    <w:name w:val="apple-converted-space"/>
    <w:basedOn w:val="a0"/>
    <w:rsid w:val="00A152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5" Type="http://schemas.openxmlformats.org/officeDocument/2006/relationships/image" Target="media/image2.gi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480</Characters>
  <Application>Microsoft Office Word</Application>
  <DocSecurity>0</DocSecurity>
  <Lines>4</Lines>
  <Paragraphs>1</Paragraphs>
  <ScaleCrop>false</ScaleCrop>
  <Company>diakov.net</Company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OveRLorD</dc:creator>
  <cp:keywords/>
  <dc:description/>
  <cp:lastModifiedBy>OveRLorD</cp:lastModifiedBy>
  <cp:revision>2</cp:revision>
  <dcterms:created xsi:type="dcterms:W3CDTF">2015-11-09T10:18:00Z</dcterms:created>
  <dcterms:modified xsi:type="dcterms:W3CDTF">2015-11-09T10:18:00Z</dcterms:modified>
</cp:coreProperties>
</file>