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1" type="#_x0000_t75" style="width:1in;height:1in" o:ole="">
            <v:imagedata r:id="rId4" o:title=""/>
          </v:shape>
          <w:control r:id="rId5" w:name="DefaultOcxName" w:shapeid="_x0000_i1231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Структура системы при ООП описывается в терминах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34" type="#_x0000_t75" style="width:20.1pt;height:18.4pt" o:ole="">
            <v:imagedata r:id="rId6" o:title=""/>
          </v:shape>
          <w:control r:id="rId7" w:name="DefaultOcxName1" w:shapeid="_x0000_i1234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связей между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37" type="#_x0000_t75" style="width:20.1pt;height:18.4pt" o:ole="">
            <v:imagedata r:id="rId6" o:title=""/>
          </v:shape>
          <w:control r:id="rId8" w:name="DefaultOcxName2" w:shapeid="_x0000_i1237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объектов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40" type="#_x0000_t75" style="width:20.1pt;height:18.4pt" o:ole="">
            <v:imagedata r:id="rId6" o:title=""/>
          </v:shape>
          <w:control r:id="rId9" w:name="DefaultOcxName3" w:shapeid="_x0000_i1240"/>
        </w:objec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242" type="#_x0000_t75" style="width:1in;height:1in" o:ole="">
            <v:imagedata r:id="rId4" o:title=""/>
          </v:shape>
          <w:control r:id="rId10" w:name="DefaultOcxName5" w:shapeid="_x0000_i1242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line="240" w:lineRule="auto"/>
        <w:ind w:left="2078" w:right="5" w:firstLine="34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широком смысле обязанности класса делятся на две категории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45" type="#_x0000_t75" style="width:20.1pt;height:18.4pt" o:ole="">
            <v:imagedata r:id="rId6" o:title=""/>
          </v:shape>
          <w:control r:id="rId11" w:name="DefaultOcxName6" w:shapeid="_x0000_i1245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Знание (определяется атрибутами класса)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Действие (определяется операциями класса)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247" type="#_x0000_t75" style="width:1in;height:1in" o:ole="">
            <v:imagedata r:id="rId4" o:title=""/>
          </v:shape>
          <w:control r:id="rId12" w:name="DefaultOcxName9" w:shapeid="_x0000_i1247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Times New Roman" w:eastAsia="Times New Roman" w:hAnsi="Times New Roman" w:cs="Times New Roman"/>
          <w:color w:val="001A1E"/>
          <w:sz w:val="23"/>
          <w:szCs w:val="23"/>
          <w:lang w:eastAsia="ru-RU"/>
        </w:rPr>
        <w:lastRenderedPageBreak/>
        <w:t>Агрегация типа «Включает» поддерживает свойства: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50" type="#_x0000_t75" style="width:20.1pt;height:18.4pt" o:ole="">
            <v:imagedata r:id="rId6" o:title=""/>
          </v:shape>
          <w:control r:id="rId13" w:name="DefaultOcxName11" w:shapeid="_x0000_i125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транзитивность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53" type="#_x0000_t75" style="width:20.1pt;height:18.4pt" o:ole="">
            <v:imagedata r:id="rId6" o:title=""/>
          </v:shape>
          <w:control r:id="rId14" w:name="DefaultOcxName12" w:shapeid="_x0000_i1253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асимметричность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255" type="#_x0000_t75" style="width:1in;height:1in" o:ole="">
            <v:imagedata r:id="rId4" o:title=""/>
          </v:shape>
          <w:control r:id="rId15" w:name="DefaultOcxName13" w:shapeid="_x0000_i1255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before="125" w:line="240" w:lineRule="auto"/>
        <w:ind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«правильная» по отношению к декомпозиции означает следующее:</w:t>
      </w: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58" type="#_x0000_t75" style="width:20.1pt;height:18.4pt" o:ole="">
            <v:imagedata r:id="rId6" o:title=""/>
          </v:shape>
          <w:control r:id="rId16" w:name="DefaultOcxName14" w:shapeid="_x0000_i1258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связность отдельных частей внутри каждой подсистемы должна быть максимальной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61" type="#_x0000_t75" style="width:20.1pt;height:18.4pt" o:ole="">
            <v:imagedata r:id="rId6" o:title=""/>
          </v:shape>
          <w:control r:id="rId17" w:name="DefaultOcxName16" w:shapeid="_x0000_i1261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количество связей между отдельными подсистемами должно быть минимальным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263" type="#_x0000_t75" style="width:1in;height:1in" o:ole="">
            <v:imagedata r:id="rId4" o:title=""/>
          </v:shape>
          <w:control r:id="rId18" w:name="DefaultOcxName17" w:shapeid="_x0000_i1263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line="240" w:lineRule="auto"/>
        <w:ind w:left="2078" w:right="5" w:firstLine="34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четыре возможных семантики для агрегации: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66" type="#_x0000_t75" style="width:20.1pt;height:18.4pt" o:ole="">
            <v:imagedata r:id="rId6" o:title=""/>
          </v:shape>
          <w:control r:id="rId19" w:name="DefaultOcxName18" w:shapeid="_x0000_i1266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«Безраздельно обладает»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69" type="#_x0000_t75" style="width:20.1pt;height:18.4pt" o:ole="">
            <v:imagedata r:id="rId6" o:title=""/>
          </v:shape>
          <w:control r:id="rId20" w:name="DefaultOcxName19" w:shapeid="_x0000_i1269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«Обладает»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72" type="#_x0000_t75" style="width:20.1pt;height:18.4pt" o:ole="">
            <v:imagedata r:id="rId6" o:title=""/>
          </v:shape>
          <w:control r:id="rId21" w:name="DefaultOcxName20" w:shapeid="_x0000_i1272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«Включает»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75" type="#_x0000_t75" style="width:20.1pt;height:18.4pt" o:ole="">
            <v:imagedata r:id="rId6" o:title=""/>
          </v:shape>
          <w:control r:id="rId22" w:name="DefaultOcxName21" w:shapeid="_x0000_i1275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«Участник»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277" type="#_x0000_t75" style="width:1in;height:1in" o:ole="">
            <v:imagedata r:id="rId4" o:title=""/>
          </v:shape>
          <w:control r:id="rId23" w:name="DefaultOcxName26" w:shapeid="_x0000_i1277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line="240" w:lineRule="auto"/>
        <w:ind w:left="2078" w:right="5" w:firstLine="34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Агрегация типа «Безраздельно обладает» устанавливает следующее:</w:t>
      </w: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80" type="#_x0000_t75" style="width:20.1pt;height:18.4pt" o:ole="">
            <v:imagedata r:id="rId24" o:title=""/>
          </v:shape>
          <w:control r:id="rId25" w:name="DefaultOcxName110" w:shapeid="_x0000_i1280"/>
        </w:object>
      </w:r>
      <w:proofErr w:type="spellStart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a.агрегация</w:t>
      </w:r>
      <w:proofErr w:type="spellEnd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транзитивна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83" type="#_x0000_t75" style="width:20.1pt;height:18.4pt" o:ole="">
            <v:imagedata r:id="rId24" o:title=""/>
          </v:shape>
          <w:control r:id="rId26" w:name="DefaultOcxName25" w:shapeid="_x0000_i1283"/>
        </w:object>
      </w:r>
      <w:proofErr w:type="spellStart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b.агрегация</w:t>
      </w:r>
      <w:proofErr w:type="spellEnd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стационарна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86" type="#_x0000_t75" style="width:20.1pt;height:18.4pt" o:ole="">
            <v:imagedata r:id="rId24" o:title=""/>
          </v:shape>
          <w:control r:id="rId27" w:name="DefaultOcxName41" w:shapeid="_x0000_i1286"/>
        </w:object>
      </w:r>
      <w:proofErr w:type="spellStart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d.агрегация</w:t>
      </w:r>
      <w:proofErr w:type="spellEnd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асимметрична (</w:t>
      </w:r>
      <w:proofErr w:type="spellStart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нерефлексивна</w:t>
      </w:r>
      <w:proofErr w:type="spellEnd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:rsidR="009B6094" w:rsidRPr="009B6094" w:rsidRDefault="009B6094" w:rsidP="001C7E4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89" type="#_x0000_t75" style="width:20.1pt;height:18.4pt" o:ole="">
            <v:imagedata r:id="rId24" o:title=""/>
          </v:shape>
          <w:control r:id="rId28" w:name="DefaultOcxName51" w:shapeid="_x0000_i1289"/>
        </w:object>
      </w:r>
      <w:proofErr w:type="spellStart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e.между</w:t>
      </w:r>
      <w:proofErr w:type="spellEnd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компонентными объектами и их составными объектами установлено отношение зависимости по существованию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7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291" type="#_x0000_t75" style="width:1in;height:1in" o:ole="">
            <v:imagedata r:id="rId4" o:title=""/>
          </v:shape>
          <w:control r:id="rId29" w:name="DefaultOcxName61" w:shapeid="_x0000_i1291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line="240" w:lineRule="auto"/>
        <w:ind w:left="2059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Проблемы, стимулировавшие развитие ООП: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94" type="#_x0000_t75" style="width:20.1pt;height:18.4pt" o:ole="">
            <v:imagedata r:id="rId24" o:title=""/>
          </v:shape>
          <w:control r:id="rId30" w:name="DefaultOcxName71" w:shapeid="_x0000_i1294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необходимость повышения производительности разработки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97" type="#_x0000_t75" style="width:20.1pt;height:18.4pt" o:ole="">
            <v:imagedata r:id="rId24" o:title=""/>
          </v:shape>
          <w:control r:id="rId31" w:name="DefaultOcxName81" w:shapeid="_x0000_i1297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облегчение проектирования систем (за счет сокращения семантического разрыва между структурой решаемых задач и структурой ПО)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00" type="#_x0000_t75" style="width:20.1pt;height:18.4pt" o:ole="">
            <v:imagedata r:id="rId24" o:title=""/>
          </v:shape>
          <w:control r:id="rId32" w:name="DefaultOcxName91" w:shapeid="_x0000_i130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необходимость упрощения сопровождения и модификации разработанных систем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8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302" type="#_x0000_t75" style="width:1in;height:1in" o:ole="">
            <v:imagedata r:id="rId4" o:title=""/>
          </v:shape>
          <w:control r:id="rId33" w:name="DefaultOcxName111" w:shapeid="_x0000_i1302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before="250" w:line="240" w:lineRule="auto"/>
        <w:ind w:left="2078" w:right="10" w:firstLine="32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Агрегация типа «Обладает» поддерживает свойства: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05" type="#_x0000_t75" style="width:20.1pt;height:18.4pt" o:ole="">
            <v:imagedata r:id="rId24" o:title=""/>
          </v:shape>
          <w:control r:id="rId34" w:name="DefaultOcxName131" w:shapeid="_x0000_i1305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стационарность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08" type="#_x0000_t75" style="width:20.1pt;height:18.4pt" o:ole="">
            <v:imagedata r:id="rId24" o:title=""/>
          </v:shape>
          <w:control r:id="rId35" w:name="DefaultOcxName141" w:shapeid="_x0000_i1308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транзитивность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11" type="#_x0000_t75" style="width:20.1pt;height:18.4pt" o:ole="">
            <v:imagedata r:id="rId24" o:title=""/>
          </v:shape>
          <w:control r:id="rId36" w:name="DefaultOcxName151" w:shapeid="_x0000_i1311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асимметричность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9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313" type="#_x0000_t75" style="width:1in;height:1in" o:ole="">
            <v:imagedata r:id="rId4" o:title=""/>
          </v:shape>
          <w:control r:id="rId37" w:name="DefaultOcxName161" w:shapeid="_x0000_i1313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line="240" w:lineRule="auto"/>
        <w:ind w:firstLine="350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Инкапсуляция (принцип «черного ящика») позволяет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16" type="#_x0000_t75" style="width:20.1pt;height:18.4pt" o:ole="">
            <v:imagedata r:id="rId38" o:title=""/>
          </v:shape>
          <w:control r:id="rId39" w:name="DefaultOcxName181" w:shapeid="_x0000_i1316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рассматривать структуру каждой подсистемы независимо от других подсистем</w:t>
      </w:r>
    </w:p>
    <w:p w:rsidR="00671079" w:rsidRDefault="00671079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</w:p>
    <w:p w:rsidR="00671079" w:rsidRDefault="00671079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</w:p>
    <w:p w:rsidR="00671079" w:rsidRDefault="00671079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</w:p>
    <w:p w:rsidR="00671079" w:rsidRDefault="00671079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10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318" type="#_x0000_t75" style="width:1in;height:1in" o:ole="">
            <v:imagedata r:id="rId4" o:title=""/>
          </v:shape>
          <w:control r:id="rId40" w:name="DefaultOcxName211" w:shapeid="_x0000_i1318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Атрибут — поименованное свойство класса, определяющее диапазон допустимых __________, которые могут принимать экземпляры данного свойства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21" type="#_x0000_t75" style="width:20.1pt;height:18.4pt" o:ole="">
            <v:imagedata r:id="rId38" o:title=""/>
          </v:shape>
          <w:control r:id="rId41" w:name="DefaultOcxName24" w:shapeid="_x0000_i1321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значений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11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323" type="#_x0000_t75" style="width:1in;height:1in" o:ole="">
            <v:imagedata r:id="rId4" o:title=""/>
          </v:shape>
          <w:control r:id="rId42" w:name="DefaultOcxName28" w:shapeid="_x0000_i1323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 — это множество объектов, связанных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26" type="#_x0000_t75" style="width:20.1pt;height:18.4pt" o:ole="">
            <v:imagedata r:id="rId24" o:title=""/>
          </v:shape>
          <w:control r:id="rId43" w:name="DefaultOcxName27" w:shapeid="_x0000_i1326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общностью поведения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29" type="#_x0000_t75" style="width:20.1pt;height:18.4pt" o:ole="">
            <v:imagedata r:id="rId24" o:title=""/>
          </v:shape>
          <w:control r:id="rId44" w:name="DefaultOcxName32" w:shapeid="_x0000_i1329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общностью связей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32" type="#_x0000_t75" style="width:20.1pt;height:18.4pt" o:ole="">
            <v:imagedata r:id="rId24" o:title=""/>
          </v:shape>
          <w:control r:id="rId45" w:name="DefaultOcxName42" w:shapeid="_x0000_i1332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общностью свойств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35" type="#_x0000_t75" style="width:20.1pt;height:18.4pt" o:ole="">
            <v:imagedata r:id="rId24" o:title=""/>
          </v:shape>
          <w:control r:id="rId46" w:name="DefaultOcxName52" w:shapeid="_x0000_i1335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общностью семантики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12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lastRenderedPageBreak/>
        <w:object w:dxaOrig="1440" w:dyaOrig="1440">
          <v:shape id="_x0000_i1337" type="#_x0000_t75" style="width:1in;height:1in" o:ole="">
            <v:imagedata r:id="rId4" o:title=""/>
          </v:shape>
          <w:control r:id="rId47" w:name="DefaultOcxName62" w:shapeid="_x0000_i1337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line="240" w:lineRule="auto"/>
        <w:ind w:left="2078" w:right="5" w:firstLine="34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четыре различных типа операций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40" type="#_x0000_t75" style="width:20.1pt;height:18.4pt" o:ole="">
            <v:imagedata r:id="rId24" o:title=""/>
          </v:shape>
          <w:control r:id="rId48" w:name="DefaultOcxName72" w:shapeid="_x0000_i134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Операции реализации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43" type="#_x0000_t75" style="width:20.1pt;height:18.4pt" o:ole="">
            <v:imagedata r:id="rId24" o:title=""/>
          </v:shape>
          <w:control r:id="rId49" w:name="DefaultOcxName82" w:shapeid="_x0000_i1343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Операции управления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46" type="#_x0000_t75" style="width:20.1pt;height:18.4pt" o:ole="">
            <v:imagedata r:id="rId24" o:title=""/>
          </v:shape>
          <w:control r:id="rId50" w:name="DefaultOcxName92" w:shapeid="_x0000_i1346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операции доступа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49" type="#_x0000_t75" style="width:20.1pt;height:18.4pt" o:ole="">
            <v:imagedata r:id="rId24" o:title=""/>
          </v:shape>
          <w:control r:id="rId51" w:name="DefaultOcxName102" w:shapeid="_x0000_i1349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Вспомогательные операции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13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351" type="#_x0000_t75" style="width:1in;height:1in" o:ole="">
            <v:imagedata r:id="rId4" o:title=""/>
          </v:shape>
          <w:control r:id="rId52" w:name="DefaultOcxName122" w:shapeid="_x0000_i1351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Times New Roman" w:eastAsia="Times New Roman" w:hAnsi="Times New Roman" w:cs="Times New Roman"/>
          <w:color w:val="001A1E"/>
          <w:sz w:val="23"/>
          <w:szCs w:val="23"/>
          <w:lang w:eastAsia="ru-RU"/>
        </w:rPr>
        <w:t>Полиморфизм — это способность скрывать множество __________________ под единственным общим интерфейсом.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54" type="#_x0000_t75" style="width:20.1pt;height:18.4pt" o:ole="">
            <v:imagedata r:id="rId38" o:title=""/>
          </v:shape>
          <w:control r:id="rId53" w:name="DefaultOcxName152" w:shapeid="_x0000_i1354"/>
        </w:object>
      </w: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различных реализаций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14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356" type="#_x0000_t75" style="width:1in;height:1in" o:ole="">
            <v:imagedata r:id="rId4" o:title=""/>
          </v:shape>
          <w:control r:id="rId54" w:name="DefaultOcxName172" w:shapeid="_x0000_i1356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Модульность позволяет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>
          <v:shape id="_x0000_i1359" type="#_x0000_t75" style="width:20.1pt;height:18.4pt" o:ole="">
            <v:imagedata r:id="rId24" o:title=""/>
          </v:shape>
          <w:control r:id="rId55" w:name="DefaultOcxName182" w:shapeid="_x0000_i1359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снизить сложность системы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62" type="#_x0000_t75" style="width:20.1pt;height:18.4pt" o:ole="">
            <v:imagedata r:id="rId24" o:title=""/>
          </v:shape>
          <w:control r:id="rId56" w:name="DefaultOcxName192" w:shapeid="_x0000_i1362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выполнять независимую разработку отдельных модулей</w:t>
      </w:r>
    </w:p>
    <w:p w:rsidR="009B6094" w:rsidRPr="009B6094" w:rsidRDefault="009B6094" w:rsidP="00671079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65" type="#_x0000_t75" style="width:20.1pt;height:18.4pt" o:ole="">
            <v:imagedata r:id="rId6" o:title=""/>
          </v:shape>
          <w:control r:id="rId57" w:name="DefaultOcxName202" w:shapeid="_x0000_i1365"/>
        </w:objec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15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367" type="#_x0000_t75" style="width:1in;height:1in" o:ole="">
            <v:imagedata r:id="rId4" o:title=""/>
          </v:shape>
          <w:control r:id="rId58" w:name="DefaultOcxName212" w:shapeid="_x0000_i1367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Операции реализуют ___________ (иначе говоря, реализуют </w:t>
      </w:r>
      <w:r w:rsidRPr="009B6094">
        <w:rPr>
          <w:rFonts w:ascii="Segoe UI" w:eastAsia="Times New Roman" w:hAnsi="Segoe UI" w:cs="Segoe UI"/>
          <w:b/>
          <w:bCs/>
          <w:i/>
          <w:iCs/>
          <w:color w:val="000000"/>
          <w:sz w:val="28"/>
          <w:szCs w:val="28"/>
          <w:lang w:eastAsia="ru-RU"/>
        </w:rPr>
        <w:t xml:space="preserve">обязанности класса — </w:t>
      </w:r>
      <w:proofErr w:type="spellStart"/>
      <w:r w:rsidRPr="009B6094">
        <w:rPr>
          <w:rFonts w:ascii="Segoe UI" w:eastAsia="Times New Roman" w:hAnsi="Segoe UI" w:cs="Segoe UI"/>
          <w:b/>
          <w:bCs/>
          <w:i/>
          <w:iCs/>
          <w:color w:val="000000"/>
          <w:sz w:val="28"/>
          <w:szCs w:val="28"/>
          <w:lang w:eastAsia="ru-RU"/>
        </w:rPr>
        <w:t>responsibilities</w:t>
      </w:r>
      <w:proofErr w:type="spellEnd"/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).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70" type="#_x0000_t75" style="width:20.1pt;height:18.4pt" o:ole="">
            <v:imagedata r:id="rId38" o:title=""/>
          </v:shape>
          <w:control r:id="rId59" w:name="DefaultOcxName231" w:shapeid="_x0000_i137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связанное с классом поведение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16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372" type="#_x0000_t75" style="width:1in;height:1in" o:ole="">
            <v:imagedata r:id="rId4" o:title=""/>
          </v:shape>
          <w:control r:id="rId60" w:name="DefaultOcxName30" w:shapeid="_x0000_i1372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line="240" w:lineRule="auto"/>
        <w:ind w:left="2054" w:right="14" w:firstLine="341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Агрегация типа «Участник» обладает 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75" type="#_x0000_t75" style="width:20.1pt;height:18.4pt" o:ole="">
            <v:imagedata r:id="rId38" o:title=""/>
          </v:shape>
          <w:control r:id="rId61" w:name="DefaultOcxName115" w:shapeid="_x0000_i1375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свойством целенаправленного группирования независимых объектов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17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377" type="#_x0000_t75" style="width:1in;height:1in" o:ole="">
            <v:imagedata r:id="rId4" o:title=""/>
          </v:shape>
          <w:control r:id="rId62" w:name="DefaultOcxName73" w:shapeid="_x0000_i1377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lastRenderedPageBreak/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-технология представляет собой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80" type="#_x0000_t75" style="width:20.1pt;height:18.4pt" o:ole="">
            <v:imagedata r:id="rId24" o:title=""/>
          </v:shape>
          <w:control r:id="rId63" w:name="DefaultOcxName83" w:shapeid="_x0000_i138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совокупность методов проектирования ПО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83" type="#_x0000_t75" style="width:20.1pt;height:18.4pt" o:ole="">
            <v:imagedata r:id="rId24" o:title=""/>
          </v:shape>
          <w:control r:id="rId64" w:name="DefaultOcxName93" w:shapeid="_x0000_i1383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набор инструментальных средств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18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385" type="#_x0000_t75" style="width:1in;height:1in" o:ole="">
            <v:imagedata r:id="rId4" o:title=""/>
          </v:shape>
          <w:control r:id="rId65" w:name="DefaultOcxName114" w:shapeid="_x0000_i1385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before="5" w:line="240" w:lineRule="auto"/>
        <w:ind w:left="2054" w:right="34" w:firstLine="365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моделям деятельности организации (или модели бизнес-процессов) относят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88" type="#_x0000_t75" style="width:20.1pt;height:18.4pt" o:ole="">
            <v:imagedata r:id="rId24" o:title=""/>
          </v:shape>
          <w:control r:id="rId66" w:name="DefaultOcxName123" w:shapeid="_x0000_i1388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модели «AS-IS» («как есть»)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91" type="#_x0000_t75" style="width:20.1pt;height:18.4pt" o:ole="">
            <v:imagedata r:id="rId24" o:title=""/>
          </v:shape>
          <w:control r:id="rId67" w:name="DefaultOcxName143" w:shapeid="_x0000_i1391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модели «AS-TO-BE» («как должно быть»)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19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393" type="#_x0000_t75" style="width:1in;height:1in" o:ole="">
            <v:imagedata r:id="rId4" o:title=""/>
          </v:shape>
          <w:control r:id="rId68" w:name="DefaultOcxName153" w:shapeid="_x0000_i1393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ru-RU"/>
        </w:rPr>
        <w:t>Агрегация</w:t>
      </w:r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 (</w:t>
      </w:r>
      <w:proofErr w:type="spellStart"/>
      <w:r w:rsidRPr="009B6094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ru-RU"/>
        </w:rPr>
        <w:t>aggregation</w:t>
      </w:r>
      <w:proofErr w:type="spellEnd"/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) представляет собой форму ассоциации — более сильный тип связи между целым __________ и его частями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96" type="#_x0000_t75" style="width:20.1pt;height:18.4pt" o:ole="">
            <v:imagedata r:id="rId38" o:title=""/>
          </v:shape>
          <w:control r:id="rId69" w:name="DefaultOcxName163" w:shapeid="_x0000_i1396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объектом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399" type="#_x0000_t75" style="width:20.1pt;height:18.4pt" o:ole="">
            <v:imagedata r:id="rId70" o:title=""/>
          </v:shape>
          <w:control r:id="rId71" w:name="DefaultOcxName173" w:shapeid="_x0000_i1399"/>
        </w:objec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20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401" type="#_x0000_t75" style="width:1in;height:1in" o:ole="">
            <v:imagedata r:id="rId4" o:title=""/>
          </v:shape>
          <w:control r:id="rId72" w:name="DefaultOcxName203" w:shapeid="_x0000_i1401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line="240" w:lineRule="auto"/>
        <w:ind w:left="2078" w:right="5" w:firstLine="34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 представляет собой физическую реализацию проектной абстракции и может быть:</w:t>
      </w: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04" type="#_x0000_t75" style="width:20.1pt;height:18.4pt" o:ole="">
            <v:imagedata r:id="rId24" o:title=""/>
          </v:shape>
          <w:control r:id="rId73" w:name="DefaultOcxName213" w:shapeid="_x0000_i1404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компонентом исходного кода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07" type="#_x0000_t75" style="width:20.1pt;height:18.4pt" o:ole="">
            <v:imagedata r:id="rId24" o:title=""/>
          </v:shape>
          <w:control r:id="rId74" w:name="DefaultOcxName223" w:shapeid="_x0000_i1407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компонентом времени выполнения (</w:t>
      </w:r>
      <w:proofErr w:type="spellStart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run</w:t>
      </w:r>
      <w:proofErr w:type="spellEnd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</w:t>
      </w:r>
      <w:proofErr w:type="spellStart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time</w:t>
      </w:r>
      <w:proofErr w:type="spellEnd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10" type="#_x0000_t75" style="width:20.1pt;height:18.4pt" o:ole="">
            <v:imagedata r:id="rId6" o:title=""/>
          </v:shape>
          <w:control r:id="rId75" w:name="DefaultOcxName242" w:shapeid="_x0000_i141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13" type="#_x0000_t75" style="width:20.1pt;height:18.4pt" o:ole="">
            <v:imagedata r:id="rId24" o:title=""/>
          </v:shape>
          <w:control r:id="rId76" w:name="DefaultOcxName251" w:shapeid="_x0000_i1413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исполняемым компонентом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21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415" type="#_x0000_t75" style="width:1in;height:1in" o:ole="">
            <v:imagedata r:id="rId4" o:title=""/>
          </v:shape>
          <w:control r:id="rId77" w:name="DefaultOcxName35" w:shapeid="_x0000_i1415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before="5" w:line="240" w:lineRule="auto"/>
        <w:ind w:left="2074" w:right="19" w:firstLine="374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основным понятиям объектно-ориентированного подхода (элементам объектной модели) относятся: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18" type="#_x0000_t75" style="width:20.1pt;height:18.4pt" o:ole="">
            <v:imagedata r:id="rId24" o:title=""/>
          </v:shape>
          <w:control r:id="rId78" w:name="DefaultOcxName210" w:shapeid="_x0000_i1418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операция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21" type="#_x0000_t75" style="width:20.1pt;height:18.4pt" o:ole="">
            <v:imagedata r:id="rId24" o:title=""/>
          </v:shape>
          <w:control r:id="rId79" w:name="DefaultOcxName34" w:shapeid="_x0000_i1421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объект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24" type="#_x0000_t75" style="width:20.1pt;height:18.4pt" o:ole="">
            <v:imagedata r:id="rId24" o:title=""/>
          </v:shape>
          <w:control r:id="rId80" w:name="DefaultOcxName44" w:shapeid="_x0000_i1424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компонент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>
          <v:shape id="_x0000_i1427" type="#_x0000_t75" style="width:20.1pt;height:18.4pt" o:ole="">
            <v:imagedata r:id="rId24" o:title=""/>
          </v:shape>
          <w:control r:id="rId81" w:name="DefaultOcxName54" w:shapeid="_x0000_i1427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полиморфизм (интерфейс);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30" type="#_x0000_t75" style="width:20.1pt;height:18.4pt" o:ole="">
            <v:imagedata r:id="rId24" o:title=""/>
          </v:shape>
          <w:control r:id="rId82" w:name="DefaultOcxName64" w:shapeid="_x0000_i143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класс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33" type="#_x0000_t75" style="width:20.1pt;height:18.4pt" o:ole="">
            <v:imagedata r:id="rId24" o:title=""/>
          </v:shape>
          <w:control r:id="rId83" w:name="DefaultOcxName74" w:shapeid="_x0000_i1433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g.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атрибут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36" type="#_x0000_t75" style="width:20.1pt;height:18.4pt" o:ole="">
            <v:imagedata r:id="rId24" o:title=""/>
          </v:shape>
          <w:control r:id="rId84" w:name="DefaultOcxName84" w:shapeid="_x0000_i1436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h.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связи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22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438" type="#_x0000_t75" style="width:1in;height:1in" o:ole="">
            <v:imagedata r:id="rId4" o:title=""/>
          </v:shape>
          <w:control r:id="rId85" w:name="DefaultOcxName94" w:shapeid="_x0000_i1438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line="240" w:lineRule="auto"/>
        <w:ind w:left="2078" w:right="5" w:firstLine="34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 элементами объектной модели существуют связи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41" type="#_x0000_t75" style="width:20.1pt;height:18.4pt" o:ole="">
            <v:imagedata r:id="rId24" o:title=""/>
          </v:shape>
          <w:control r:id="rId86" w:name="DefaultOcxName116" w:shapeid="_x0000_i1441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зависимости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44" type="#_x0000_t75" style="width:20.1pt;height:18.4pt" o:ole="">
            <v:imagedata r:id="rId24" o:title=""/>
          </v:shape>
          <w:control r:id="rId87" w:name="DefaultOcxName134" w:shapeid="_x0000_i1444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ассоциации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47" type="#_x0000_t75" style="width:20.1pt;height:18.4pt" o:ole="">
            <v:imagedata r:id="rId24" o:title=""/>
          </v:shape>
          <w:control r:id="rId88" w:name="DefaultOcxName144" w:shapeid="_x0000_i1447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обобщения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23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449" type="#_x0000_t75" style="width:1in;height:1in" o:ole="">
            <v:imagedata r:id="rId4" o:title=""/>
          </v:shape>
          <w:control r:id="rId89" w:name="DefaultOcxName154" w:shapeid="_x0000_i1449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Иерархия — это ранжированная или упорядоченная система абстракций, расположение их __________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52" type="#_x0000_t75" style="width:20.1pt;height:18.4pt" o:ole="">
            <v:imagedata r:id="rId38" o:title=""/>
          </v:shape>
          <w:control r:id="rId90" w:name="DefaultOcxName164" w:shapeid="_x0000_i1452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 уровням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55" type="#_x0000_t75" style="width:20.1pt;height:18.4pt" o:ole="">
            <v:imagedata r:id="rId70" o:title=""/>
          </v:shape>
          <w:control r:id="rId91" w:name="DefaultOcxName174" w:shapeid="_x0000_i1455"/>
        </w:objec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24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457" type="#_x0000_t75" style="width:1in;height:1in" o:ole="">
            <v:imagedata r:id="rId4" o:title=""/>
          </v:shape>
          <w:control r:id="rId92" w:name="DefaultOcxName204" w:shapeid="_x0000_i1457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A809DE" w:rsidRDefault="00A809DE" w:rsidP="009B6094">
      <w:pPr>
        <w:shd w:val="clear" w:color="auto" w:fill="FFFFFF"/>
        <w:spacing w:before="125" w:line="240" w:lineRule="auto"/>
        <w:ind w:firstLine="3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………………………………………………………….</w:t>
      </w:r>
    </w:p>
    <w:p w:rsidR="009B6094" w:rsidRPr="009B6094" w:rsidRDefault="009B6094" w:rsidP="009B6094">
      <w:pPr>
        <w:shd w:val="clear" w:color="auto" w:fill="FFFFFF"/>
        <w:spacing w:before="125" w:line="240" w:lineRule="auto"/>
        <w:ind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«сцепление» по отношению к подсистеме означает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60" type="#_x0000_t75" style="width:20.1pt;height:18.4pt" o:ole="">
            <v:imagedata r:id="rId38" o:title=""/>
          </v:shape>
          <w:control r:id="rId93" w:name="DefaultOcxName224" w:shapeid="_x0000_i146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количество её связей с другими подсистемами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25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462" type="#_x0000_t75" style="width:1in;height:1in" o:ole="">
            <v:imagedata r:id="rId4" o:title=""/>
          </v:shape>
          <w:control r:id="rId94" w:name="DefaultOcxName252" w:shapeid="_x0000_i1462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line="240" w:lineRule="auto"/>
        <w:ind w:firstLine="350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позволяет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65" type="#_x0000_t75" style="width:20.1pt;height:18.4pt" o:ole="">
            <v:imagedata r:id="rId38" o:title=""/>
          </v:shape>
          <w:control r:id="rId95" w:name="DefaultOcxName271" w:shapeid="_x0000_i1465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строить систему более высокого уровня, рассматривая каждую подсистему как единое целое и игнорируя ее внутреннее устройство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26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467" type="#_x0000_t75" style="width:1in;height:1in" o:ole="">
            <v:imagedata r:id="rId4" o:title=""/>
          </v:shape>
          <w:control r:id="rId96" w:name="DefaultOcxName37" w:shapeid="_x0000_i1467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Существуют два основных подхода к декомпозиции систем.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70" type="#_x0000_t75" style="width:20.1pt;height:18.4pt" o:ole="">
            <v:imagedata r:id="rId24" o:title=""/>
          </v:shape>
          <w:control r:id="rId97" w:name="DefaultOcxName216" w:shapeid="_x0000_i147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функционально-модульный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73" type="#_x0000_t75" style="width:20.1pt;height:18.4pt" o:ole="">
            <v:imagedata r:id="rId24" o:title=""/>
          </v:shape>
          <w:control r:id="rId98" w:name="DefaultOcxName45" w:shapeid="_x0000_i1473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структурный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27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475" type="#_x0000_t75" style="width:1in;height:1in" o:ole="">
            <v:imagedata r:id="rId4" o:title=""/>
          </v:shape>
          <w:control r:id="rId99" w:name="DefaultOcxName55" w:shapeid="_x0000_i1475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before="5" w:line="240" w:lineRule="auto"/>
        <w:ind w:left="2054" w:right="34" w:firstLine="365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создания ПО, автоматизирующего деятельность некоторой организации, используются следующие виды моделей: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78" type="#_x0000_t75" style="width:20.1pt;height:18.4pt" o:ole="">
            <v:imagedata r:id="rId24" o:title=""/>
          </v:shape>
          <w:control r:id="rId100" w:name="DefaultOcxName65" w:shapeid="_x0000_i1478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модели деятельности организации (или модели бизнес-процессов)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81" type="#_x0000_t75" style="width:20.1pt;height:18.4pt" o:ole="">
            <v:imagedata r:id="rId24" o:title=""/>
          </v:shape>
          <w:control r:id="rId101" w:name="DefaultOcxName75" w:shapeid="_x0000_i1481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модели проектируемого ПО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28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483" type="#_x0000_t75" style="width:1in;height:1in" o:ole="">
            <v:imagedata r:id="rId4" o:title=""/>
          </v:shape>
          <w:control r:id="rId102" w:name="DefaultOcxName95" w:shapeid="_x0000_i1483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Абстрагирование — это выделение наиболее важных, существенных характеристик ________, которые отличают его от всех других видов объектов, и игнорирование менее важных или незначительных деталей.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86" type="#_x0000_t75" style="width:20.1pt;height:18.4pt" o:ole="">
            <v:imagedata r:id="rId38" o:title=""/>
          </v:shape>
          <w:control r:id="rId103" w:name="DefaultOcxName125" w:shapeid="_x0000_i1486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некоторого объекта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29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488" type="#_x0000_t75" style="width:1in;height:1in" o:ole="">
            <v:imagedata r:id="rId4" o:title=""/>
          </v:shape>
          <w:control r:id="rId104" w:name="DefaultOcxName145" w:shapeid="_x0000_i1488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Абстрагирование позволяет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91" type="#_x0000_t75" style="width:20.1pt;height:18.4pt" o:ole="">
            <v:imagedata r:id="rId24" o:title=""/>
          </v:shape>
          <w:control r:id="rId105" w:name="DefaultOcxName155" w:shapeid="_x0000_i1491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управлять сложностью системы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94" type="#_x0000_t75" style="width:20.1pt;height:18.4pt" o:ole="">
            <v:imagedata r:id="rId24" o:title=""/>
          </v:shape>
          <w:control r:id="rId106" w:name="DefaultOcxName165" w:shapeid="_x0000_i1494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отделить существенные особенности поведения объекта от деталей его реализации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30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496" type="#_x0000_t75" style="width:1in;height:1in" o:ole="">
            <v:imagedata r:id="rId4" o:title=""/>
          </v:shape>
          <w:control r:id="rId107" w:name="DefaultOcxName185" w:shapeid="_x0000_i1496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before="5" w:line="240" w:lineRule="auto"/>
        <w:ind w:left="2074" w:right="19" w:firstLine="374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Любой объект обладает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499" type="#_x0000_t75" style="width:20.1pt;height:18.4pt" o:ole="">
            <v:imagedata r:id="rId24" o:title=""/>
          </v:shape>
          <w:control r:id="rId108" w:name="DefaultOcxName205" w:shapeid="_x0000_i1499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индивидуальностью (</w:t>
      </w:r>
      <w:proofErr w:type="spellStart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identity</w:t>
      </w:r>
      <w:proofErr w:type="spellEnd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02" type="#_x0000_t75" style="width:20.1pt;height:18.4pt" o:ole="">
            <v:imagedata r:id="rId24" o:title=""/>
          </v:shape>
          <w:control r:id="rId109" w:name="DefaultOcxName215" w:shapeid="_x0000_i1502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состоянием (</w:t>
      </w:r>
      <w:proofErr w:type="spellStart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state</w:t>
      </w:r>
      <w:proofErr w:type="spellEnd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),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05" type="#_x0000_t75" style="width:20.1pt;height:18.4pt" o:ole="">
            <v:imagedata r:id="rId24" o:title=""/>
          </v:shape>
          <w:control r:id="rId110" w:name="DefaultOcxName225" w:shapeid="_x0000_i1505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поведением (</w:t>
      </w:r>
      <w:proofErr w:type="spellStart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behavior</w:t>
      </w:r>
      <w:proofErr w:type="spellEnd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31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lastRenderedPageBreak/>
        <w:object w:dxaOrig="1440" w:dyaOrig="1440">
          <v:shape id="_x0000_i1507" type="#_x0000_t75" style="width:1in;height:1in" o:ole="">
            <v:imagedata r:id="rId4" o:title=""/>
          </v:shape>
          <w:control r:id="rId111" w:name="DefaultOcxName39" w:shapeid="_x0000_i1507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before="19" w:line="240" w:lineRule="auto"/>
        <w:ind w:firstLine="365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 -технология охватывает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10" type="#_x0000_t75" style="width:20.1pt;height:18.4pt" o:ole="">
            <v:imagedata r:id="rId38" o:title=""/>
          </v:shape>
          <w:control r:id="rId112" w:name="DefaultOcxName120" w:shapeid="_x0000_i151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большинство процессов жизненного цикла ПО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32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512" type="#_x0000_t75" style="width:1in;height:1in" o:ole="">
            <v:imagedata r:id="rId4" o:title=""/>
          </v:shape>
          <w:control r:id="rId113" w:name="DefaultOcxName56" w:shapeid="_x0000_i1512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Зависимость (</w:t>
      </w:r>
      <w:proofErr w:type="spellStart"/>
      <w:r w:rsidRPr="009B6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dependency</w:t>
      </w:r>
      <w:proofErr w:type="spellEnd"/>
      <w:r w:rsidRPr="009B6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— связь между двумя ____________, при которой изменения в спецификации одного элемента могут повлечь за собой изменения в другом элементе.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15" type="#_x0000_t75" style="width:20.1pt;height:18.4pt" o:ole="">
            <v:imagedata r:id="rId38" o:title=""/>
          </v:shape>
          <w:control r:id="rId114" w:name="DefaultOcxName66" w:shapeid="_x0000_i1515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элементами модели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33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517" type="#_x0000_t75" style="width:1in;height:1in" o:ole="">
            <v:imagedata r:id="rId4" o:title=""/>
          </v:shape>
          <w:control r:id="rId115" w:name="DefaultOcxName106" w:shapeid="_x0000_i1517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before="5" w:line="240" w:lineRule="auto"/>
        <w:ind w:left="2054" w:right="34" w:firstLine="365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моделей, используемых в каждом конкретном проекте, и степень их детальности в общем случае (как для структурного, так и для объектно-ориентированного подхода) зависят от следующих факторов:</w:t>
      </w: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20" type="#_x0000_t75" style="width:20.1pt;height:18.4pt" o:ole="">
            <v:imagedata r:id="rId24" o:title=""/>
          </v:shape>
          <w:control r:id="rId116" w:name="DefaultOcxName1110" w:shapeid="_x0000_i152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знаний и навыков участников проекта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>
          <v:shape id="_x0000_i1523" type="#_x0000_t75" style="width:20.1pt;height:18.4pt" o:ole="">
            <v:imagedata r:id="rId24" o:title=""/>
          </v:shape>
          <w:control r:id="rId117" w:name="DefaultOcxName126" w:shapeid="_x0000_i1523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сложности проектируемой системы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26" type="#_x0000_t75" style="width:20.1pt;height:18.4pt" o:ole="">
            <v:imagedata r:id="rId24" o:title=""/>
          </v:shape>
          <w:control r:id="rId118" w:name="DefaultOcxName136" w:shapeid="_x0000_i1526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необходимой полноты ее описания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29" type="#_x0000_t75" style="width:20.1pt;height:18.4pt" o:ole="">
            <v:imagedata r:id="rId24" o:title=""/>
          </v:shape>
          <w:control r:id="rId119" w:name="DefaultOcxName156" w:shapeid="_x0000_i1529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времени, отведенного на проектирование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34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531" type="#_x0000_t75" style="width:1in;height:1in" o:ole="">
            <v:imagedata r:id="rId4" o:title=""/>
          </v:shape>
          <w:control r:id="rId120" w:name="DefaultOcxName166" w:shapeid="_x0000_i1531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before="5" w:line="240" w:lineRule="auto"/>
        <w:ind w:left="2054" w:right="34" w:firstLine="365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 от модели «AS-IS» к модели «AS-TO-BE» может выполняться двумя способами: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34" type="#_x0000_t75" style="width:20.1pt;height:18.4pt" o:ole="">
            <v:imagedata r:id="rId24" o:title=""/>
          </v:shape>
          <w:control r:id="rId121" w:name="DefaultOcxName186" w:shapeid="_x0000_i1534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совершенствованием существующих технологий на основе оценки их эффективности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37" type="#_x0000_t75" style="width:20.1pt;height:18.4pt" o:ole="">
            <v:imagedata r:id="rId24" o:title=""/>
          </v:shape>
          <w:control r:id="rId122" w:name="DefaultOcxName196" w:shapeid="_x0000_i1537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радикальным изменением технологий и перепроектированием (реинжинирингом) бизнес-процессов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35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539" type="#_x0000_t75" style="width:1in;height:1in" o:ole="">
            <v:imagedata r:id="rId4" o:title=""/>
          </v:shape>
          <w:control r:id="rId123" w:name="DefaultOcxName206" w:shapeid="_x0000_i1539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Поведение системы при ОООП описывается в терминах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42" type="#_x0000_t75" style="width:20.1pt;height:18.4pt" o:ole="">
            <v:imagedata r:id="rId38" o:title=""/>
          </v:shape>
          <w:control r:id="rId124" w:name="DefaultOcxName226" w:shapeid="_x0000_i1542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связей между объектами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36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544" type="#_x0000_t75" style="width:1in;height:1in" o:ole="">
            <v:imagedata r:id="rId4" o:title=""/>
          </v:shape>
          <w:control r:id="rId125" w:name="DefaultOcxName40" w:shapeid="_x0000_i1544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Инкапсуляция служит для того, чтобы изолировать интерфейс объекта, отражающий его внешнее поведение, от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47" type="#_x0000_t75" style="width:20.1pt;height:18.4pt" o:ole="">
            <v:imagedata r:id="rId38" o:title=""/>
          </v:shape>
          <w:control r:id="rId126" w:name="DefaultOcxName220" w:shapeid="_x0000_i1547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внутренней реализации объекта.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37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549" type="#_x0000_t75" style="width:1in;height:1in" o:ole="">
            <v:imagedata r:id="rId4" o:title=""/>
          </v:shape>
          <w:control r:id="rId127" w:name="DefaultOcxName57" w:shapeid="_x0000_i1549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line="240" w:lineRule="auto"/>
        <w:ind w:left="2131" w:right="48" w:firstLine="331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есть модель системы S, если М может быть использована для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AB1C9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52" type="#_x0000_t75" style="width:20.1pt;height:18.4pt" o:ole="">
            <v:imagedata r:id="rId70" o:title=""/>
          </v:shape>
          <w:control r:id="rId128" w:name="DefaultOcxName67" w:shapeid="_x0000_i1552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55" type="#_x0000_t75" style="width:20.1pt;height:18.4pt" o:ole="">
            <v:imagedata r:id="rId38" o:title=""/>
          </v:shape>
          <w:control r:id="rId129" w:name="DefaultOcxName77" w:shapeid="_x0000_i1555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получения ответов на вопросы относительно S с точностью А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38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557" type="#_x0000_t75" style="width:1in;height:1in" o:ole="">
            <v:imagedata r:id="rId4" o:title=""/>
          </v:shape>
          <w:control r:id="rId130" w:name="DefaultOcxName107" w:shapeid="_x0000_i1557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before="5" w:line="240" w:lineRule="auto"/>
        <w:ind w:left="2054" w:right="34" w:firstLine="365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моделей, используемых в каждом конкретном проекте, и степень их детальности в общем случае (как для структурного, так и для объектно-ориентированного подхода) зависят от следующих факторов: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>
          <v:shape id="_x0000_i1560" type="#_x0000_t75" style="width:20.1pt;height:18.4pt" o:ole="">
            <v:imagedata r:id="rId24" o:title=""/>
          </v:shape>
          <w:control r:id="rId131" w:name="DefaultOcxName127" w:shapeid="_x0000_i156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сложности проектируемой системы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63" type="#_x0000_t75" style="width:20.1pt;height:18.4pt" o:ole="">
            <v:imagedata r:id="rId24" o:title=""/>
          </v:shape>
          <w:control r:id="rId132" w:name="DefaultOcxName137" w:shapeid="_x0000_i1563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необходимой полноты ее описания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66" type="#_x0000_t75" style="width:20.1pt;height:18.4pt" o:ole="">
            <v:imagedata r:id="rId24" o:title=""/>
          </v:shape>
          <w:control r:id="rId133" w:name="DefaultOcxName147" w:shapeid="_x0000_i1566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знаний и навыков участников проекта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69" type="#_x0000_t75" style="width:20.1pt;height:18.4pt" o:ole="">
            <v:imagedata r:id="rId24" o:title=""/>
          </v:shape>
          <w:control r:id="rId134" w:name="DefaultOcxName157" w:shapeid="_x0000_i1569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времени, отведенного на проектирование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39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571" type="#_x0000_t75" style="width:1in;height:1in" o:ole="">
            <v:imagedata r:id="rId4" o:title=""/>
          </v:shape>
          <w:control r:id="rId135" w:name="DefaultOcxName167" w:shapeid="_x0000_i1571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before="139" w:line="240" w:lineRule="auto"/>
        <w:ind w:left="2054" w:right="72" w:firstLine="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принципами построения объектно-ориентированной модели являются: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74" type="#_x0000_t75" style="width:20.1pt;height:18.4pt" o:ole="">
            <v:imagedata r:id="rId24" o:title=""/>
          </v:shape>
          <w:control r:id="rId136" w:name="DefaultOcxName177" w:shapeid="_x0000_i1574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иерархия (</w:t>
      </w:r>
      <w:proofErr w:type="spellStart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hierarchy</w:t>
      </w:r>
      <w:proofErr w:type="spellEnd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77" type="#_x0000_t75" style="width:20.1pt;height:18.4pt" o:ole="">
            <v:imagedata r:id="rId24" o:title=""/>
          </v:shape>
          <w:control r:id="rId137" w:name="DefaultOcxName187" w:shapeid="_x0000_i1577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инкапсуляция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80" type="#_x0000_t75" style="width:20.1pt;height:18.4pt" o:ole="">
            <v:imagedata r:id="rId24" o:title=""/>
          </v:shape>
          <w:control r:id="rId138" w:name="DefaultOcxName197" w:shapeid="_x0000_i158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модульность (</w:t>
      </w:r>
      <w:proofErr w:type="spellStart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modularity</w:t>
      </w:r>
      <w:proofErr w:type="spellEnd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);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583" type="#_x0000_t75" style="width:20.1pt;height:18.4pt" o:ole="">
            <v:imagedata r:id="rId24" o:title=""/>
          </v:shape>
          <w:control r:id="rId139" w:name="DefaultOcxName219" w:shapeid="_x0000_i1583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абстрагирование (</w:t>
      </w:r>
      <w:proofErr w:type="spellStart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abstraction</w:t>
      </w:r>
      <w:proofErr w:type="spellEnd"/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);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40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585" type="#_x0000_t75" style="width:1in;height:1in" o:ole="">
            <v:imagedata r:id="rId4" o:title=""/>
          </v:shape>
          <w:control r:id="rId140" w:name="DefaultOcxName227" w:shapeid="_x0000_i1585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lastRenderedPageBreak/>
        <w:t>Текст вопроса</w:t>
      </w:r>
    </w:p>
    <w:p w:rsidR="009B6094" w:rsidRPr="009B6094" w:rsidRDefault="009B6094" w:rsidP="009B6094">
      <w:pPr>
        <w:shd w:val="clear" w:color="auto" w:fill="FFFFFF"/>
        <w:spacing w:before="5" w:line="240" w:lineRule="auto"/>
        <w:ind w:left="2054" w:right="34" w:firstLine="365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создания ПО, автоматизирующего деятельность некоторой организации, используются следующие виды моделей:</w:t>
      </w: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716" type="#_x0000_t75" style="width:20.1pt;height:18.4pt" o:ole="">
            <v:imagedata r:id="rId24" o:title=""/>
          </v:shape>
          <w:control r:id="rId141" w:name="DefaultOcxName245" w:shapeid="_x0000_i1716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модели деятельности организации (или модели бизнес-процессов)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717" type="#_x0000_t75" style="width:20.1pt;height:18.4pt" o:ole="">
            <v:imagedata r:id="rId24" o:title=""/>
          </v:shape>
          <w:control r:id="rId142" w:name="DefaultOcxName253" w:shapeid="_x0000_i1717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модели проектируемого ПО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41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596" type="#_x0000_t75" style="width:1in;height:1in" o:ole="">
            <v:imagedata r:id="rId4" o:title=""/>
          </v:shape>
          <w:control r:id="rId143" w:name="DefaultOcxName49" w:shapeid="_x0000_i1596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Times New Roman" w:eastAsia="Times New Roman" w:hAnsi="Times New Roman" w:cs="Times New Roman"/>
          <w:color w:val="001A1E"/>
          <w:sz w:val="23"/>
          <w:szCs w:val="23"/>
          <w:lang w:eastAsia="ru-RU"/>
        </w:rPr>
        <w:t>Модели деятельности организации (или модели бизнес-процессов) это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719" type="#_x0000_t75" style="width:20.1pt;height:18.4pt" o:ole="">
            <v:imagedata r:id="rId24" o:title=""/>
          </v:shape>
          <w:control r:id="rId144" w:name="DefaultOcxName130" w:shapeid="_x0000_i1719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«AS-TO-BE» («как должно быть»)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720" type="#_x0000_t75" style="width:20.1pt;height:18.4pt" o:ole="">
            <v:imagedata r:id="rId24" o:title=""/>
          </v:shape>
          <w:control r:id="rId145" w:name="DefaultOcxName311" w:shapeid="_x0000_i1720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</w:pPr>
      <w:proofErr w:type="gramStart"/>
      <w:r w:rsidRPr="009B6094"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  <w:t>c</w:t>
      </w:r>
      <w:proofErr w:type="gramEnd"/>
      <w:r w:rsidRPr="009B6094"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  <w:t>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  <w:t>«AS-IS» («</w:t>
      </w: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как</w:t>
      </w:r>
      <w:r w:rsidRPr="009B6094"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  <w:t xml:space="preserve"> </w:t>
      </w: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есть</w:t>
      </w:r>
      <w:r w:rsidRPr="009B6094"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  <w:t>»)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42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607" type="#_x0000_t75" style="width:1in;height:1in" o:ole="">
            <v:imagedata r:id="rId4" o:title=""/>
          </v:shape>
          <w:control r:id="rId146" w:name="DefaultOcxName48" w:shapeid="_x0000_i1607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Обобщение (</w:t>
      </w:r>
      <w:proofErr w:type="spellStart"/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generalization</w:t>
      </w:r>
      <w:proofErr w:type="spellEnd"/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) — связь «тип-подтип» реализует механизм наследования (</w:t>
      </w:r>
      <w:proofErr w:type="spellStart"/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inheritance</w:t>
      </w:r>
      <w:proofErr w:type="spellEnd"/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). Она позволяет одному классу наследовать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723" type="#_x0000_t75" style="width:20.1pt;height:18.4pt" o:ole="">
            <v:imagedata r:id="rId38" o:title=""/>
          </v:shape>
          <w:control r:id="rId147" w:name="DefaultOcxName78" w:shapeid="_x0000_i1723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все атрибуты, операции и связи другого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722" type="#_x0000_t75" style="width:20.1pt;height:18.4pt" o:ole="">
            <v:imagedata r:id="rId70" o:title=""/>
          </v:shape>
          <w:control r:id="rId148" w:name="DefaultOcxName88" w:shapeid="_x0000_i1722"/>
        </w:object>
      </w:r>
      <w:hyperlink r:id="rId149" w:history="1">
        <w:r w:rsidRPr="009B6094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43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621" type="#_x0000_t75" style="width:1in;height:1in" o:ole="">
            <v:imagedata r:id="rId4" o:title=""/>
          </v:shape>
          <w:control r:id="rId150" w:name="DefaultOcxName98" w:shapeid="_x0000_i1621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Установите соответствие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352"/>
      </w:tblGrid>
      <w:tr w:rsidR="009B6094" w:rsidRPr="009B6094" w:rsidTr="009B6094">
        <w:tc>
          <w:tcPr>
            <w:tcW w:w="0" w:type="auto"/>
            <w:vAlign w:val="center"/>
            <w:hideMark/>
          </w:tcPr>
          <w:p w:rsidR="009B6094" w:rsidRPr="009B6094" w:rsidRDefault="009B6094" w:rsidP="009B6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 управления (</w:t>
            </w:r>
            <w:proofErr w:type="spellStart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</w:t>
            </w:r>
            <w:proofErr w:type="spellEnd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operations</w:t>
            </w:r>
            <w:proofErr w:type="spellEnd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B6094" w:rsidRPr="009B6094" w:rsidRDefault="009B6094" w:rsidP="009B6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1</w:t>
            </w:r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5" type="#_x0000_t75" style="width:781.95pt;height:18.4pt" o:ole="">
                  <v:imagedata r:id="rId151" o:title=""/>
                </v:shape>
                <w:control r:id="rId152" w:name="DefaultOcxName108" w:shapeid="_x0000_i1755"/>
              </w:object>
            </w:r>
          </w:p>
        </w:tc>
      </w:tr>
      <w:tr w:rsidR="009B6094" w:rsidRPr="009B6094" w:rsidTr="009B6094">
        <w:tc>
          <w:tcPr>
            <w:tcW w:w="0" w:type="auto"/>
            <w:vAlign w:val="center"/>
            <w:hideMark/>
          </w:tcPr>
          <w:p w:rsidR="009B6094" w:rsidRPr="009B6094" w:rsidRDefault="009B6094" w:rsidP="009B6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 реализации (</w:t>
            </w:r>
            <w:proofErr w:type="spellStart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implementor</w:t>
            </w:r>
            <w:proofErr w:type="spellEnd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operations</w:t>
            </w:r>
            <w:proofErr w:type="spellEnd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B6094" w:rsidRPr="009B6094" w:rsidRDefault="009B6094" w:rsidP="009B6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2</w:t>
            </w:r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7" type="#_x0000_t75" style="width:781.95pt;height:18.4pt" o:ole="">
                  <v:imagedata r:id="rId153" o:title=""/>
                </v:shape>
                <w:control r:id="rId154" w:name="DefaultOcxName1112" w:shapeid="_x0000_i1757"/>
              </w:object>
            </w:r>
          </w:p>
        </w:tc>
      </w:tr>
      <w:tr w:rsidR="009B6094" w:rsidRPr="009B6094" w:rsidTr="009B6094">
        <w:tc>
          <w:tcPr>
            <w:tcW w:w="0" w:type="auto"/>
            <w:vAlign w:val="center"/>
            <w:hideMark/>
          </w:tcPr>
          <w:p w:rsidR="009B6094" w:rsidRPr="009B6094" w:rsidRDefault="009B6094" w:rsidP="009B6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Вспомогательные (</w:t>
            </w:r>
            <w:proofErr w:type="spellStart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helper</w:t>
            </w:r>
            <w:proofErr w:type="spellEnd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operations</w:t>
            </w:r>
            <w:proofErr w:type="spellEnd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B6094" w:rsidRPr="009B6094" w:rsidRDefault="009B6094" w:rsidP="009B6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3</w:t>
            </w:r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9" type="#_x0000_t75" style="width:781.95pt;height:18.4pt" o:ole="">
                  <v:imagedata r:id="rId155" o:title=""/>
                </v:shape>
                <w:control r:id="rId156" w:name="DefaultOcxName129" w:shapeid="_x0000_i1759"/>
              </w:object>
            </w:r>
          </w:p>
        </w:tc>
      </w:tr>
      <w:tr w:rsidR="009B6094" w:rsidRPr="009B6094" w:rsidTr="009B6094">
        <w:tc>
          <w:tcPr>
            <w:tcW w:w="0" w:type="auto"/>
            <w:vAlign w:val="center"/>
            <w:hideMark/>
          </w:tcPr>
          <w:p w:rsidR="009B6094" w:rsidRPr="009B6094" w:rsidRDefault="009B6094" w:rsidP="009B6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 доступа (</w:t>
            </w:r>
            <w:proofErr w:type="spellStart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operations</w:t>
            </w:r>
            <w:proofErr w:type="spellEnd"/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9B6094" w:rsidRPr="009B6094" w:rsidRDefault="009B6094" w:rsidP="009B6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4</w:t>
            </w:r>
            <w:r w:rsidRPr="009B609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1" type="#_x0000_t75" style="width:781.95pt;height:18.4pt" o:ole="">
                  <v:imagedata r:id="rId157" o:title=""/>
                </v:shape>
                <w:control r:id="rId158" w:name="DefaultOcxName138" w:shapeid="_x0000_i1761"/>
              </w:object>
            </w:r>
          </w:p>
        </w:tc>
      </w:tr>
    </w:tbl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44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635" type="#_x0000_t75" style="width:1in;height:1in" o:ole="">
            <v:imagedata r:id="rId4" o:title=""/>
          </v:shape>
          <w:control r:id="rId159" w:name="DefaultOcxName148" w:shapeid="_x0000_i1635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before="125" w:line="240" w:lineRule="auto"/>
        <w:ind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Понятие "связность" применительно к подсистемам означает следующее:</w:t>
      </w: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729" type="#_x0000_t75" style="width:20.1pt;height:18.4pt" o:ole="">
            <v:imagedata r:id="rId38" o:title=""/>
          </v:shape>
          <w:control r:id="rId160" w:name="DefaultOcxName168" w:shapeid="_x0000_i1729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связность отдельных частей внутри каждой подсистемы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45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649" type="#_x0000_t75" style="width:1in;height:1in" o:ole="">
            <v:imagedata r:id="rId4" o:title=""/>
          </v:shape>
          <w:control r:id="rId161" w:name="DefaultOcxName198" w:shapeid="_x0000_i1649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line="240" w:lineRule="auto"/>
        <w:ind w:left="2059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Проблемы, стимулировавшие развитие ООП: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735" type="#_x0000_t75" style="width:20.1pt;height:18.4pt" o:ole="">
            <v:imagedata r:id="rId24" o:title=""/>
          </v:shape>
          <w:control r:id="rId162" w:name="DefaultOcxName2110" w:shapeid="_x0000_i1735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необходимость повышения производительности разработки за счет многократного (повторного) использования ПО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733" type="#_x0000_t75" style="width:20.1pt;height:18.4pt" o:ole="">
            <v:imagedata r:id="rId24" o:title=""/>
          </v:shape>
          <w:control r:id="rId163" w:name="DefaultOcxName228" w:shapeid="_x0000_i1733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облегчение проектирования систем (за счет сокращения семантического разрыва между структурой решаемых задач и структурой ПО)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734" type="#_x0000_t75" style="width:20.1pt;height:18.4pt" o:ole="">
            <v:imagedata r:id="rId24" o:title=""/>
          </v:shape>
          <w:control r:id="rId164" w:name="DefaultOcxName236" w:shapeid="_x0000_i1734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необходимость упрощения сопровождения и модификации разработанных систем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46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663" type="#_x0000_t75" style="width:1in;height:1in" o:ole="">
            <v:imagedata r:id="rId4" o:title=""/>
          </v:shape>
          <w:control r:id="rId165" w:name="DefaultOcxName50" w:shapeid="_x0000_i1663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Мощность (</w:t>
      </w:r>
      <w:r w:rsidRPr="009B609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multiplicity</w:t>
      </w:r>
      <w:r w:rsidRPr="009B609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) </w:t>
      </w: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показывает, как много объектов участвует в связи. Мощность — это число ______ одного класса, связанных с одним объектом другого класса.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738" type="#_x0000_t75" style="width:20.1pt;height:18.4pt" o:ole="">
            <v:imagedata r:id="rId38" o:title=""/>
          </v:shape>
          <w:control r:id="rId166" w:name="DefaultOcxName312" w:shapeid="_x0000_i1738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объектов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47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677" type="#_x0000_t75" style="width:1in;height:1in" o:ole="">
            <v:imagedata r:id="rId4" o:title=""/>
          </v:shape>
          <w:control r:id="rId167" w:name="DefaultOcxName59" w:shapeid="_x0000_i1677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ru-RU"/>
        </w:rPr>
        <w:t>Компонент</w:t>
      </w:r>
      <w:r w:rsidRPr="009B609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 — относительно независимая и _______ часть системы, выполняющая четко определенную функцию в контексте заданной архитектуры.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743" type="#_x0000_t75" style="width:20.1pt;height:18.4pt" o:ole="">
            <v:imagedata r:id="rId38" o:title=""/>
          </v:shape>
          <w:control r:id="rId168" w:name="DefaultOcxName79" w:shapeid="_x0000_i1743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замещаемая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48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691" type="#_x0000_t75" style="width:1in;height:1in" o:ole="">
            <v:imagedata r:id="rId4" o:title=""/>
          </v:shape>
          <w:control r:id="rId169" w:name="DefaultOcxName109" w:shapeid="_x0000_i1691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Times New Roman" w:eastAsia="Times New Roman" w:hAnsi="Times New Roman" w:cs="Times New Roman"/>
          <w:color w:val="001A1E"/>
          <w:sz w:val="23"/>
          <w:szCs w:val="23"/>
          <w:lang w:eastAsia="ru-RU"/>
        </w:rPr>
        <w:t>Язык UML обеспечивает ограниченную поддержку агрегации. Слабая форма агрегации в UML просто называется </w:t>
      </w:r>
      <w:r w:rsidRPr="009B6094">
        <w:rPr>
          <w:rFonts w:ascii="Times New Roman" w:eastAsia="Times New Roman" w:hAnsi="Times New Roman" w:cs="Times New Roman"/>
          <w:b/>
          <w:bCs/>
          <w:i/>
          <w:iCs/>
          <w:color w:val="001A1E"/>
          <w:sz w:val="23"/>
          <w:szCs w:val="23"/>
          <w:lang w:eastAsia="ru-RU"/>
        </w:rPr>
        <w:t>_______</w:t>
      </w:r>
      <w:proofErr w:type="gramStart"/>
      <w:r w:rsidRPr="009B6094">
        <w:rPr>
          <w:rFonts w:ascii="Times New Roman" w:eastAsia="Times New Roman" w:hAnsi="Times New Roman" w:cs="Times New Roman"/>
          <w:b/>
          <w:bCs/>
          <w:i/>
          <w:iCs/>
          <w:color w:val="001A1E"/>
          <w:sz w:val="23"/>
          <w:szCs w:val="23"/>
          <w:lang w:eastAsia="ru-RU"/>
        </w:rPr>
        <w:t>_</w:t>
      </w:r>
      <w:r w:rsidRPr="009B6094">
        <w:rPr>
          <w:rFonts w:ascii="Times New Roman" w:eastAsia="Times New Roman" w:hAnsi="Times New Roman" w:cs="Times New Roman"/>
          <w:color w:val="001A1E"/>
          <w:sz w:val="23"/>
          <w:szCs w:val="23"/>
          <w:lang w:eastAsia="ru-RU"/>
        </w:rPr>
        <w:t> .</w:t>
      </w:r>
      <w:proofErr w:type="gramEnd"/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748" type="#_x0000_t75" style="width:20.1pt;height:18.4pt" o:ole="">
            <v:imagedata r:id="rId38" o:title=""/>
          </v:shape>
          <w:control r:id="rId170" w:name="DefaultOcxName1113" w:shapeid="_x0000_i1748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ассоциацией</w:t>
      </w:r>
    </w:p>
    <w:p w:rsidR="009B6094" w:rsidRPr="009B6094" w:rsidRDefault="009B6094" w:rsidP="009B609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B609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49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9B6094" w:rsidRPr="009B6094" w:rsidRDefault="009B6094" w:rsidP="009B609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9B6094" w:rsidRPr="009B6094" w:rsidRDefault="009B6094" w:rsidP="009B609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B6094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>
          <v:shape id="_x0000_i1705" type="#_x0000_t75" style="width:1in;height:1in" o:ole="">
            <v:imagedata r:id="rId4" o:title=""/>
          </v:shape>
          <w:control r:id="rId171" w:name="DefaultOcxName159" w:shapeid="_x0000_i1705"/>
        </w:object>
      </w:r>
      <w:r w:rsidRPr="009B609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9B6094" w:rsidRPr="009B6094" w:rsidRDefault="009B6094" w:rsidP="009B609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9B6094" w:rsidRPr="009B6094" w:rsidRDefault="009B6094" w:rsidP="009B6094">
      <w:pPr>
        <w:shd w:val="clear" w:color="auto" w:fill="FFFFFF"/>
        <w:spacing w:line="240" w:lineRule="auto"/>
        <w:ind w:left="2050" w:right="19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 </w:t>
      </w: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обеспечивает ограниченную поддержку агрегации. Сильная форма агрегации является в </w:t>
      </w:r>
      <w:r w:rsidRPr="009B60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Pr="009B609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________.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>
          <v:shape id="_x0000_i1752" type="#_x0000_t75" style="width:20.1pt;height:18.4pt" o:ole="">
            <v:imagedata r:id="rId38" o:title=""/>
          </v:shape>
          <w:control r:id="rId172" w:name="DefaultOcxName179" w:shapeid="_x0000_i1752"/>
        </w:objec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9B6094" w:rsidRPr="009B6094" w:rsidRDefault="009B6094" w:rsidP="009B609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B609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композицией</w:t>
      </w:r>
    </w:p>
    <w:p w:rsidR="001C7E45" w:rsidRDefault="001C7E45"/>
    <w:sectPr w:rsidR="001C7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65"/>
    <w:rsid w:val="0005440A"/>
    <w:rsid w:val="001C7E45"/>
    <w:rsid w:val="0025592E"/>
    <w:rsid w:val="00576C00"/>
    <w:rsid w:val="00650B21"/>
    <w:rsid w:val="00671079"/>
    <w:rsid w:val="009B5A65"/>
    <w:rsid w:val="009B6094"/>
    <w:rsid w:val="00A256B1"/>
    <w:rsid w:val="00A809DE"/>
    <w:rsid w:val="00AB1C9E"/>
    <w:rsid w:val="00B65D64"/>
    <w:rsid w:val="00C5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4"/>
    <o:shapelayout v:ext="edit">
      <o:idmap v:ext="edit" data="1"/>
    </o:shapelayout>
  </w:shapeDefaults>
  <w:decimalSymbol w:val=","/>
  <w:listSeparator w:val=";"/>
  <w15:chartTrackingRefBased/>
  <w15:docId w15:val="{21AFACB7-EA12-44FB-97BF-8945E728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6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B60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60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60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qno">
    <w:name w:val="qno"/>
    <w:basedOn w:val="a0"/>
    <w:rsid w:val="009B6094"/>
  </w:style>
  <w:style w:type="character" w:customStyle="1" w:styleId="questionflagtext">
    <w:name w:val="questionflagtext"/>
    <w:basedOn w:val="a0"/>
    <w:rsid w:val="009B6094"/>
  </w:style>
  <w:style w:type="character" w:customStyle="1" w:styleId="answernumber">
    <w:name w:val="answernumber"/>
    <w:basedOn w:val="a0"/>
    <w:rsid w:val="009B6094"/>
  </w:style>
  <w:style w:type="paragraph" w:styleId="a3">
    <w:name w:val="Normal (Web)"/>
    <w:basedOn w:val="a"/>
    <w:uiPriority w:val="99"/>
    <w:semiHidden/>
    <w:unhideWhenUsed/>
    <w:rsid w:val="009B6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6094"/>
    <w:rPr>
      <w:color w:val="0000FF"/>
      <w:u w:val="single"/>
    </w:rPr>
  </w:style>
  <w:style w:type="character" w:styleId="a5">
    <w:name w:val="Strong"/>
    <w:basedOn w:val="a0"/>
    <w:uiPriority w:val="22"/>
    <w:qFormat/>
    <w:rsid w:val="009B6094"/>
    <w:rPr>
      <w:b/>
      <w:bCs/>
    </w:rPr>
  </w:style>
  <w:style w:type="character" w:styleId="a6">
    <w:name w:val="Emphasis"/>
    <w:basedOn w:val="a0"/>
    <w:uiPriority w:val="20"/>
    <w:qFormat/>
    <w:rsid w:val="009B60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80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98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6021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6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24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493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098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809973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329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1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37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79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4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5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10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2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91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9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21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4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5049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7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09356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4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3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59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665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89880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9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4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8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55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3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78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4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3758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3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9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833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29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84811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89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7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8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0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33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9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86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8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830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59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811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7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7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926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410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527775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6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6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46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1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3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02091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698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6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2221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3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1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1405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841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74882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03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90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1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6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07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7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9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0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0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8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61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3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4182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9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8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429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907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515579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76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7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93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5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10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6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2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5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0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5659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7182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97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8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688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0813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947197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2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0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8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06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8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73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8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5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26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9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25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04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62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382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0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8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685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132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034894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9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6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7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33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77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0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6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41694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0644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8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7159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77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5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49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314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401070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93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9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3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0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55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1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8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6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9648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4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9967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04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4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35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281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056070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6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4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78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8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7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5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5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5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19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9046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8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5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649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443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820614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6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16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36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9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5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4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1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9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0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01086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4083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0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0898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58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36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445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81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35868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85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1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0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114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8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886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66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51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345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86379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34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0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53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7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6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71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7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6697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25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634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4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3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76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587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35275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549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95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3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6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6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16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6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0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68518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043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8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2590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2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4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61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751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152563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15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4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8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7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9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59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54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48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3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0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8880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2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3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251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79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64813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4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5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2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9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58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3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8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1607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14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3204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81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11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9712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82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30125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2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8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5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8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75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8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0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6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2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18497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402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0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6967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2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4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9291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70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350726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27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59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68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3472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6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4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991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738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92890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196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6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8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9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27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5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5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01916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341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49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805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4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8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16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430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60560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018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7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9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6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3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54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72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1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6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0573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4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19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34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239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861108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72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4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9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98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1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2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9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23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00859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2569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05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734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72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19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952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0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886798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63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6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1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6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8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5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63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5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80237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482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3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8713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8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1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14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613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536410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31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0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1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2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11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1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58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1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2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94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64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93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163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2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4509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2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84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858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37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6964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8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6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5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96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406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5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7282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72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44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88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08258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24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4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2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48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5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27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84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44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00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4315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4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0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2785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7241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926792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52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8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0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26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6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31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3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68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4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4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31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7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9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74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2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7134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74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4142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5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0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176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072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89904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732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9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6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4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0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2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06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99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3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944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2100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6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8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436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739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64963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9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6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5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1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9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30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8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9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6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9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6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65335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5320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4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471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2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29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159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50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797082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702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6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0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13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2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78898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253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9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5958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61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5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03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06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6019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34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26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76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9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0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9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7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0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52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49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9048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5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6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421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75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395315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5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1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5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9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82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4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5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9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06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0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9350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0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0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577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9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801170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68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9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3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2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2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4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2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738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2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6086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8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4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188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387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876299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88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1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9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46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6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4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5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431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4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2032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3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7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329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91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6270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2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6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0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5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04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1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3657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9953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8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4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8148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36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639618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20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2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2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1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56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4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9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88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2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73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6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6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7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7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8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0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6206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4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10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38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49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663376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475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9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9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5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1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1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2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5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92585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628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18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5046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50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4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54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499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509596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78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0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5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3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9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28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2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04903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05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7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5907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6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2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90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68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853088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061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6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4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6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7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67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3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65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16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150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8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7909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8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8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9593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445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16291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4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8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1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7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73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82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8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41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3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73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09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0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0265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18309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4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835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133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420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650700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975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2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2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83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16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8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5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5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7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4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1177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2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40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4304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887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936384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7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54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56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9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7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13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147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33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560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2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3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3261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73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88100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50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7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5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52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6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3134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1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62545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24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10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769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326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518230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50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8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5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6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42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3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44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8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67162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81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31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7654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92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4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18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7961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051086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13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00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6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80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3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0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922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0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5382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8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9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062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603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415140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461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9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9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8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92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5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15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8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0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81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0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4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36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31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6866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5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8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65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95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444652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46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6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97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1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39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1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3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36804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3938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49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739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4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7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0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87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504174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42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5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12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7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22543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008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5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4409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20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7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098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572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14122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5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0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6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06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4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74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0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34972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65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3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5264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6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8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59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991923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29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7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78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1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4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09.xml"/><Relationship Id="rId21" Type="http://schemas.openxmlformats.org/officeDocument/2006/relationships/control" Target="activeX/activeX16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38" Type="http://schemas.openxmlformats.org/officeDocument/2006/relationships/control" Target="activeX/activeX130.xml"/><Relationship Id="rId154" Type="http://schemas.openxmlformats.org/officeDocument/2006/relationships/control" Target="activeX/activeX143.xml"/><Relationship Id="rId159" Type="http://schemas.openxmlformats.org/officeDocument/2006/relationships/control" Target="activeX/activeX146.xml"/><Relationship Id="rId170" Type="http://schemas.openxmlformats.org/officeDocument/2006/relationships/control" Target="activeX/activeX157.xml"/><Relationship Id="rId16" Type="http://schemas.openxmlformats.org/officeDocument/2006/relationships/control" Target="activeX/activeX1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28" Type="http://schemas.openxmlformats.org/officeDocument/2006/relationships/control" Target="activeX/activeX120.xml"/><Relationship Id="rId144" Type="http://schemas.openxmlformats.org/officeDocument/2006/relationships/control" Target="activeX/activeX136.xml"/><Relationship Id="rId149" Type="http://schemas.openxmlformats.org/officeDocument/2006/relationships/hyperlink" Target="https://eios.sibsutis.ru/mod/quiz/attempt.php?attempt=335057&amp;cmid=18856&amp;page=8" TargetMode="External"/><Relationship Id="rId5" Type="http://schemas.openxmlformats.org/officeDocument/2006/relationships/control" Target="activeX/activeX1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47.xml"/><Relationship Id="rId165" Type="http://schemas.openxmlformats.org/officeDocument/2006/relationships/control" Target="activeX/activeX152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6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1.xml"/><Relationship Id="rId155" Type="http://schemas.openxmlformats.org/officeDocument/2006/relationships/image" Target="media/image8.wmf"/><Relationship Id="rId171" Type="http://schemas.openxmlformats.org/officeDocument/2006/relationships/control" Target="activeX/activeX158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7.xml"/><Relationship Id="rId38" Type="http://schemas.openxmlformats.org/officeDocument/2006/relationships/image" Target="media/image4.wmf"/><Relationship Id="rId59" Type="http://schemas.openxmlformats.org/officeDocument/2006/relationships/control" Target="activeX/activeX52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7.xml"/><Relationship Id="rId70" Type="http://schemas.openxmlformats.org/officeDocument/2006/relationships/image" Target="media/image5.wmf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7.xml"/><Relationship Id="rId161" Type="http://schemas.openxmlformats.org/officeDocument/2006/relationships/control" Target="activeX/activeX148.xml"/><Relationship Id="rId166" Type="http://schemas.openxmlformats.org/officeDocument/2006/relationships/control" Target="activeX/activeX15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8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51" Type="http://schemas.openxmlformats.org/officeDocument/2006/relationships/image" Target="media/image6.wmf"/><Relationship Id="rId156" Type="http://schemas.openxmlformats.org/officeDocument/2006/relationships/control" Target="activeX/activeX144.xml"/><Relationship Id="rId164" Type="http://schemas.openxmlformats.org/officeDocument/2006/relationships/control" Target="activeX/activeX151.xml"/><Relationship Id="rId169" Type="http://schemas.openxmlformats.org/officeDocument/2006/relationships/control" Target="activeX/activeX15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72" Type="http://schemas.openxmlformats.org/officeDocument/2006/relationships/control" Target="activeX/activeX159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8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4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162" Type="http://schemas.openxmlformats.org/officeDocument/2006/relationships/control" Target="activeX/activeX149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image" Target="media/image3.wmf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157" Type="http://schemas.openxmlformats.org/officeDocument/2006/relationships/image" Target="media/image9.wmf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42.xml"/><Relationship Id="rId173" Type="http://schemas.openxmlformats.org/officeDocument/2006/relationships/fontTable" Target="fontTable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49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55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0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45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image" Target="media/image7.wmf"/><Relationship Id="rId17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22</Pages>
  <Words>2799</Words>
  <Characters>15958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2022-03-17T14:02:00Z</dcterms:created>
  <dcterms:modified xsi:type="dcterms:W3CDTF">2022-03-18T18:46:00Z</dcterms:modified>
</cp:coreProperties>
</file>