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1"/>
        <w:ind w:left="118" w:firstLine="0"/>
      </w:pPr>
      <w:r>
        <w:rPr/>
        <w:t>А.</w:t>
      </w:r>
      <w:r>
        <w:rPr>
          <w:spacing w:val="-1"/>
        </w:rPr>
        <w:t> </w:t>
      </w:r>
      <w:r>
        <w:rPr/>
        <w:t>Масштабность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183" w:after="0"/>
        <w:ind w:left="620" w:right="0" w:hanging="219"/>
        <w:jc w:val="left"/>
        <w:rPr>
          <w:sz w:val="22"/>
        </w:rPr>
      </w:pPr>
      <w:r>
        <w:rPr>
          <w:sz w:val="22"/>
        </w:rPr>
        <w:t>Проекты</w:t>
      </w:r>
    </w:p>
    <w:p>
      <w:pPr>
        <w:pStyle w:val="Heading1"/>
        <w:numPr>
          <w:ilvl w:val="1"/>
          <w:numId w:val="1"/>
        </w:numPr>
        <w:tabs>
          <w:tab w:pos="929" w:val="left" w:leader="none"/>
        </w:tabs>
        <w:spacing w:line="240" w:lineRule="auto" w:before="180" w:after="0"/>
        <w:ind w:left="929" w:right="0" w:hanging="386"/>
        <w:jc w:val="left"/>
      </w:pPr>
      <w:r>
        <w:rPr/>
        <w:t>Тактические</w:t>
      </w:r>
      <w:r>
        <w:rPr>
          <w:spacing w:val="-2"/>
        </w:rPr>
        <w:t> </w:t>
      </w:r>
      <w:r>
        <w:rPr/>
        <w:t>монопроекты</w:t>
      </w:r>
    </w:p>
    <w:p>
      <w:pPr>
        <w:pStyle w:val="BodyText"/>
        <w:spacing w:line="259" w:lineRule="auto" w:before="185"/>
        <w:ind w:right="157"/>
      </w:pPr>
      <w:r>
        <w:rPr/>
        <w:t>Пример: Создание сайта с расписанием общественного транспорта в городе Новосибирске.</w:t>
      </w:r>
      <w:r>
        <w:rPr>
          <w:spacing w:val="1"/>
        </w:rPr>
        <w:t> </w:t>
      </w:r>
      <w:r>
        <w:rPr/>
        <w:t>Срок проекта 3 месяца. В результате жители смогут знать примерное время начала и</w:t>
      </w:r>
      <w:r>
        <w:rPr>
          <w:spacing w:val="1"/>
        </w:rPr>
        <w:t> </w:t>
      </w:r>
      <w:r>
        <w:rPr/>
        <w:t>конца движения автобусов по каждому из маршрутов. Для реализации проекта необходимо</w:t>
      </w:r>
      <w:r>
        <w:rPr>
          <w:spacing w:val="-47"/>
        </w:rPr>
        <w:t> </w:t>
      </w:r>
      <w:r>
        <w:rPr/>
        <w:t>не</w:t>
      </w:r>
      <w:r>
        <w:rPr>
          <w:spacing w:val="-1"/>
        </w:rPr>
        <w:t> </w:t>
      </w:r>
      <w:r>
        <w:rPr/>
        <w:t>только разработать</w:t>
      </w:r>
      <w:r>
        <w:rPr>
          <w:spacing w:val="-3"/>
        </w:rPr>
        <w:t> </w:t>
      </w:r>
      <w:r>
        <w:rPr/>
        <w:t>сайт,</w:t>
      </w:r>
      <w:r>
        <w:rPr>
          <w:spacing w:val="1"/>
        </w:rPr>
        <w:t> </w:t>
      </w:r>
      <w:r>
        <w:rPr/>
        <w:t>но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провести</w:t>
      </w:r>
      <w:r>
        <w:rPr>
          <w:spacing w:val="-1"/>
        </w:rPr>
        <w:t> </w:t>
      </w:r>
      <w:r>
        <w:rPr/>
        <w:t>анализ</w:t>
      </w:r>
      <w:r>
        <w:rPr>
          <w:spacing w:val="-1"/>
        </w:rPr>
        <w:t> </w:t>
      </w:r>
      <w:r>
        <w:rPr/>
        <w:t>движения транспорта.</w:t>
      </w:r>
    </w:p>
    <w:p>
      <w:pPr>
        <w:pStyle w:val="Heading1"/>
        <w:numPr>
          <w:ilvl w:val="1"/>
          <w:numId w:val="1"/>
        </w:numPr>
        <w:tabs>
          <w:tab w:pos="929" w:val="left" w:leader="none"/>
        </w:tabs>
        <w:spacing w:line="240" w:lineRule="auto" w:before="155" w:after="0"/>
        <w:ind w:left="929" w:right="0" w:hanging="386"/>
        <w:jc w:val="left"/>
      </w:pPr>
      <w:r>
        <w:rPr/>
        <w:t>Стратегические</w:t>
      </w:r>
      <w:r>
        <w:rPr>
          <w:spacing w:val="-4"/>
        </w:rPr>
        <w:t> </w:t>
      </w:r>
      <w:r>
        <w:rPr/>
        <w:t>монопроекты</w:t>
      </w:r>
    </w:p>
    <w:p>
      <w:pPr>
        <w:pStyle w:val="BodyText"/>
        <w:spacing w:line="256" w:lineRule="auto" w:before="185"/>
        <w:ind w:right="470"/>
      </w:pPr>
      <w:r>
        <w:rPr/>
        <w:t>Пример: Разработка приложения для онлайн пополнения проездных документов в городе</w:t>
      </w:r>
      <w:r>
        <w:rPr>
          <w:spacing w:val="-47"/>
        </w:rPr>
        <w:t> </w:t>
      </w:r>
      <w:r>
        <w:rPr/>
        <w:t>Новосибирске.</w:t>
      </w:r>
    </w:p>
    <w:p>
      <w:pPr>
        <w:pStyle w:val="Heading1"/>
        <w:numPr>
          <w:ilvl w:val="0"/>
          <w:numId w:val="1"/>
        </w:numPr>
        <w:tabs>
          <w:tab w:pos="621" w:val="left" w:leader="none"/>
        </w:tabs>
        <w:spacing w:line="240" w:lineRule="auto" w:before="163" w:after="0"/>
        <w:ind w:left="620" w:right="0" w:hanging="219"/>
        <w:jc w:val="left"/>
      </w:pPr>
      <w:r>
        <w:rPr/>
        <w:t>Программы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180" w:after="0"/>
        <w:ind w:left="929" w:right="0" w:hanging="386"/>
        <w:jc w:val="left"/>
        <w:rPr>
          <w:sz w:val="22"/>
        </w:rPr>
      </w:pPr>
      <w:r>
        <w:rPr>
          <w:sz w:val="22"/>
        </w:rPr>
        <w:t>Однонаправленные</w:t>
      </w:r>
      <w:r>
        <w:rPr>
          <w:spacing w:val="-7"/>
          <w:sz w:val="22"/>
        </w:rPr>
        <w:t> </w:t>
      </w:r>
      <w:r>
        <w:rPr>
          <w:sz w:val="22"/>
        </w:rPr>
        <w:t>(мультипроекты)</w:t>
      </w:r>
    </w:p>
    <w:p>
      <w:pPr>
        <w:pStyle w:val="BodyText"/>
        <w:spacing w:line="256" w:lineRule="auto" w:before="185"/>
        <w:ind w:right="195"/>
      </w:pPr>
      <w:r>
        <w:rPr/>
        <w:t>Пример: Развитие транспортной инфраструктуры Новосибирска. Делится на ряд</w:t>
      </w:r>
      <w:r>
        <w:rPr>
          <w:spacing w:val="1"/>
        </w:rPr>
        <w:t> </w:t>
      </w:r>
      <w:r>
        <w:rPr/>
        <w:t>монопроектов: ремонт дорог на улице Бориса Богаткова, ремонта дорог на улице Ленина и</w:t>
      </w:r>
      <w:r>
        <w:rPr>
          <w:spacing w:val="-47"/>
        </w:rPr>
        <w:t> </w:t>
      </w:r>
      <w:r>
        <w:rPr/>
        <w:t>т.п.</w:t>
      </w:r>
    </w:p>
    <w:p>
      <w:pPr>
        <w:pStyle w:val="Heading1"/>
        <w:numPr>
          <w:ilvl w:val="1"/>
          <w:numId w:val="1"/>
        </w:numPr>
        <w:tabs>
          <w:tab w:pos="929" w:val="left" w:leader="none"/>
        </w:tabs>
        <w:spacing w:line="240" w:lineRule="auto" w:before="166" w:after="0"/>
        <w:ind w:left="929" w:right="0" w:hanging="386"/>
        <w:jc w:val="left"/>
      </w:pPr>
      <w:r>
        <w:rPr/>
        <w:t>Комплексные</w:t>
      </w:r>
      <w:r>
        <w:rPr>
          <w:spacing w:val="-2"/>
        </w:rPr>
        <w:t> </w:t>
      </w:r>
      <w:r>
        <w:rPr/>
        <w:t>многоцелевые</w:t>
      </w:r>
      <w:r>
        <w:rPr>
          <w:spacing w:val="-4"/>
        </w:rPr>
        <w:t> </w:t>
      </w:r>
      <w:r>
        <w:rPr/>
        <w:t>(мегапроекты)</w:t>
      </w:r>
    </w:p>
    <w:p>
      <w:pPr>
        <w:pStyle w:val="BodyText"/>
        <w:spacing w:line="259" w:lineRule="auto" w:before="182"/>
        <w:ind w:right="495"/>
      </w:pPr>
      <w:r>
        <w:rPr/>
        <w:t>Пример: Развитие транспортной инфраструктуры Новосибирской области. Делится на</w:t>
      </w:r>
      <w:r>
        <w:rPr>
          <w:spacing w:val="-47"/>
        </w:rPr>
        <w:t> </w:t>
      </w:r>
      <w:r>
        <w:rPr/>
        <w:t>мультипроекты: Развитие транспортной инфраструктуры Новосибирска, Развитие</w:t>
      </w:r>
      <w:r>
        <w:rPr>
          <w:spacing w:val="1"/>
        </w:rPr>
        <w:t> </w:t>
      </w:r>
      <w:r>
        <w:rPr/>
        <w:t>транспортной</w:t>
      </w:r>
      <w:r>
        <w:rPr>
          <w:spacing w:val="-2"/>
        </w:rPr>
        <w:t> </w:t>
      </w:r>
      <w:r>
        <w:rPr/>
        <w:t>инфраструктуры Бердска и</w:t>
      </w:r>
      <w:r>
        <w:rPr>
          <w:spacing w:val="-3"/>
        </w:rPr>
        <w:t> </w:t>
      </w:r>
      <w:r>
        <w:rPr/>
        <w:t>т.п.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before="0"/>
        <w:ind w:left="118" w:firstLine="0"/>
      </w:pPr>
      <w:r>
        <w:rPr/>
        <w:t>Б.</w:t>
      </w:r>
      <w:r>
        <w:rPr>
          <w:spacing w:val="-2"/>
        </w:rPr>
        <w:t> </w:t>
      </w:r>
      <w:r>
        <w:rPr/>
        <w:t>Сфера</w:t>
      </w:r>
      <w:r>
        <w:rPr>
          <w:spacing w:val="-1"/>
        </w:rPr>
        <w:t> </w:t>
      </w:r>
      <w:r>
        <w:rPr/>
        <w:t>приложения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180" w:after="0"/>
        <w:ind w:left="761" w:right="0" w:hanging="219"/>
        <w:jc w:val="left"/>
        <w:rPr>
          <w:sz w:val="22"/>
        </w:rPr>
      </w:pPr>
      <w:r>
        <w:rPr>
          <w:sz w:val="22"/>
        </w:rPr>
        <w:t>Социальные</w:t>
      </w:r>
      <w:r>
        <w:rPr>
          <w:spacing w:val="-3"/>
          <w:sz w:val="22"/>
        </w:rPr>
        <w:t> </w:t>
      </w:r>
      <w:r>
        <w:rPr>
          <w:sz w:val="22"/>
        </w:rPr>
        <w:t>проекты</w:t>
      </w:r>
    </w:p>
    <w:p>
      <w:pPr>
        <w:pStyle w:val="BodyText"/>
        <w:spacing w:line="259" w:lineRule="auto" w:before="183"/>
        <w:ind w:right="423"/>
      </w:pPr>
      <w:r>
        <w:rPr/>
        <w:t>Пример: «Сдай батарейку — получи конфетку». Авторы проекта организовали несколько</w:t>
      </w:r>
      <w:r>
        <w:rPr>
          <w:spacing w:val="-47"/>
        </w:rPr>
        <w:t> </w:t>
      </w:r>
      <w:r>
        <w:rPr/>
        <w:t>временных</w:t>
      </w:r>
      <w:r>
        <w:rPr>
          <w:spacing w:val="-1"/>
        </w:rPr>
        <w:t> </w:t>
      </w:r>
      <w:r>
        <w:rPr/>
        <w:t>пунктов</w:t>
      </w:r>
      <w:r>
        <w:rPr>
          <w:spacing w:val="-4"/>
        </w:rPr>
        <w:t> </w:t>
      </w:r>
      <w:r>
        <w:rPr/>
        <w:t>приема</w:t>
      </w:r>
      <w:r>
        <w:rPr>
          <w:spacing w:val="-2"/>
        </w:rPr>
        <w:t> </w:t>
      </w:r>
      <w:r>
        <w:rPr/>
        <w:t>использованных</w:t>
      </w:r>
      <w:r>
        <w:rPr>
          <w:spacing w:val="-1"/>
        </w:rPr>
        <w:t> </w:t>
      </w:r>
      <w:r>
        <w:rPr/>
        <w:t>батареек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люминесцентных</w:t>
      </w:r>
      <w:r>
        <w:rPr>
          <w:spacing w:val="-5"/>
        </w:rPr>
        <w:t> </w:t>
      </w:r>
      <w:r>
        <w:rPr/>
        <w:t>ламп,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затем</w:t>
      </w:r>
    </w:p>
    <w:p>
      <w:pPr>
        <w:pStyle w:val="BodyText"/>
        <w:spacing w:line="259" w:lineRule="auto"/>
        <w:ind w:right="153"/>
      </w:pPr>
      <w:r>
        <w:rPr/>
        <w:t>передали их компаниям, занимающимся утилизацией. Чтобы акция стала запоминающейся,</w:t>
      </w:r>
      <w:r>
        <w:rPr>
          <w:spacing w:val="-47"/>
        </w:rPr>
        <w:t> </w:t>
      </w:r>
      <w:r>
        <w:rPr/>
        <w:t>в обмен на сданные батарейки вручался символический подарок — конфетка. Также</w:t>
      </w:r>
      <w:r>
        <w:rPr>
          <w:spacing w:val="1"/>
        </w:rPr>
        <w:t> </w:t>
      </w:r>
      <w:r>
        <w:rPr/>
        <w:t>волонтеры проводили мероприятия, на которых рассказывали о вреде попадания опасных</w:t>
      </w:r>
      <w:r>
        <w:rPr>
          <w:spacing w:val="1"/>
        </w:rPr>
        <w:t> </w:t>
      </w:r>
      <w:r>
        <w:rPr/>
        <w:t>отходов</w:t>
      </w:r>
      <w:r>
        <w:rPr>
          <w:spacing w:val="-1"/>
        </w:rPr>
        <w:t> </w:t>
      </w:r>
      <w:r>
        <w:rPr/>
        <w:t>в природную</w:t>
      </w:r>
      <w:r>
        <w:rPr>
          <w:spacing w:val="-1"/>
        </w:rPr>
        <w:t> </w:t>
      </w:r>
      <w:r>
        <w:rPr/>
        <w:t>среду.</w:t>
      </w:r>
    </w:p>
    <w:p>
      <w:pPr>
        <w:pStyle w:val="Heading1"/>
        <w:numPr>
          <w:ilvl w:val="0"/>
          <w:numId w:val="2"/>
        </w:numPr>
        <w:tabs>
          <w:tab w:pos="762" w:val="left" w:leader="none"/>
        </w:tabs>
        <w:spacing w:line="240" w:lineRule="auto" w:before="158" w:after="0"/>
        <w:ind w:left="761" w:right="0" w:hanging="219"/>
        <w:jc w:val="left"/>
      </w:pPr>
      <w:r>
        <w:rPr/>
        <w:t>Научно-технические</w:t>
      </w:r>
      <w:r>
        <w:rPr>
          <w:spacing w:val="-4"/>
        </w:rPr>
        <w:t> </w:t>
      </w:r>
      <w:r>
        <w:rPr/>
        <w:t>проекты</w:t>
      </w:r>
    </w:p>
    <w:p>
      <w:pPr>
        <w:pStyle w:val="BodyText"/>
        <w:spacing w:before="180"/>
      </w:pPr>
      <w:r>
        <w:rPr/>
        <w:t>Пример:</w:t>
      </w:r>
      <w:r>
        <w:rPr>
          <w:spacing w:val="-2"/>
        </w:rPr>
        <w:t> </w:t>
      </w:r>
      <w:r>
        <w:rPr/>
        <w:t>Разработка</w:t>
      </w:r>
      <w:r>
        <w:rPr>
          <w:spacing w:val="-3"/>
        </w:rPr>
        <w:t> </w:t>
      </w:r>
      <w:r>
        <w:rPr/>
        <w:t>нового</w:t>
      </w:r>
      <w:r>
        <w:rPr>
          <w:spacing w:val="-2"/>
        </w:rPr>
        <w:t> </w:t>
      </w:r>
      <w:r>
        <w:rPr/>
        <w:t>противовирусного</w:t>
      </w:r>
      <w:r>
        <w:rPr>
          <w:spacing w:val="-2"/>
        </w:rPr>
        <w:t> </w:t>
      </w:r>
      <w:r>
        <w:rPr/>
        <w:t>препарата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вывод</w:t>
      </w:r>
      <w:r>
        <w:rPr>
          <w:spacing w:val="-4"/>
        </w:rPr>
        <w:t> </w:t>
      </w:r>
      <w:r>
        <w:rPr/>
        <w:t>его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рынок.</w:t>
      </w:r>
    </w:p>
    <w:p>
      <w:pPr>
        <w:pStyle w:val="Heading1"/>
        <w:numPr>
          <w:ilvl w:val="0"/>
          <w:numId w:val="2"/>
        </w:numPr>
        <w:tabs>
          <w:tab w:pos="762" w:val="left" w:leader="none"/>
        </w:tabs>
        <w:spacing w:line="240" w:lineRule="auto" w:before="183" w:after="0"/>
        <w:ind w:left="761" w:right="0" w:hanging="219"/>
        <w:jc w:val="left"/>
      </w:pPr>
      <w:r>
        <w:rPr/>
        <w:t>Проекты</w:t>
      </w:r>
      <w:r>
        <w:rPr>
          <w:spacing w:val="-2"/>
        </w:rPr>
        <w:t> </w:t>
      </w:r>
      <w:r>
        <w:rPr/>
        <w:t>материального производства</w:t>
      </w:r>
      <w:r>
        <w:rPr>
          <w:spacing w:val="-4"/>
        </w:rPr>
        <w:t> </w:t>
      </w:r>
      <w:r>
        <w:rPr/>
        <w:t>и сферы</w:t>
      </w:r>
      <w:r>
        <w:rPr>
          <w:spacing w:val="-4"/>
        </w:rPr>
        <w:t> </w:t>
      </w:r>
      <w:r>
        <w:rPr/>
        <w:t>услуг</w:t>
      </w:r>
    </w:p>
    <w:p>
      <w:pPr>
        <w:pStyle w:val="BodyText"/>
        <w:spacing w:line="256" w:lineRule="auto" w:before="183"/>
        <w:ind w:right="647"/>
      </w:pPr>
      <w:r>
        <w:rPr/>
        <w:t>Пример: Гаражная распродажа. Участники меняются вещами. Покупают и продают за</w:t>
      </w:r>
      <w:r>
        <w:rPr>
          <w:spacing w:val="-47"/>
        </w:rPr>
        <w:t> </w:t>
      </w:r>
      <w:r>
        <w:rPr/>
        <w:t>символическую</w:t>
      </w:r>
      <w:r>
        <w:rPr>
          <w:spacing w:val="-2"/>
        </w:rPr>
        <w:t> </w:t>
      </w:r>
      <w:r>
        <w:rPr/>
        <w:t>плату. Проводится 2-3 дня.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spacing w:before="0"/>
        <w:ind w:left="118" w:firstLine="0"/>
      </w:pPr>
      <w:r>
        <w:rPr/>
        <w:t>В. Вид эффекта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180" w:after="0"/>
        <w:ind w:left="620" w:right="0" w:hanging="219"/>
        <w:jc w:val="left"/>
        <w:rPr>
          <w:sz w:val="22"/>
        </w:rPr>
      </w:pPr>
      <w:r>
        <w:rPr>
          <w:sz w:val="22"/>
        </w:rPr>
        <w:t>Технический</w:t>
      </w:r>
    </w:p>
    <w:p>
      <w:pPr>
        <w:pStyle w:val="BodyText"/>
        <w:spacing w:before="180"/>
      </w:pPr>
      <w:r>
        <w:rPr/>
        <w:t>Пример:</w:t>
      </w:r>
      <w:r>
        <w:rPr>
          <w:spacing w:val="-3"/>
        </w:rPr>
        <w:t> </w:t>
      </w:r>
      <w:r>
        <w:rPr/>
        <w:t>технический</w:t>
      </w:r>
      <w:r>
        <w:rPr>
          <w:spacing w:val="-5"/>
        </w:rPr>
        <w:t> </w:t>
      </w:r>
      <w:r>
        <w:rPr/>
        <w:t>проект</w:t>
      </w:r>
      <w:r>
        <w:rPr>
          <w:spacing w:val="-3"/>
        </w:rPr>
        <w:t> </w:t>
      </w:r>
      <w:r>
        <w:rPr/>
        <w:t>однокомнатной</w:t>
      </w:r>
      <w:r>
        <w:rPr>
          <w:spacing w:val="-7"/>
        </w:rPr>
        <w:t> </w:t>
      </w:r>
      <w:r>
        <w:rPr/>
        <w:t>квартиры</w:t>
      </w:r>
    </w:p>
    <w:p>
      <w:pPr>
        <w:spacing w:after="0"/>
        <w:sectPr>
          <w:type w:val="continuous"/>
          <w:pgSz w:w="11910" w:h="16840"/>
          <w:pgMar w:top="1080" w:bottom="280" w:left="1300" w:right="760"/>
        </w:sectPr>
      </w:pPr>
    </w:p>
    <w:p>
      <w:pPr>
        <w:pStyle w:val="Heading1"/>
        <w:numPr>
          <w:ilvl w:val="0"/>
          <w:numId w:val="3"/>
        </w:numPr>
        <w:tabs>
          <w:tab w:pos="621" w:val="left" w:leader="none"/>
        </w:tabs>
        <w:spacing w:line="240" w:lineRule="auto" w:before="31" w:after="0"/>
        <w:ind w:left="620" w:right="0" w:hanging="219"/>
        <w:jc w:val="left"/>
      </w:pPr>
      <w:r>
        <w:rPr/>
        <w:t>Экономический</w:t>
      </w:r>
    </w:p>
    <w:p>
      <w:pPr>
        <w:pStyle w:val="BodyText"/>
        <w:spacing w:line="256" w:lineRule="auto" w:before="185"/>
        <w:ind w:right="647"/>
      </w:pPr>
      <w:r>
        <w:rPr/>
        <w:t>Пример: Гаражная распродажа. Участники меняются вещами. Покупают и продают за</w:t>
      </w:r>
      <w:r>
        <w:rPr>
          <w:spacing w:val="-47"/>
        </w:rPr>
        <w:t> </w:t>
      </w:r>
      <w:r>
        <w:rPr/>
        <w:t>символическую</w:t>
      </w:r>
      <w:r>
        <w:rPr>
          <w:spacing w:val="-2"/>
        </w:rPr>
        <w:t> </w:t>
      </w:r>
      <w:r>
        <w:rPr/>
        <w:t>плату. Проводится 2-3 дня.</w:t>
      </w:r>
    </w:p>
    <w:p>
      <w:pPr>
        <w:pStyle w:val="Heading1"/>
        <w:numPr>
          <w:ilvl w:val="0"/>
          <w:numId w:val="3"/>
        </w:numPr>
        <w:tabs>
          <w:tab w:pos="621" w:val="left" w:leader="none"/>
        </w:tabs>
        <w:spacing w:line="240" w:lineRule="auto" w:before="163" w:after="0"/>
        <w:ind w:left="620" w:right="0" w:hanging="219"/>
        <w:jc w:val="left"/>
      </w:pPr>
      <w:r>
        <w:rPr/>
        <w:t>Инновационный</w:t>
      </w:r>
    </w:p>
    <w:p>
      <w:pPr>
        <w:pStyle w:val="BodyText"/>
        <w:spacing w:before="182"/>
      </w:pPr>
      <w:r>
        <w:rPr/>
        <w:t>Пример:</w:t>
      </w:r>
      <w:r>
        <w:rPr>
          <w:spacing w:val="-4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робота-поводыря.</w:t>
      </w:r>
      <w:r>
        <w:rPr>
          <w:spacing w:val="-6"/>
        </w:rPr>
        <w:t> </w:t>
      </w:r>
      <w:r>
        <w:rPr/>
        <w:t>Аналог</w:t>
      </w:r>
      <w:r>
        <w:rPr>
          <w:spacing w:val="-4"/>
        </w:rPr>
        <w:t> </w:t>
      </w:r>
      <w:r>
        <w:rPr/>
        <w:t>собак-поводырей.</w:t>
      </w:r>
    </w:p>
    <w:p>
      <w:pPr>
        <w:pStyle w:val="Heading1"/>
        <w:numPr>
          <w:ilvl w:val="0"/>
          <w:numId w:val="3"/>
        </w:numPr>
        <w:tabs>
          <w:tab w:pos="621" w:val="left" w:leader="none"/>
        </w:tabs>
        <w:spacing w:line="240" w:lineRule="auto" w:before="180" w:after="0"/>
        <w:ind w:left="620" w:right="0" w:hanging="219"/>
        <w:jc w:val="left"/>
      </w:pPr>
      <w:r>
        <w:rPr/>
        <w:t>Социальный</w:t>
      </w:r>
    </w:p>
    <w:p>
      <w:pPr>
        <w:pStyle w:val="BodyText"/>
        <w:spacing w:before="181"/>
      </w:pPr>
      <w:r>
        <w:rPr/>
        <w:t>Пример:</w:t>
      </w:r>
      <w:r>
        <w:rPr>
          <w:spacing w:val="-4"/>
        </w:rPr>
        <w:t> </w:t>
      </w:r>
      <w:r>
        <w:rPr/>
        <w:t>Благотворительный</w:t>
      </w:r>
      <w:r>
        <w:rPr>
          <w:spacing w:val="-6"/>
        </w:rPr>
        <w:t> </w:t>
      </w:r>
      <w:r>
        <w:rPr/>
        <w:t>аукцион</w:t>
      </w:r>
      <w:r>
        <w:rPr>
          <w:spacing w:val="-6"/>
        </w:rPr>
        <w:t> </w:t>
      </w:r>
      <w:r>
        <w:rPr/>
        <w:t>картин.</w:t>
      </w:r>
    </w:p>
    <w:p>
      <w:pPr>
        <w:pStyle w:val="Heading1"/>
        <w:numPr>
          <w:ilvl w:val="0"/>
          <w:numId w:val="3"/>
        </w:numPr>
        <w:tabs>
          <w:tab w:pos="621" w:val="left" w:leader="none"/>
        </w:tabs>
        <w:spacing w:line="240" w:lineRule="auto" w:before="182" w:after="0"/>
        <w:ind w:left="620" w:right="0" w:hanging="219"/>
        <w:jc w:val="left"/>
      </w:pPr>
      <w:r>
        <w:rPr/>
        <w:t>Экологический</w:t>
      </w:r>
    </w:p>
    <w:p>
      <w:pPr>
        <w:pStyle w:val="BodyText"/>
        <w:spacing w:line="256" w:lineRule="auto" w:before="183"/>
        <w:ind w:right="254"/>
      </w:pPr>
      <w:r>
        <w:rPr/>
        <w:t>Пример: Проект приема макулатуры, пластика и батареей с последующий передачей их на</w:t>
      </w:r>
      <w:r>
        <w:rPr>
          <w:spacing w:val="-47"/>
        </w:rPr>
        <w:t> </w:t>
      </w:r>
      <w:r>
        <w:rPr/>
        <w:t>повторное</w:t>
      </w:r>
      <w:r>
        <w:rPr>
          <w:spacing w:val="-1"/>
        </w:rPr>
        <w:t> </w:t>
      </w:r>
      <w:r>
        <w:rPr/>
        <w:t>производство.</w:t>
      </w:r>
    </w:p>
    <w:p>
      <w:pPr>
        <w:pStyle w:val="Heading1"/>
        <w:numPr>
          <w:ilvl w:val="0"/>
          <w:numId w:val="3"/>
        </w:numPr>
        <w:tabs>
          <w:tab w:pos="621" w:val="left" w:leader="none"/>
        </w:tabs>
        <w:spacing w:line="240" w:lineRule="auto" w:before="163" w:after="0"/>
        <w:ind w:left="620" w:right="0" w:hanging="219"/>
        <w:jc w:val="left"/>
      </w:pPr>
      <w:r>
        <w:rPr/>
        <w:t>Интегральный</w:t>
      </w:r>
    </w:p>
    <w:p>
      <w:pPr>
        <w:pStyle w:val="BodyText"/>
        <w:spacing w:line="256" w:lineRule="auto" w:before="185"/>
        <w:ind w:right="94"/>
      </w:pPr>
      <w:r>
        <w:rPr/>
        <w:t>Пример: центры анонимного тестирования ВИЧ. Необходим для информирования людей о их</w:t>
      </w:r>
      <w:r>
        <w:rPr>
          <w:spacing w:val="-47"/>
        </w:rPr>
        <w:t> </w:t>
      </w:r>
      <w:r>
        <w:rPr/>
        <w:t>здоровье,</w:t>
      </w:r>
      <w:r>
        <w:rPr>
          <w:spacing w:val="-1"/>
        </w:rPr>
        <w:t> </w:t>
      </w:r>
      <w:r>
        <w:rPr/>
        <w:t>а так же сборе</w:t>
      </w:r>
      <w:r>
        <w:rPr>
          <w:spacing w:val="-3"/>
        </w:rPr>
        <w:t> </w:t>
      </w:r>
      <w:r>
        <w:rPr/>
        <w:t>статистики.</w:t>
      </w:r>
    </w:p>
    <w:p>
      <w:pPr>
        <w:pStyle w:val="BodyText"/>
        <w:ind w:left="0"/>
      </w:pP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0"/>
        <w:ind w:left="107" w:right="5826" w:firstLine="0"/>
        <w:jc w:val="center"/>
      </w:pPr>
      <w:r>
        <w:rPr/>
        <w:t>Г.</w:t>
      </w:r>
      <w:r>
        <w:rPr>
          <w:spacing w:val="-3"/>
        </w:rPr>
        <w:t> </w:t>
      </w:r>
      <w:r>
        <w:rPr/>
        <w:t>Уровень</w:t>
      </w:r>
      <w:r>
        <w:rPr>
          <w:spacing w:val="-4"/>
        </w:rPr>
        <w:t> </w:t>
      </w:r>
      <w:r>
        <w:rPr/>
        <w:t>риска</w:t>
      </w:r>
      <w:r>
        <w:rPr>
          <w:spacing w:val="-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коммерциализации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83" w:after="0"/>
        <w:ind w:left="620" w:right="0" w:hanging="219"/>
        <w:jc w:val="left"/>
        <w:rPr>
          <w:sz w:val="22"/>
        </w:rPr>
      </w:pPr>
      <w:r>
        <w:rPr>
          <w:sz w:val="22"/>
        </w:rPr>
        <w:t>Высокий</w:t>
      </w:r>
      <w:r>
        <w:rPr>
          <w:spacing w:val="-3"/>
          <w:sz w:val="22"/>
        </w:rPr>
        <w:t> </w:t>
      </w:r>
      <w:r>
        <w:rPr>
          <w:sz w:val="22"/>
        </w:rPr>
        <w:t>уровень</w:t>
      </w:r>
      <w:r>
        <w:rPr>
          <w:spacing w:val="-3"/>
          <w:sz w:val="22"/>
        </w:rPr>
        <w:t> </w:t>
      </w:r>
      <w:r>
        <w:rPr>
          <w:sz w:val="22"/>
        </w:rPr>
        <w:t>(исследовательские</w:t>
      </w:r>
      <w:r>
        <w:rPr>
          <w:spacing w:val="-1"/>
          <w:sz w:val="22"/>
        </w:rPr>
        <w:t> </w:t>
      </w:r>
      <w:r>
        <w:rPr>
          <w:sz w:val="22"/>
        </w:rPr>
        <w:t>проекты)</w:t>
      </w:r>
    </w:p>
    <w:p>
      <w:pPr>
        <w:pStyle w:val="BodyText"/>
        <w:spacing w:before="180"/>
      </w:pPr>
      <w:r>
        <w:rPr/>
        <w:t>Пример:</w:t>
      </w:r>
      <w:r>
        <w:rPr>
          <w:spacing w:val="-2"/>
        </w:rPr>
        <w:t> </w:t>
      </w:r>
      <w:r>
        <w:rPr/>
        <w:t>Разработка</w:t>
      </w:r>
      <w:r>
        <w:rPr>
          <w:spacing w:val="-3"/>
        </w:rPr>
        <w:t> </w:t>
      </w:r>
      <w:r>
        <w:rPr/>
        <w:t>нового</w:t>
      </w:r>
      <w:r>
        <w:rPr>
          <w:spacing w:val="-2"/>
        </w:rPr>
        <w:t> </w:t>
      </w:r>
      <w:r>
        <w:rPr/>
        <w:t>противовирусного</w:t>
      </w:r>
      <w:r>
        <w:rPr>
          <w:spacing w:val="-2"/>
        </w:rPr>
        <w:t> </w:t>
      </w:r>
      <w:r>
        <w:rPr/>
        <w:t>препарата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вывод</w:t>
      </w:r>
      <w:r>
        <w:rPr>
          <w:spacing w:val="-4"/>
        </w:rPr>
        <w:t> </w:t>
      </w:r>
      <w:r>
        <w:rPr/>
        <w:t>его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рынок.</w:t>
      </w:r>
    </w:p>
    <w:p>
      <w:pPr>
        <w:pStyle w:val="Heading1"/>
        <w:numPr>
          <w:ilvl w:val="0"/>
          <w:numId w:val="4"/>
        </w:numPr>
        <w:tabs>
          <w:tab w:pos="621" w:val="left" w:leader="none"/>
        </w:tabs>
        <w:spacing w:line="240" w:lineRule="auto" w:before="183" w:after="0"/>
        <w:ind w:left="620" w:right="0" w:hanging="219"/>
        <w:jc w:val="left"/>
      </w:pPr>
      <w:r>
        <w:rPr/>
        <w:t>Средний</w:t>
      </w:r>
      <w:r>
        <w:rPr>
          <w:spacing w:val="-3"/>
        </w:rPr>
        <w:t> </w:t>
      </w:r>
      <w:r>
        <w:rPr/>
        <w:t>уровень</w:t>
      </w:r>
      <w:r>
        <w:rPr>
          <w:spacing w:val="-5"/>
        </w:rPr>
        <w:t> </w:t>
      </w:r>
      <w:r>
        <w:rPr/>
        <w:t>(инновационные</w:t>
      </w:r>
      <w:r>
        <w:rPr>
          <w:spacing w:val="-2"/>
        </w:rPr>
        <w:t> </w:t>
      </w:r>
      <w:r>
        <w:rPr/>
        <w:t>проекты)</w:t>
      </w:r>
    </w:p>
    <w:p>
      <w:pPr>
        <w:pStyle w:val="BodyText"/>
        <w:spacing w:before="180"/>
      </w:pPr>
      <w:r>
        <w:rPr/>
        <w:t>Пример:</w:t>
      </w:r>
      <w:r>
        <w:rPr>
          <w:spacing w:val="-4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робота-поводыря.</w:t>
      </w:r>
      <w:r>
        <w:rPr>
          <w:spacing w:val="-4"/>
        </w:rPr>
        <w:t> </w:t>
      </w:r>
      <w:r>
        <w:rPr/>
        <w:t>Аналог</w:t>
      </w:r>
      <w:r>
        <w:rPr>
          <w:spacing w:val="-4"/>
        </w:rPr>
        <w:t> </w:t>
      </w:r>
      <w:r>
        <w:rPr/>
        <w:t>собак-поводырей.</w:t>
      </w:r>
    </w:p>
    <w:p>
      <w:pPr>
        <w:pStyle w:val="Heading1"/>
        <w:numPr>
          <w:ilvl w:val="0"/>
          <w:numId w:val="4"/>
        </w:numPr>
        <w:tabs>
          <w:tab w:pos="621" w:val="left" w:leader="none"/>
        </w:tabs>
        <w:spacing w:line="240" w:lineRule="auto" w:before="183" w:after="0"/>
        <w:ind w:left="620" w:right="0" w:hanging="219"/>
        <w:jc w:val="left"/>
      </w:pPr>
      <w:r>
        <w:rPr/>
        <w:t>Допустимый</w:t>
      </w:r>
      <w:r>
        <w:rPr>
          <w:spacing w:val="-1"/>
        </w:rPr>
        <w:t> </w:t>
      </w:r>
      <w:r>
        <w:rPr/>
        <w:t>уровень</w:t>
      </w:r>
      <w:r>
        <w:rPr>
          <w:spacing w:val="-5"/>
        </w:rPr>
        <w:t> </w:t>
      </w:r>
      <w:r>
        <w:rPr/>
        <w:t>(инвестиционные</w:t>
      </w:r>
      <w:r>
        <w:rPr>
          <w:spacing w:val="-4"/>
        </w:rPr>
        <w:t> </w:t>
      </w:r>
      <w:r>
        <w:rPr/>
        <w:t>проекты)</w:t>
      </w:r>
    </w:p>
    <w:p>
      <w:pPr>
        <w:pStyle w:val="BodyText"/>
        <w:spacing w:before="180"/>
        <w:ind w:left="107" w:right="5780"/>
        <w:jc w:val="center"/>
      </w:pPr>
      <w:r>
        <w:rPr/>
        <w:t>Пример:</w:t>
      </w:r>
      <w:r>
        <w:rPr>
          <w:spacing w:val="-4"/>
        </w:rPr>
        <w:t> </w:t>
      </w:r>
      <w:r>
        <w:rPr/>
        <w:t>открытие</w:t>
      </w:r>
      <w:r>
        <w:rPr>
          <w:spacing w:val="-5"/>
        </w:rPr>
        <w:t> </w:t>
      </w:r>
      <w:r>
        <w:rPr/>
        <w:t>кофейни.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spacing w:before="0"/>
        <w:ind w:left="118" w:firstLine="0"/>
      </w:pPr>
      <w:r>
        <w:rPr/>
        <w:t>Д.</w:t>
      </w:r>
      <w:r>
        <w:rPr>
          <w:spacing w:val="-4"/>
        </w:rPr>
        <w:t> </w:t>
      </w:r>
      <w:r>
        <w:rPr/>
        <w:t>Продолжительность</w:t>
      </w:r>
      <w:r>
        <w:rPr>
          <w:spacing w:val="-2"/>
        </w:rPr>
        <w:t> </w:t>
      </w:r>
      <w:r>
        <w:rPr/>
        <w:t>жизненного</w:t>
      </w:r>
      <w:r>
        <w:rPr>
          <w:spacing w:val="-1"/>
        </w:rPr>
        <w:t> </w:t>
      </w:r>
      <w:r>
        <w:rPr/>
        <w:t>цикла: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180" w:after="0"/>
        <w:ind w:left="620" w:right="0" w:hanging="219"/>
        <w:jc w:val="left"/>
        <w:rPr>
          <w:sz w:val="22"/>
        </w:rPr>
      </w:pPr>
      <w:r>
        <w:rPr>
          <w:sz w:val="22"/>
        </w:rPr>
        <w:t>Краткосрочные (0.5</w:t>
      </w:r>
      <w:r>
        <w:rPr>
          <w:spacing w:val="-1"/>
          <w:sz w:val="22"/>
        </w:rPr>
        <w:t> </w:t>
      </w:r>
      <w:r>
        <w:rPr>
          <w:sz w:val="22"/>
        </w:rPr>
        <w:t>– 2</w:t>
      </w:r>
      <w:r>
        <w:rPr>
          <w:spacing w:val="-5"/>
          <w:sz w:val="22"/>
        </w:rPr>
        <w:t> </w:t>
      </w:r>
      <w:r>
        <w:rPr>
          <w:sz w:val="22"/>
        </w:rPr>
        <w:t>года)</w:t>
      </w:r>
    </w:p>
    <w:p>
      <w:pPr>
        <w:pStyle w:val="BodyText"/>
        <w:spacing w:line="259" w:lineRule="auto" w:before="186"/>
        <w:ind w:right="157"/>
      </w:pPr>
      <w:r>
        <w:rPr/>
        <w:t>Пример: Создание сайта с расписанием общественного транспорта в городе Новосибирске.</w:t>
      </w:r>
      <w:r>
        <w:rPr>
          <w:spacing w:val="1"/>
        </w:rPr>
        <w:t> </w:t>
      </w:r>
      <w:r>
        <w:rPr/>
        <w:t>Срок проекта 3 месяца. В результате жители смогут знать примерное время начала и</w:t>
      </w:r>
      <w:r>
        <w:rPr>
          <w:spacing w:val="1"/>
        </w:rPr>
        <w:t> </w:t>
      </w:r>
      <w:r>
        <w:rPr/>
        <w:t>конца движения автобусов по каждому из маршрутов. Для реализации проекта необходимо</w:t>
      </w:r>
      <w:r>
        <w:rPr>
          <w:spacing w:val="-47"/>
        </w:rPr>
        <w:t> </w:t>
      </w:r>
      <w:r>
        <w:rPr/>
        <w:t>не</w:t>
      </w:r>
      <w:r>
        <w:rPr>
          <w:spacing w:val="-1"/>
        </w:rPr>
        <w:t> </w:t>
      </w:r>
      <w:r>
        <w:rPr/>
        <w:t>только разработать</w:t>
      </w:r>
      <w:r>
        <w:rPr>
          <w:spacing w:val="-3"/>
        </w:rPr>
        <w:t> </w:t>
      </w:r>
      <w:r>
        <w:rPr/>
        <w:t>сайт,</w:t>
      </w:r>
      <w:r>
        <w:rPr>
          <w:spacing w:val="1"/>
        </w:rPr>
        <w:t> </w:t>
      </w:r>
      <w:r>
        <w:rPr/>
        <w:t>но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провести</w:t>
      </w:r>
      <w:r>
        <w:rPr>
          <w:spacing w:val="-1"/>
        </w:rPr>
        <w:t> </w:t>
      </w:r>
      <w:r>
        <w:rPr/>
        <w:t>анализ</w:t>
      </w:r>
      <w:r>
        <w:rPr>
          <w:spacing w:val="-1"/>
        </w:rPr>
        <w:t> </w:t>
      </w:r>
      <w:r>
        <w:rPr/>
        <w:t>движения транспорта.</w:t>
      </w:r>
    </w:p>
    <w:p>
      <w:pPr>
        <w:pStyle w:val="Heading1"/>
        <w:numPr>
          <w:ilvl w:val="0"/>
          <w:numId w:val="5"/>
        </w:numPr>
        <w:tabs>
          <w:tab w:pos="621" w:val="left" w:leader="none"/>
        </w:tabs>
        <w:spacing w:line="240" w:lineRule="auto" w:before="155" w:after="0"/>
        <w:ind w:left="620" w:right="0" w:hanging="219"/>
        <w:jc w:val="left"/>
      </w:pPr>
      <w:r>
        <w:rPr/>
        <w:t>Среднесрочные</w:t>
      </w:r>
      <w:r>
        <w:rPr>
          <w:spacing w:val="-5"/>
        </w:rPr>
        <w:t> </w:t>
      </w:r>
      <w:r>
        <w:rPr/>
        <w:t>(3-5</w:t>
      </w:r>
      <w:r>
        <w:rPr>
          <w:spacing w:val="-1"/>
        </w:rPr>
        <w:t> </w:t>
      </w:r>
      <w:r>
        <w:rPr/>
        <w:t>лет)</w:t>
      </w:r>
    </w:p>
    <w:p>
      <w:pPr>
        <w:pStyle w:val="BodyText"/>
        <w:spacing w:line="256" w:lineRule="auto" w:before="185"/>
        <w:ind w:right="470"/>
      </w:pPr>
      <w:r>
        <w:rPr/>
        <w:t>Пример: Разработка приложения для онлайн пополнения проездных документов в городе</w:t>
      </w:r>
      <w:r>
        <w:rPr>
          <w:spacing w:val="-47"/>
        </w:rPr>
        <w:t> </w:t>
      </w:r>
      <w:r>
        <w:rPr/>
        <w:t>Новосибирске.</w:t>
      </w:r>
      <w:r>
        <w:rPr>
          <w:spacing w:val="-1"/>
        </w:rPr>
        <w:t> </w:t>
      </w:r>
      <w:r>
        <w:rPr/>
        <w:t>Срок реализации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года.</w:t>
      </w:r>
    </w:p>
    <w:p>
      <w:pPr>
        <w:pStyle w:val="Heading1"/>
        <w:numPr>
          <w:ilvl w:val="0"/>
          <w:numId w:val="5"/>
        </w:numPr>
        <w:tabs>
          <w:tab w:pos="621" w:val="left" w:leader="none"/>
        </w:tabs>
        <w:spacing w:line="240" w:lineRule="auto" w:before="162" w:after="0"/>
        <w:ind w:left="620" w:right="0" w:hanging="219"/>
        <w:jc w:val="left"/>
      </w:pPr>
      <w:r>
        <w:rPr/>
        <w:t>Долгосрочные</w:t>
      </w:r>
      <w:r>
        <w:rPr>
          <w:spacing w:val="-2"/>
        </w:rPr>
        <w:t> </w:t>
      </w:r>
      <w:r>
        <w:rPr/>
        <w:t>(более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лет)</w:t>
      </w:r>
    </w:p>
    <w:p>
      <w:pPr>
        <w:pStyle w:val="BodyText"/>
        <w:spacing w:line="256" w:lineRule="auto" w:before="183"/>
        <w:ind w:right="1173"/>
      </w:pPr>
      <w:r>
        <w:rPr/>
        <w:t>Пример: Развитие транспортной инфраструктуры Новосибирской области. Срок</w:t>
      </w:r>
      <w:r>
        <w:rPr>
          <w:spacing w:val="-47"/>
        </w:rPr>
        <w:t> </w:t>
      </w:r>
      <w:r>
        <w:rPr/>
        <w:t>реализации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лет.</w:t>
      </w:r>
    </w:p>
    <w:sectPr>
      <w:pgSz w:w="11910" w:h="16840"/>
      <w:pgMar w:top="1080" w:bottom="280" w:left="13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2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2" w:hanging="2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5" w:hanging="2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7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0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8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1" w:hanging="2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2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2" w:hanging="2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5" w:hanging="2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7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0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8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1" w:hanging="21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2" w:hanging="2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5" w:hanging="2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7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0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8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1" w:hanging="21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61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8" w:hanging="2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7" w:hanging="2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5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4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1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0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9" w:hanging="21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9" w:hanging="3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1" w:hanging="3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03" w:hanging="3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5" w:hanging="3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7" w:hanging="3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79" w:hanging="3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0" w:hanging="3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2" w:hanging="386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Calibri" w:hAnsi="Calibri" w:eastAsia="Calibri" w:cs="Calibri"/>
      <w:i/>
      <w:iCs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620" w:hanging="219"/>
      <w:outlineLvl w:val="1"/>
    </w:pPr>
    <w:rPr>
      <w:rFonts w:ascii="Calibri" w:hAnsi="Calibri" w:eastAsia="Calibri" w:cs="Calibri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620" w:hanging="219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Пляскина</dc:creator>
  <dcterms:created xsi:type="dcterms:W3CDTF">2023-09-26T11:19:44Z</dcterms:created>
  <dcterms:modified xsi:type="dcterms:W3CDTF">2023-09-26T11:19:44Z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