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D54A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0E461C00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32ACF49B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3030B886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823BAD4" w14:textId="77777777" w:rsidR="00874084" w:rsidRDefault="00000000">
      <w:pPr>
        <w:widowControl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______20___г. № ___________</w:t>
      </w:r>
    </w:p>
    <w:p w14:paraId="6DC34229" w14:textId="77777777" w:rsidR="00874084" w:rsidRDefault="00874084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CE155A" w14:textId="77777777" w:rsidR="00874084" w:rsidRDefault="00000000">
      <w:pPr>
        <w:keepNext/>
        <w:widowControl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5B1624A4" w14:textId="77777777" w:rsidR="00874084" w:rsidRDefault="0087408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8886A9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И.И.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Воровича</w:t>
      </w:r>
    </w:p>
    <w:p w14:paraId="3FA2EE7E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8A41D3B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02.04.02 Фундаментальная информатика и информационные технологии</w:t>
      </w:r>
    </w:p>
    <w:p w14:paraId="7B0248E1" w14:textId="77777777" w:rsidR="00874084" w:rsidRDefault="00000000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21B2E7E3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76A496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4D950660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692282B0" w14:textId="77777777" w:rsidR="00874084" w:rsidRDefault="00874084">
      <w:pPr>
        <w:widowControl w:val="0"/>
        <w:spacing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6BFC96C4" w14:textId="77777777" w:rsidR="00874084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2 курса </w:t>
      </w:r>
    </w:p>
    <w:p w14:paraId="5430CE92" w14:textId="77777777" w:rsidR="00874084" w:rsidRDefault="00000000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>
        <w:rPr>
          <w:rFonts w:eastAsia="Calibri" w:cs="Times New Roman"/>
          <w:lang w:eastAsia="ru-RU"/>
        </w:rPr>
        <w:t xml:space="preserve"> </w:t>
      </w:r>
    </w:p>
    <w:p w14:paraId="6F718A22" w14:textId="311BBAE2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Фамилия 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Денисов</w:t>
      </w:r>
      <w:r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</w:t>
      </w:r>
      <w:r w:rsidR="001526D3">
        <w:rPr>
          <w:rFonts w:ascii="Times New Roman" w:eastAsia="Calibri" w:hAnsi="Times New Roman" w:cs="Times New Roman"/>
          <w:i/>
          <w:iCs/>
          <w:lang w:eastAsia="ru-RU"/>
        </w:rPr>
        <w:t>_________</w:t>
      </w:r>
    </w:p>
    <w:p w14:paraId="71CD250C" w14:textId="7CAE822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Имя _______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Илия</w:t>
      </w:r>
      <w:r>
        <w:rPr>
          <w:rFonts w:ascii="Times New Roman" w:eastAsia="Calibri" w:hAnsi="Times New Roman" w:cs="Times New Roman"/>
          <w:lang w:eastAsia="ru-RU"/>
        </w:rPr>
        <w:t>________________________________________________________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____</w:t>
      </w:r>
    </w:p>
    <w:p w14:paraId="6613305F" w14:textId="7FECA54B" w:rsidR="00874084" w:rsidRDefault="00000000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Отчество (при наличии) ____</w:t>
      </w:r>
      <w:r w:rsidR="001526D3" w:rsidRPr="001526D3">
        <w:rPr>
          <w:rFonts w:ascii="Times New Roman" w:eastAsia="Calibri" w:hAnsi="Times New Roman" w:cs="Times New Roman"/>
          <w:u w:val="single"/>
          <w:lang w:eastAsia="ru-RU"/>
        </w:rPr>
        <w:t>Игоревич</w:t>
      </w:r>
      <w:r>
        <w:rPr>
          <w:rFonts w:ascii="Times New Roman" w:eastAsia="Calibri" w:hAnsi="Times New Roman" w:cs="Times New Roman"/>
          <w:lang w:eastAsia="ru-RU"/>
        </w:rPr>
        <w:t>________________________________________</w:t>
      </w:r>
      <w:r w:rsidR="001526D3">
        <w:rPr>
          <w:rFonts w:ascii="Times New Roman" w:eastAsia="Calibri" w:hAnsi="Times New Roman" w:cs="Times New Roman"/>
          <w:lang w:eastAsia="ru-RU"/>
        </w:rPr>
        <w:t>__</w:t>
      </w:r>
    </w:p>
    <w:p w14:paraId="0933A5D3" w14:textId="2FCE8756" w:rsidR="00874084" w:rsidRDefault="00000000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lang w:eastAsia="ru-RU"/>
        </w:rPr>
        <w:t xml:space="preserve">Место практики  </w:t>
      </w:r>
      <w:r w:rsidR="001526D3"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Институт математики, механики и компьютерных наук им И.И. Воровича</w:t>
      </w:r>
    </w:p>
    <w:p w14:paraId="1D6D460D" w14:textId="77777777" w:rsidR="00874084" w:rsidRDefault="00000000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425359F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eastAsia="Calibri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производственная</w:t>
      </w:r>
    </w:p>
    <w:p w14:paraId="2286C086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26948B28" w14:textId="6C336B0D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Тип практики: </w:t>
      </w:r>
      <w:r w:rsidR="001526D3">
        <w:rPr>
          <w:rFonts w:ascii="Times New Roman" w:eastAsia="Calibri" w:hAnsi="Times New Roman" w:cs="Times New Roman"/>
          <w:sz w:val="24"/>
          <w:szCs w:val="24"/>
          <w:u w:val="single"/>
        </w:rPr>
        <w:t>преддипломная</w:t>
      </w:r>
    </w:p>
    <w:p w14:paraId="2BAB3308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61D187E8" w14:textId="77777777" w:rsidR="00874084" w:rsidRDefault="00000000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eastAsia="Calibri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3E57AC7E" w14:textId="77777777" w:rsidR="00874084" w:rsidRDefault="00000000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4481361D" w14:textId="3B74E977" w:rsidR="00874084" w:rsidRDefault="00000000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Сроки прохождения практики: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1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.2025 по 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24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1526D3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.2025</w:t>
      </w:r>
    </w:p>
    <w:p w14:paraId="2C05D64C" w14:textId="77777777" w:rsidR="00874084" w:rsidRDefault="008740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6FADA54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согласовано*:</w:t>
      </w:r>
    </w:p>
    <w:p w14:paraId="1096B59D" w14:textId="77777777" w:rsidR="00874084" w:rsidRDefault="0087408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1526D3" w14:paraId="52F18EF0" w14:textId="77777777" w:rsidTr="001526D3">
        <w:tc>
          <w:tcPr>
            <w:tcW w:w="4962" w:type="dxa"/>
            <w:shd w:val="clear" w:color="auto" w:fill="auto"/>
          </w:tcPr>
          <w:p w14:paraId="33C37002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Научный консультант</w:t>
            </w:r>
          </w:p>
          <w:p w14:paraId="6BACC255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DA82D44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7DD633F" w14:textId="2482E328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Иванченко Вячеслав Вадимович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7D477E63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23351DB0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7C0AC73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45A48481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537C22B4" w14:textId="47F7505C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Демяненко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 xml:space="preserve"> Яна Михайловна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EBE0851" w14:textId="77777777" w:rsidR="001526D3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  <w:p w14:paraId="1C5A1B78" w14:textId="77777777" w:rsidR="001526D3" w:rsidRPr="00E715DD" w:rsidRDefault="001526D3" w:rsidP="00152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CAF7A3E" w14:textId="77777777" w:rsidR="001526D3" w:rsidRDefault="001526D3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805750A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2467D108" w14:textId="77777777" w:rsidR="00874084" w:rsidRDefault="0087408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3AA58" w14:textId="24DAA586" w:rsidR="00210EB5" w:rsidRPr="00577A68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предметную область, проанализировать существующие кроссплатформенные библиотеки для анализа финансовых данных, а</w:t>
      </w:r>
      <w:r w:rsid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определить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технологии для создания библиотеки.</w:t>
      </w:r>
    </w:p>
    <w:p w14:paraId="7C86FD5D" w14:textId="3991914D" w:rsidR="00210EB5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проектировать архитектуру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библиотеки и</w:t>
      </w: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10EB5"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азработать востребованные сообществом трейдеров инструменты рисования на графиках для анализа финансовых данных.</w:t>
      </w:r>
    </w:p>
    <w:p w14:paraId="427A59FD" w14:textId="123F88EE" w:rsidR="00874084" w:rsidRDefault="00210EB5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A6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 для демонстрации функционала библиотеки, а также опубликовать библиотеку в сети интернет.</w:t>
      </w:r>
    </w:p>
    <w:p w14:paraId="209FD7C2" w14:textId="044AEC25" w:rsidR="00577A68" w:rsidRPr="00577A68" w:rsidRDefault="00577A68" w:rsidP="00210EB5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текст выпускной квалификационной работы.</w:t>
      </w:r>
    </w:p>
    <w:p w14:paraId="6BA1B247" w14:textId="77777777" w:rsidR="00577A68" w:rsidRDefault="00577A68">
      <w:pPr>
        <w:widowControl w:val="0"/>
        <w:tabs>
          <w:tab w:val="left" w:pos="202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4201A99" w14:textId="77777777" w:rsidR="00874084" w:rsidRDefault="00000000">
      <w:pPr>
        <w:widowControl w:val="0"/>
        <w:tabs>
          <w:tab w:val="left" w:pos="2020"/>
        </w:tabs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0EA95419" w14:textId="77777777" w:rsidR="00874084" w:rsidRDefault="00874084">
      <w:pPr>
        <w:widowControl w:val="0"/>
        <w:tabs>
          <w:tab w:val="left" w:pos="2020"/>
        </w:tabs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843"/>
        <w:gridCol w:w="3614"/>
        <w:gridCol w:w="3114"/>
      </w:tblGrid>
      <w:tr w:rsidR="00874084" w14:paraId="5E6F500D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07F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7F9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 xml:space="preserve">Инструктаж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проведен</w:t>
            </w:r>
            <w:proofErr w:type="spellEnd"/>
          </w:p>
          <w:p w14:paraId="3CC1ACC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E736F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874084" w14:paraId="1F298480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EDDC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E4FEB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3FCA831" w14:textId="5E043586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 xml:space="preserve">Иванченко </w:t>
            </w:r>
            <w:proofErr w:type="gramStart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В.В.</w:t>
            </w:r>
            <w:proofErr w:type="gramEnd"/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</w:t>
            </w:r>
          </w:p>
          <w:p w14:paraId="5ECD0DA8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14:paraId="4BC383FD" w14:textId="2BDC231E" w:rsidR="00874084" w:rsidRPr="001526D3" w:rsidRDefault="00000000" w:rsidP="001526D3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 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2025 г.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57C1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6524E99" w14:textId="7B09C80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  <w:proofErr w:type="spellStart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Денисов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_</w:t>
            </w:r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И.И</w:t>
            </w:r>
            <w:proofErr w:type="spellEnd"/>
            <w:r w:rsidR="001526D3" w:rsidRPr="001526D3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eastAsia="ru-RU"/>
              </w:rPr>
              <w:t>.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</w:t>
            </w:r>
          </w:p>
          <w:p w14:paraId="6E9E01FF" w14:textId="77777777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 и Ф.И.О. обучающегося)</w:t>
            </w:r>
          </w:p>
          <w:p w14:paraId="3EBF793D" w14:textId="77777777" w:rsidR="00874084" w:rsidRPr="001526D3" w:rsidRDefault="00874084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529AFEB0" w14:textId="600F89FA" w:rsidR="00874084" w:rsidRPr="001526D3" w:rsidRDefault="00000000">
            <w:pPr>
              <w:widowControl w:val="0"/>
              <w:tabs>
                <w:tab w:val="left" w:pos="20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«1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 0</w:t>
            </w:r>
            <w:r w:rsid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4</w:t>
            </w:r>
            <w:r w:rsidRPr="001526D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 2025г.</w:t>
            </w:r>
          </w:p>
        </w:tc>
      </w:tr>
      <w:tr w:rsidR="00874084" w14:paraId="6993B16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DED2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CDA3B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CEF43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0EFF95D8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9DB57" w14:textId="77777777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7C6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19FE2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4084" w14:paraId="638CA9EB" w14:textId="77777777"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32CB" w14:textId="4C900839" w:rsidR="00874084" w:rsidRDefault="00000000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D7FD8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6319" w14:textId="77777777" w:rsidR="00874084" w:rsidRDefault="00874084">
            <w:pPr>
              <w:widowControl w:val="0"/>
              <w:tabs>
                <w:tab w:val="left" w:pos="202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5F9588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F8513B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512192" w14:textId="570F264D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ДНЕВНИК ПРАКТИКИ</w:t>
      </w:r>
    </w:p>
    <w:p w14:paraId="0381AF6A" w14:textId="77777777" w:rsidR="00874084" w:rsidRDefault="0087408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7825"/>
      </w:tblGrid>
      <w:tr w:rsidR="00874084" w14:paraId="65213415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3307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4BE4" w14:textId="77777777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874084" w14:paraId="68A0FBC3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7E3B1" w14:textId="050483E7" w:rsidR="00874084" w:rsidRPr="00EC1AC3" w:rsidRDefault="00EC1AC3" w:rsidP="006F45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E3E2" w14:textId="2AEBA908" w:rsidR="00874084" w:rsidRP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 существующих библиотек.</w:t>
            </w:r>
          </w:p>
        </w:tc>
      </w:tr>
      <w:tr w:rsidR="00874084" w14:paraId="7E0873D1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75D8E" w14:textId="078E6E85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.04-2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D1C7" w14:textId="50F6AFB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</w:tr>
      <w:tr w:rsidR="00874084" w14:paraId="1E6103EA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0166D" w14:textId="78F7D4AE" w:rsidR="00874084" w:rsidRDefault="00EC1AC3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.04-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6F45F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23D9" w14:textId="52C98329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</w:tr>
      <w:tr w:rsidR="00874084" w14:paraId="261EC7E8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FF7CF" w14:textId="0D67875B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="00EC1AC3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84D5" w14:textId="64F322D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</w:tr>
      <w:tr w:rsidR="00874084" w14:paraId="714BBCFC" w14:textId="77777777" w:rsidTr="00EC1AC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3F1BE" w14:textId="27A89476" w:rsidR="00874084" w:rsidRDefault="006F45F6" w:rsidP="006F45F6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12.05-24.05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C783" w14:textId="2DC62497" w:rsidR="00874084" w:rsidRDefault="006F45F6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</w:tr>
    </w:tbl>
    <w:p w14:paraId="2D9D9B83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63BED1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9C23AE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АНАЛИЗ ПРОВЕДЁННОЙ РАБОТЫ В ПЕРИОД ПРОХОЖДЕНИЯ ПРАКТИКИ ОБУЧАЮЩИМСЯ</w:t>
      </w:r>
    </w:p>
    <w:p w14:paraId="5C119630" w14:textId="77777777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Раздел заполняется обучающимся в соответствии со спецификой практики (может содержать таблицы, графики, статистические данные и </w:t>
      </w:r>
      <w:proofErr w:type="gramStart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т.п.</w:t>
      </w:r>
      <w:proofErr w:type="gramEnd"/>
      <w:r w:rsidRPr="00CC147B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</w:p>
    <w:p w14:paraId="29BB9052" w14:textId="77777777" w:rsidR="00874084" w:rsidRDefault="00874084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552"/>
        <w:gridCol w:w="3277"/>
        <w:gridCol w:w="5522"/>
      </w:tblGrid>
      <w:tr w:rsidR="00874084" w14:paraId="0A1A075A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6E50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0A257" w14:textId="77777777" w:rsidR="00874084" w:rsidRDefault="00000000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D50C" w14:textId="68CEC183" w:rsidR="00874084" w:rsidRDefault="00000000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Анализ </w:t>
            </w:r>
            <w:r w:rsidR="00210EB5">
              <w:rPr>
                <w:rFonts w:ascii="Times New Roman" w:eastAsia="Calibri" w:hAnsi="Times New Roman" w:cs="Times New Roman"/>
                <w:sz w:val="24"/>
                <w:szCs w:val="24"/>
              </w:rPr>
              <w:t>проведённой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работы</w:t>
            </w:r>
          </w:p>
        </w:tc>
      </w:tr>
      <w:tr w:rsidR="00874084" w14:paraId="2D9B6313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C0F1" w14:textId="644B852F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EAEB3" w14:textId="61C8B890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Исследование предметной области технического анализа.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Анализ существующих библиотек.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8AFA" w14:textId="77777777" w:rsidR="00874084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Исследована предметная область технического анализа. Выявлены и категоризированы основные направления анализа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69CC60A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Визуальный анализ с помощью добавления на график актива инструментов рисования для выявления паттернов.</w:t>
            </w:r>
          </w:p>
          <w:p w14:paraId="07664D8B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Визуальный анализ с использованием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технических индикаторов.</w:t>
            </w:r>
          </w:p>
          <w:p w14:paraId="5602022B" w14:textId="77777777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      </w:r>
          </w:p>
          <w:p w14:paraId="46F61339" w14:textId="77777777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EFDA29" w14:textId="49FAFD70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результате исследования были выделены несколько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существующих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библиотек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для анализа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финанасовых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данных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5D90FC0F" w14:textId="4D328DAE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Lightweight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Charts</w:t>
            </w:r>
            <w:proofErr w:type="spellEnd"/>
          </w:p>
          <w:p w14:paraId="1E22A8E3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Библиотека от компании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TradingView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предоставляющая API для создания графиков и добавления на сторонних данных для заполнения. Библиотека реализована на языках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Typescript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Имеет открытый исходный код и распространяется по лицензии Apache 2.0, что позволяет использовать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любой сфере при условии упоминания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происхождения. Данная библиотека не предоставляет инструментов анализа, однако может послужить основной для создания подобных инструментов.</w:t>
            </w:r>
          </w:p>
          <w:p w14:paraId="32B5D359" w14:textId="721F7205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</w:p>
          <w:p w14:paraId="0479D0BB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Данная библиотека имеет сразу на нескольких языках программирования: Python, R, JavaScript,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Julia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MATLAB.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имеет широкий функционал и поддерживает отрисовку финансовых графиков, нескольких видов японских свечей, диаграмм, некоторых специфических индикаторов, Библиотека распространяется по лицензии MIT, что позволяет свободно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свободно модифицировать и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переиспользовать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любых приложениях. К недостаткам библиотеки можно отнести недостаточную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стилизируемость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графика, отсутствие API для рисования на некоторых частях графика, таких как оси абсцисс и ординат, язык библиотеки – JavaScript, который позволяет легче допускать ошибки в виду, в частности, отсутствия статической типизации, что является недостатком в сравнении с, например,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TypeScript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0494FC7" w14:textId="0643A20C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</w:p>
          <w:p w14:paraId="278667D3" w14:textId="77777777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Библиотека 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реализована на языке Go и предоставляет API для рисования графиков и некоторых графических примитивов. Результат рисования сохраняется в формате SVG, что является неоптимальным в ситуации постоянного обновления графика. Более того, библиотека не поддерживается с 2024 года, что крайне снижает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ее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стабильность в будущем. Как и библиотека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Plotty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, Go-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Chart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распространяется по лицензии MIT.</w:t>
            </w:r>
          </w:p>
          <w:p w14:paraId="6A49DE05" w14:textId="007F69D6" w:rsidR="005A2E57" w:rsidRP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TA-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Lib</w:t>
            </w:r>
            <w:proofErr w:type="spellEnd"/>
          </w:p>
          <w:p w14:paraId="37F0D801" w14:textId="2ED753E3" w:rsidR="005A2E57" w:rsidRDefault="005A2E57" w:rsidP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TA-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Lib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библиотека для технического анализа без графического интерфейса, имплементированная на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C++ и Python. Она реализует более 200 функций расчёта различных индикаторов. Распространяется по лицензии BSD. К недостаткам библиотеки можно отнести необходимость интеграции с другим приложением, реализующим визуализацию. С точки зрения производительности лучше всего было бы реализовать такое приложение так же на С++, однако стоит сказать, что данная технология имеет высокий порог вхождения и время разработки на ней порой кратно выше, чем у других технологий.</w:t>
            </w:r>
          </w:p>
        </w:tc>
      </w:tr>
      <w:tr w:rsidR="00874084" w14:paraId="1CF11F19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9908" w14:textId="40414473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AC89" w14:textId="5E5245BA" w:rsidR="00874084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47B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кроссплатформенной библиотеки.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технических индикаторов.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5B0E" w14:textId="77777777" w:rsidR="005A2E57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Произведён анализ технологий для разработки кроссплатформенной библиотеки. </w:t>
            </w:r>
          </w:p>
          <w:p w14:paraId="0086DB2E" w14:textId="77777777" w:rsidR="005A2E57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качестве языка программирования был выбран язык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TypeScript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35C2621B" w14:textId="77777777" w:rsidR="005A2E57" w:rsidRDefault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качестве системы контроля версий был выбран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Git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а в качестве среда разработки – Visual Studio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Code.</w:t>
            </w:r>
            <w:proofErr w:type="spellEnd"/>
          </w:p>
          <w:p w14:paraId="10EADB70" w14:textId="514095DF" w:rsidR="00874084" w:rsidRPr="00210EB5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визуализации графиков была выбрана библиотека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Lightweight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Charts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Разработана архитектура библиотеки и созданы технические индикаторы «Линии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Боллинджера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«Скользящее среднее»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C147B" w14:paraId="7E172471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AE52" w14:textId="14A4B2C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D6A90" w14:textId="21B01B5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инструментов рисования.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0987" w14:textId="0922C306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Разработаны инструменты рисования «Прямоугольник», «Треугольник», «Линия Тренда», «Горизонтальная линия», «Вертикальная линия», «Кривая», «Спираль Фибоначчи», «Клин Фибоначчи», «Ломаная», «Коррекция Фибоначчи»</w:t>
            </w:r>
            <w:r w:rsidR="005A2E57">
              <w:rPr>
                <w:rFonts w:ascii="Times New Roman" w:eastAsia="Calibri" w:hAnsi="Times New Roman" w:cs="Times New Roman"/>
                <w:sz w:val="24"/>
                <w:szCs w:val="24"/>
              </w:rPr>
              <w:t>. Ниже представлен пример получившихся инструментов рисования (Рис.1):</w:t>
            </w:r>
          </w:p>
          <w:p w14:paraId="0152E697" w14:textId="77777777" w:rsidR="005A2E57" w:rsidRDefault="005A2E57" w:rsidP="005A2E57">
            <w:pPr>
              <w:keepNext/>
              <w:widowControl w:val="0"/>
              <w:spacing w:after="0" w:line="240" w:lineRule="auto"/>
              <w:contextualSpacing/>
            </w:pPr>
            <w:r w:rsidRPr="005A2E57">
              <w:rPr>
                <w:noProof/>
              </w:rPr>
              <w:drawing>
                <wp:inline distT="0" distB="0" distL="0" distR="0" wp14:anchorId="0C140087" wp14:editId="15A06E1C">
                  <wp:extent cx="3070757" cy="2462384"/>
                  <wp:effectExtent l="0" t="0" r="0" b="0"/>
                  <wp:docPr id="17057008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700800" name="Picture 170570080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067" cy="25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DEA02" w14:textId="6DFC7509" w:rsidR="005A2E57" w:rsidRPr="005A2E57" w:rsidRDefault="005A2E57" w:rsidP="005A2E57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t xml:space="preserve">Рис. </w: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begin"/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instrText xml:space="preserve"> SEQ Рис. \* ARABIC </w:instrTex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separate"/>
            </w:r>
            <w:r w:rsidRPr="005A2E57">
              <w:rPr>
                <w:rFonts w:ascii="Times New Roman" w:hAnsi="Times New Roman" w:cs="Times New Roman" w:hint="cs"/>
                <w:i w:val="0"/>
                <w:iCs w:val="0"/>
                <w:noProof/>
              </w:rPr>
              <w:t>1</w:t>
            </w:r>
            <w:r w:rsidRPr="005A2E57">
              <w:rPr>
                <w:rFonts w:ascii="Times New Roman" w:hAnsi="Times New Roman" w:cs="Times New Roman" w:hint="cs"/>
                <w:i w:val="0"/>
                <w:iCs w:val="0"/>
              </w:rPr>
              <w:fldChar w:fldCharType="end"/>
            </w:r>
            <w:r>
              <w:rPr>
                <w:rFonts w:ascii="Times New Roman" w:hAnsi="Times New Roman" w:cs="Times New Roman"/>
                <w:i w:val="0"/>
                <w:iCs w:val="0"/>
              </w:rPr>
              <w:t>. Разработанные в рамках библиотеки инструменты рисования, добавленные на график</w:t>
            </w:r>
          </w:p>
        </w:tc>
      </w:tr>
      <w:tr w:rsidR="00CC147B" w14:paraId="00E35C84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E8AC" w14:textId="0D6BDC7B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EF97" w14:textId="0D7B7621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Создание демонстрационного приложения.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DECB" w14:textId="77777777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Создано демонстрационное веб-приложение, использующее разработанную библиотеку и написанное на технологии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Vue</w:t>
            </w:r>
            <w:r w:rsidRPr="00210E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18C5D49" w14:textId="5BA2D8B8" w:rsidR="005A2E57" w:rsidRPr="00210EB5" w:rsidRDefault="005A2E57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Vue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— это прогрессивный JavaScript-фреймворк с открытым исходным кодом, предназначенный для </w:t>
            </w:r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построения пользовательских интерфейсов и одностраничных приложений (SPA). </w:t>
            </w:r>
            <w:proofErr w:type="spellStart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>Vue</w:t>
            </w:r>
            <w:proofErr w:type="spellEnd"/>
            <w:r w:rsidRPr="005A2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ориентирован на плавную адаптацию, позволяя использовать его как библиотеку для создания отдельных виджетов, так и как полноценный фреймворк с широким набором инструментов.</w:t>
            </w:r>
          </w:p>
        </w:tc>
      </w:tr>
      <w:tr w:rsidR="00CC147B" w14:paraId="4BC7D496" w14:textId="77777777"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E0C3" w14:textId="7DF62023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B6FA4" w14:textId="59D146A5" w:rsidR="00CC147B" w:rsidRDefault="00CC147B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выпускной квалификационной работы.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D1D" w14:textId="457539AA" w:rsidR="00CC147B" w:rsidRDefault="00210EB5">
            <w:pPr>
              <w:widowControl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Составлен текст выпускной квалификационной работы.</w:t>
            </w:r>
          </w:p>
        </w:tc>
      </w:tr>
    </w:tbl>
    <w:p w14:paraId="2EE78666" w14:textId="77777777" w:rsidR="00874084" w:rsidRDefault="0087408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31BB52D" w14:textId="77777777" w:rsidR="00874084" w:rsidRDefault="00000000">
      <w:pPr>
        <w:widowControl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 от УНИВЕРСИТЕТА</w:t>
      </w:r>
    </w:p>
    <w:p w14:paraId="590222B6" w14:textId="77777777" w:rsidR="00874084" w:rsidRDefault="00874084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41FA9622" w14:textId="05A03280" w:rsidR="00874084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оформляется руководителем практики от Университета в свободной форме с указанием полноты, своевременности и качества </w:t>
      </w:r>
      <w:r w:rsidR="00210EB5">
        <w:rPr>
          <w:rFonts w:ascii="Times New Roman" w:eastAsia="Calibri" w:hAnsi="Times New Roman" w:cs="Times New Roman"/>
          <w:i/>
          <w:iCs/>
          <w:sz w:val="24"/>
          <w:szCs w:val="24"/>
        </w:rPr>
        <w:t>проведённой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обучающимся работы</w:t>
      </w:r>
    </w:p>
    <w:p w14:paraId="455E640D" w14:textId="77777777" w:rsidR="00874084" w:rsidRDefault="00000000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highlight w:val="red"/>
        </w:rPr>
        <w:t xml:space="preserve"> написать текст отзыва</w:t>
      </w:r>
    </w:p>
    <w:p w14:paraId="51312E6C" w14:textId="77777777" w:rsidR="00874084" w:rsidRDefault="00000000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CECE0F" w14:textId="77777777" w:rsidR="00874084" w:rsidRDefault="008740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6C3F3B6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466953ED" w14:textId="77777777" w:rsidR="00874084" w:rsidRDefault="00000000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51C57786" w14:textId="77777777" w:rsidR="00874084" w:rsidRDefault="00874084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873403" w14:textId="77777777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20E312E3" w14:textId="4214BCBC" w:rsidR="00874084" w:rsidRDefault="0000000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____________/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210EB5">
        <w:rPr>
          <w:rFonts w:ascii="Times New Roman" w:eastAsia="Calibri" w:hAnsi="Times New Roman" w:cs="Times New Roman"/>
          <w:sz w:val="20"/>
          <w:szCs w:val="20"/>
          <w:lang w:eastAsia="ru-RU"/>
        </w:rPr>
        <w:t>Иванченко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В.В.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CDB37" w14:textId="0FC7A9F2" w:rsidR="00874084" w:rsidRPr="00210EB5" w:rsidRDefault="00000000" w:rsidP="00210EB5">
      <w:pPr>
        <w:contextualSpacing/>
        <w:jc w:val="both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Ф.И.О. </w:t>
      </w:r>
    </w:p>
    <w:p w14:paraId="0622A57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2DA49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D1FBA" w14:textId="77777777" w:rsidR="00874084" w:rsidRDefault="008740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6EA21" w14:textId="77777777" w:rsidR="00874084" w:rsidRDefault="00874084"/>
    <w:sectPr w:rsidR="008740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26D2E"/>
    <w:multiLevelType w:val="multilevel"/>
    <w:tmpl w:val="7F68338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335283"/>
    <w:multiLevelType w:val="hybridMultilevel"/>
    <w:tmpl w:val="5742E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68D"/>
    <w:multiLevelType w:val="hybridMultilevel"/>
    <w:tmpl w:val="A24A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A7FF0"/>
    <w:multiLevelType w:val="hybridMultilevel"/>
    <w:tmpl w:val="E96C60C6"/>
    <w:lvl w:ilvl="0" w:tplc="C32C0FA8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83567"/>
    <w:multiLevelType w:val="multilevel"/>
    <w:tmpl w:val="C5024F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982792">
    <w:abstractNumId w:val="0"/>
  </w:num>
  <w:num w:numId="2" w16cid:durableId="856776226">
    <w:abstractNumId w:val="4"/>
  </w:num>
  <w:num w:numId="3" w16cid:durableId="1097939953">
    <w:abstractNumId w:val="2"/>
  </w:num>
  <w:num w:numId="4" w16cid:durableId="1359086670">
    <w:abstractNumId w:val="3"/>
  </w:num>
  <w:num w:numId="5" w16cid:durableId="36841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084"/>
    <w:rsid w:val="001526D3"/>
    <w:rsid w:val="00210EB5"/>
    <w:rsid w:val="00577A68"/>
    <w:rsid w:val="005A2E57"/>
    <w:rsid w:val="006F45F6"/>
    <w:rsid w:val="00874084"/>
    <w:rsid w:val="009976C5"/>
    <w:rsid w:val="00CC147B"/>
    <w:rsid w:val="00E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95962"/>
  <w15:docId w15:val="{009E2895-5B4D-8241-9B15-9798D18A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12DB7CF9CFC0B47B2AF9BA8CE84DD35" ma:contentTypeVersion="8" ma:contentTypeDescription="Создание документа." ma:contentTypeScope="" ma:versionID="9fe715513aa51cc66ff57d7f5b159d5a">
  <xsd:schema xmlns:xsd="http://www.w3.org/2001/XMLSchema" xmlns:xs="http://www.w3.org/2001/XMLSchema" xmlns:p="http://schemas.microsoft.com/office/2006/metadata/properties" xmlns:ns2="69fdb6f9-56b9-46cb-8b86-695a986ee86c" targetNamespace="http://schemas.microsoft.com/office/2006/metadata/properties" ma:root="true" ma:fieldsID="b089b5286c6b58a3097e86a3c3930ede" ns2:_="">
    <xsd:import namespace="69fdb6f9-56b9-46cb-8b86-695a986ee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b6f9-56b9-46cb-8b86-695a986ee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76A62B-7E1A-4D3E-B57E-AAC3CC8A6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79C454-3F89-48A2-BFBA-29D7C08C1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b6f9-56b9-46cb-8b86-695a986ee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66049E-4480-47C5-90B8-DD4A86C9C0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dc:description/>
  <cp:lastModifiedBy>Денисов Илия Игоревич</cp:lastModifiedBy>
  <cp:revision>9</cp:revision>
  <dcterms:created xsi:type="dcterms:W3CDTF">2024-02-08T17:56:00Z</dcterms:created>
  <dcterms:modified xsi:type="dcterms:W3CDTF">2025-05-24T11:40:00Z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0x010100612DB7CF9CFC0B47B2AF9BA8CE84DD35</vt:lpwstr>
  </property>
</Properties>
</file>