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1864" w14:textId="542638F1" w:rsidR="0049064B" w:rsidRDefault="0089262C" w:rsidP="00AE04D1">
      <w:pPr>
        <w:pStyle w:val="Titel"/>
        <w:jc w:val="center"/>
        <w:rPr>
          <w:rStyle w:val="normaltextrun"/>
          <w:rFonts w:ascii="Arial" w:hAnsi="Arial" w:cs="Arial"/>
          <w:sz w:val="36"/>
          <w:szCs w:val="28"/>
        </w:rPr>
      </w:pPr>
      <w:r>
        <w:rPr>
          <w:rStyle w:val="normaltextrun"/>
          <w:rFonts w:ascii="Arial" w:hAnsi="Arial" w:cs="Arial"/>
          <w:sz w:val="36"/>
          <w:szCs w:val="28"/>
        </w:rPr>
        <w:t>E</w:t>
      </w:r>
      <w:r w:rsidRPr="0089262C">
        <w:rPr>
          <w:rStyle w:val="normaltextrun"/>
          <w:rFonts w:ascii="Arial" w:hAnsi="Arial" w:cs="Arial"/>
          <w:sz w:val="36"/>
          <w:szCs w:val="28"/>
        </w:rPr>
        <w:t>rarbeitungs-/Reflexionsphase</w:t>
      </w:r>
    </w:p>
    <w:p w14:paraId="596360B2" w14:textId="77777777" w:rsidR="00BC3F4B" w:rsidRPr="00BC3F4B" w:rsidRDefault="00BC3F4B" w:rsidP="00BC3F4B"/>
    <w:p w14:paraId="1E700A03" w14:textId="281765BF" w:rsidR="0089262C" w:rsidRPr="0089262C" w:rsidRDefault="00CE4500" w:rsidP="0089262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pict w14:anchorId="222185D5">
          <v:rect id="_x0000_i1025" style="width:0;height:1.5pt" o:hralign="center" o:hrstd="t" o:hr="t" fillcolor="#a0a0a0" stroked="f"/>
        </w:pict>
      </w:r>
    </w:p>
    <w:p w14:paraId="4B3CE6D6" w14:textId="51AC51EA" w:rsidR="0089262C" w:rsidRP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Einleitung</w:t>
      </w:r>
    </w:p>
    <w:p w14:paraId="7A708019" w14:textId="79CB118A" w:rsidR="0089262C" w:rsidRDefault="0089262C" w:rsidP="003E6C6F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In der zweiten Phase der Entwicklung des Projekts, welches die serielle Kommunikation zwischen einer PC-Anwendung und einem Mikrocontroller implementiert, wurden die in der Konzeptionsphase geplanten Schritte umgesetzt. Die </w:t>
      </w:r>
      <w:r w:rsidRPr="003E6C6F">
        <w:rPr>
          <w:rStyle w:val="normaltextrun"/>
          <w:rFonts w:eastAsiaTheme="majorEastAsia" w:cs="Arial"/>
          <w:lang w:eastAsia="de-DE"/>
        </w:rPr>
        <w:t>Erarbeitungs-/Reflexionsphase beinhaltet die Entwicklung und Testung aller Module sowie die</w:t>
      </w:r>
      <w:r w:rsidRPr="0089262C">
        <w:rPr>
          <w:rStyle w:val="normaltextrun"/>
          <w:rFonts w:eastAsiaTheme="majorEastAsia" w:cs="Arial"/>
          <w:lang w:eastAsia="de-DE"/>
        </w:rPr>
        <w:t xml:space="preserve"> Überprüfung der Interaktion zwischen den Komponenten. Ziel war es, eine funktionale erste Version der Software bereitzustellen, die alle Grundfunktionen korrekt ausführt.</w:t>
      </w:r>
    </w:p>
    <w:p w14:paraId="6A7BD551" w14:textId="327FD547" w:rsidR="00BC3F4B" w:rsidRPr="00BC3F4B" w:rsidRDefault="00CC4220" w:rsidP="00BC3F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kern w:val="2"/>
          <w:sz w:val="22"/>
          <w:szCs w:val="22"/>
          <w14:ligatures w14:val="standardContextual"/>
        </w:rPr>
      </w:pPr>
      <w:hyperlink r:id="rId9" w:history="1">
        <w:r w:rsidR="00BC3F4B" w:rsidRPr="00BC3F4B">
          <w:rPr>
            <w:rStyle w:val="Hyperlink"/>
            <w:rFonts w:ascii="Arial" w:eastAsiaTheme="majorEastAsia" w:hAnsi="Arial" w:cs="Arial"/>
            <w:i/>
            <w:sz w:val="28"/>
            <w:szCs w:val="28"/>
          </w:rPr>
          <w:t>GitHub Link</w:t>
        </w:r>
      </w:hyperlink>
    </w:p>
    <w:p w14:paraId="48EF2F8D" w14:textId="77777777" w:rsidR="0089262C" w:rsidRPr="0089262C" w:rsidRDefault="00CE4500" w:rsidP="008926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7B1801FC">
          <v:rect id="_x0000_i1026" style="width:0;height:1.5pt" o:hralign="center" o:hrstd="t" o:hr="t" fillcolor="#a0a0a0" stroked="f"/>
        </w:pict>
      </w:r>
    </w:p>
    <w:p w14:paraId="1B00006D" w14:textId="1D7E31A4" w:rsidR="0089262C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89262C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Umsetzung der PC-Anwendung</w:t>
      </w:r>
    </w:p>
    <w:p w14:paraId="0D4318ED" w14:textId="6220065A" w:rsidR="008725CC" w:rsidRDefault="008725C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</w:p>
    <w:p w14:paraId="01A084C3" w14:textId="68538CCF" w:rsidR="008725CC" w:rsidRPr="0089262C" w:rsidRDefault="008725C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8725CC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684DC3E1" wp14:editId="753C33A6">
            <wp:simplePos x="0" y="0"/>
            <wp:positionH relativeFrom="column">
              <wp:posOffset>2730</wp:posOffset>
            </wp:positionH>
            <wp:positionV relativeFrom="paragraph">
              <wp:posOffset>709</wp:posOffset>
            </wp:positionV>
            <wp:extent cx="4907850" cy="5462650"/>
            <wp:effectExtent l="0" t="0" r="762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850" cy="54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95564" w14:textId="77777777" w:rsidR="008725CC" w:rsidRPr="008725CC" w:rsidRDefault="008725CC" w:rsidP="008725CC">
      <w:p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</w:p>
    <w:p w14:paraId="6A1D2505" w14:textId="0C9C4C3A" w:rsidR="0089262C" w:rsidRPr="008725CC" w:rsidRDefault="0089262C" w:rsidP="008725CC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725C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>Verbindungsmanagement:</w:t>
      </w:r>
      <w:r w:rsidR="008725CC" w:rsidRPr="008725C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</w:p>
    <w:p w14:paraId="7B221F55" w14:textId="77777777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PC-Anwendung wurde in C++ unter Verwendung des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Qt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-Frameworks entwickelt.</w:t>
      </w:r>
    </w:p>
    <w:p w14:paraId="6718FD02" w14:textId="3C1E0874" w:rsidR="0089262C" w:rsidRDefault="008725C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725CC">
        <w:rPr>
          <w:rStyle w:val="normaltextrun"/>
          <w:rFonts w:eastAsiaTheme="majorEastAsia" w:cs="Arial"/>
          <w:lang w:eastAsia="de-DE"/>
        </w:rPr>
        <w:drawing>
          <wp:anchor distT="0" distB="0" distL="114300" distR="114300" simplePos="0" relativeHeight="251658240" behindDoc="1" locked="0" layoutInCell="1" allowOverlap="1" wp14:anchorId="2EE5C72D" wp14:editId="3A2A52D3">
            <wp:simplePos x="0" y="0"/>
            <wp:positionH relativeFrom="margin">
              <wp:posOffset>916940</wp:posOffset>
            </wp:positionH>
            <wp:positionV relativeFrom="paragraph">
              <wp:posOffset>517525</wp:posOffset>
            </wp:positionV>
            <wp:extent cx="4502785" cy="3289300"/>
            <wp:effectExtent l="0" t="0" r="0" b="6350"/>
            <wp:wrapTight wrapText="bothSides">
              <wp:wrapPolygon edited="0">
                <wp:start x="0" y="0"/>
                <wp:lineTo x="0" y="21517"/>
                <wp:lineTo x="21475" y="21517"/>
                <wp:lineTo x="2147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2C" w:rsidRPr="0089262C">
        <w:rPr>
          <w:rStyle w:val="normaltextrun"/>
          <w:rFonts w:eastAsiaTheme="majorEastAsia" w:cs="Arial"/>
          <w:lang w:eastAsia="de-DE"/>
        </w:rPr>
        <w:t>Ein Hauptmerkmal ist die Verbindung zu einem Mikrocontroller über eine serielle Schnittstelle. Ein Button ermöglicht die Verbindung und Trennung</w:t>
      </w:r>
      <w:r>
        <w:rPr>
          <w:rStyle w:val="normaltextrun"/>
          <w:rFonts w:eastAsiaTheme="majorEastAsia" w:cs="Arial"/>
          <w:lang w:eastAsia="de-DE"/>
        </w:rPr>
        <w:t xml:space="preserve"> durch den Aufruf der Funktion: „</w:t>
      </w:r>
      <w:proofErr w:type="spellStart"/>
      <w:proofErr w:type="gramStart"/>
      <w:r>
        <w:rPr>
          <w:rStyle w:val="normaltextrun"/>
          <w:rFonts w:eastAsiaTheme="majorEastAsia" w:cs="Arial"/>
          <w:lang w:eastAsia="de-DE"/>
        </w:rPr>
        <w:t>toggleConnection</w:t>
      </w:r>
      <w:proofErr w:type="spellEnd"/>
      <w:r w:rsidR="00AA23BA">
        <w:rPr>
          <w:rStyle w:val="normaltextrun"/>
          <w:rFonts w:eastAsiaTheme="majorEastAsia" w:cs="Arial"/>
          <w:lang w:eastAsia="de-DE"/>
        </w:rPr>
        <w:t>(</w:t>
      </w:r>
      <w:proofErr w:type="gramEnd"/>
      <w:r w:rsidR="00AA23BA">
        <w:rPr>
          <w:rStyle w:val="normaltextrun"/>
          <w:rFonts w:eastAsiaTheme="majorEastAsia" w:cs="Arial"/>
          <w:lang w:eastAsia="de-DE"/>
        </w:rPr>
        <w:t>)</w:t>
      </w:r>
      <w:r>
        <w:rPr>
          <w:rStyle w:val="normaltextrun"/>
          <w:rFonts w:eastAsiaTheme="majorEastAsia" w:cs="Arial"/>
          <w:lang w:eastAsia="de-DE"/>
        </w:rPr>
        <w:t>“</w:t>
      </w:r>
    </w:p>
    <w:p w14:paraId="762754C7" w14:textId="63225639" w:rsidR="008725CC" w:rsidRDefault="008725CC" w:rsidP="008725CC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3752C3F7" w14:textId="7D34ACD9" w:rsidR="00AA23BA" w:rsidRDefault="00AA23BA" w:rsidP="008725CC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68D80408" w14:textId="421F82D8" w:rsidR="00AA23BA" w:rsidRDefault="00AA23BA" w:rsidP="008725CC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4DEB6D70" w14:textId="54D6DB14" w:rsidR="00AA23BA" w:rsidRPr="0089262C" w:rsidRDefault="00AA23BA" w:rsidP="008725CC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60E043F9" w14:textId="49B15027" w:rsidR="00AA23BA" w:rsidRDefault="00AA23BA" w:rsidP="00AA23BA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41EBBEE4" w14:textId="0C07196E" w:rsidR="00AA23BA" w:rsidRDefault="00AA23BA" w:rsidP="00AA23BA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07675A52" w14:textId="2300A899" w:rsidR="00AA23BA" w:rsidRDefault="00AA23BA" w:rsidP="00AA23BA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6B50C0E2" w14:textId="14048D00" w:rsidR="00AA23BA" w:rsidRDefault="00AA23BA" w:rsidP="00AA23BA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0DA1E5E3" w14:textId="16FCE160" w:rsidR="00AA23BA" w:rsidRDefault="00AA23BA" w:rsidP="00AA23BA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5CA16BD4" w14:textId="77777777" w:rsidR="00AA23BA" w:rsidRDefault="00AA23BA" w:rsidP="00AA23BA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407DAE56" w14:textId="74E42C20" w:rsidR="00AA23BA" w:rsidRPr="00AA23BA" w:rsidRDefault="0089262C" w:rsidP="00AA23BA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AA23BA">
        <w:rPr>
          <w:rStyle w:val="normaltextrun"/>
          <w:rFonts w:eastAsiaTheme="majorEastAsia" w:cs="Arial"/>
          <w:lang w:eastAsia="de-DE"/>
        </w:rPr>
        <w:t xml:space="preserve">Es wurde ein Mechanismus implementiert, der die Verbindung alle 100 </w:t>
      </w:r>
      <w:r w:rsidR="003E6C6F" w:rsidRPr="00AA23BA">
        <w:rPr>
          <w:rStyle w:val="normaltextrun"/>
          <w:rFonts w:eastAsiaTheme="majorEastAsia" w:cs="Arial"/>
          <w:lang w:eastAsia="de-DE"/>
        </w:rPr>
        <w:t>Milli</w:t>
      </w:r>
      <w:r w:rsidRPr="00AA23BA">
        <w:rPr>
          <w:rStyle w:val="normaltextrun"/>
          <w:rFonts w:eastAsiaTheme="majorEastAsia" w:cs="Arial"/>
          <w:lang w:eastAsia="de-DE"/>
        </w:rPr>
        <w:t>s</w:t>
      </w:r>
      <w:r w:rsidR="003E6C6F" w:rsidRPr="00AA23BA">
        <w:rPr>
          <w:rStyle w:val="normaltextrun"/>
          <w:rFonts w:eastAsiaTheme="majorEastAsia" w:cs="Arial"/>
          <w:lang w:eastAsia="de-DE"/>
        </w:rPr>
        <w:t>ekunden</w:t>
      </w:r>
      <w:r w:rsidRPr="00AA23BA">
        <w:rPr>
          <w:rStyle w:val="normaltextrun"/>
          <w:rFonts w:eastAsiaTheme="majorEastAsia" w:cs="Arial"/>
          <w:lang w:eastAsia="de-DE"/>
        </w:rPr>
        <w:t xml:space="preserve"> überprüft. Der Status wird durch eine LED-Anzeige (rot</w:t>
      </w:r>
      <w:r w:rsidR="003E6C6F" w:rsidRPr="00AA23BA">
        <w:rPr>
          <w:rStyle w:val="normaltextrun"/>
          <w:rFonts w:eastAsiaTheme="majorEastAsia" w:cs="Arial"/>
          <w:lang w:eastAsia="de-DE"/>
        </w:rPr>
        <w:t>=nicht verbunden</w:t>
      </w:r>
      <w:r w:rsidRPr="00AA23BA">
        <w:rPr>
          <w:rStyle w:val="normaltextrun"/>
          <w:rFonts w:eastAsiaTheme="majorEastAsia" w:cs="Arial"/>
          <w:lang w:eastAsia="de-DE"/>
        </w:rPr>
        <w:t>/grün</w:t>
      </w:r>
      <w:r w:rsidR="003E6C6F" w:rsidRPr="00AA23BA">
        <w:rPr>
          <w:rStyle w:val="normaltextrun"/>
          <w:rFonts w:eastAsiaTheme="majorEastAsia" w:cs="Arial"/>
          <w:lang w:eastAsia="de-DE"/>
        </w:rPr>
        <w:t>=verbunden</w:t>
      </w:r>
      <w:r w:rsidRPr="00AA23BA">
        <w:rPr>
          <w:rStyle w:val="normaltextrun"/>
          <w:rFonts w:eastAsiaTheme="majorEastAsia" w:cs="Arial"/>
          <w:lang w:eastAsia="de-DE"/>
        </w:rPr>
        <w:t>) visualisiert.</w:t>
      </w:r>
      <w:r w:rsidR="00043E06">
        <w:rPr>
          <w:rStyle w:val="normaltextrun"/>
          <w:rFonts w:eastAsiaTheme="majorEastAsia" w:cs="Arial"/>
          <w:lang w:eastAsia="de-DE"/>
        </w:rPr>
        <w:t xml:space="preserve"> </w:t>
      </w:r>
      <w:r w:rsidR="00AA23BA">
        <w:rPr>
          <w:rStyle w:val="normaltextrun"/>
          <w:rFonts w:eastAsiaTheme="majorEastAsia" w:cs="Arial"/>
          <w:lang w:eastAsia="de-DE"/>
        </w:rPr>
        <w:t xml:space="preserve">Funktion: </w:t>
      </w:r>
      <w:r w:rsidR="00043E06">
        <w:rPr>
          <w:rStyle w:val="normaltextrun"/>
          <w:rFonts w:eastAsiaTheme="majorEastAsia" w:cs="Arial"/>
          <w:lang w:eastAsia="de-DE"/>
        </w:rPr>
        <w:t>„</w:t>
      </w:r>
      <w:proofErr w:type="spellStart"/>
      <w:proofErr w:type="gramStart"/>
      <w:r w:rsidR="00AA23BA">
        <w:rPr>
          <w:rStyle w:val="normaltextrun"/>
          <w:rFonts w:eastAsiaTheme="majorEastAsia" w:cs="Arial"/>
          <w:lang w:eastAsia="de-DE"/>
        </w:rPr>
        <w:t>run</w:t>
      </w:r>
      <w:proofErr w:type="spellEnd"/>
      <w:r w:rsidR="00AA23BA">
        <w:rPr>
          <w:rStyle w:val="normaltextrun"/>
          <w:rFonts w:eastAsiaTheme="majorEastAsia" w:cs="Arial"/>
          <w:lang w:eastAsia="de-DE"/>
        </w:rPr>
        <w:t>(</w:t>
      </w:r>
      <w:proofErr w:type="gramEnd"/>
      <w:r w:rsidR="00AA23BA">
        <w:rPr>
          <w:rStyle w:val="normaltextrun"/>
          <w:rFonts w:eastAsiaTheme="majorEastAsia" w:cs="Arial"/>
          <w:lang w:eastAsia="de-DE"/>
        </w:rPr>
        <w:t>)</w:t>
      </w:r>
      <w:r w:rsidR="00043E06">
        <w:rPr>
          <w:rStyle w:val="normaltextrun"/>
          <w:rFonts w:eastAsiaTheme="majorEastAsia" w:cs="Arial"/>
          <w:lang w:eastAsia="de-DE"/>
        </w:rPr>
        <w:t>“</w:t>
      </w:r>
      <w:r w:rsidR="00AA23BA">
        <w:rPr>
          <w:rStyle w:val="normaltextrun"/>
          <w:rFonts w:eastAsiaTheme="majorEastAsia" w:cs="Arial"/>
          <w:lang w:eastAsia="de-DE"/>
        </w:rPr>
        <w:t xml:space="preserve"> des Objekts Connection Checker</w:t>
      </w:r>
    </w:p>
    <w:p w14:paraId="5F29957B" w14:textId="707DC487" w:rsidR="00AA23BA" w:rsidRDefault="00A06CFD" w:rsidP="00AA23BA">
      <w:pPr>
        <w:pStyle w:val="Listenabsatz"/>
        <w:rPr>
          <w:rStyle w:val="normaltextrun"/>
          <w:rFonts w:eastAsiaTheme="majorEastAsia" w:cs="Arial"/>
          <w:lang w:eastAsia="de-DE"/>
        </w:rPr>
      </w:pPr>
      <w:r w:rsidRPr="00AA23BA">
        <w:rPr>
          <w:rStyle w:val="normaltextrun"/>
          <w:rFonts w:eastAsiaTheme="majorEastAsia" w:cs="Arial"/>
          <w:lang w:eastAsia="de-DE"/>
        </w:rPr>
        <w:drawing>
          <wp:anchor distT="0" distB="0" distL="114300" distR="114300" simplePos="0" relativeHeight="251661312" behindDoc="1" locked="0" layoutInCell="1" allowOverlap="1" wp14:anchorId="6CFE7754" wp14:editId="3BB05CE3">
            <wp:simplePos x="0" y="0"/>
            <wp:positionH relativeFrom="margin">
              <wp:posOffset>928370</wp:posOffset>
            </wp:positionH>
            <wp:positionV relativeFrom="paragraph">
              <wp:posOffset>-156383</wp:posOffset>
            </wp:positionV>
            <wp:extent cx="4552950" cy="3669030"/>
            <wp:effectExtent l="0" t="0" r="0" b="7620"/>
            <wp:wrapTight wrapText="bothSides">
              <wp:wrapPolygon edited="0">
                <wp:start x="0" y="0"/>
                <wp:lineTo x="0" y="21533"/>
                <wp:lineTo x="21510" y="21533"/>
                <wp:lineTo x="2151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25BEF" w14:textId="6793CC83" w:rsidR="00AA23BA" w:rsidRDefault="00AA23BA" w:rsidP="00AA23BA">
      <w:pPr>
        <w:pStyle w:val="Listenabsatz"/>
        <w:rPr>
          <w:rStyle w:val="normaltextrun"/>
          <w:rFonts w:eastAsiaTheme="majorEastAsia" w:cs="Arial"/>
          <w:lang w:eastAsia="de-DE"/>
        </w:rPr>
      </w:pPr>
    </w:p>
    <w:p w14:paraId="00365C40" w14:textId="65771414" w:rsidR="00AA23BA" w:rsidRPr="0089262C" w:rsidRDefault="00AA23BA" w:rsidP="00AA23BA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0CEEE897" w14:textId="77777777" w:rsidR="0089262C" w:rsidRPr="0089262C" w:rsidRDefault="0089262C" w:rsidP="00BC3F4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Eingabevalidierung:</w:t>
      </w:r>
    </w:p>
    <w:p w14:paraId="445D9F7A" w14:textId="220E9380" w:rsidR="0089262C" w:rsidRPr="0089262C" w:rsidRDefault="0089262C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Die Funktion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check_</w:t>
      </w:r>
      <w:proofErr w:type="gramStart"/>
      <w:r w:rsidRPr="0089262C">
        <w:rPr>
          <w:rStyle w:val="normaltextrun"/>
          <w:rFonts w:eastAsiaTheme="majorEastAsia" w:cs="Arial"/>
          <w:lang w:eastAsia="de-DE"/>
        </w:rPr>
        <w:t>input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(</w:t>
      </w:r>
      <w:proofErr w:type="gramEnd"/>
      <w:r w:rsidRPr="0089262C">
        <w:rPr>
          <w:rStyle w:val="normaltextrun"/>
          <w:rFonts w:eastAsiaTheme="majorEastAsia" w:cs="Arial"/>
          <w:lang w:eastAsia="de-DE"/>
        </w:rPr>
        <w:t xml:space="preserve">) überprüft </w:t>
      </w:r>
      <w:r>
        <w:rPr>
          <w:rStyle w:val="normaltextrun"/>
          <w:rFonts w:eastAsiaTheme="majorEastAsia" w:cs="Arial"/>
          <w:lang w:eastAsia="de-DE"/>
        </w:rPr>
        <w:t xml:space="preserve">die </w:t>
      </w:r>
      <w:r w:rsidRPr="0089262C">
        <w:rPr>
          <w:rStyle w:val="normaltextrun"/>
          <w:rFonts w:eastAsiaTheme="majorEastAsia" w:cs="Arial"/>
          <w:lang w:eastAsia="de-DE"/>
        </w:rPr>
        <w:t xml:space="preserve">Benutzereingaben. Erlaubte Formate sind z. B. </w:t>
      </w:r>
      <w:proofErr w:type="spellStart"/>
      <w:r w:rsidRPr="0089262C">
        <w:rPr>
          <w:rStyle w:val="normaltextrun"/>
          <w:rFonts w:eastAsiaTheme="majorEastAsia" w:cs="Arial"/>
          <w:lang w:eastAsia="de-DE"/>
        </w:rPr>
        <w:t>a+b</w:t>
      </w:r>
      <w:proofErr w:type="spellEnd"/>
      <w:r w:rsidRPr="0089262C">
        <w:rPr>
          <w:rStyle w:val="normaltextrun"/>
          <w:rFonts w:eastAsiaTheme="majorEastAsia" w:cs="Arial"/>
          <w:lang w:eastAsia="de-DE"/>
        </w:rPr>
        <w:t>, a-b, a*b und a/b.</w:t>
      </w:r>
    </w:p>
    <w:p w14:paraId="56BBF51E" w14:textId="7323C023" w:rsidR="0089262C" w:rsidRDefault="00A06CFD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043E06">
        <w:rPr>
          <w:rStyle w:val="normaltextrun"/>
          <w:rFonts w:eastAsiaTheme="majorEastAsia" w:cs="Arial"/>
          <w:lang w:eastAsia="de-DE"/>
        </w:rPr>
        <w:drawing>
          <wp:anchor distT="0" distB="0" distL="114300" distR="114300" simplePos="0" relativeHeight="251666432" behindDoc="1" locked="0" layoutInCell="1" allowOverlap="1" wp14:anchorId="25969580" wp14:editId="6BEF7E0C">
            <wp:simplePos x="0" y="0"/>
            <wp:positionH relativeFrom="column">
              <wp:posOffset>916940</wp:posOffset>
            </wp:positionH>
            <wp:positionV relativeFrom="paragraph">
              <wp:posOffset>428493</wp:posOffset>
            </wp:positionV>
            <wp:extent cx="4946400" cy="5220000"/>
            <wp:effectExtent l="0" t="0" r="6985" b="0"/>
            <wp:wrapTight wrapText="bothSides">
              <wp:wrapPolygon edited="0">
                <wp:start x="0" y="0"/>
                <wp:lineTo x="0" y="21521"/>
                <wp:lineTo x="21547" y="21521"/>
                <wp:lineTo x="2154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2C" w:rsidRPr="0089262C">
        <w:rPr>
          <w:rStyle w:val="normaltextrun"/>
          <w:rFonts w:eastAsiaTheme="majorEastAsia" w:cs="Arial"/>
          <w:lang w:eastAsia="de-DE"/>
        </w:rPr>
        <w:t>Negative Zahlen und Dezimalwerte werden unterstützt. Es wird überprüft, ob durch null geteilt wird.</w:t>
      </w:r>
    </w:p>
    <w:p w14:paraId="75F15CF9" w14:textId="1F289689" w:rsidR="00043E06" w:rsidRDefault="00043E06" w:rsidP="00043E06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65E99F0F" w14:textId="4E87EDF9" w:rsidR="00A06CFD" w:rsidRDefault="00A06CFD" w:rsidP="00043E06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4FC13608" w14:textId="4242C32C" w:rsidR="00A06CFD" w:rsidRDefault="00A06CFD" w:rsidP="00043E06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164648E7" w14:textId="21677832" w:rsidR="00A06CFD" w:rsidRDefault="00A06CFD" w:rsidP="00043E06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197AEB6F" w14:textId="1BA6CFED" w:rsidR="00A06CFD" w:rsidRDefault="00A06CFD" w:rsidP="00043E06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69837F54" w14:textId="74B8973F" w:rsidR="00A06CFD" w:rsidRDefault="00A06CFD" w:rsidP="00043E06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688F5501" w14:textId="77777777" w:rsidR="00A06CFD" w:rsidRPr="0089262C" w:rsidRDefault="00A06CFD" w:rsidP="00043E06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03B76C06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>Kommunikation und Interaktion:</w:t>
      </w:r>
    </w:p>
    <w:p w14:paraId="2EB7D9C7" w14:textId="40630197" w:rsidR="0089262C" w:rsidRPr="0089262C" w:rsidRDefault="00043E06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>
        <w:rPr>
          <w:rStyle w:val="normaltextrun"/>
          <w:rFonts w:eastAsiaTheme="majorEastAsia" w:cs="Arial"/>
          <w:lang w:eastAsia="de-DE"/>
        </w:rPr>
        <w:t>Mit dem „Send-Button“ wird die</w:t>
      </w:r>
      <w:r w:rsidR="0089262C" w:rsidRPr="0089262C">
        <w:rPr>
          <w:rStyle w:val="normaltextrun"/>
          <w:rFonts w:eastAsiaTheme="majorEastAsia" w:cs="Arial"/>
          <w:lang w:eastAsia="de-DE"/>
        </w:rPr>
        <w:t xml:space="preserve"> eingegebene Rechenoperation</w:t>
      </w:r>
      <w:r>
        <w:rPr>
          <w:rStyle w:val="normaltextrun"/>
          <w:rFonts w:eastAsiaTheme="majorEastAsia" w:cs="Arial"/>
          <w:lang w:eastAsia="de-DE"/>
        </w:rPr>
        <w:t xml:space="preserve"> </w:t>
      </w:r>
      <w:r w:rsidR="0089262C" w:rsidRPr="0089262C">
        <w:rPr>
          <w:rStyle w:val="normaltextrun"/>
          <w:rFonts w:eastAsiaTheme="majorEastAsia" w:cs="Arial"/>
          <w:lang w:eastAsia="de-DE"/>
        </w:rPr>
        <w:t xml:space="preserve">nach </w:t>
      </w:r>
      <w:r w:rsidR="0089262C">
        <w:rPr>
          <w:rStyle w:val="normaltextrun"/>
          <w:rFonts w:eastAsiaTheme="majorEastAsia" w:cs="Arial"/>
          <w:lang w:eastAsia="de-DE"/>
        </w:rPr>
        <w:t xml:space="preserve">Überprüfung auf Richtigkeit </w:t>
      </w:r>
      <w:r w:rsidR="0089262C" w:rsidRPr="0089262C">
        <w:rPr>
          <w:rStyle w:val="normaltextrun"/>
          <w:rFonts w:eastAsiaTheme="majorEastAsia" w:cs="Arial"/>
          <w:lang w:eastAsia="de-DE"/>
        </w:rPr>
        <w:t>an den Mikrocontroller gesendet.</w:t>
      </w:r>
      <w:r>
        <w:rPr>
          <w:rStyle w:val="normaltextrun"/>
          <w:rFonts w:eastAsiaTheme="majorEastAsia" w:cs="Arial"/>
          <w:lang w:eastAsia="de-DE"/>
        </w:rPr>
        <w:t xml:space="preserve"> </w:t>
      </w:r>
    </w:p>
    <w:p w14:paraId="5E2A7897" w14:textId="3140CEA1" w:rsidR="0089262C" w:rsidRDefault="00A06CFD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043E06">
        <w:rPr>
          <w:rStyle w:val="normaltextrun"/>
          <w:rFonts w:eastAsiaTheme="majorEastAsia" w:cs="Arial"/>
          <w:lang w:eastAsia="de-DE"/>
        </w:rPr>
        <w:drawing>
          <wp:anchor distT="0" distB="0" distL="114300" distR="114300" simplePos="0" relativeHeight="251664384" behindDoc="1" locked="0" layoutInCell="1" allowOverlap="1" wp14:anchorId="1B35EF6B" wp14:editId="55A260F2">
            <wp:simplePos x="0" y="0"/>
            <wp:positionH relativeFrom="column">
              <wp:posOffset>904686</wp:posOffset>
            </wp:positionH>
            <wp:positionV relativeFrom="paragraph">
              <wp:posOffset>244095</wp:posOffset>
            </wp:positionV>
            <wp:extent cx="4748400" cy="3499200"/>
            <wp:effectExtent l="0" t="0" r="0" b="6350"/>
            <wp:wrapTight wrapText="bothSides">
              <wp:wrapPolygon edited="0">
                <wp:start x="0" y="0"/>
                <wp:lineTo x="0" y="21522"/>
                <wp:lineTo x="21493" y="21522"/>
                <wp:lineTo x="21493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2C" w:rsidRPr="0089262C">
        <w:rPr>
          <w:rStyle w:val="normaltextrun"/>
          <w:rFonts w:eastAsiaTheme="majorEastAsia" w:cs="Arial"/>
          <w:lang w:eastAsia="de-DE"/>
        </w:rPr>
        <w:t>Die Rückmeldung des Mikrocontrollers wird in einem Textfeld angezeigt.</w:t>
      </w:r>
    </w:p>
    <w:p w14:paraId="6B34430F" w14:textId="4C648C17" w:rsidR="00043E06" w:rsidRPr="0089262C" w:rsidRDefault="00043E06" w:rsidP="00043E06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1E6115C5" w14:textId="1A93C1E0" w:rsidR="0089262C" w:rsidRDefault="00043E06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043E06">
        <w:rPr>
          <w:rStyle w:val="normaltextrun"/>
          <w:rFonts w:eastAsiaTheme="majorEastAsia" w:cs="Arial"/>
          <w:lang w:eastAsia="de-DE"/>
        </w:rPr>
        <w:drawing>
          <wp:anchor distT="0" distB="0" distL="114300" distR="114300" simplePos="0" relativeHeight="251663360" behindDoc="1" locked="0" layoutInCell="1" allowOverlap="1" wp14:anchorId="7130AA84" wp14:editId="31096B37">
            <wp:simplePos x="0" y="0"/>
            <wp:positionH relativeFrom="column">
              <wp:posOffset>940245</wp:posOffset>
            </wp:positionH>
            <wp:positionV relativeFrom="paragraph">
              <wp:posOffset>412124</wp:posOffset>
            </wp:positionV>
            <wp:extent cx="4690745" cy="2814955"/>
            <wp:effectExtent l="0" t="0" r="0" b="4445"/>
            <wp:wrapTight wrapText="bothSides">
              <wp:wrapPolygon edited="0">
                <wp:start x="0" y="0"/>
                <wp:lineTo x="0" y="21488"/>
                <wp:lineTo x="21492" y="21488"/>
                <wp:lineTo x="21492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eastAsiaTheme="majorEastAsia" w:cs="Arial"/>
          <w:lang w:eastAsia="de-DE"/>
        </w:rPr>
        <w:t>Der</w:t>
      </w:r>
      <w:r w:rsidR="0089262C" w:rsidRPr="0089262C">
        <w:rPr>
          <w:rStyle w:val="normaltextrun"/>
          <w:rFonts w:eastAsiaTheme="majorEastAsia" w:cs="Arial"/>
          <w:lang w:eastAsia="de-DE"/>
        </w:rPr>
        <w:t xml:space="preserve"> Button</w:t>
      </w:r>
      <w:r w:rsidR="00A06CFD">
        <w:rPr>
          <w:rStyle w:val="normaltextrun"/>
          <w:rFonts w:eastAsiaTheme="majorEastAsia" w:cs="Arial"/>
          <w:lang w:eastAsia="de-DE"/>
        </w:rPr>
        <w:t xml:space="preserve">: „Save Log“ </w:t>
      </w:r>
      <w:r w:rsidR="0089262C" w:rsidRPr="0089262C">
        <w:rPr>
          <w:rStyle w:val="normaltextrun"/>
          <w:rFonts w:eastAsiaTheme="majorEastAsia" w:cs="Arial"/>
          <w:lang w:eastAsia="de-DE"/>
        </w:rPr>
        <w:t>ermöglicht das Speichern aller Interaktionen in einer Textdatei.</w:t>
      </w:r>
    </w:p>
    <w:p w14:paraId="27F7FD61" w14:textId="53B39D95" w:rsidR="00043E06" w:rsidRDefault="00043E06" w:rsidP="00043E06">
      <w:pPr>
        <w:pStyle w:val="Listenabsatz"/>
        <w:rPr>
          <w:rStyle w:val="normaltextrun"/>
          <w:rFonts w:eastAsiaTheme="majorEastAsia" w:cs="Arial"/>
          <w:lang w:eastAsia="de-DE"/>
        </w:rPr>
      </w:pPr>
    </w:p>
    <w:p w14:paraId="40250248" w14:textId="5162EBBB" w:rsidR="00043E06" w:rsidRDefault="00043E06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5AFA3B1A" w14:textId="4CBA29F0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1CE7BFB2" w14:textId="01B1CB89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1CD9FF45" w14:textId="7222ABE5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37295904" w14:textId="4848CCCA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2BE52F29" w14:textId="124F0034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7BC7893A" w14:textId="30E87B12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61C624E6" w14:textId="098270B6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6C2AB1D5" w14:textId="3CF52FAA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25326D31" w14:textId="77777777" w:rsidR="00A06CFD" w:rsidRPr="0089262C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0D8CE309" w14:textId="77777777" w:rsidR="0089262C" w:rsidRPr="0089262C" w:rsidRDefault="0089262C" w:rsidP="0089262C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>Fehlerbehandlung:</w:t>
      </w:r>
    </w:p>
    <w:p w14:paraId="70EE9A25" w14:textId="6E82EA80" w:rsidR="0089262C" w:rsidRDefault="00A06CFD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A06CFD">
        <w:rPr>
          <w:rStyle w:val="normaltextrun"/>
          <w:rFonts w:eastAsiaTheme="majorEastAsia" w:cs="Arial"/>
          <w:lang w:eastAsia="de-DE"/>
        </w:rPr>
        <w:drawing>
          <wp:anchor distT="0" distB="0" distL="114300" distR="114300" simplePos="0" relativeHeight="251665408" behindDoc="1" locked="0" layoutInCell="1" allowOverlap="1" wp14:anchorId="2F892620" wp14:editId="247C40D6">
            <wp:simplePos x="0" y="0"/>
            <wp:positionH relativeFrom="column">
              <wp:posOffset>880902</wp:posOffset>
            </wp:positionH>
            <wp:positionV relativeFrom="paragraph">
              <wp:posOffset>375912</wp:posOffset>
            </wp:positionV>
            <wp:extent cx="4370400" cy="1810800"/>
            <wp:effectExtent l="0" t="0" r="0" b="0"/>
            <wp:wrapTight wrapText="bothSides">
              <wp:wrapPolygon edited="0">
                <wp:start x="0" y="0"/>
                <wp:lineTo x="0" y="21365"/>
                <wp:lineTo x="21468" y="21365"/>
                <wp:lineTo x="21468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2C" w:rsidRPr="0089262C">
        <w:rPr>
          <w:rStyle w:val="normaltextrun"/>
          <w:rFonts w:eastAsiaTheme="majorEastAsia" w:cs="Arial"/>
          <w:lang w:eastAsia="de-DE"/>
        </w:rPr>
        <w:t xml:space="preserve">Fehlermeldungen, wie bei Verbindungsverlust, werden in einem separaten </w:t>
      </w:r>
      <w:proofErr w:type="spellStart"/>
      <w:r w:rsidR="0089262C" w:rsidRPr="0089262C">
        <w:rPr>
          <w:rStyle w:val="normaltextrun"/>
          <w:rFonts w:eastAsiaTheme="majorEastAsia" w:cs="Arial"/>
          <w:lang w:eastAsia="de-DE"/>
        </w:rPr>
        <w:t>Logfeld</w:t>
      </w:r>
      <w:proofErr w:type="spellEnd"/>
      <w:r w:rsidR="0089262C" w:rsidRPr="0089262C">
        <w:rPr>
          <w:rStyle w:val="normaltextrun"/>
          <w:rFonts w:eastAsiaTheme="majorEastAsia" w:cs="Arial"/>
          <w:lang w:eastAsia="de-DE"/>
        </w:rPr>
        <w:t xml:space="preserve"> und als Dialog angezeigt</w:t>
      </w:r>
    </w:p>
    <w:p w14:paraId="4EA7566E" w14:textId="2F6B1175" w:rsidR="00A06CFD" w:rsidRDefault="00A06CFD" w:rsidP="00A06CFD">
      <w:pPr>
        <w:spacing w:before="100" w:beforeAutospacing="1" w:after="100" w:afterAutospacing="1"/>
        <w:ind w:left="720"/>
        <w:jc w:val="both"/>
        <w:rPr>
          <w:rStyle w:val="normaltextrun"/>
          <w:rFonts w:eastAsiaTheme="majorEastAsia" w:cs="Arial"/>
          <w:lang w:eastAsia="de-DE"/>
        </w:rPr>
      </w:pPr>
    </w:p>
    <w:p w14:paraId="39899124" w14:textId="6865CE44" w:rsidR="00A06CFD" w:rsidRDefault="00A06CFD" w:rsidP="00A06CFD">
      <w:pPr>
        <w:spacing w:before="100" w:beforeAutospacing="1" w:after="100" w:afterAutospacing="1"/>
        <w:ind w:left="720"/>
        <w:jc w:val="both"/>
        <w:rPr>
          <w:rStyle w:val="normaltextrun"/>
          <w:rFonts w:eastAsiaTheme="majorEastAsia" w:cs="Arial"/>
          <w:lang w:eastAsia="de-DE"/>
        </w:rPr>
      </w:pPr>
    </w:p>
    <w:p w14:paraId="24A6F91F" w14:textId="34AFF2C1" w:rsidR="00A06CFD" w:rsidRDefault="00A06CFD" w:rsidP="00A06CFD">
      <w:pPr>
        <w:spacing w:before="100" w:beforeAutospacing="1" w:after="100" w:afterAutospacing="1"/>
        <w:ind w:left="720"/>
        <w:jc w:val="both"/>
        <w:rPr>
          <w:rStyle w:val="normaltextrun"/>
          <w:rFonts w:eastAsiaTheme="majorEastAsia" w:cs="Arial"/>
          <w:lang w:eastAsia="de-DE"/>
        </w:rPr>
      </w:pPr>
    </w:p>
    <w:p w14:paraId="5D009D72" w14:textId="7BA4F541" w:rsidR="00A06CFD" w:rsidRDefault="00A06CFD" w:rsidP="00A06CFD">
      <w:pPr>
        <w:spacing w:before="100" w:beforeAutospacing="1" w:after="100" w:afterAutospacing="1"/>
        <w:ind w:left="720"/>
        <w:jc w:val="both"/>
        <w:rPr>
          <w:rStyle w:val="normaltextrun"/>
          <w:rFonts w:eastAsiaTheme="majorEastAsia" w:cs="Arial"/>
          <w:lang w:eastAsia="de-DE"/>
        </w:rPr>
      </w:pPr>
    </w:p>
    <w:p w14:paraId="0261AC76" w14:textId="7821E96E" w:rsidR="00A06CFD" w:rsidRDefault="00A06CFD" w:rsidP="00A06CFD">
      <w:pPr>
        <w:spacing w:before="100" w:beforeAutospacing="1" w:after="100" w:afterAutospacing="1"/>
        <w:ind w:left="720"/>
        <w:jc w:val="both"/>
        <w:rPr>
          <w:rStyle w:val="normaltextrun"/>
          <w:rFonts w:eastAsiaTheme="majorEastAsia" w:cs="Arial"/>
          <w:lang w:eastAsia="de-DE"/>
        </w:rPr>
      </w:pPr>
    </w:p>
    <w:p w14:paraId="48051481" w14:textId="05F066DE" w:rsidR="00A06CFD" w:rsidRDefault="00A06CFD" w:rsidP="00A06CFD">
      <w:pPr>
        <w:spacing w:before="100" w:beforeAutospacing="1" w:after="100" w:afterAutospacing="1"/>
        <w:ind w:left="720"/>
        <w:jc w:val="both"/>
        <w:rPr>
          <w:rStyle w:val="normaltextrun"/>
          <w:rFonts w:eastAsiaTheme="majorEastAsia" w:cs="Arial"/>
          <w:lang w:eastAsia="de-DE"/>
        </w:rPr>
      </w:pPr>
    </w:p>
    <w:p w14:paraId="3EBE9927" w14:textId="77777777" w:rsidR="00A06CFD" w:rsidRPr="0089262C" w:rsidRDefault="00A06CFD" w:rsidP="00A06CFD">
      <w:pPr>
        <w:spacing w:before="100" w:beforeAutospacing="1" w:after="100" w:afterAutospacing="1"/>
        <w:ind w:left="720"/>
        <w:jc w:val="both"/>
        <w:rPr>
          <w:rStyle w:val="normaltextrun"/>
          <w:rFonts w:eastAsiaTheme="majorEastAsia" w:cs="Arial"/>
          <w:lang w:eastAsia="de-DE"/>
        </w:rPr>
      </w:pPr>
    </w:p>
    <w:p w14:paraId="0C9C8165" w14:textId="77777777" w:rsidR="0089262C" w:rsidRPr="0089262C" w:rsidRDefault="00CE4500" w:rsidP="0089262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631116EF">
          <v:rect id="_x0000_i1027" style="width:0;height:1.5pt" o:hralign="center" o:hrstd="t" o:hr="t" fillcolor="#a0a0a0" stroked="f"/>
        </w:pict>
      </w:r>
    </w:p>
    <w:p w14:paraId="6B1CAE38" w14:textId="0DA20178" w:rsidR="0089262C" w:rsidRPr="003E6C6F" w:rsidRDefault="0089262C" w:rsidP="008926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3E6C6F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Umsetzung der Mikrocontroller-Anwendung</w:t>
      </w:r>
    </w:p>
    <w:p w14:paraId="7AF01A0E" w14:textId="3D522B28" w:rsidR="00CE4500" w:rsidRDefault="00CE4500" w:rsidP="00CE4500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E4500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Hauptschleife</w:t>
      </w:r>
      <w:r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2FC1A935" w14:textId="7D49F3EE" w:rsidR="00CE4500" w:rsidRDefault="00CE4500" w:rsidP="00CE4500">
      <w:pPr>
        <w:numPr>
          <w:ilvl w:val="1"/>
          <w:numId w:val="24"/>
        </w:numPr>
        <w:spacing w:before="100" w:beforeAutospacing="1" w:after="100" w:afterAutospacing="1"/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E4500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drawing>
          <wp:anchor distT="0" distB="0" distL="114300" distR="114300" simplePos="0" relativeHeight="251668480" behindDoc="1" locked="0" layoutInCell="1" allowOverlap="1" wp14:anchorId="38154951" wp14:editId="0F7213AF">
            <wp:simplePos x="0" y="0"/>
            <wp:positionH relativeFrom="column">
              <wp:posOffset>904363</wp:posOffset>
            </wp:positionH>
            <wp:positionV relativeFrom="paragraph">
              <wp:posOffset>207010</wp:posOffset>
            </wp:positionV>
            <wp:extent cx="3726000" cy="3016800"/>
            <wp:effectExtent l="0" t="0" r="8255" b="0"/>
            <wp:wrapTight wrapText="bothSides">
              <wp:wrapPolygon edited="0">
                <wp:start x="0" y="0"/>
                <wp:lineTo x="0" y="21418"/>
                <wp:lineTo x="21537" y="21418"/>
                <wp:lineTo x="21537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0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eastAsiaTheme="majorEastAsia" w:cs="Arial"/>
          <w:lang w:eastAsia="de-DE"/>
        </w:rPr>
        <w:t>Die Hauptlogik der Anwendung</w:t>
      </w:r>
    </w:p>
    <w:p w14:paraId="51B45C62" w14:textId="757DFC6E" w:rsidR="00CE4500" w:rsidRPr="00CE4500" w:rsidRDefault="00CE4500" w:rsidP="00CE4500">
      <w:pPr>
        <w:spacing w:before="100" w:beforeAutospacing="1" w:after="100" w:afterAutospacing="1"/>
        <w:ind w:left="720"/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</w:pPr>
    </w:p>
    <w:p w14:paraId="465492D4" w14:textId="4B544537" w:rsidR="0089262C" w:rsidRPr="00CE4500" w:rsidRDefault="0089262C" w:rsidP="00CE4500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E4500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Initialisierung:</w:t>
      </w:r>
    </w:p>
    <w:p w14:paraId="1C53A5D7" w14:textId="43F6CF74" w:rsidR="003E6C6F" w:rsidRDefault="00CE4500" w:rsidP="003E6C6F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CE4500">
        <w:rPr>
          <w:rStyle w:val="normaltextrun"/>
          <w:rFonts w:eastAsiaTheme="majorEastAsia" w:cs="Arial"/>
          <w:lang w:eastAsia="de-DE"/>
        </w:rPr>
        <w:drawing>
          <wp:anchor distT="0" distB="0" distL="114300" distR="114300" simplePos="0" relativeHeight="251667456" behindDoc="1" locked="0" layoutInCell="1" allowOverlap="1" wp14:anchorId="61724FE0" wp14:editId="5145A5F3">
            <wp:simplePos x="0" y="0"/>
            <wp:positionH relativeFrom="column">
              <wp:posOffset>927925</wp:posOffset>
            </wp:positionH>
            <wp:positionV relativeFrom="paragraph">
              <wp:posOffset>362074</wp:posOffset>
            </wp:positionV>
            <wp:extent cx="16092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225" y="20784"/>
                <wp:lineTo x="21225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2C" w:rsidRPr="0089262C">
        <w:rPr>
          <w:rStyle w:val="normaltextrun"/>
          <w:rFonts w:eastAsiaTheme="majorEastAsia" w:cs="Arial"/>
          <w:lang w:eastAsia="de-DE"/>
        </w:rPr>
        <w:t>Konfiguration der seriellen Schnittstelle zur Kommunikation mit der PC-Anwendung.</w:t>
      </w:r>
    </w:p>
    <w:p w14:paraId="0C8E4739" w14:textId="5732E57F" w:rsidR="00CE4500" w:rsidRDefault="00CE4500" w:rsidP="00CE4500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76685588" w14:textId="01B44619" w:rsidR="00CE4500" w:rsidRDefault="00CE4500" w:rsidP="00CE4500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15AB826A" w14:textId="1C715C83" w:rsidR="00CE4500" w:rsidRPr="004E2FD8" w:rsidRDefault="00CE4500" w:rsidP="00CE4500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307AA60F" w14:textId="1635D8FF" w:rsidR="0089262C" w:rsidRPr="00CE4500" w:rsidRDefault="0089262C" w:rsidP="00BC3F4B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>Eingangsverarbeitung</w:t>
      </w:r>
      <w:r w:rsidR="00CE4500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 xml:space="preserve"> und </w:t>
      </w:r>
      <w:r w:rsidR="00CE4500"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Berechnung</w:t>
      </w: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6C415B72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empfangenen Daten werden in drei Variablen (Zahl1, Operator, Zahl2) aufgeteilt.</w:t>
      </w:r>
    </w:p>
    <w:p w14:paraId="1130ED41" w14:textId="0D842233" w:rsidR="0089262C" w:rsidRPr="00CE4500" w:rsidRDefault="0089262C" w:rsidP="00CE4500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Bei Dezimalzahlen wird das Komma in einen Punkt umgewandelt.</w:t>
      </w:r>
    </w:p>
    <w:p w14:paraId="1D0A9003" w14:textId="77777777" w:rsidR="0089262C" w:rsidRPr="0089262C" w:rsidRDefault="0089262C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arithmetische Operation wird basierend auf dem Operator ausgeführt.</w:t>
      </w:r>
    </w:p>
    <w:p w14:paraId="39437BD0" w14:textId="3159C174" w:rsidR="0089262C" w:rsidRDefault="00CE4500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CE4500">
        <w:rPr>
          <w:rStyle w:val="normaltextrun"/>
          <w:rFonts w:eastAsiaTheme="majorEastAsia" w:cs="Arial"/>
          <w:lang w:eastAsia="de-DE"/>
        </w:rPr>
        <w:drawing>
          <wp:anchor distT="0" distB="0" distL="114300" distR="114300" simplePos="0" relativeHeight="251669504" behindDoc="1" locked="0" layoutInCell="1" allowOverlap="1" wp14:anchorId="7134AE4E" wp14:editId="53B10673">
            <wp:simplePos x="0" y="0"/>
            <wp:positionH relativeFrom="column">
              <wp:posOffset>928816</wp:posOffset>
            </wp:positionH>
            <wp:positionV relativeFrom="paragraph">
              <wp:posOffset>243452</wp:posOffset>
            </wp:positionV>
            <wp:extent cx="4953600" cy="3826800"/>
            <wp:effectExtent l="0" t="0" r="0" b="2540"/>
            <wp:wrapTight wrapText="bothSides">
              <wp:wrapPolygon edited="0">
                <wp:start x="0" y="0"/>
                <wp:lineTo x="0" y="21507"/>
                <wp:lineTo x="21517" y="21507"/>
                <wp:lineTo x="2151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8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2C" w:rsidRPr="0089262C">
        <w:rPr>
          <w:rStyle w:val="normaltextrun"/>
          <w:rFonts w:eastAsiaTheme="majorEastAsia" w:cs="Arial"/>
          <w:lang w:eastAsia="de-DE"/>
        </w:rPr>
        <w:t>Division durch null wird abgefangen und entsprechend behandelt.</w:t>
      </w:r>
    </w:p>
    <w:p w14:paraId="3D0ECD76" w14:textId="33A08D4E" w:rsidR="00CE4500" w:rsidRDefault="00CE4500" w:rsidP="00CE4500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01001A85" w14:textId="77777777" w:rsidR="00CE4500" w:rsidRPr="0089262C" w:rsidRDefault="00CE4500" w:rsidP="00CE4500">
      <w:pPr>
        <w:spacing w:before="100" w:beforeAutospacing="1" w:after="100" w:afterAutospacing="1"/>
        <w:ind w:left="1440"/>
        <w:jc w:val="both"/>
        <w:rPr>
          <w:rStyle w:val="normaltextrun"/>
          <w:rFonts w:eastAsiaTheme="majorEastAsia" w:cs="Arial"/>
          <w:lang w:eastAsia="de-DE"/>
        </w:rPr>
      </w:pPr>
    </w:p>
    <w:p w14:paraId="6CF1A14B" w14:textId="77777777" w:rsidR="0089262C" w:rsidRPr="0089262C" w:rsidRDefault="0089262C" w:rsidP="00BC3F4B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Ausgabe:</w:t>
      </w:r>
    </w:p>
    <w:p w14:paraId="0CC5A612" w14:textId="19A98C72" w:rsidR="0089262C" w:rsidRDefault="00CE4500" w:rsidP="00BC3F4B">
      <w:pPr>
        <w:numPr>
          <w:ilvl w:val="1"/>
          <w:numId w:val="17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CE4500">
        <w:rPr>
          <w:rStyle w:val="normaltextrun"/>
          <w:rFonts w:eastAsiaTheme="majorEastAsia" w:cs="Arial"/>
          <w:lang w:eastAsia="de-DE"/>
        </w:rPr>
        <w:drawing>
          <wp:anchor distT="0" distB="0" distL="114300" distR="114300" simplePos="0" relativeHeight="251670528" behindDoc="1" locked="0" layoutInCell="1" allowOverlap="1" wp14:anchorId="51E7D04E" wp14:editId="1B9857CC">
            <wp:simplePos x="0" y="0"/>
            <wp:positionH relativeFrom="column">
              <wp:posOffset>927991</wp:posOffset>
            </wp:positionH>
            <wp:positionV relativeFrom="paragraph">
              <wp:posOffset>388810</wp:posOffset>
            </wp:positionV>
            <wp:extent cx="3628800" cy="324000"/>
            <wp:effectExtent l="0" t="0" r="0" b="0"/>
            <wp:wrapTight wrapText="bothSides">
              <wp:wrapPolygon edited="0">
                <wp:start x="0" y="0"/>
                <wp:lineTo x="0" y="20329"/>
                <wp:lineTo x="21434" y="20329"/>
                <wp:lineTo x="21434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2C" w:rsidRPr="0089262C">
        <w:rPr>
          <w:rStyle w:val="normaltextrun"/>
          <w:rFonts w:eastAsiaTheme="majorEastAsia" w:cs="Arial"/>
          <w:lang w:eastAsia="de-DE"/>
        </w:rPr>
        <w:t>Das Ergebnis wird als Zeichenkette formatiert und an die PC-Anwendung zurückgesendet.</w:t>
      </w:r>
      <w:r>
        <w:rPr>
          <w:rStyle w:val="normaltextrun"/>
          <w:rFonts w:eastAsiaTheme="majorEastAsia" w:cs="Arial"/>
          <w:lang w:eastAsia="de-DE"/>
        </w:rPr>
        <w:t xml:space="preserve"> </w:t>
      </w:r>
    </w:p>
    <w:p w14:paraId="7A9ACE97" w14:textId="09A640CD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7EF5DE4C" w14:textId="395E11D4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68DED48B" w14:textId="3E6CF4D1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74F8C93E" w14:textId="232B0281" w:rsidR="00CE4500" w:rsidRDefault="00CE4500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440BD0CD" w14:textId="77777777" w:rsidR="00CE4500" w:rsidRDefault="00CE4500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00904625" w14:textId="39DFA666" w:rsidR="00A06CFD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53FF704B" w14:textId="77777777" w:rsidR="00A06CFD" w:rsidRPr="0089262C" w:rsidRDefault="00A06CFD" w:rsidP="00A06CFD">
      <w:p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</w:p>
    <w:p w14:paraId="1580C2B4" w14:textId="77777777" w:rsidR="0089262C" w:rsidRPr="0089262C" w:rsidRDefault="00CE4500" w:rsidP="00BC3F4B">
      <w:pPr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lastRenderedPageBreak/>
        <w:pict w14:anchorId="21A9A85E">
          <v:rect id="_x0000_i1028" style="width:0;height:1.5pt" o:hralign="center" o:hrstd="t" o:hr="t" fillcolor="#a0a0a0" stroked="f"/>
        </w:pict>
      </w:r>
    </w:p>
    <w:p w14:paraId="07BA35C8" w14:textId="77777777" w:rsidR="0089262C" w:rsidRPr="0089262C" w:rsidRDefault="0089262C" w:rsidP="00BC3F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u w:val="single"/>
        </w:rPr>
      </w:pPr>
      <w:r w:rsidRPr="00BC3F4B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Codequalität und Testung</w:t>
      </w:r>
    </w:p>
    <w:p w14:paraId="0DADEA96" w14:textId="77777777" w:rsidR="0089262C" w:rsidRPr="0089262C" w:rsidRDefault="0089262C" w:rsidP="00BC3F4B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Kommentierung: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89262C">
        <w:rPr>
          <w:rStyle w:val="normaltextrun"/>
          <w:rFonts w:eastAsiaTheme="majorEastAsia" w:cs="Arial"/>
          <w:lang w:eastAsia="de-DE"/>
        </w:rPr>
        <w:t>Der gesamte Code wurde mit klaren Kommentaren versehen, um die Verständlichkeit zu erhöhen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>.</w:t>
      </w:r>
    </w:p>
    <w:p w14:paraId="640D476B" w14:textId="77777777" w:rsidR="0089262C" w:rsidRPr="0089262C" w:rsidRDefault="0089262C" w:rsidP="00BC3F4B">
      <w:pPr>
        <w:numPr>
          <w:ilvl w:val="0"/>
          <w:numId w:val="18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Lesbarkeit: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89262C">
        <w:rPr>
          <w:rStyle w:val="normaltextrun"/>
          <w:rFonts w:eastAsiaTheme="majorEastAsia" w:cs="Arial"/>
          <w:lang w:eastAsia="de-DE"/>
        </w:rPr>
        <w:t>Einheitliche Namenskonventionen und einheitliches Codelayout wurden eingehalten.</w:t>
      </w:r>
    </w:p>
    <w:p w14:paraId="6C79C649" w14:textId="77777777" w:rsidR="0089262C" w:rsidRPr="0089262C" w:rsidRDefault="0089262C" w:rsidP="00BC3F4B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Testen:</w:t>
      </w:r>
      <w:r w:rsidRPr="0089262C"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t xml:space="preserve"> </w:t>
      </w:r>
    </w:p>
    <w:p w14:paraId="16B8C65F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Jedes Modul wurde einzeln getestet.</w:t>
      </w:r>
    </w:p>
    <w:p w14:paraId="499EFB0F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Die Interaktion zwischen PC- und Mikrocontroller-Anwendung wurde durch verschiedene Szenarien überprüft (z. B. fehlerhafte Eingaben, Verbindungsverlust, gültige Berechnungen).</w:t>
      </w:r>
    </w:p>
    <w:p w14:paraId="73125267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Das System wurde erfolgreich auf die Behandlung von Sonderfällen geprüft.</w:t>
      </w:r>
    </w:p>
    <w:p w14:paraId="20F01F19" w14:textId="77777777" w:rsidR="0089262C" w:rsidRPr="0089262C" w:rsidRDefault="00CE4500" w:rsidP="00BC3F4B">
      <w:pPr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eastAsia="de-DE"/>
          <w14:ligatures w14:val="none"/>
        </w:rPr>
        <w:pict w14:anchorId="04ACD3F3">
          <v:rect id="_x0000_i1029" style="width:0;height:1.5pt" o:hralign="center" o:hrstd="t" o:hr="t" fillcolor="#a0a0a0" stroked="f"/>
        </w:pict>
      </w:r>
    </w:p>
    <w:p w14:paraId="36E5C84A" w14:textId="77777777" w:rsidR="0089262C" w:rsidRPr="00BC3F4B" w:rsidRDefault="0089262C" w:rsidP="00BC3F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</w:pPr>
      <w:r w:rsidRPr="00BC3F4B">
        <w:rPr>
          <w:rStyle w:val="normaltextrun"/>
          <w:rFonts w:ascii="Arial" w:eastAsiaTheme="majorEastAsia" w:hAnsi="Arial" w:cs="Arial"/>
          <w:i/>
          <w:sz w:val="28"/>
          <w:szCs w:val="28"/>
          <w:u w:val="single"/>
        </w:rPr>
        <w:t>Herausforderungen und Lösungen</w:t>
      </w:r>
    </w:p>
    <w:p w14:paraId="2841A04B" w14:textId="77777777" w:rsidR="0089262C" w:rsidRPr="0089262C" w:rsidRDefault="0089262C" w:rsidP="00BC3F4B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Verbindungsverlust erkennen:</w:t>
      </w:r>
    </w:p>
    <w:p w14:paraId="78AF15D0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Verbindungsverluste korrekt zu erkennen und zu melden.</w:t>
      </w:r>
    </w:p>
    <w:p w14:paraId="6FE4D215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Lösung: Ein Hintergrundthread überprüft den Verbindungsstatus. Ein Meldungsdialog erscheint nur einmal pro Verbindungsverlust.</w:t>
      </w:r>
    </w:p>
    <w:p w14:paraId="385C63D8" w14:textId="77777777" w:rsidR="0089262C" w:rsidRPr="0089262C" w:rsidRDefault="0089262C" w:rsidP="00BC3F4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Flexibilität bei Endzeichen:</w:t>
      </w:r>
    </w:p>
    <w:p w14:paraId="4B6F24D1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Unterschiedliche Endzeichen (\n, \r, \r\n) zu unterstützen.</w:t>
      </w:r>
    </w:p>
    <w:p w14:paraId="01E44D7B" w14:textId="48CFF9E5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 xml:space="preserve">Lösung: Eine Konfigurationsoption wurde implementiert, mit der </w:t>
      </w:r>
      <w:r w:rsidR="00A06CFD">
        <w:rPr>
          <w:rStyle w:val="normaltextrun"/>
          <w:rFonts w:eastAsiaTheme="majorEastAsia" w:cs="Arial"/>
          <w:lang w:eastAsia="de-DE"/>
        </w:rPr>
        <w:t xml:space="preserve">im Code für die PC-Anwendung und Mikrokontroller-Anwendung </w:t>
      </w:r>
      <w:r w:rsidRPr="0089262C">
        <w:rPr>
          <w:rStyle w:val="normaltextrun"/>
          <w:rFonts w:eastAsiaTheme="majorEastAsia" w:cs="Arial"/>
          <w:lang w:eastAsia="de-DE"/>
        </w:rPr>
        <w:t xml:space="preserve">das Endzeichen </w:t>
      </w:r>
      <w:r w:rsidR="00A06CFD">
        <w:rPr>
          <w:rStyle w:val="normaltextrun"/>
          <w:rFonts w:eastAsiaTheme="majorEastAsia" w:cs="Arial"/>
          <w:lang w:eastAsia="de-DE"/>
        </w:rPr>
        <w:t>fest ist</w:t>
      </w:r>
      <w:r w:rsidRPr="0089262C">
        <w:rPr>
          <w:rStyle w:val="normaltextrun"/>
          <w:rFonts w:eastAsiaTheme="majorEastAsia" w:cs="Arial"/>
          <w:lang w:eastAsia="de-DE"/>
        </w:rPr>
        <w:t>.</w:t>
      </w:r>
    </w:p>
    <w:p w14:paraId="2E7D1C36" w14:textId="77777777" w:rsidR="0089262C" w:rsidRPr="0089262C" w:rsidRDefault="0089262C" w:rsidP="00BC3F4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eastAsia="Times New Roman" w:cs="Arial"/>
          <w:kern w:val="0"/>
          <w:sz w:val="24"/>
          <w:szCs w:val="24"/>
          <w:lang w:eastAsia="de-DE"/>
          <w14:ligatures w14:val="none"/>
        </w:rPr>
      </w:pPr>
      <w:r w:rsidRPr="0089262C">
        <w:rPr>
          <w:rFonts w:eastAsia="Times New Roman" w:cs="Arial"/>
          <w:b/>
          <w:bCs/>
          <w:kern w:val="0"/>
          <w:sz w:val="24"/>
          <w:szCs w:val="24"/>
          <w:lang w:eastAsia="de-DE"/>
          <w14:ligatures w14:val="none"/>
        </w:rPr>
        <w:t>Eingabeverarbeitung:</w:t>
      </w:r>
    </w:p>
    <w:p w14:paraId="10B003C3" w14:textId="77777777" w:rsidR="0089262C" w:rsidRPr="0089262C" w:rsidRDefault="0089262C" w:rsidP="00BC3F4B">
      <w:pPr>
        <w:numPr>
          <w:ilvl w:val="1"/>
          <w:numId w:val="19"/>
        </w:numPr>
        <w:spacing w:before="100" w:beforeAutospacing="1" w:after="100" w:afterAutospacing="1"/>
        <w:jc w:val="both"/>
        <w:rPr>
          <w:rStyle w:val="normaltextrun"/>
          <w:rFonts w:eastAsiaTheme="majorEastAsia" w:cs="Arial"/>
          <w:lang w:eastAsia="de-DE"/>
        </w:rPr>
      </w:pPr>
      <w:r w:rsidRPr="0089262C">
        <w:rPr>
          <w:rStyle w:val="normaltextrun"/>
          <w:rFonts w:eastAsiaTheme="majorEastAsia" w:cs="Arial"/>
          <w:lang w:eastAsia="de-DE"/>
        </w:rPr>
        <w:t>Herausforderung: Benutzerfreundlichkeit und Fehlertoleranz bei Eingaben sicherzustellen.</w:t>
      </w:r>
    </w:p>
    <w:p w14:paraId="526E8A30" w14:textId="559F25A8" w:rsidR="00ED1ABA" w:rsidRDefault="0089262C" w:rsidP="002A2544">
      <w:pPr>
        <w:numPr>
          <w:ilvl w:val="1"/>
          <w:numId w:val="19"/>
        </w:numPr>
        <w:jc w:val="both"/>
        <w:textAlignment w:val="baseline"/>
      </w:pPr>
      <w:r w:rsidRPr="00250E00">
        <w:rPr>
          <w:rStyle w:val="normaltextrun"/>
          <w:rFonts w:eastAsiaTheme="majorEastAsia" w:cs="Arial"/>
          <w:lang w:eastAsia="de-DE"/>
        </w:rPr>
        <w:t xml:space="preserve">Lösung: Die Funktion </w:t>
      </w:r>
      <w:proofErr w:type="spellStart"/>
      <w:r w:rsidRPr="00250E00">
        <w:rPr>
          <w:rStyle w:val="normaltextrun"/>
          <w:rFonts w:eastAsiaTheme="majorEastAsia" w:cs="Arial"/>
          <w:lang w:eastAsia="de-DE"/>
        </w:rPr>
        <w:t>check_input</w:t>
      </w:r>
      <w:proofErr w:type="spellEnd"/>
      <w:r w:rsidRPr="00250E00">
        <w:rPr>
          <w:rStyle w:val="normaltextrun"/>
          <w:rFonts w:eastAsiaTheme="majorEastAsia" w:cs="Arial"/>
          <w:lang w:eastAsia="de-DE"/>
        </w:rPr>
        <w:t>() wurde robust gestaltet, um alle gängigen Eingabeformate zu akzeptieren und Benutzer bei Fehlern zu informieren.</w:t>
      </w:r>
    </w:p>
    <w:p w14:paraId="36C1C20D" w14:textId="423E3A46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684E6931" w14:textId="23266DD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451BB29" w14:textId="1E85E1BF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1322BAA" w14:textId="4CC1D2FA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42C79FD4" w14:textId="7F4B6E24" w:rsidR="00ED1ABA" w:rsidRDefault="00ED1ABA" w:rsidP="0049064B">
      <w:pPr>
        <w:pStyle w:val="paragraph"/>
        <w:spacing w:before="0" w:beforeAutospacing="0" w:after="0" w:afterAutospacing="0"/>
        <w:textAlignment w:val="baseline"/>
      </w:pPr>
    </w:p>
    <w:p w14:paraId="12A29FBA" w14:textId="7667EF6F" w:rsidR="00ED1ABA" w:rsidRPr="00ED1ABA" w:rsidRDefault="00ED1ABA" w:rsidP="00ED1A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  <w:bookmarkStart w:id="0" w:name="_GoBack"/>
      <w:bookmarkEnd w:id="0"/>
    </w:p>
    <w:sectPr w:rsidR="00ED1ABA" w:rsidRPr="00ED1ABA" w:rsidSect="0029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CB2"/>
    <w:multiLevelType w:val="multilevel"/>
    <w:tmpl w:val="0812F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476E9F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57B48"/>
    <w:multiLevelType w:val="multilevel"/>
    <w:tmpl w:val="A8787C5A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C2D66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0E57AD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13B78"/>
    <w:multiLevelType w:val="multilevel"/>
    <w:tmpl w:val="33324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E24792"/>
    <w:multiLevelType w:val="multilevel"/>
    <w:tmpl w:val="BE2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73557"/>
    <w:multiLevelType w:val="multilevel"/>
    <w:tmpl w:val="FDBA6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694E0B"/>
    <w:multiLevelType w:val="multilevel"/>
    <w:tmpl w:val="8F7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37B58"/>
    <w:multiLevelType w:val="multilevel"/>
    <w:tmpl w:val="76FE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E61F5"/>
    <w:multiLevelType w:val="multilevel"/>
    <w:tmpl w:val="5D2E3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E946DC5"/>
    <w:multiLevelType w:val="hybridMultilevel"/>
    <w:tmpl w:val="E750A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0270A"/>
    <w:multiLevelType w:val="multilevel"/>
    <w:tmpl w:val="ACCA7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45704E5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A0489"/>
    <w:multiLevelType w:val="hybridMultilevel"/>
    <w:tmpl w:val="6E18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41922"/>
    <w:multiLevelType w:val="multilevel"/>
    <w:tmpl w:val="9B8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0B3D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90B9D"/>
    <w:multiLevelType w:val="multilevel"/>
    <w:tmpl w:val="850A72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B8A1550"/>
    <w:multiLevelType w:val="multilevel"/>
    <w:tmpl w:val="ABA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C1A58"/>
    <w:multiLevelType w:val="multilevel"/>
    <w:tmpl w:val="C9B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66021C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4A648D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8008E6"/>
    <w:multiLevelType w:val="multilevel"/>
    <w:tmpl w:val="CF1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CC70E3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22862"/>
    <w:multiLevelType w:val="multilevel"/>
    <w:tmpl w:val="FDDED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74E43C2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815B8"/>
    <w:multiLevelType w:val="multilevel"/>
    <w:tmpl w:val="49A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E6D00"/>
    <w:multiLevelType w:val="multilevel"/>
    <w:tmpl w:val="C3B68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EEF6D98"/>
    <w:multiLevelType w:val="multilevel"/>
    <w:tmpl w:val="683EA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2"/>
  </w:num>
  <w:num w:numId="5">
    <w:abstractNumId w:val="0"/>
  </w:num>
  <w:num w:numId="6">
    <w:abstractNumId w:val="27"/>
  </w:num>
  <w:num w:numId="7">
    <w:abstractNumId w:val="8"/>
  </w:num>
  <w:num w:numId="8">
    <w:abstractNumId w:val="17"/>
  </w:num>
  <w:num w:numId="9">
    <w:abstractNumId w:val="5"/>
  </w:num>
  <w:num w:numId="10">
    <w:abstractNumId w:val="28"/>
  </w:num>
  <w:num w:numId="11">
    <w:abstractNumId w:val="2"/>
  </w:num>
  <w:num w:numId="12">
    <w:abstractNumId w:val="24"/>
  </w:num>
  <w:num w:numId="13">
    <w:abstractNumId w:val="10"/>
  </w:num>
  <w:num w:numId="14">
    <w:abstractNumId w:val="7"/>
  </w:num>
  <w:num w:numId="15">
    <w:abstractNumId w:val="11"/>
  </w:num>
  <w:num w:numId="16">
    <w:abstractNumId w:val="1"/>
  </w:num>
  <w:num w:numId="17">
    <w:abstractNumId w:val="22"/>
  </w:num>
  <w:num w:numId="18">
    <w:abstractNumId w:val="6"/>
  </w:num>
  <w:num w:numId="19">
    <w:abstractNumId w:val="9"/>
  </w:num>
  <w:num w:numId="20">
    <w:abstractNumId w:val="18"/>
  </w:num>
  <w:num w:numId="21">
    <w:abstractNumId w:val="15"/>
  </w:num>
  <w:num w:numId="22">
    <w:abstractNumId w:val="25"/>
  </w:num>
  <w:num w:numId="23">
    <w:abstractNumId w:val="23"/>
  </w:num>
  <w:num w:numId="24">
    <w:abstractNumId w:val="26"/>
  </w:num>
  <w:num w:numId="25">
    <w:abstractNumId w:val="21"/>
  </w:num>
  <w:num w:numId="26">
    <w:abstractNumId w:val="16"/>
  </w:num>
  <w:num w:numId="27">
    <w:abstractNumId w:val="20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4E"/>
    <w:rsid w:val="00043E06"/>
    <w:rsid w:val="000E1E39"/>
    <w:rsid w:val="001076B5"/>
    <w:rsid w:val="00137CBC"/>
    <w:rsid w:val="00144184"/>
    <w:rsid w:val="00250E00"/>
    <w:rsid w:val="002667D8"/>
    <w:rsid w:val="00290658"/>
    <w:rsid w:val="00302358"/>
    <w:rsid w:val="00356283"/>
    <w:rsid w:val="00366712"/>
    <w:rsid w:val="003C4952"/>
    <w:rsid w:val="003E417B"/>
    <w:rsid w:val="003E6C6F"/>
    <w:rsid w:val="004418D4"/>
    <w:rsid w:val="0049064B"/>
    <w:rsid w:val="004E2FD8"/>
    <w:rsid w:val="005234EF"/>
    <w:rsid w:val="0053234F"/>
    <w:rsid w:val="00593634"/>
    <w:rsid w:val="006C641E"/>
    <w:rsid w:val="00733FB1"/>
    <w:rsid w:val="00752A65"/>
    <w:rsid w:val="0079634A"/>
    <w:rsid w:val="00796ECD"/>
    <w:rsid w:val="007A7EB1"/>
    <w:rsid w:val="007D6D38"/>
    <w:rsid w:val="00831A00"/>
    <w:rsid w:val="008725CC"/>
    <w:rsid w:val="00873D71"/>
    <w:rsid w:val="008806CC"/>
    <w:rsid w:val="00884451"/>
    <w:rsid w:val="0089262C"/>
    <w:rsid w:val="00914C20"/>
    <w:rsid w:val="00A06CFD"/>
    <w:rsid w:val="00A27850"/>
    <w:rsid w:val="00AA23BA"/>
    <w:rsid w:val="00AE04D1"/>
    <w:rsid w:val="00AF3DC4"/>
    <w:rsid w:val="00B54840"/>
    <w:rsid w:val="00B64F03"/>
    <w:rsid w:val="00B712AD"/>
    <w:rsid w:val="00B87C38"/>
    <w:rsid w:val="00B92F2C"/>
    <w:rsid w:val="00BC3F4B"/>
    <w:rsid w:val="00C11B1A"/>
    <w:rsid w:val="00C32D0A"/>
    <w:rsid w:val="00C75ED6"/>
    <w:rsid w:val="00CC4220"/>
    <w:rsid w:val="00CE4500"/>
    <w:rsid w:val="00D121E1"/>
    <w:rsid w:val="00D6284E"/>
    <w:rsid w:val="00E06DD0"/>
    <w:rsid w:val="00E530B1"/>
    <w:rsid w:val="00ED1ABA"/>
    <w:rsid w:val="00EE7368"/>
    <w:rsid w:val="00F25392"/>
    <w:rsid w:val="00F310C4"/>
    <w:rsid w:val="00F3776E"/>
    <w:rsid w:val="00F62B56"/>
    <w:rsid w:val="00FA58DD"/>
    <w:rsid w:val="00FC1145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DF44"/>
  <w15:chartTrackingRefBased/>
  <w15:docId w15:val="{C8C8FC13-FC78-4280-BEE1-331FD9E3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06C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06C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806C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8806C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8806C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77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595E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77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77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77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77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06CC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06CC"/>
    <w:rPr>
      <w:rFonts w:ascii="Arial" w:eastAsiaTheme="majorEastAsia" w:hAnsi="Arial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06C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06CC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7D8"/>
    <w:pPr>
      <w:outlineLvl w:val="9"/>
    </w:pPr>
    <w:rPr>
      <w:b w:val="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776E"/>
    <w:rPr>
      <w:rFonts w:asciiTheme="majorHAnsi" w:eastAsiaTheme="majorEastAsia" w:hAnsiTheme="majorHAnsi" w:cstheme="majorBidi"/>
      <w:color w:val="595E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776E"/>
    <w:rPr>
      <w:rFonts w:asciiTheme="majorHAnsi" w:eastAsiaTheme="majorEastAsia" w:hAnsiTheme="majorHAnsi" w:cstheme="majorBidi"/>
      <w:i/>
      <w:iCs/>
      <w:color w:val="595E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77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77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B5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HTabelle">
    <w:name w:val="JH Tabelle"/>
    <w:basedOn w:val="NormaleTabelle"/>
    <w:uiPriority w:val="99"/>
    <w:rsid w:val="00831A00"/>
    <w:pPr>
      <w:spacing w:after="0" w:line="240" w:lineRule="auto"/>
    </w:pPr>
    <w:rPr>
      <w:rFonts w:ascii="Arial" w:eastAsia="Times New Roman" w:hAnsi="Arial" w:cs="Times New Roman"/>
      <w:szCs w:val="20"/>
      <w:lang w:val="fr-FR" w:eastAsia="fr-FR"/>
    </w:rPr>
    <w:tblPr>
      <w:tblStyleRowBandSize w:val="1"/>
      <w:tblStyleColBandSize w:val="1"/>
      <w:tblBorders>
        <w:insideH w:val="single" w:sz="4" w:space="0" w:color="auto"/>
        <w:insideV w:val="single" w:sz="4" w:space="0" w:color="auto"/>
      </w:tblBorders>
    </w:tblPr>
    <w:tcPr>
      <w:shd w:val="clear" w:color="auto" w:fill="EFEFEF"/>
      <w:tcMar>
        <w:top w:w="68" w:type="dxa"/>
        <w:left w:w="85" w:type="dxa"/>
        <w:bottom w:w="214" w:type="dxa"/>
        <w:right w:w="85" w:type="dxa"/>
      </w:tcMar>
    </w:tcPr>
    <w:tblStylePr w:type="firstRow">
      <w:rPr>
        <w:rFonts w:ascii="Arial" w:hAnsi="Arial"/>
        <w:b/>
        <w:color w:val="auto"/>
        <w:sz w:val="22"/>
      </w:rPr>
      <w:tblPr/>
      <w:tcPr>
        <w:shd w:val="clear" w:color="auto" w:fill="DADE7F"/>
      </w:tcPr>
    </w:tblStylePr>
    <w:tblStylePr w:type="firstCol">
      <w:rPr>
        <w:b/>
      </w:rPr>
      <w:tblPr/>
      <w:tcPr>
        <w:shd w:val="clear" w:color="auto" w:fill="F0F2CC"/>
      </w:tcPr>
    </w:tblStylePr>
    <w:tblStylePr w:type="band1Vert">
      <w:tblPr/>
      <w:tcPr>
        <w:shd w:val="clear" w:color="auto" w:fill="EFEFEF"/>
      </w:tcPr>
    </w:tblStylePr>
    <w:tblStylePr w:type="band2Vert">
      <w:tblPr/>
      <w:tcPr>
        <w:shd w:val="clear" w:color="auto" w:fill="F5F5F5"/>
      </w:tcPr>
    </w:tblStylePr>
    <w:tblStylePr w:type="band1Horz">
      <w:tblPr/>
      <w:tcPr>
        <w:shd w:val="clear" w:color="auto" w:fill="F5F5F5"/>
      </w:tcPr>
    </w:tblStylePr>
  </w:style>
  <w:style w:type="paragraph" w:styleId="Listenabsatz">
    <w:name w:val="List Paragraph"/>
    <w:basedOn w:val="Standard"/>
    <w:uiPriority w:val="34"/>
    <w:qFormat/>
    <w:rsid w:val="003C4952"/>
    <w:pPr>
      <w:ind w:left="720"/>
      <w:contextualSpacing/>
    </w:pPr>
  </w:style>
  <w:style w:type="paragraph" w:customStyle="1" w:styleId="paragraph">
    <w:name w:val="paragraph"/>
    <w:basedOn w:val="Standard"/>
    <w:rsid w:val="005234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5234EF"/>
  </w:style>
  <w:style w:type="character" w:customStyle="1" w:styleId="eop">
    <w:name w:val="eop"/>
    <w:basedOn w:val="Absatz-Standardschriftart"/>
    <w:rsid w:val="005234EF"/>
  </w:style>
  <w:style w:type="paragraph" w:styleId="Titel">
    <w:name w:val="Title"/>
    <w:basedOn w:val="Standard"/>
    <w:next w:val="Standard"/>
    <w:link w:val="TitelZchn"/>
    <w:uiPriority w:val="10"/>
    <w:qFormat/>
    <w:rsid w:val="00AE0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8926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89262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926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C3F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3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C3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Ilija777/Portfolio_Calculator_cpp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JH Colours">
      <a:dk1>
        <a:srgbClr val="000000"/>
      </a:dk1>
      <a:lt1>
        <a:srgbClr val="FFFFFF"/>
      </a:lt1>
      <a:dk2>
        <a:srgbClr val="7F7F7F"/>
      </a:dk2>
      <a:lt2>
        <a:srgbClr val="EFEFEF"/>
      </a:lt2>
      <a:accent1>
        <a:srgbClr val="B5BD00"/>
      </a:accent1>
      <a:accent2>
        <a:srgbClr val="1E510F"/>
      </a:accent2>
      <a:accent3>
        <a:srgbClr val="D2731D"/>
      </a:accent3>
      <a:accent4>
        <a:srgbClr val="004D90"/>
      </a:accent4>
      <a:accent5>
        <a:srgbClr val="FFED00"/>
      </a:accent5>
      <a:accent6>
        <a:srgbClr val="E20A1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EAB186C433B47921188B9E55CEB6A" ma:contentTypeVersion="8" ma:contentTypeDescription="Create a new document." ma:contentTypeScope="" ma:versionID="5789166113389570c2befd7590317a5e">
  <xsd:schema xmlns:xsd="http://www.w3.org/2001/XMLSchema" xmlns:xs="http://www.w3.org/2001/XMLSchema" xmlns:p="http://schemas.microsoft.com/office/2006/metadata/properties" xmlns:ns3="491be0d3-e661-4027-bc49-a010b9ba2f19" xmlns:ns4="b05023d9-a21a-484b-bb01-00208589113d" targetNamespace="http://schemas.microsoft.com/office/2006/metadata/properties" ma:root="true" ma:fieldsID="ab41835228d94e62b21f58bb975813a9" ns3:_="" ns4:_="">
    <xsd:import namespace="491be0d3-e661-4027-bc49-a010b9ba2f19"/>
    <xsd:import namespace="b05023d9-a21a-484b-bb01-002085891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be0d3-e661-4027-bc49-a010b9ba2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23d9-a21a-484b-bb01-002085891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1be0d3-e661-4027-bc49-a010b9ba2f1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3173-E8EB-4368-92CA-143C9517D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be0d3-e661-4027-bc49-a010b9ba2f19"/>
    <ds:schemaRef ds:uri="b05023d9-a21a-484b-bb01-002085891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EE90BC-CF1F-4715-9EB4-87C522C4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76057-4F05-43DB-8DBF-284DEAD100DE}">
  <ds:schemaRefs>
    <ds:schemaRef ds:uri="http://schemas.microsoft.com/office/2006/metadata/properties"/>
    <ds:schemaRef ds:uri="http://schemas.microsoft.com/office/infopath/2007/PartnerControls"/>
    <ds:schemaRef ds:uri="491be0d3-e661-4027-bc49-a010b9ba2f19"/>
  </ds:schemaRefs>
</ds:datastoreItem>
</file>

<file path=customXml/itemProps4.xml><?xml version="1.0" encoding="utf-8"?>
<ds:datastoreItem xmlns:ds="http://schemas.openxmlformats.org/officeDocument/2006/customXml" ds:itemID="{E119A30B-7242-4DB6-A3BF-F1CBDEF5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520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 Ilija</dc:creator>
  <cp:keywords/>
  <dc:description/>
  <cp:lastModifiedBy>Opacak, Ilija</cp:lastModifiedBy>
  <cp:revision>7</cp:revision>
  <dcterms:created xsi:type="dcterms:W3CDTF">2025-02-09T11:44:00Z</dcterms:created>
  <dcterms:modified xsi:type="dcterms:W3CDTF">2025-02-16T23:10:00Z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0x010100743EAB186C433B47921188B9E55CEB6A</vt:lpwstr>
  </property>
</Properties>
</file>