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30521D7" w14:textId="77777777" w:rsidR="00D67E87" w:rsidRDefault="00422A56">
      <w:pPr>
        <w:pStyle w:val="Heading1"/>
        <w:rPr>
          <w:lang w:val="en-US"/>
        </w:rPr>
      </w:pPr>
      <w:r w:rsidRPr="00422A56">
        <w:t>Guitar note detection using a convolutional neural network model</w:t>
      </w:r>
    </w:p>
    <w:p w14:paraId="06F0123F" w14:textId="7DEE6E7B" w:rsidR="00D67E87" w:rsidRDefault="009F6773">
      <w:pPr>
        <w:pStyle w:val="Authors"/>
      </w:pPr>
      <w:r>
        <w:t>Ilija Jovanovi</w:t>
      </w:r>
      <w:r>
        <w:rPr>
          <w:lang w:val="sr-Latn-RS"/>
        </w:rPr>
        <w:t>ć</w:t>
      </w:r>
      <w:r w:rsidR="00992C17">
        <w:rPr>
          <w:rStyle w:val="FootnoteReference"/>
        </w:rPr>
        <w:footnoteReference w:id="1"/>
      </w:r>
      <w:r w:rsidR="00992C17">
        <w:t xml:space="preserve"> </w:t>
      </w:r>
      <w:r w:rsidR="003200EA">
        <w:t>Dušan Terzić</w:t>
      </w:r>
      <w:r w:rsidR="00992C17">
        <w:rPr>
          <w:rStyle w:val="FootnoteReference"/>
        </w:rPr>
        <w:footnoteReference w:id="2"/>
      </w:r>
      <w:r w:rsidR="00992C17">
        <w:t xml:space="preserve"> </w:t>
      </w:r>
      <w:r w:rsidR="003200EA">
        <w:t xml:space="preserve">Perica </w:t>
      </w:r>
      <w:r w:rsidR="003200EA">
        <w:rPr>
          <w:lang w:val="sr-Latn-RS"/>
        </w:rPr>
        <w:t>Št</w:t>
      </w:r>
      <w:r w:rsidR="003200EA">
        <w:t>rbac</w:t>
      </w:r>
      <w:r w:rsidR="00992C17">
        <w:rPr>
          <w:rStyle w:val="FootnoteReference"/>
        </w:rPr>
        <w:footnoteReference w:id="3"/>
      </w:r>
    </w:p>
    <w:p w14:paraId="42F8A5E5" w14:textId="55958878" w:rsidR="00D67E87" w:rsidRDefault="00992C17" w:rsidP="00D15E2E">
      <w:pPr>
        <w:pStyle w:val="Rezime"/>
        <w:rPr>
          <w:lang w:val="en-US"/>
        </w:rPr>
      </w:pPr>
      <w:r>
        <w:rPr>
          <w:b/>
        </w:rPr>
        <w:t>Abstract:</w:t>
      </w:r>
      <w:r w:rsidR="009F6773">
        <w:rPr>
          <w:b/>
        </w:rPr>
        <w:t xml:space="preserve"> </w:t>
      </w:r>
      <w:r w:rsidR="000E5E58">
        <w:rPr>
          <w:color w:val="000000"/>
          <w:szCs w:val="20"/>
        </w:rPr>
        <w:t xml:space="preserve">The paper presents an application for guitar note detection using a convolutional neural network (CNN). The choice to use a CNN was made based on the existing usage and application of such </w:t>
      </w:r>
      <w:r w:rsidR="00F73D4D">
        <w:rPr>
          <w:color w:val="000000"/>
          <w:szCs w:val="20"/>
        </w:rPr>
        <w:t>deep-learning</w:t>
      </w:r>
      <w:r w:rsidR="000E5E58">
        <w:rPr>
          <w:color w:val="000000"/>
          <w:szCs w:val="20"/>
        </w:rPr>
        <w:t xml:space="preserve"> models in speech recognition. The initial step in the processing of the audio recording is filtering out irrelevant low and high frequencies. That is followed by the detection of segments and recognizing which note is present in each of those segments. The segments are converted into mel spectrograms, and used as input for the CNN model. Based on CNN's predictions, an array of recognized notes is generated according to the musical letter notation system. The presented application is specifically designed for processing audio recordings of electric or acoustic guitars. The CNN model was successfully incorporated into an application written in the Python programming language. Executing this application produced experimental results, which are shown and described in the paper. These results confirm the accuracy and reliability of the note detection model provided by the convolutional neural network</w:t>
      </w:r>
      <w:r w:rsidR="004B3892" w:rsidRPr="004B3892">
        <w:t>.</w:t>
      </w:r>
    </w:p>
    <w:p w14:paraId="58012612" w14:textId="77777777" w:rsidR="00D67E87" w:rsidRDefault="00992C17">
      <w:pPr>
        <w:pStyle w:val="Rezime"/>
        <w:rPr>
          <w:lang w:val="sr-Cyrl-CS"/>
        </w:rPr>
      </w:pPr>
      <w:r>
        <w:rPr>
          <w:b/>
        </w:rPr>
        <w:t>Key words:</w:t>
      </w:r>
      <w:r>
        <w:t xml:space="preserve"> </w:t>
      </w:r>
      <w:r w:rsidR="00422A56" w:rsidRPr="00422A56">
        <w:t xml:space="preserve">guitar note detection, </w:t>
      </w:r>
      <w:r w:rsidR="000E0706">
        <w:t xml:space="preserve">deep learning, </w:t>
      </w:r>
      <w:r w:rsidR="00422A56" w:rsidRPr="00422A56">
        <w:t>convolutional neural network, mel-spect</w:t>
      </w:r>
      <w:r w:rsidR="000E0706">
        <w:t>r</w:t>
      </w:r>
      <w:r w:rsidR="00422A56" w:rsidRPr="00422A56">
        <w:t>ogram</w:t>
      </w:r>
      <w:r w:rsidR="000E0706">
        <w:t xml:space="preserve">, modeling, </w:t>
      </w:r>
      <w:r w:rsidR="00422A56" w:rsidRPr="00422A56">
        <w:t>analysis</w:t>
      </w:r>
    </w:p>
    <w:p w14:paraId="3F1E5F40" w14:textId="77777777" w:rsidR="00D67E87" w:rsidRDefault="00255A87">
      <w:pPr>
        <w:pStyle w:val="Heading2"/>
      </w:pPr>
      <w:r>
        <w:t>INTRODUCTION</w:t>
      </w:r>
    </w:p>
    <w:p w14:paraId="2AEADC12" w14:textId="69CDFF9F" w:rsidR="009E576B" w:rsidRDefault="009E576B" w:rsidP="00CF78F9">
      <w:pPr>
        <w:ind w:firstLine="720"/>
        <w:rPr>
          <w:color w:val="000000"/>
          <w:sz w:val="22"/>
          <w:lang w:eastAsia="sr-Latn-RS" w:bidi="ar-SA"/>
        </w:rPr>
      </w:pPr>
      <w:r w:rsidRPr="009E576B">
        <w:rPr>
          <w:color w:val="000000"/>
          <w:sz w:val="22"/>
          <w:lang w:eastAsia="sr-Latn-RS" w:bidi="ar-SA"/>
        </w:rPr>
        <w:t>Following multiple iterations of training, this model was transformed into a real system as a web application written in Python. Python was chosen because it provides a wide range of modules and libraries for working with audio files, neural networks, graphics, and the Flask web framework [1], [2]. Additionally, Python was selected as program execution speed was not a critical factor for this project, making its ease of use and versatility ideal for implementation</w:t>
      </w:r>
      <w:r>
        <w:rPr>
          <w:color w:val="000000"/>
          <w:sz w:val="22"/>
          <w:lang w:eastAsia="sr-Latn-RS" w:bidi="ar-SA"/>
        </w:rPr>
        <w:t xml:space="preserve"> [3]</w:t>
      </w:r>
      <w:r w:rsidRPr="009E576B">
        <w:rPr>
          <w:color w:val="000000"/>
          <w:sz w:val="22"/>
          <w:lang w:eastAsia="sr-Latn-RS" w:bidi="ar-SA"/>
        </w:rPr>
        <w:t>.</w:t>
      </w:r>
    </w:p>
    <w:p w14:paraId="20A302EE" w14:textId="2F5AED93" w:rsidR="00CF78F9" w:rsidRPr="00CF78F9" w:rsidRDefault="00CF78F9" w:rsidP="00CF78F9">
      <w:pPr>
        <w:ind w:firstLine="720"/>
        <w:rPr>
          <w:sz w:val="22"/>
          <w:lang w:val="sr-Latn-RS" w:eastAsia="sr-Latn-RS" w:bidi="ar-SA"/>
        </w:rPr>
      </w:pPr>
      <w:r w:rsidRPr="00CF78F9">
        <w:rPr>
          <w:color w:val="000000"/>
          <w:sz w:val="22"/>
          <w:lang w:val="sr-Latn-RS" w:eastAsia="sr-Latn-RS" w:bidi="ar-SA"/>
        </w:rPr>
        <w:t xml:space="preserve">The modules and libraries used include soundfile, cv2, numpy, matplotlib (pyplot), and tf.keras. The module tf.keras from the Tensorflow library allows efficient implementation and interaction with artificial neural networks in Python programs. The sound recordings </w:t>
      </w:r>
      <w:r w:rsidR="00E26659">
        <w:rPr>
          <w:color w:val="000000"/>
          <w:sz w:val="22"/>
          <w:lang w:val="sr-Latn-RS" w:eastAsia="sr-Latn-RS" w:bidi="ar-SA"/>
        </w:rPr>
        <w:t>that</w:t>
      </w:r>
      <w:r w:rsidRPr="00CF78F9">
        <w:rPr>
          <w:color w:val="000000"/>
          <w:sz w:val="22"/>
          <w:lang w:val="sr-Latn-RS" w:eastAsia="sr-Latn-RS" w:bidi="ar-SA"/>
        </w:rPr>
        <w:t xml:space="preserve"> were chosen as inputs were processed by a program </w:t>
      </w:r>
      <w:r w:rsidR="00E26659">
        <w:rPr>
          <w:color w:val="000000"/>
          <w:sz w:val="22"/>
          <w:lang w:val="sr-Latn-RS" w:eastAsia="sr-Latn-RS" w:bidi="ar-SA"/>
        </w:rPr>
        <w:t>that</w:t>
      </w:r>
      <w:r w:rsidRPr="00CF78F9">
        <w:rPr>
          <w:color w:val="000000"/>
          <w:sz w:val="22"/>
          <w:lang w:val="sr-Latn-RS" w:eastAsia="sr-Latn-RS" w:bidi="ar-SA"/>
        </w:rPr>
        <w:t xml:space="preserve"> detected the notes played as segments of the file. The output of the program is an array of string values </w:t>
      </w:r>
      <w:r w:rsidR="00E26659">
        <w:rPr>
          <w:color w:val="000000"/>
          <w:sz w:val="22"/>
          <w:lang w:val="sr-Latn-RS" w:eastAsia="sr-Latn-RS" w:bidi="ar-SA"/>
        </w:rPr>
        <w:t>that</w:t>
      </w:r>
      <w:r w:rsidRPr="00CF78F9">
        <w:rPr>
          <w:color w:val="000000"/>
          <w:sz w:val="22"/>
          <w:lang w:val="sr-Latn-RS" w:eastAsia="sr-Latn-RS" w:bidi="ar-SA"/>
        </w:rPr>
        <w:t xml:space="preserve"> represent the segments as notes using letter notation.</w:t>
      </w:r>
    </w:p>
    <w:p w14:paraId="28B424AD" w14:textId="6995B558" w:rsidR="009F6773" w:rsidRPr="00CF78F9" w:rsidRDefault="00CF78F9" w:rsidP="00CF78F9">
      <w:pPr>
        <w:ind w:firstLine="720"/>
        <w:rPr>
          <w:szCs w:val="24"/>
          <w:lang w:val="sr-Latn-RS" w:eastAsia="sr-Latn-RS" w:bidi="ar-SA"/>
        </w:rPr>
      </w:pPr>
      <w:r w:rsidRPr="00CF78F9">
        <w:rPr>
          <w:color w:val="000000"/>
          <w:sz w:val="22"/>
          <w:lang w:val="sr-Latn-RS" w:eastAsia="sr-Latn-RS" w:bidi="ar-SA"/>
        </w:rPr>
        <w:t>Once the model was integrated into a Flask-based web application, the end-user could send an HTTP request to the Flask server. The request contains three parts, an audio file in the .wav format, a decibel level at which the recording should be analyzed</w:t>
      </w:r>
      <w:r w:rsidR="00E26659">
        <w:rPr>
          <w:color w:val="000000"/>
          <w:sz w:val="22"/>
          <w:lang w:val="sr-Latn-RS" w:eastAsia="sr-Latn-RS" w:bidi="ar-SA"/>
        </w:rPr>
        <w:t>,</w:t>
      </w:r>
      <w:r w:rsidRPr="00CF78F9">
        <w:rPr>
          <w:color w:val="000000"/>
          <w:sz w:val="22"/>
          <w:lang w:val="sr-Latn-RS" w:eastAsia="sr-Latn-RS" w:bidi="ar-SA"/>
        </w:rPr>
        <w:t xml:space="preserve"> and a value that indicates which </w:t>
      </w:r>
      <w:r w:rsidR="00E26659">
        <w:rPr>
          <w:color w:val="000000"/>
          <w:sz w:val="22"/>
          <w:lang w:val="sr-Latn-RS" w:eastAsia="sr-Latn-RS" w:bidi="ar-SA"/>
        </w:rPr>
        <w:t>process</w:t>
      </w:r>
      <w:r w:rsidRPr="00CF78F9">
        <w:rPr>
          <w:color w:val="000000"/>
          <w:sz w:val="22"/>
          <w:lang w:val="sr-Latn-RS" w:eastAsia="sr-Latn-RS" w:bidi="ar-SA"/>
        </w:rPr>
        <w:t xml:space="preserve"> should be used in the analysis. The file is then processed and the output array of note names, as well as a loudness chart image</w:t>
      </w:r>
      <w:r w:rsidR="00E26659">
        <w:rPr>
          <w:color w:val="000000"/>
          <w:sz w:val="22"/>
          <w:lang w:val="sr-Latn-RS" w:eastAsia="sr-Latn-RS" w:bidi="ar-SA"/>
        </w:rPr>
        <w:t>,</w:t>
      </w:r>
      <w:r w:rsidRPr="00CF78F9">
        <w:rPr>
          <w:color w:val="000000"/>
          <w:sz w:val="22"/>
          <w:lang w:val="sr-Latn-RS" w:eastAsia="sr-Latn-RS" w:bidi="ar-SA"/>
        </w:rPr>
        <w:t xml:space="preserve"> are returned as a response to the initial request. The array is then visually represented in the form of guitar tablatures. The loudness chart can be viewed as an image and used to determine the proper decibel level.</w:t>
      </w:r>
    </w:p>
    <w:p w14:paraId="21EFCDE0" w14:textId="77777777" w:rsidR="009F6773" w:rsidRDefault="009F6773" w:rsidP="009F6773">
      <w:pPr>
        <w:pStyle w:val="Heading2"/>
      </w:pPr>
      <w:r w:rsidRPr="009F6773">
        <w:t>THE CNN NOTE RECOGNITION MODEL</w:t>
      </w:r>
    </w:p>
    <w:p w14:paraId="07B9D9BA" w14:textId="677AD743" w:rsidR="00B22DDF" w:rsidRDefault="00CF78F9" w:rsidP="00255A87">
      <w:pPr>
        <w:rPr>
          <w:sz w:val="22"/>
        </w:rPr>
      </w:pPr>
      <w:r w:rsidRPr="00CF78F9">
        <w:rPr>
          <w:sz w:val="22"/>
        </w:rPr>
        <w:t xml:space="preserve">This chapter briefly covers important digital audio signal topics and describes a CNN model </w:t>
      </w:r>
      <w:r w:rsidR="00E26659">
        <w:rPr>
          <w:sz w:val="22"/>
        </w:rPr>
        <w:t>that</w:t>
      </w:r>
      <w:r w:rsidRPr="00CF78F9">
        <w:rPr>
          <w:sz w:val="22"/>
        </w:rPr>
        <w:t xml:space="preserve"> recognizes notes in an audio recording based on the recording’s mel spectrogram and labels them according to the music letter notation system</w:t>
      </w:r>
      <w:r w:rsidR="009E576B">
        <w:rPr>
          <w:sz w:val="22"/>
        </w:rPr>
        <w:t xml:space="preserve"> [4],[5]</w:t>
      </w:r>
      <w:r w:rsidRPr="00CF78F9">
        <w:rPr>
          <w:sz w:val="22"/>
        </w:rPr>
        <w:t>.</w:t>
      </w:r>
    </w:p>
    <w:p w14:paraId="6EA11A4D" w14:textId="77777777" w:rsidR="00B22DDF" w:rsidRDefault="00B22DDF">
      <w:pPr>
        <w:spacing w:after="0"/>
        <w:ind w:firstLine="0"/>
        <w:jc w:val="left"/>
        <w:rPr>
          <w:sz w:val="22"/>
        </w:rPr>
      </w:pPr>
      <w:r>
        <w:rPr>
          <w:sz w:val="22"/>
        </w:rPr>
        <w:br w:type="page"/>
      </w:r>
    </w:p>
    <w:p w14:paraId="7FE275C1" w14:textId="77777777" w:rsidR="00D67E87" w:rsidRDefault="004A4C18" w:rsidP="009F6773">
      <w:pPr>
        <w:pStyle w:val="Heading3"/>
        <w:ind w:left="792" w:hanging="432"/>
      </w:pPr>
      <w:r w:rsidRPr="004A4C18">
        <w:lastRenderedPageBreak/>
        <w:t>Brief digital audio signals overview</w:t>
      </w:r>
    </w:p>
    <w:p w14:paraId="2DCC6E5E" w14:textId="77777777" w:rsidR="00D15E2E" w:rsidRDefault="004A4C18" w:rsidP="00D15E2E">
      <w:pPr>
        <w:rPr>
          <w:sz w:val="22"/>
          <w:lang w:val="en-US"/>
        </w:rPr>
      </w:pPr>
      <w:r w:rsidRPr="004A4C18">
        <w:rPr>
          <w:sz w:val="22"/>
        </w:rPr>
        <w:t>Due to the difference in how digital audio and analog audio levels are measured, the unit dBFS (decibels relative to full scale) is used for digital audio signals. The loudest level when using dBFS is zero. Therefore, values lower than zero are passed to the application a</w:t>
      </w:r>
      <w:r>
        <w:rPr>
          <w:sz w:val="22"/>
        </w:rPr>
        <w:t>s a parameter before processing</w:t>
      </w:r>
      <w:r w:rsidR="00D15E2E" w:rsidRPr="00255A87">
        <w:rPr>
          <w:sz w:val="22"/>
          <w:lang w:val="en-US"/>
        </w:rPr>
        <w:t>.</w:t>
      </w:r>
    </w:p>
    <w:p w14:paraId="16B2CC5D" w14:textId="7DF385E8" w:rsidR="004A4C18" w:rsidRDefault="004A4C18" w:rsidP="00D15E2E">
      <w:pPr>
        <w:rPr>
          <w:sz w:val="22"/>
          <w:lang w:val="en-US"/>
        </w:rPr>
      </w:pPr>
      <w:r w:rsidRPr="004A4C18">
        <w:rPr>
          <w:sz w:val="22"/>
        </w:rPr>
        <w:t xml:space="preserve">A mel spectrogram is a spectrogram variation </w:t>
      </w:r>
      <w:r w:rsidR="00E26659">
        <w:rPr>
          <w:sz w:val="22"/>
        </w:rPr>
        <w:t>that</w:t>
      </w:r>
      <w:r w:rsidRPr="004A4C18">
        <w:rPr>
          <w:sz w:val="22"/>
        </w:rPr>
        <w:t xml:space="preserve"> shows the frequencies present in an audio signal at different points in time, along with their loudness level (dB level is represented by color value). The frequency values (in Hz, on the Y axis) are on a logarithmic scale. The primary fields mel spectrograms are used in are machine learning models and speech processing.</w:t>
      </w:r>
    </w:p>
    <w:p w14:paraId="6456D8CF" w14:textId="77777777" w:rsidR="009F6773" w:rsidRDefault="00D15E2E" w:rsidP="000E0706">
      <w:pPr>
        <w:pStyle w:val="Heading3"/>
        <w:spacing w:before="0"/>
        <w:ind w:left="792" w:hanging="432"/>
      </w:pPr>
      <w:r>
        <w:t>CNN note recognition model</w:t>
      </w:r>
    </w:p>
    <w:p w14:paraId="72C872E9" w14:textId="07D784CB" w:rsidR="004A4C18" w:rsidRDefault="004A4C18" w:rsidP="004A4C18">
      <w:pPr>
        <w:rPr>
          <w:sz w:val="22"/>
        </w:rPr>
      </w:pPr>
      <w:r w:rsidRPr="004A4C18">
        <w:rPr>
          <w:sz w:val="22"/>
        </w:rPr>
        <w:t>The first layer is an Input Layer, which has no weights and biases and has dimensions of 128×128×1. The second layer is a Convolutional Layer with 32 filters, a kernel size of 3×3, and a ReLU activation function</w:t>
      </w:r>
      <w:r w:rsidR="009E576B">
        <w:rPr>
          <w:sz w:val="22"/>
        </w:rPr>
        <w:t xml:space="preserve"> [6]</w:t>
      </w:r>
      <w:r w:rsidRPr="004A4C18">
        <w:rPr>
          <w:sz w:val="22"/>
        </w:rPr>
        <w:t>. The third layer is a Max Pooling Layer with a window size of 2×2, effectively reducing the feature map width and height by half while keeping the most important features</w:t>
      </w:r>
      <w:r w:rsidR="009E576B">
        <w:rPr>
          <w:sz w:val="22"/>
        </w:rPr>
        <w:t xml:space="preserve"> [7]</w:t>
      </w:r>
      <w:r w:rsidRPr="004A4C18">
        <w:rPr>
          <w:sz w:val="22"/>
        </w:rPr>
        <w:t>. The fourth layer is another Convolutional Layer, this time with 64 filters, a kernel size of 3×3, and a ReLU activation function. The fifth layer is identical to the third layer, being a Max Pooling Layer with a window size of 2×2. The sixth layer is another Convolutional Layer with the same kernel size and activation function but with 128 filters. The seventh layer is a Flattening Layer, which converts the 2D feature map into a 1D vector. The eighth layer is a Dense (Fully Connected) Layer with 64 neurons and a ReLU activation function. The ninth and final layer is another Dense Layer with 30 neurons representing 30 possible notes and a Softmax activation function, converting the values from each neuron into the probability of the input belonging to a specific note</w:t>
      </w:r>
      <w:r w:rsidR="00B33EED" w:rsidRPr="00D15E2E">
        <w:rPr>
          <w:sz w:val="22"/>
        </w:rPr>
        <w:t>.</w:t>
      </w:r>
    </w:p>
    <w:p w14:paraId="0EED3C33" w14:textId="0CAF5DE0" w:rsidR="00D67E87" w:rsidRDefault="004A4C18" w:rsidP="004A4C18">
      <w:pPr>
        <w:rPr>
          <w:sz w:val="22"/>
        </w:rPr>
      </w:pPr>
      <w:r w:rsidRPr="004A4C18">
        <w:rPr>
          <w:sz w:val="22"/>
        </w:rPr>
        <w:t xml:space="preserve">The model was trained on a dataset containing over 1,500 audio files of individual notes, specifically created for this project. The dataset was split into training and test datasets with an 80:20 ratio. The model was initially trained for 20 epochs with a batch size of 32. However, it was determined that the best results were achieved after 3 epochs, and further training could lead to overfitting (Figure 1). Adaptive Moment Estimation (Adam) optimizer was used to adjust the model’s weights during training. Since the true labels are represented as integers, the sparse categorical </w:t>
      </w:r>
      <w:r w:rsidR="00E26659">
        <w:rPr>
          <w:sz w:val="22"/>
        </w:rPr>
        <w:t>cross-entropy</w:t>
      </w:r>
      <w:r w:rsidRPr="004A4C18">
        <w:rPr>
          <w:sz w:val="22"/>
        </w:rPr>
        <w:t xml:space="preserve"> loss function was used</w:t>
      </w:r>
      <w:r w:rsidR="00B33EED" w:rsidRPr="00D15E2E">
        <w:rPr>
          <w:sz w:val="22"/>
        </w:rPr>
        <w:t>.</w:t>
      </w:r>
    </w:p>
    <w:p w14:paraId="3EB11771" w14:textId="77777777" w:rsidR="00F73D4D" w:rsidRDefault="00F73D4D" w:rsidP="004A4C18">
      <w:pPr>
        <w:rPr>
          <w:sz w:val="22"/>
        </w:rPr>
      </w:pPr>
    </w:p>
    <w:p w14:paraId="3E2B2534" w14:textId="478599B0" w:rsidR="004A4C18" w:rsidRDefault="00F73D4D" w:rsidP="00F73D4D">
      <w:pPr>
        <w:ind w:firstLine="0"/>
        <w:jc w:val="center"/>
        <w:rPr>
          <w:sz w:val="22"/>
        </w:rPr>
      </w:pPr>
      <w:r>
        <w:rPr>
          <w:noProof/>
          <w:sz w:val="22"/>
        </w:rPr>
        <w:drawing>
          <wp:inline distT="0" distB="0" distL="0" distR="0" wp14:anchorId="6B65D7B1" wp14:editId="01FBBCD9">
            <wp:extent cx="3329940" cy="24974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1_600DPI.png"/>
                    <pic:cNvPicPr/>
                  </pic:nvPicPr>
                  <pic:blipFill>
                    <a:blip r:embed="rId9">
                      <a:extLst>
                        <a:ext uri="{28A0092B-C50C-407E-A947-70E740481C1C}">
                          <a14:useLocalDpi xmlns:a14="http://schemas.microsoft.com/office/drawing/2010/main" val="0"/>
                        </a:ext>
                      </a:extLst>
                    </a:blip>
                    <a:stretch>
                      <a:fillRect/>
                    </a:stretch>
                  </pic:blipFill>
                  <pic:spPr>
                    <a:xfrm>
                      <a:off x="0" y="0"/>
                      <a:ext cx="3339980" cy="2504987"/>
                    </a:xfrm>
                    <a:prstGeom prst="rect">
                      <a:avLst/>
                    </a:prstGeom>
                  </pic:spPr>
                </pic:pic>
              </a:graphicData>
            </a:graphic>
          </wp:inline>
        </w:drawing>
      </w:r>
    </w:p>
    <w:p w14:paraId="183F09F8" w14:textId="77777777" w:rsidR="004A4C18" w:rsidRDefault="004A4C18" w:rsidP="004A4C18">
      <w:pPr>
        <w:jc w:val="center"/>
        <w:rPr>
          <w:i/>
          <w:iCs/>
          <w:sz w:val="22"/>
        </w:rPr>
      </w:pPr>
      <w:r w:rsidRPr="004A4C18">
        <w:rPr>
          <w:i/>
          <w:iCs/>
          <w:sz w:val="22"/>
        </w:rPr>
        <w:t>Figure 1 – Filtered Mel Spectrogram of input audio recording</w:t>
      </w:r>
    </w:p>
    <w:p w14:paraId="456E2CE9" w14:textId="77777777" w:rsidR="004A4C18" w:rsidRPr="00D15E2E" w:rsidRDefault="004A4C18" w:rsidP="004A4C18">
      <w:pPr>
        <w:rPr>
          <w:sz w:val="22"/>
        </w:rPr>
      </w:pPr>
    </w:p>
    <w:p w14:paraId="2EBDBADE" w14:textId="77777777" w:rsidR="00D67E87" w:rsidRDefault="004A4C18" w:rsidP="004A4C18">
      <w:pPr>
        <w:pStyle w:val="Heading2"/>
        <w:spacing w:before="0"/>
      </w:pPr>
      <w:r w:rsidRPr="004A4C18">
        <w:rPr>
          <w:lang w:val="en-US"/>
        </w:rPr>
        <w:t>I</w:t>
      </w:r>
      <w:r w:rsidRPr="004A4C18">
        <w:t>NPUTS AND OUTPUTS OF THE PROGRAM</w:t>
      </w:r>
    </w:p>
    <w:p w14:paraId="3FB6906B" w14:textId="5E7D6541" w:rsidR="004A4C18" w:rsidRDefault="004A4C18" w:rsidP="004A4C18">
      <w:pPr>
        <w:ind w:firstLine="360"/>
        <w:rPr>
          <w:sz w:val="22"/>
        </w:rPr>
      </w:pPr>
      <w:r w:rsidRPr="004A4C18">
        <w:rPr>
          <w:sz w:val="22"/>
        </w:rPr>
        <w:t xml:space="preserve">In standard guitar tuning the strings are tuned in the following order from lowest to highest: E2, A2, D3, G3, H3, E4. Since the frequency of the lowest note on the guitar in standard tuning is 82 Hz </w:t>
      </w:r>
      <w:r w:rsidRPr="004A4C18">
        <w:rPr>
          <w:sz w:val="22"/>
        </w:rPr>
        <w:lastRenderedPageBreak/>
        <w:t>and the third octave of the highest detectable note (A4) is at 3520 Hz (A7) the input is filtered below 80Hz and above 3600 Hz to reduce input size and make training more efficient.</w:t>
      </w:r>
    </w:p>
    <w:p w14:paraId="0BA25CB0" w14:textId="77777777" w:rsidR="00F73D4D" w:rsidRDefault="00F73D4D" w:rsidP="004A4C18">
      <w:pPr>
        <w:ind w:firstLine="360"/>
        <w:rPr>
          <w:sz w:val="22"/>
        </w:rPr>
      </w:pPr>
    </w:p>
    <w:p w14:paraId="7D1B5ED0" w14:textId="1444DEB5" w:rsidR="004A4C18" w:rsidRDefault="00F73D4D" w:rsidP="00F73D4D">
      <w:pPr>
        <w:pBdr>
          <w:top w:val="single" w:sz="8" w:space="1" w:color="auto"/>
          <w:left w:val="single" w:sz="8" w:space="4" w:color="auto"/>
          <w:bottom w:val="single" w:sz="8" w:space="1" w:color="auto"/>
          <w:right w:val="single" w:sz="8" w:space="4" w:color="auto"/>
        </w:pBdr>
        <w:ind w:firstLine="0"/>
        <w:rPr>
          <w:sz w:val="22"/>
        </w:rPr>
      </w:pPr>
      <w:r>
        <w:rPr>
          <w:noProof/>
          <w:sz w:val="22"/>
        </w:rPr>
        <w:drawing>
          <wp:inline distT="0" distB="0" distL="0" distR="0" wp14:anchorId="312080A6" wp14:editId="2851A03F">
            <wp:extent cx="5730240" cy="276996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e 2_600DPI.png"/>
                    <pic:cNvPicPr/>
                  </pic:nvPicPr>
                  <pic:blipFill>
                    <a:blip r:embed="rId10">
                      <a:extLst>
                        <a:ext uri="{28A0092B-C50C-407E-A947-70E740481C1C}">
                          <a14:useLocalDpi xmlns:a14="http://schemas.microsoft.com/office/drawing/2010/main" val="0"/>
                        </a:ext>
                      </a:extLst>
                    </a:blip>
                    <a:stretch>
                      <a:fillRect/>
                    </a:stretch>
                  </pic:blipFill>
                  <pic:spPr>
                    <a:xfrm>
                      <a:off x="0" y="0"/>
                      <a:ext cx="5754215" cy="2781556"/>
                    </a:xfrm>
                    <a:prstGeom prst="rect">
                      <a:avLst/>
                    </a:prstGeom>
                  </pic:spPr>
                </pic:pic>
              </a:graphicData>
            </a:graphic>
          </wp:inline>
        </w:drawing>
      </w:r>
    </w:p>
    <w:p w14:paraId="1E113F43" w14:textId="77777777" w:rsidR="00B7198C" w:rsidRDefault="00B7198C" w:rsidP="00B7198C">
      <w:pPr>
        <w:ind w:firstLine="360"/>
        <w:jc w:val="center"/>
        <w:rPr>
          <w:i/>
          <w:iCs/>
          <w:sz w:val="22"/>
          <w:lang w:val="sr-Latn-RS"/>
        </w:rPr>
      </w:pPr>
      <w:r w:rsidRPr="00B7198C">
        <w:rPr>
          <w:i/>
          <w:iCs/>
          <w:sz w:val="22"/>
          <w:lang w:val="sr-Latn-RS"/>
        </w:rPr>
        <w:t>Figure 2 – Filtered Mel Spectrogram of input audio recording</w:t>
      </w:r>
    </w:p>
    <w:p w14:paraId="16B49DD2" w14:textId="77777777" w:rsidR="00B7198C" w:rsidRDefault="00B7198C" w:rsidP="00B7198C">
      <w:pPr>
        <w:ind w:firstLine="360"/>
        <w:rPr>
          <w:iCs/>
          <w:sz w:val="22"/>
          <w:lang w:val="sr-Latn-RS"/>
        </w:rPr>
      </w:pPr>
    </w:p>
    <w:p w14:paraId="2A1748C6" w14:textId="2F403432" w:rsidR="00B7198C" w:rsidRPr="00B7198C" w:rsidRDefault="00B7198C" w:rsidP="00B7198C">
      <w:pPr>
        <w:ind w:firstLine="360"/>
        <w:rPr>
          <w:sz w:val="22"/>
          <w:lang w:val="sr-Latn-RS"/>
        </w:rPr>
      </w:pPr>
      <w:r w:rsidRPr="00B7198C">
        <w:rPr>
          <w:sz w:val="22"/>
          <w:lang w:val="sr-Latn-RS"/>
        </w:rPr>
        <w:t xml:space="preserve">Recordings of electrical and acoustic guitar melodies were used as inputs during development. All of the recordings are in the WAV format. The WAV (Waveform Audio File Format) format provides a way to store digital audio data without compression, thus eliminating any loss of quality or any other changes </w:t>
      </w:r>
      <w:r w:rsidR="00E26659">
        <w:rPr>
          <w:sz w:val="22"/>
          <w:lang w:val="sr-Latn-RS"/>
        </w:rPr>
        <w:t>that</w:t>
      </w:r>
      <w:r w:rsidRPr="00B7198C">
        <w:rPr>
          <w:sz w:val="22"/>
          <w:lang w:val="sr-Latn-RS"/>
        </w:rPr>
        <w:t xml:space="preserve"> may occur when other formats are used for audio recordings.</w:t>
      </w:r>
    </w:p>
    <w:p w14:paraId="5A4F9258" w14:textId="77777777" w:rsidR="004A4C18" w:rsidRPr="00B7198C" w:rsidRDefault="00B7198C" w:rsidP="00B7198C">
      <w:pPr>
        <w:ind w:firstLine="360"/>
        <w:rPr>
          <w:sz w:val="22"/>
          <w:lang w:val="sr-Latn-RS"/>
        </w:rPr>
      </w:pPr>
      <w:r w:rsidRPr="00B7198C">
        <w:rPr>
          <w:sz w:val="22"/>
          <w:lang w:val="sr-Latn-RS"/>
        </w:rPr>
        <w:t>The output is an array containing the letter names of the detected notes. Based on the CNN model’s prediction of which note the mel-spectrogram is representing, an integer value is returned and used to find the matching note letter. The note letter will then be added to the output array. Note letters and their corresponding numbers are given in Table 1.</w:t>
      </w:r>
    </w:p>
    <w:p w14:paraId="39AE1F92" w14:textId="77777777" w:rsidR="00D67E87" w:rsidRDefault="00992C17">
      <w:pPr>
        <w:pStyle w:val="Caption"/>
        <w:keepNext/>
        <w:rPr>
          <w:sz w:val="22"/>
          <w:lang w:val="en-US"/>
        </w:rPr>
      </w:pPr>
      <w:r>
        <w:rPr>
          <w:sz w:val="22"/>
          <w:lang w:val="en-US"/>
        </w:rPr>
        <w:t xml:space="preserve">Table 1 </w:t>
      </w:r>
      <w:r>
        <w:rPr>
          <w:sz w:val="22"/>
        </w:rPr>
        <w:sym w:font="Symbol" w:char="F02D"/>
      </w:r>
      <w:r w:rsidR="004B3892">
        <w:rPr>
          <w:sz w:val="22"/>
        </w:rPr>
        <w:t xml:space="preserve"> </w:t>
      </w:r>
      <w:r w:rsidR="004B3892" w:rsidRPr="004B3892">
        <w:rPr>
          <w:sz w:val="22"/>
          <w:lang w:val="en-US"/>
        </w:rPr>
        <w:t>Note letter names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9084"/>
      </w:tblGrid>
      <w:tr w:rsidR="004B3892" w14:paraId="17C1DE3D" w14:textId="77777777" w:rsidTr="00186078">
        <w:trPr>
          <w:cantSplit/>
          <w:jc w:val="center"/>
        </w:trPr>
        <w:tc>
          <w:tcPr>
            <w:tcW w:w="9084" w:type="dxa"/>
            <w:shd w:val="pct10" w:color="auto" w:fill="auto"/>
          </w:tcPr>
          <w:p w14:paraId="67FE0991" w14:textId="77777777" w:rsidR="004B3892" w:rsidRPr="004B3892" w:rsidRDefault="004B3892" w:rsidP="004B3892">
            <w:pPr>
              <w:pStyle w:val="NormalWeb"/>
              <w:spacing w:line="0" w:lineRule="atLeast"/>
              <w:jc w:val="center"/>
            </w:pPr>
            <w:r w:rsidRPr="004B3892">
              <w:rPr>
                <w:color w:val="000000"/>
                <w:sz w:val="22"/>
                <w:szCs w:val="22"/>
              </w:rPr>
              <w:t>Note letter names and numeric value pairs</w:t>
            </w:r>
          </w:p>
        </w:tc>
      </w:tr>
      <w:tr w:rsidR="004B3892" w14:paraId="1B6ED8A1" w14:textId="77777777" w:rsidTr="001F3515">
        <w:trPr>
          <w:cantSplit/>
          <w:trHeight w:val="610"/>
          <w:jc w:val="center"/>
        </w:trPr>
        <w:tc>
          <w:tcPr>
            <w:tcW w:w="9084" w:type="dxa"/>
          </w:tcPr>
          <w:p w14:paraId="0377867B" w14:textId="77777777" w:rsidR="004B3892" w:rsidRPr="004B3892" w:rsidRDefault="004B3892">
            <w:pPr>
              <w:pStyle w:val="Tabletext"/>
            </w:pPr>
            <w:r w:rsidRPr="004B3892">
              <w:rPr>
                <w:color w:val="000000"/>
                <w:sz w:val="22"/>
                <w:szCs w:val="22"/>
              </w:rPr>
              <w:t>(E2, 0) (F2, 1) (F#2, 2) (G2, 3) (G#2, 4) (A2, 5) (A#2, 6) (H2, 7) (C3, 8) (C#3, 9) (D3, 10) (D#3, 11) (E3, 12) (F3, 13) (F#3, 14) (G3, 15) (G#3, 16) (A3, 17) (A#3, 18) (H3, 19) (C4, 20) (C#4, 21) (D4, 22) (D#4, 23) (E4, 24) (F4, 25) (F#4, 26) (G4, 27) (G#4, 28) (A4, 29)</w:t>
            </w:r>
          </w:p>
        </w:tc>
      </w:tr>
    </w:tbl>
    <w:p w14:paraId="782FFFB5" w14:textId="40ACF6CA" w:rsidR="000E0706" w:rsidRPr="000E0706" w:rsidRDefault="00E26659" w:rsidP="000E0706">
      <w:pPr>
        <w:pStyle w:val="Heading2"/>
      </w:pPr>
      <w:r>
        <w:t>EXPERIMENTAL</w:t>
      </w:r>
      <w:r w:rsidR="000E0706" w:rsidRPr="000E0706">
        <w:t xml:space="preserve"> RESULTS</w:t>
      </w:r>
    </w:p>
    <w:p w14:paraId="6471BB50" w14:textId="1D34CEF0" w:rsidR="00D67E87" w:rsidRDefault="000E0706">
      <w:pPr>
        <w:pStyle w:val="NoSpacing"/>
        <w:rPr>
          <w:sz w:val="22"/>
        </w:rPr>
      </w:pPr>
      <w:r w:rsidRPr="000E0706">
        <w:rPr>
          <w:sz w:val="22"/>
        </w:rPr>
        <w:t xml:space="preserve">To verify the output of this model, it was integrated into a Flask web application which visually represents the output results in the </w:t>
      </w:r>
      <w:r w:rsidR="00E26659">
        <w:rPr>
          <w:sz w:val="22"/>
        </w:rPr>
        <w:t>form</w:t>
      </w:r>
      <w:r w:rsidRPr="000E0706">
        <w:rPr>
          <w:sz w:val="22"/>
        </w:rPr>
        <w:t xml:space="preserve"> of a loudness chart </w:t>
      </w:r>
      <w:r w:rsidR="00E26659">
        <w:rPr>
          <w:sz w:val="22"/>
        </w:rPr>
        <w:t>that</w:t>
      </w:r>
      <w:r w:rsidRPr="000E0706">
        <w:rPr>
          <w:sz w:val="22"/>
        </w:rPr>
        <w:t xml:space="preserve"> shows an image based on the first part of the output (a byte buffer containing image data in PNG format) and a guitar tablature based on the array of note names (Figure 3).</w:t>
      </w:r>
    </w:p>
    <w:p w14:paraId="0DF38589" w14:textId="77777777" w:rsidR="00F73D4D" w:rsidRDefault="00F73D4D">
      <w:pPr>
        <w:pStyle w:val="NoSpacing"/>
        <w:rPr>
          <w:sz w:val="22"/>
        </w:rPr>
      </w:pPr>
    </w:p>
    <w:p w14:paraId="7A2BCFF0" w14:textId="42BE7E80" w:rsidR="00D67E87" w:rsidRPr="00EC2CFB" w:rsidRDefault="00F73D4D" w:rsidP="00EC2CFB">
      <w:pPr>
        <w:pStyle w:val="Caption"/>
        <w:spacing w:before="0"/>
        <w:jc w:val="both"/>
        <w:rPr>
          <w:i w:val="0"/>
          <w:sz w:val="22"/>
          <w:lang w:val="en-US" w:bidi="ar-SA"/>
        </w:rPr>
      </w:pPr>
      <w:r>
        <w:rPr>
          <w:i w:val="0"/>
          <w:noProof/>
          <w:sz w:val="22"/>
          <w:lang w:val="en-US" w:bidi="ar-SA"/>
        </w:rPr>
        <w:drawing>
          <wp:inline distT="0" distB="0" distL="0" distR="0" wp14:anchorId="2107D409" wp14:editId="7B718C12">
            <wp:extent cx="5783580" cy="56384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e 3_600DPI.png"/>
                    <pic:cNvPicPr/>
                  </pic:nvPicPr>
                  <pic:blipFill>
                    <a:blip r:embed="rId11">
                      <a:extLst>
                        <a:ext uri="{28A0092B-C50C-407E-A947-70E740481C1C}">
                          <a14:useLocalDpi xmlns:a14="http://schemas.microsoft.com/office/drawing/2010/main" val="0"/>
                        </a:ext>
                      </a:extLst>
                    </a:blip>
                    <a:stretch>
                      <a:fillRect/>
                    </a:stretch>
                  </pic:blipFill>
                  <pic:spPr>
                    <a:xfrm>
                      <a:off x="0" y="0"/>
                      <a:ext cx="5898123" cy="575011"/>
                    </a:xfrm>
                    <a:prstGeom prst="rect">
                      <a:avLst/>
                    </a:prstGeom>
                  </pic:spPr>
                </pic:pic>
              </a:graphicData>
            </a:graphic>
          </wp:inline>
        </w:drawing>
      </w:r>
    </w:p>
    <w:p w14:paraId="7DD52F42" w14:textId="77777777" w:rsidR="00D67E87" w:rsidRDefault="00992C17">
      <w:pPr>
        <w:pStyle w:val="Caption"/>
        <w:rPr>
          <w:sz w:val="22"/>
          <w:lang w:val="en-US"/>
        </w:rPr>
      </w:pPr>
      <w:r>
        <w:rPr>
          <w:sz w:val="22"/>
          <w:lang w:val="en-US"/>
        </w:rPr>
        <w:t xml:space="preserve">Figure </w:t>
      </w:r>
      <w:r w:rsidR="000E0706">
        <w:rPr>
          <w:sz w:val="22"/>
          <w:lang w:val="en-US"/>
        </w:rPr>
        <w:t>3</w:t>
      </w:r>
      <w:r>
        <w:rPr>
          <w:sz w:val="22"/>
          <w:lang w:val="en-US"/>
        </w:rPr>
        <w:t xml:space="preserve"> </w:t>
      </w:r>
      <w:r>
        <w:rPr>
          <w:sz w:val="22"/>
          <w:lang w:val="en-US"/>
        </w:rPr>
        <w:sym w:font="Symbol" w:char="F02D"/>
      </w:r>
      <w:r w:rsidR="004B3892">
        <w:rPr>
          <w:sz w:val="22"/>
          <w:lang w:val="en-US"/>
        </w:rPr>
        <w:t xml:space="preserve"> </w:t>
      </w:r>
      <w:r w:rsidR="004B3892" w:rsidRPr="004B3892">
        <w:rPr>
          <w:sz w:val="22"/>
          <w:lang w:val="en-US"/>
        </w:rPr>
        <w:t>The tablature representation of an input recording</w:t>
      </w:r>
    </w:p>
    <w:p w14:paraId="7682E797" w14:textId="77777777" w:rsidR="000E0706" w:rsidRPr="000E0706" w:rsidRDefault="000E0706" w:rsidP="000E0706">
      <w:pPr>
        <w:rPr>
          <w:lang w:val="en-US"/>
        </w:rPr>
      </w:pPr>
    </w:p>
    <w:p w14:paraId="16FB8C5C" w14:textId="66519A42" w:rsidR="000E0706" w:rsidRDefault="000E0706" w:rsidP="000E0706">
      <w:pPr>
        <w:rPr>
          <w:sz w:val="22"/>
          <w:lang w:val="en-US"/>
        </w:rPr>
      </w:pPr>
      <w:r w:rsidRPr="000E0706">
        <w:rPr>
          <w:sz w:val="22"/>
          <w:lang w:val="en-US"/>
        </w:rPr>
        <w:lastRenderedPageBreak/>
        <w:t xml:space="preserve">The first input parameter is an audio recording of a guitar melody in the WAV format file. The second input parameter is the loudness threshold (measured in </w:t>
      </w:r>
      <w:proofErr w:type="spellStart"/>
      <w:r w:rsidRPr="000E0706">
        <w:rPr>
          <w:sz w:val="22"/>
          <w:lang w:val="en-US"/>
        </w:rPr>
        <w:t>dBFS</w:t>
      </w:r>
      <w:proofErr w:type="spellEnd"/>
      <w:r w:rsidRPr="000E0706">
        <w:rPr>
          <w:sz w:val="22"/>
          <w:lang w:val="en-US"/>
        </w:rPr>
        <w:t xml:space="preserve">) which has a numeric value. The third and final input parameter is a value </w:t>
      </w:r>
      <w:r w:rsidR="00E26659">
        <w:rPr>
          <w:sz w:val="22"/>
          <w:lang w:val="en-US"/>
        </w:rPr>
        <w:t>that</w:t>
      </w:r>
      <w:r w:rsidRPr="000E0706">
        <w:rPr>
          <w:sz w:val="22"/>
          <w:lang w:val="en-US"/>
        </w:rPr>
        <w:t xml:space="preserve"> indicates whether only the amplitude or both the amplitude and </w:t>
      </w:r>
      <w:r w:rsidR="00156DE0">
        <w:rPr>
          <w:sz w:val="22"/>
          <w:lang w:val="en-US"/>
        </w:rPr>
        <w:t>note onset</w:t>
      </w:r>
      <w:r w:rsidRPr="000E0706">
        <w:rPr>
          <w:sz w:val="22"/>
          <w:lang w:val="en-US"/>
        </w:rPr>
        <w:t xml:space="preserve"> should be used as parameters </w:t>
      </w:r>
      <w:r w:rsidR="00D036FC">
        <w:rPr>
          <w:color w:val="000000"/>
          <w:sz w:val="22"/>
        </w:rPr>
        <w:t>during the note detection</w:t>
      </w:r>
      <w:r w:rsidRPr="000E0706">
        <w:rPr>
          <w:sz w:val="22"/>
          <w:lang w:val="en-US"/>
        </w:rPr>
        <w:t xml:space="preserve">. Using only the amplitude has proven to be more accurate for melodies with a slower tempo while using both the amplitude and </w:t>
      </w:r>
      <w:r w:rsidR="00156DE0">
        <w:rPr>
          <w:sz w:val="22"/>
          <w:lang w:val="en-US"/>
        </w:rPr>
        <w:t>note onset detection</w:t>
      </w:r>
      <w:r w:rsidRPr="000E0706">
        <w:rPr>
          <w:sz w:val="22"/>
          <w:lang w:val="en-US"/>
        </w:rPr>
        <w:t xml:space="preserve"> has proven to be more accurate for melodies with a faster tempo.</w:t>
      </w:r>
    </w:p>
    <w:p w14:paraId="4B446CAE" w14:textId="4E8E2798" w:rsidR="000E0706" w:rsidRDefault="000E0706" w:rsidP="000E0706">
      <w:pPr>
        <w:rPr>
          <w:sz w:val="22"/>
        </w:rPr>
      </w:pPr>
      <w:r w:rsidRPr="000E0706">
        <w:rPr>
          <w:sz w:val="22"/>
        </w:rPr>
        <w:t xml:space="preserve">The audio signal of the input recording is represented using the matplotlib library (Figure 4). The changes in loudness over time are depicted, and each detected note segment is visually marked at the beginning and end points in time between which the segment occurs in the recording. The dBFS threshold at which the recorded input is analyzed is also represented on the loudness chart. The figure data from the matplot chart is then written into a byte buffer as an image in the PNG format. The data from that byte buffer is the first of two parts of the output. The second part </w:t>
      </w:r>
      <w:r w:rsidR="00E26659">
        <w:rPr>
          <w:sz w:val="22"/>
        </w:rPr>
        <w:t>is</w:t>
      </w:r>
      <w:r w:rsidRPr="000E0706">
        <w:rPr>
          <w:sz w:val="22"/>
        </w:rPr>
        <w:t xml:space="preserve"> the note letter array.</w:t>
      </w:r>
    </w:p>
    <w:p w14:paraId="1B0A1F16" w14:textId="04154F86" w:rsidR="000E0706" w:rsidRDefault="000E0706" w:rsidP="000E0706">
      <w:pPr>
        <w:rPr>
          <w:sz w:val="22"/>
        </w:rPr>
      </w:pPr>
      <w:r w:rsidRPr="000E0706">
        <w:rPr>
          <w:sz w:val="22"/>
        </w:rPr>
        <w:t>In the experimental example which is presented in Figures 2, 3</w:t>
      </w:r>
      <w:r w:rsidR="00E26659">
        <w:rPr>
          <w:sz w:val="22"/>
        </w:rPr>
        <w:t>,</w:t>
      </w:r>
      <w:r w:rsidRPr="000E0706">
        <w:rPr>
          <w:sz w:val="22"/>
        </w:rPr>
        <w:t xml:space="preserve"> and 4, an audio recording, which contains 14 played notes, was used along with the loudness threshold value of -20 dBFS. The note detected 14 segments and the loudness threshold can be seen on the loudness chart (Figure 3). The following notes were played in the recording: C3, E3, G3, C4, H2, E3, G3, G#3, E3, A3, C#4, A#3, C4, G4.</w:t>
      </w:r>
    </w:p>
    <w:p w14:paraId="40986C18" w14:textId="77777777" w:rsidR="00F73D4D" w:rsidRDefault="00F73D4D" w:rsidP="000E0706">
      <w:pPr>
        <w:rPr>
          <w:sz w:val="22"/>
        </w:rPr>
      </w:pPr>
      <w:bookmarkStart w:id="0" w:name="_GoBack"/>
      <w:bookmarkEnd w:id="0"/>
    </w:p>
    <w:p w14:paraId="283B5DA0" w14:textId="43001B65" w:rsidR="000E0706" w:rsidRDefault="00F73D4D" w:rsidP="00F73D4D">
      <w:pPr>
        <w:ind w:firstLine="0"/>
        <w:jc w:val="center"/>
        <w:rPr>
          <w:sz w:val="22"/>
          <w:lang w:val="en-US"/>
        </w:rPr>
      </w:pPr>
      <w:r>
        <w:rPr>
          <w:noProof/>
          <w:sz w:val="22"/>
          <w:lang w:val="en-US"/>
        </w:rPr>
        <w:drawing>
          <wp:inline distT="0" distB="0" distL="0" distR="0" wp14:anchorId="7627BEA4" wp14:editId="078B3FA5">
            <wp:extent cx="4831080" cy="26060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re 4_600DPI.png"/>
                    <pic:cNvPicPr/>
                  </pic:nvPicPr>
                  <pic:blipFill rotWithShape="1">
                    <a:blip r:embed="rId12">
                      <a:extLst>
                        <a:ext uri="{28A0092B-C50C-407E-A947-70E740481C1C}">
                          <a14:useLocalDpi xmlns:a14="http://schemas.microsoft.com/office/drawing/2010/main" val="0"/>
                        </a:ext>
                      </a:extLst>
                    </a:blip>
                    <a:srcRect l="6685" t="6150" r="8556" b="2406"/>
                    <a:stretch/>
                  </pic:blipFill>
                  <pic:spPr bwMode="auto">
                    <a:xfrm>
                      <a:off x="0" y="0"/>
                      <a:ext cx="4831084" cy="2606042"/>
                    </a:xfrm>
                    <a:prstGeom prst="rect">
                      <a:avLst/>
                    </a:prstGeom>
                    <a:ln>
                      <a:noFill/>
                    </a:ln>
                    <a:extLst>
                      <a:ext uri="{53640926-AAD7-44D8-BBD7-CCE9431645EC}">
                        <a14:shadowObscured xmlns:a14="http://schemas.microsoft.com/office/drawing/2010/main"/>
                      </a:ext>
                    </a:extLst>
                  </pic:spPr>
                </pic:pic>
              </a:graphicData>
            </a:graphic>
          </wp:inline>
        </w:drawing>
      </w:r>
    </w:p>
    <w:p w14:paraId="088385E4" w14:textId="77777777" w:rsidR="000E0706" w:rsidRPr="000E0706" w:rsidRDefault="000E0706" w:rsidP="000E0706">
      <w:pPr>
        <w:spacing w:after="0"/>
        <w:ind w:firstLine="0"/>
        <w:jc w:val="center"/>
        <w:rPr>
          <w:szCs w:val="24"/>
          <w:lang w:val="sr-Latn-RS" w:eastAsia="sr-Latn-RS" w:bidi="ar-SA"/>
        </w:rPr>
      </w:pPr>
      <w:r w:rsidRPr="000E0706">
        <w:rPr>
          <w:i/>
          <w:iCs/>
          <w:color w:val="000000"/>
          <w:sz w:val="22"/>
          <w:lang w:val="sr-Latn-RS" w:eastAsia="sr-Latn-RS" w:bidi="ar-SA"/>
        </w:rPr>
        <w:t>Figure 4 – The visual depiction of the analyzed audio recording</w:t>
      </w:r>
    </w:p>
    <w:p w14:paraId="729EBF7B" w14:textId="77777777" w:rsidR="00D67E87" w:rsidRDefault="00992C17" w:rsidP="000E0706">
      <w:pPr>
        <w:pStyle w:val="Heading2"/>
      </w:pPr>
      <w:r w:rsidRPr="000E0706">
        <w:t>CONCLUSION</w:t>
      </w:r>
    </w:p>
    <w:p w14:paraId="71234F79" w14:textId="147C41CD" w:rsidR="00B22DDF" w:rsidRPr="00F73D4D" w:rsidRDefault="000E5E58" w:rsidP="00B22DDF">
      <w:pPr>
        <w:pStyle w:val="NormalWeb"/>
        <w:spacing w:before="0" w:beforeAutospacing="0" w:after="0" w:afterAutospacing="0"/>
        <w:jc w:val="both"/>
        <w:rPr>
          <w:sz w:val="22"/>
          <w:szCs w:val="22"/>
        </w:rPr>
      </w:pPr>
      <w:r w:rsidRPr="00F73D4D">
        <w:rPr>
          <w:color w:val="000000"/>
          <w:sz w:val="22"/>
          <w:szCs w:val="22"/>
        </w:rPr>
        <w:t xml:space="preserve">In this paper, a machine learning approach to musical note detection is proposed, utilizing a convolutional neural network (CNN) as an apparatus for modeling, analysis, and prediction. The proposed CNN model processes mel spectrograms, which represent the digital transformation of audio signals into the frequency domain, as its input. The application performs a series of operations, including filtering high and low frequencies, splitting audio files into individual note segments, converting segments into mel spectrograms, feeding the spectrograms into the CNN model for classification, and generating an array of detected musical notes according to the letter notation system. The CNN model was integrated into a Python-based web application, using a lightweight web framework provided by the Flask module. Through the execution of this application, the correctness and reliability of the model were verified using experimental data. Results obtained from testing demonstrate a high accuracy rate in note detection, confirming the model's effectiveness for analyzing audio recordings of electric and acoustic guitars. Additionally, the application allows for the processing and display of detected notes in </w:t>
      </w:r>
      <w:r w:rsidR="00F73D4D" w:rsidRPr="00F73D4D">
        <w:rPr>
          <w:color w:val="000000"/>
          <w:sz w:val="22"/>
          <w:szCs w:val="22"/>
        </w:rPr>
        <w:t>real-time</w:t>
      </w:r>
      <w:r w:rsidRPr="00F73D4D">
        <w:rPr>
          <w:color w:val="000000"/>
          <w:sz w:val="22"/>
          <w:szCs w:val="22"/>
        </w:rPr>
        <w:t>, further validating the practical applicability of the model. The paper also includes an example of spectrogram visualizations, detected segments</w:t>
      </w:r>
      <w:r w:rsidR="00F73D4D" w:rsidRPr="00F73D4D">
        <w:rPr>
          <w:color w:val="000000"/>
          <w:sz w:val="22"/>
          <w:szCs w:val="22"/>
        </w:rPr>
        <w:t>,</w:t>
      </w:r>
      <w:r w:rsidRPr="00F73D4D">
        <w:rPr>
          <w:color w:val="000000"/>
          <w:sz w:val="22"/>
          <w:szCs w:val="22"/>
        </w:rPr>
        <w:t xml:space="preserve"> and </w:t>
      </w:r>
      <w:r w:rsidRPr="00F73D4D">
        <w:rPr>
          <w:color w:val="000000"/>
          <w:sz w:val="22"/>
          <w:szCs w:val="22"/>
        </w:rPr>
        <w:lastRenderedPageBreak/>
        <w:t>detected notes presented as guitar tablatures. These results highlight the robustness of the proposed approach and its potential for broader applications. Future research directions will explore the expansion of the CNN model’s capabilities, focusing on generalizing its scope and investigating its adaptability to more complex scenarios and diverse datasets.</w:t>
      </w:r>
    </w:p>
    <w:p w14:paraId="50CBB7B3" w14:textId="72ACBFCD" w:rsidR="00D67E87" w:rsidRDefault="00B22DDF" w:rsidP="00B22DDF">
      <w:pPr>
        <w:pStyle w:val="Heading2"/>
        <w:rPr>
          <w:szCs w:val="22"/>
        </w:rPr>
      </w:pPr>
      <w:r>
        <w:rPr>
          <w:szCs w:val="22"/>
        </w:rPr>
        <w:t xml:space="preserve"> </w:t>
      </w:r>
      <w:r w:rsidR="00E26659">
        <w:rPr>
          <w:szCs w:val="22"/>
        </w:rPr>
        <w:t>REFERENCES</w:t>
      </w:r>
    </w:p>
    <w:p w14:paraId="32532A7D" w14:textId="7C2883AC" w:rsidR="00D67E87" w:rsidRPr="00614E89" w:rsidRDefault="00CE6144">
      <w:pPr>
        <w:pStyle w:val="References"/>
        <w:spacing w:after="0"/>
        <w:rPr>
          <w:sz w:val="22"/>
          <w:lang w:val="sr-Cyrl-CS"/>
        </w:rPr>
      </w:pPr>
      <w:r w:rsidRPr="00CE6144">
        <w:rPr>
          <w:color w:val="000000"/>
          <w:sz w:val="22"/>
        </w:rPr>
        <w:t>Vyshnavi V. R.</w:t>
      </w:r>
      <w:r w:rsidR="00511445">
        <w:rPr>
          <w:color w:val="000000"/>
          <w:sz w:val="22"/>
        </w:rPr>
        <w:t>;</w:t>
      </w:r>
      <w:r w:rsidRPr="00CE6144">
        <w:rPr>
          <w:color w:val="000000"/>
          <w:sz w:val="22"/>
        </w:rPr>
        <w:t xml:space="preserve"> Malik A.: </w:t>
      </w:r>
      <w:r w:rsidRPr="00CE6144">
        <w:rPr>
          <w:i/>
          <w:iCs/>
          <w:color w:val="000000"/>
          <w:sz w:val="22"/>
        </w:rPr>
        <w:t>Efficient Way of Web Development Using Python and Flask</w:t>
      </w:r>
      <w:r w:rsidRPr="00CE6144">
        <w:rPr>
          <w:color w:val="000000"/>
          <w:sz w:val="22"/>
        </w:rPr>
        <w:t>, International Journal of Recent Research Aspects Vol. 6, Issu</w:t>
      </w:r>
      <w:r>
        <w:rPr>
          <w:color w:val="000000"/>
          <w:sz w:val="22"/>
        </w:rPr>
        <w:t>e 2, pp. 16-19, June 2019</w:t>
      </w:r>
    </w:p>
    <w:p w14:paraId="3B91DCCB" w14:textId="3C85C111" w:rsidR="00D67E87" w:rsidRPr="009E576B" w:rsidRDefault="009B65BF">
      <w:pPr>
        <w:pStyle w:val="References"/>
        <w:spacing w:after="0"/>
        <w:rPr>
          <w:bCs/>
          <w:sz w:val="22"/>
          <w:lang w:val="sr-Cyrl-CS"/>
        </w:rPr>
      </w:pPr>
      <w:r w:rsidRPr="009B65BF">
        <w:rPr>
          <w:bCs/>
          <w:sz w:val="22"/>
        </w:rPr>
        <w:t>Sayeth Saabith A.L.</w:t>
      </w:r>
      <w:r w:rsidR="00511445">
        <w:rPr>
          <w:bCs/>
          <w:sz w:val="22"/>
        </w:rPr>
        <w:t>;</w:t>
      </w:r>
      <w:r w:rsidRPr="009B65BF">
        <w:rPr>
          <w:bCs/>
          <w:sz w:val="22"/>
        </w:rPr>
        <w:t xml:space="preserve"> Vinothraj T.</w:t>
      </w:r>
      <w:r w:rsidR="00511445">
        <w:rPr>
          <w:bCs/>
          <w:sz w:val="22"/>
        </w:rPr>
        <w:t>;</w:t>
      </w:r>
      <w:r w:rsidRPr="009B65BF">
        <w:rPr>
          <w:bCs/>
          <w:sz w:val="22"/>
        </w:rPr>
        <w:t xml:space="preserve"> Fareez M.M.M.</w:t>
      </w:r>
      <w:r w:rsidR="00511445">
        <w:rPr>
          <w:bCs/>
          <w:sz w:val="22"/>
        </w:rPr>
        <w:t>:</w:t>
      </w:r>
      <w:r w:rsidRPr="009B65BF">
        <w:rPr>
          <w:bCs/>
          <w:sz w:val="22"/>
        </w:rPr>
        <w:t xml:space="preserve"> </w:t>
      </w:r>
      <w:r w:rsidRPr="009B65BF">
        <w:rPr>
          <w:bCs/>
          <w:i/>
          <w:iCs/>
          <w:sz w:val="22"/>
        </w:rPr>
        <w:t>Popular Python Libraries And Their Application Domains</w:t>
      </w:r>
      <w:r w:rsidRPr="009B65BF">
        <w:rPr>
          <w:bCs/>
          <w:sz w:val="22"/>
        </w:rPr>
        <w:t>, International Journal of Advance Engineering and Research Development Vol. 7, Issue 11, pp. 21-25, November 2020</w:t>
      </w:r>
    </w:p>
    <w:p w14:paraId="119E5F1D" w14:textId="24FC7FE0" w:rsidR="009E576B" w:rsidRPr="009E576B" w:rsidRDefault="009E576B" w:rsidP="00D008BF">
      <w:pPr>
        <w:pStyle w:val="References"/>
        <w:spacing w:after="0"/>
        <w:rPr>
          <w:sz w:val="22"/>
          <w:lang w:val="sr-Cyrl-CS"/>
        </w:rPr>
      </w:pPr>
      <w:r w:rsidRPr="004F29EA">
        <w:rPr>
          <w:sz w:val="22"/>
          <w:lang w:val="sr-Cyrl-CS"/>
        </w:rPr>
        <w:t>J. Tait, J., Ripke, T., Roger, L., Matsuo, T.: Comparing Python and C++ Efficiency ThroughSorting, 2018 International Conference on Computational Science and ComputationalIntelligence (CSCI), Las Vegas, NV, USA, 2018, pp. 864-871.</w:t>
      </w:r>
    </w:p>
    <w:p w14:paraId="3F6445AB" w14:textId="5DD27CE2" w:rsidR="009E576B" w:rsidRPr="009E576B" w:rsidRDefault="009E576B" w:rsidP="009E576B">
      <w:pPr>
        <w:pStyle w:val="References"/>
        <w:spacing w:after="0"/>
        <w:rPr>
          <w:sz w:val="22"/>
          <w:lang w:val="sr-Cyrl-CS"/>
        </w:rPr>
      </w:pPr>
      <w:r w:rsidRPr="00511445">
        <w:rPr>
          <w:sz w:val="22"/>
          <w:lang w:val="sr-Cyrl-CS"/>
        </w:rPr>
        <w:t>Egmont-Petersen, M.</w:t>
      </w:r>
      <w:r>
        <w:rPr>
          <w:sz w:val="22"/>
          <w:lang w:val="en-US"/>
        </w:rPr>
        <w:t>;</w:t>
      </w:r>
      <w:r w:rsidRPr="00511445">
        <w:rPr>
          <w:sz w:val="22"/>
          <w:lang w:val="sr-Cyrl-CS"/>
        </w:rPr>
        <w:t xml:space="preserve"> de Ridder, D.</w:t>
      </w:r>
      <w:r>
        <w:rPr>
          <w:sz w:val="22"/>
          <w:lang w:val="en-US"/>
        </w:rPr>
        <w:t>;</w:t>
      </w:r>
      <w:r w:rsidRPr="00511445">
        <w:rPr>
          <w:sz w:val="22"/>
          <w:lang w:val="sr-Cyrl-CS"/>
        </w:rPr>
        <w:t xml:space="preserve"> &amp; Handels, H. </w:t>
      </w:r>
      <w:r w:rsidRPr="00511445">
        <w:rPr>
          <w:i/>
          <w:iCs/>
          <w:sz w:val="22"/>
          <w:lang w:val="sr-Cyrl-CS"/>
        </w:rPr>
        <w:t>Image processing with neural networks—a review</w:t>
      </w:r>
      <w:r>
        <w:rPr>
          <w:sz w:val="22"/>
          <w:lang w:val="en-US"/>
        </w:rPr>
        <w:t>,</w:t>
      </w:r>
      <w:r w:rsidRPr="00511445">
        <w:rPr>
          <w:sz w:val="22"/>
          <w:lang w:val="sr-Cyrl-CS"/>
        </w:rPr>
        <w:t xml:space="preserve"> Pattern Recognition, 35(10)</w:t>
      </w:r>
      <w:r>
        <w:rPr>
          <w:sz w:val="22"/>
          <w:lang w:val="en-US"/>
        </w:rPr>
        <w:t>:</w:t>
      </w:r>
      <w:r w:rsidRPr="00511445">
        <w:rPr>
          <w:sz w:val="22"/>
          <w:lang w:val="sr-Cyrl-CS"/>
        </w:rPr>
        <w:t xml:space="preserve"> 2279–2301</w:t>
      </w:r>
      <w:r>
        <w:rPr>
          <w:sz w:val="22"/>
          <w:lang w:val="en-US"/>
        </w:rPr>
        <w:t>, August 2001,</w:t>
      </w:r>
      <w:r w:rsidRPr="00511445">
        <w:rPr>
          <w:sz w:val="22"/>
          <w:lang w:val="sr-Cyrl-CS"/>
        </w:rPr>
        <w:t xml:space="preserve"> doi:10.1016/s0031-3203(01)00178-9 </w:t>
      </w:r>
    </w:p>
    <w:p w14:paraId="65D03A5A" w14:textId="30A5FF35" w:rsidR="00D67E87" w:rsidRPr="009E576B" w:rsidRDefault="009B65BF" w:rsidP="00511445">
      <w:pPr>
        <w:pStyle w:val="References"/>
        <w:spacing w:after="0"/>
        <w:rPr>
          <w:sz w:val="22"/>
          <w:lang w:val="en-US"/>
        </w:rPr>
      </w:pPr>
      <w:r w:rsidRPr="009B65BF">
        <w:rPr>
          <w:sz w:val="22"/>
        </w:rPr>
        <w:t>Li, Z., Liu, F., Yang, W., Peng, S., &amp; Zhou, J</w:t>
      </w:r>
      <w:r w:rsidR="00511445">
        <w:rPr>
          <w:sz w:val="22"/>
        </w:rPr>
        <w:t>:</w:t>
      </w:r>
      <w:r w:rsidRPr="009B65BF">
        <w:rPr>
          <w:sz w:val="22"/>
        </w:rPr>
        <w:t xml:space="preserve"> </w:t>
      </w:r>
      <w:r w:rsidRPr="009B65BF">
        <w:rPr>
          <w:i/>
          <w:iCs/>
          <w:sz w:val="22"/>
        </w:rPr>
        <w:t>A Survey of Convolutional Neural Networks: Analysis, Applications, and Prospects</w:t>
      </w:r>
      <w:r w:rsidRPr="009B65BF">
        <w:rPr>
          <w:sz w:val="22"/>
        </w:rPr>
        <w:t>. IEEE Transactions on Neural Networks and Learning Systems, pp. 1–21, July 2021, doi:10.1109/tnnls.2021.3084827</w:t>
      </w:r>
    </w:p>
    <w:p w14:paraId="069D059D" w14:textId="7035403F" w:rsidR="009E576B" w:rsidRPr="009E576B" w:rsidRDefault="009E576B" w:rsidP="009E576B">
      <w:pPr>
        <w:pStyle w:val="References"/>
        <w:spacing w:after="0"/>
        <w:rPr>
          <w:bCs/>
          <w:sz w:val="22"/>
          <w:lang w:val="sr-Cyrl-CS"/>
        </w:rPr>
      </w:pPr>
      <w:r w:rsidRPr="009B65BF">
        <w:rPr>
          <w:bCs/>
          <w:sz w:val="22"/>
        </w:rPr>
        <w:t>Rasamoelina, A. D.</w:t>
      </w:r>
      <w:r>
        <w:rPr>
          <w:bCs/>
          <w:sz w:val="22"/>
        </w:rPr>
        <w:t>;</w:t>
      </w:r>
      <w:r w:rsidRPr="009B65BF">
        <w:rPr>
          <w:bCs/>
          <w:sz w:val="22"/>
        </w:rPr>
        <w:t xml:space="preserve"> Adjailia, F.</w:t>
      </w:r>
      <w:r>
        <w:rPr>
          <w:bCs/>
          <w:sz w:val="22"/>
        </w:rPr>
        <w:t>;</w:t>
      </w:r>
      <w:r w:rsidRPr="009B65BF">
        <w:rPr>
          <w:bCs/>
          <w:sz w:val="22"/>
        </w:rPr>
        <w:t xml:space="preserve"> Sincak, P.</w:t>
      </w:r>
      <w:r>
        <w:rPr>
          <w:bCs/>
          <w:sz w:val="22"/>
        </w:rPr>
        <w:t>:</w:t>
      </w:r>
      <w:r w:rsidRPr="009B65BF">
        <w:rPr>
          <w:bCs/>
          <w:sz w:val="22"/>
        </w:rPr>
        <w:t xml:space="preserve"> </w:t>
      </w:r>
      <w:r w:rsidRPr="009B65BF">
        <w:rPr>
          <w:bCs/>
          <w:i/>
          <w:iCs/>
          <w:sz w:val="22"/>
        </w:rPr>
        <w:t>A Review of Activation Function for Artificial Neural Network</w:t>
      </w:r>
      <w:r w:rsidRPr="009B65BF">
        <w:rPr>
          <w:bCs/>
          <w:sz w:val="22"/>
        </w:rPr>
        <w:t>. IEEE 18th World Symposium on Applied Machine Intelligence and Informatics (SAMI), pp. 1-5, June 2020, doi:10.1109/sami48414.2020.9108717</w:t>
      </w:r>
    </w:p>
    <w:p w14:paraId="005B6A0A" w14:textId="52C509E2" w:rsidR="00D67E87" w:rsidRDefault="00173041">
      <w:pPr>
        <w:pStyle w:val="References"/>
        <w:spacing w:after="0"/>
        <w:rPr>
          <w:bCs/>
          <w:sz w:val="22"/>
          <w:lang w:val="sr-Cyrl-CS"/>
        </w:rPr>
      </w:pPr>
      <w:r w:rsidRPr="00173041">
        <w:rPr>
          <w:bCs/>
          <w:sz w:val="22"/>
        </w:rPr>
        <w:t>Gholamalinezhad, H.</w:t>
      </w:r>
      <w:r w:rsidR="00511445">
        <w:rPr>
          <w:bCs/>
          <w:sz w:val="22"/>
        </w:rPr>
        <w:t>;</w:t>
      </w:r>
      <w:r w:rsidRPr="00173041">
        <w:rPr>
          <w:bCs/>
          <w:sz w:val="22"/>
        </w:rPr>
        <w:t xml:space="preserve"> Khosravi, H.</w:t>
      </w:r>
      <w:r w:rsidR="00511445">
        <w:rPr>
          <w:bCs/>
          <w:sz w:val="22"/>
        </w:rPr>
        <w:t>:</w:t>
      </w:r>
      <w:r w:rsidRPr="00173041">
        <w:rPr>
          <w:bCs/>
          <w:sz w:val="22"/>
        </w:rPr>
        <w:t xml:space="preserve"> </w:t>
      </w:r>
      <w:r w:rsidRPr="00173041">
        <w:rPr>
          <w:bCs/>
          <w:i/>
          <w:iCs/>
          <w:sz w:val="22"/>
        </w:rPr>
        <w:t>Pooling Methods in Deep Neural Networks, a Review</w:t>
      </w:r>
      <w:r w:rsidRPr="00173041">
        <w:rPr>
          <w:bCs/>
          <w:sz w:val="22"/>
        </w:rPr>
        <w:t>, pp. 2</w:t>
      </w:r>
      <w:r>
        <w:rPr>
          <w:bCs/>
          <w:sz w:val="22"/>
        </w:rPr>
        <w:t>-</w:t>
      </w:r>
      <w:r w:rsidRPr="00173041">
        <w:rPr>
          <w:bCs/>
          <w:sz w:val="22"/>
        </w:rPr>
        <w:t>5, September 2020</w:t>
      </w:r>
    </w:p>
    <w:sectPr w:rsidR="00D67E87" w:rsidSect="00BC7337">
      <w:headerReference w:type="default" r:id="rId13"/>
      <w:footerReference w:type="even" r:id="rId14"/>
      <w:footerReference w:type="default" r:id="rId15"/>
      <w:headerReference w:type="first" r:id="rId16"/>
      <w:pgSz w:w="11909" w:h="16834" w:code="9"/>
      <w:pgMar w:top="1418" w:right="1701" w:bottom="1418" w:left="1134" w:header="284" w:footer="56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CEFF5C" w14:textId="77777777" w:rsidR="00DC1744" w:rsidRDefault="00DC1744">
      <w:pPr>
        <w:spacing w:after="0"/>
      </w:pPr>
      <w:r>
        <w:separator/>
      </w:r>
    </w:p>
  </w:endnote>
  <w:endnote w:type="continuationSeparator" w:id="0">
    <w:p w14:paraId="161DCEBA" w14:textId="77777777" w:rsidR="00DC1744" w:rsidRDefault="00DC174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964166" w14:textId="77777777" w:rsidR="00D67E87" w:rsidRDefault="00992C17">
    <w:pPr>
      <w:pStyle w:val="Footer"/>
      <w:jc w:val="center"/>
    </w:pPr>
    <w:r>
      <w:t>-</w:t>
    </w:r>
    <w:r>
      <w:fldChar w:fldCharType="begin"/>
    </w:r>
    <w:r>
      <w:instrText xml:space="preserve"> PAGE   \* MERGEFORMAT </w:instrText>
    </w:r>
    <w:r>
      <w:fldChar w:fldCharType="separate"/>
    </w:r>
    <w:r>
      <w:t>2</w:t>
    </w:r>
    <w:r>
      <w:fldChar w:fldCharType="end"/>
    </w:r>
    <w:r>
      <w:t>-</w:t>
    </w:r>
  </w:p>
  <w:p w14:paraId="5457AE5C" w14:textId="77777777" w:rsidR="00D67E87" w:rsidRDefault="00D67E8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E47E43" w14:textId="77777777" w:rsidR="00255A87" w:rsidRDefault="00255A87" w:rsidP="00255A87">
    <w:pPr>
      <w:pStyle w:val="Footer"/>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124DA25" w14:textId="77777777" w:rsidR="00DC1744" w:rsidRDefault="00DC1744">
      <w:pPr>
        <w:spacing w:after="0"/>
      </w:pPr>
      <w:r>
        <w:separator/>
      </w:r>
    </w:p>
  </w:footnote>
  <w:footnote w:type="continuationSeparator" w:id="0">
    <w:p w14:paraId="2AD6ABA7" w14:textId="77777777" w:rsidR="00DC1744" w:rsidRDefault="00DC1744">
      <w:pPr>
        <w:spacing w:after="0"/>
      </w:pPr>
      <w:r>
        <w:continuationSeparator/>
      </w:r>
    </w:p>
  </w:footnote>
  <w:footnote w:id="1">
    <w:p w14:paraId="2832FEF7" w14:textId="77777777" w:rsidR="00D67E87" w:rsidRDefault="00255A87" w:rsidP="00255A87">
      <w:pPr>
        <w:pStyle w:val="FootnoteText"/>
        <w:ind w:left="397" w:firstLine="0"/>
      </w:pPr>
      <w:r>
        <w:rPr>
          <w:rStyle w:val="FootnoteReference"/>
        </w:rPr>
        <w:footnoteRef/>
      </w:r>
      <w:r>
        <w:rPr>
          <w:lang w:val="en-US"/>
        </w:rPr>
        <w:t xml:space="preserve"> </w:t>
      </w:r>
      <w:proofErr w:type="spellStart"/>
      <w:r>
        <w:rPr>
          <w:lang w:val="en-US"/>
        </w:rPr>
        <w:t>Ilija</w:t>
      </w:r>
      <w:proofErr w:type="spellEnd"/>
      <w:r>
        <w:rPr>
          <w:lang w:val="en-US"/>
        </w:rPr>
        <w:t xml:space="preserve"> Jovanović</w:t>
      </w:r>
      <w:r w:rsidR="00992C17">
        <w:rPr>
          <w:lang w:val="en-US"/>
        </w:rPr>
        <w:t xml:space="preserve">, </w:t>
      </w:r>
      <w:r w:rsidRPr="00255A87">
        <w:rPr>
          <w:lang w:val="en-US"/>
        </w:rPr>
        <w:t>Academy of Technical a</w:t>
      </w:r>
      <w:r>
        <w:rPr>
          <w:lang w:val="en-US"/>
        </w:rPr>
        <w:t>nd Art Applied Studies Belgrade</w:t>
      </w:r>
      <w:r w:rsidR="00992C17">
        <w:rPr>
          <w:lang w:val="en-US"/>
        </w:rPr>
        <w:t>,</w:t>
      </w:r>
      <w:r>
        <w:rPr>
          <w:lang w:val="en-US"/>
        </w:rPr>
        <w:t xml:space="preserve"> </w:t>
      </w:r>
      <w:r w:rsidRPr="00255A87">
        <w:rPr>
          <w:lang w:val="en-US"/>
        </w:rPr>
        <w:t xml:space="preserve">24 </w:t>
      </w:r>
      <w:proofErr w:type="spellStart"/>
      <w:r w:rsidRPr="00255A87">
        <w:rPr>
          <w:lang w:val="en-US"/>
        </w:rPr>
        <w:t>Starine</w:t>
      </w:r>
      <w:proofErr w:type="spellEnd"/>
      <w:r w:rsidRPr="00255A87">
        <w:rPr>
          <w:lang w:val="en-US"/>
        </w:rPr>
        <w:t xml:space="preserve"> </w:t>
      </w:r>
      <w:proofErr w:type="spellStart"/>
      <w:r w:rsidRPr="00255A87">
        <w:rPr>
          <w:lang w:val="en-US"/>
        </w:rPr>
        <w:t>Novaka</w:t>
      </w:r>
      <w:proofErr w:type="spellEnd"/>
      <w:r w:rsidRPr="00255A87">
        <w:rPr>
          <w:lang w:val="en-US"/>
        </w:rPr>
        <w:t xml:space="preserve"> St.,</w:t>
      </w:r>
      <w:r w:rsidR="00992C17">
        <w:rPr>
          <w:lang w:val="en-US"/>
        </w:rPr>
        <w:t xml:space="preserve"> email</w:t>
      </w:r>
      <w:r w:rsidR="00992C17">
        <w:t>:</w:t>
      </w:r>
      <w:r>
        <w:t xml:space="preserve"> ilijaj@viser.edu.rs</w:t>
      </w:r>
    </w:p>
  </w:footnote>
  <w:footnote w:id="2">
    <w:p w14:paraId="3172ED31" w14:textId="77777777" w:rsidR="003200EA" w:rsidRPr="00255A87" w:rsidRDefault="003200EA" w:rsidP="003200EA">
      <w:pPr>
        <w:pStyle w:val="FootnoteText"/>
        <w:rPr>
          <w:lang w:val="en-US"/>
        </w:rPr>
      </w:pPr>
      <w:r>
        <w:rPr>
          <w:rStyle w:val="FootnoteReference"/>
        </w:rPr>
        <w:t>2</w:t>
      </w:r>
      <w:r>
        <w:rPr>
          <w:lang w:val="en-US"/>
        </w:rPr>
        <w:t xml:space="preserve"> </w:t>
      </w:r>
      <w:proofErr w:type="spellStart"/>
      <w:r>
        <w:rPr>
          <w:lang w:val="en-US"/>
        </w:rPr>
        <w:t>Dušan</w:t>
      </w:r>
      <w:proofErr w:type="spellEnd"/>
      <w:r>
        <w:rPr>
          <w:lang w:val="en-US"/>
        </w:rPr>
        <w:t xml:space="preserve"> </w:t>
      </w:r>
      <w:proofErr w:type="spellStart"/>
      <w:r>
        <w:rPr>
          <w:lang w:val="en-US"/>
        </w:rPr>
        <w:t>Terzić</w:t>
      </w:r>
      <w:proofErr w:type="spellEnd"/>
      <w:r w:rsidRPr="00255A87">
        <w:rPr>
          <w:lang w:val="en-US"/>
        </w:rPr>
        <w:t xml:space="preserve">, Academy of Technical and Art Applied Studies Belgrade, 24 </w:t>
      </w:r>
      <w:proofErr w:type="spellStart"/>
      <w:r w:rsidRPr="00255A87">
        <w:rPr>
          <w:lang w:val="en-US"/>
        </w:rPr>
        <w:t>Starine</w:t>
      </w:r>
      <w:proofErr w:type="spellEnd"/>
      <w:r w:rsidRPr="00255A87">
        <w:rPr>
          <w:lang w:val="en-US"/>
        </w:rPr>
        <w:t xml:space="preserve"> </w:t>
      </w:r>
      <w:proofErr w:type="spellStart"/>
      <w:r w:rsidRPr="00255A87">
        <w:rPr>
          <w:lang w:val="en-US"/>
        </w:rPr>
        <w:t>Novaka</w:t>
      </w:r>
      <w:proofErr w:type="spellEnd"/>
      <w:r w:rsidRPr="00255A87">
        <w:rPr>
          <w:lang w:val="en-US"/>
        </w:rPr>
        <w:t xml:space="preserve"> St., email:</w:t>
      </w:r>
    </w:p>
    <w:p w14:paraId="1567A5B9" w14:textId="01B5CE6A" w:rsidR="00D67E87" w:rsidRPr="00B22DDF" w:rsidRDefault="00B22DDF" w:rsidP="00B22DDF">
      <w:pPr>
        <w:pStyle w:val="FootnoteText"/>
        <w:rPr>
          <w:lang w:val="en-US"/>
        </w:rPr>
      </w:pPr>
      <w:r w:rsidRPr="00B22DDF">
        <w:rPr>
          <w:lang w:val="en-US"/>
        </w:rPr>
        <w:t>terzicd@viser.edu.rs</w:t>
      </w:r>
    </w:p>
  </w:footnote>
  <w:footnote w:id="3">
    <w:p w14:paraId="65D3F053" w14:textId="77777777" w:rsidR="00B22DDF" w:rsidRPr="00255A87" w:rsidRDefault="00B22DDF" w:rsidP="00B22DDF">
      <w:pPr>
        <w:pStyle w:val="FootnoteText"/>
        <w:rPr>
          <w:lang w:val="en-US"/>
        </w:rPr>
      </w:pPr>
      <w:r w:rsidRPr="003200EA">
        <w:rPr>
          <w:vertAlign w:val="superscript"/>
          <w:lang w:val="en-US"/>
        </w:rPr>
        <w:t>3</w:t>
      </w:r>
      <w:r>
        <w:rPr>
          <w:lang w:val="en-US"/>
        </w:rPr>
        <w:t xml:space="preserve"> </w:t>
      </w:r>
      <w:proofErr w:type="spellStart"/>
      <w:r w:rsidRPr="00255A87">
        <w:rPr>
          <w:lang w:val="en-US"/>
        </w:rPr>
        <w:t>Perica</w:t>
      </w:r>
      <w:proofErr w:type="spellEnd"/>
      <w:r w:rsidRPr="00255A87">
        <w:rPr>
          <w:lang w:val="en-US"/>
        </w:rPr>
        <w:t xml:space="preserve"> </w:t>
      </w:r>
      <w:proofErr w:type="spellStart"/>
      <w:r w:rsidRPr="00255A87">
        <w:rPr>
          <w:lang w:val="en-US"/>
        </w:rPr>
        <w:t>Štrbac</w:t>
      </w:r>
      <w:proofErr w:type="spellEnd"/>
      <w:r w:rsidRPr="00255A87">
        <w:rPr>
          <w:lang w:val="en-US"/>
        </w:rPr>
        <w:t xml:space="preserve">, Academy of Technical and Art Applied Studies Belgrade, 24 </w:t>
      </w:r>
      <w:proofErr w:type="spellStart"/>
      <w:r w:rsidRPr="00255A87">
        <w:rPr>
          <w:lang w:val="en-US"/>
        </w:rPr>
        <w:t>Starine</w:t>
      </w:r>
      <w:proofErr w:type="spellEnd"/>
      <w:r w:rsidRPr="00255A87">
        <w:rPr>
          <w:lang w:val="en-US"/>
        </w:rPr>
        <w:t xml:space="preserve"> </w:t>
      </w:r>
      <w:proofErr w:type="spellStart"/>
      <w:r w:rsidRPr="00255A87">
        <w:rPr>
          <w:lang w:val="en-US"/>
        </w:rPr>
        <w:t>Novaka</w:t>
      </w:r>
      <w:proofErr w:type="spellEnd"/>
      <w:r w:rsidRPr="00255A87">
        <w:rPr>
          <w:lang w:val="en-US"/>
        </w:rPr>
        <w:t xml:space="preserve"> St., email:</w:t>
      </w:r>
    </w:p>
    <w:p w14:paraId="5E68A63C" w14:textId="0EB78622" w:rsidR="003200EA" w:rsidRDefault="00B22DDF" w:rsidP="00B22DDF">
      <w:pPr>
        <w:pStyle w:val="FootnoteText"/>
      </w:pPr>
      <w:r w:rsidRPr="00255A87">
        <w:rPr>
          <w:lang w:val="en-US"/>
        </w:rPr>
        <w:t>pericas@viser.edu.rs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4FB573" w14:textId="77777777" w:rsidR="00D67E87" w:rsidRDefault="00992C17">
    <w:pPr>
      <w:pStyle w:val="Header"/>
      <w:ind w:left="-709" w:firstLine="255"/>
      <w:jc w:val="left"/>
      <w:rPr>
        <w:b/>
      </w:rPr>
    </w:pPr>
    <w:r>
      <w:rPr>
        <w:bCs/>
        <w:noProof/>
        <w:sz w:val="24"/>
        <w:szCs w:val="24"/>
        <w:lang w:val="sr-Latn-RS" w:eastAsia="sr-Latn-RS"/>
      </w:rPr>
      <w:drawing>
        <wp:inline distT="0" distB="0" distL="0" distR="0" wp14:anchorId="4ACCF013" wp14:editId="3322EEF5">
          <wp:extent cx="1581150" cy="608965"/>
          <wp:effectExtent l="19050" t="0" r="0" b="0"/>
          <wp:docPr id="4" name="Picture 4" descr="C:\Users\VTS-User\AppData\Local\Microsoft\Windows\INetCache\Content.Word\ACCHE konferencija logo2 - BL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Users\VTS-User\AppData\Local\Microsoft\Windows\INetCache\Content.Word\ACCHE konferencija logo2 - BLACK.PNG"/>
                  <pic:cNvPicPr>
                    <a:picLocks noChangeAspect="1" noChangeArrowheads="1"/>
                  </pic:cNvPicPr>
                </pic:nvPicPr>
                <pic:blipFill>
                  <a:blip r:embed="rId1"/>
                  <a:srcRect/>
                  <a:stretch>
                    <a:fillRect/>
                  </a:stretch>
                </pic:blipFill>
                <pic:spPr>
                  <a:xfrm>
                    <a:off x="0" y="0"/>
                    <a:ext cx="1581150" cy="609494"/>
                  </a:xfrm>
                  <a:prstGeom prst="rect">
                    <a:avLst/>
                  </a:prstGeom>
                  <a:noFill/>
                  <a:ln w="9525">
                    <a:noFill/>
                    <a:miter lim="800000"/>
                    <a:headEnd/>
                    <a:tailEnd/>
                  </a:ln>
                </pic:spPr>
              </pic:pic>
            </a:graphicData>
          </a:graphic>
        </wp:inline>
      </w:drawing>
    </w:r>
    <w:r w:rsidR="00DC1744">
      <w:rPr>
        <w:bCs/>
        <w:sz w:val="24"/>
        <w:szCs w:val="24"/>
        <w:lang w:val="en-US"/>
      </w:rPr>
      <w:pict w14:anchorId="5E35EF9D">
        <v:rect id="_x0000_s2050" style="position:absolute;left:0;text-align:left;margin-left:324.45pt;margin-top:22.55pt;width:168.75pt;height:21.75pt;z-index:251660288;mso-position-horizontal-relative:text;mso-position-vertical-relative:text;mso-width-relative:page;mso-height-relative:page" stroked="f">
          <v:textbox style="mso-next-textbox:#_x0000_s2050">
            <w:txbxContent>
              <w:p w14:paraId="6C7AD694" w14:textId="1CB08A89" w:rsidR="00D67E87" w:rsidRDefault="00B22DDF">
                <w:pPr>
                  <w:pStyle w:val="Header"/>
                  <w:ind w:left="-567"/>
                  <w:rPr>
                    <w:b/>
                  </w:rPr>
                </w:pPr>
                <w:r>
                  <w:rPr>
                    <w:rStyle w:val="Strong"/>
                    <w:b w:val="0"/>
                  </w:rPr>
                  <w:t xml:space="preserve"> </w:t>
                </w:r>
                <w:r w:rsidR="00992C17">
                  <w:rPr>
                    <w:rStyle w:val="Strong"/>
                    <w:b w:val="0"/>
                  </w:rPr>
                  <w:t>Kopaonik, Serbia, 03. – 07.2.2025.</w:t>
                </w:r>
              </w:p>
              <w:p w14:paraId="3F86D9D6" w14:textId="77777777" w:rsidR="00D67E87" w:rsidRDefault="00D67E87"/>
            </w:txbxContent>
          </v:textbox>
        </v:rect>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483F50" w14:textId="77777777" w:rsidR="00D67E87" w:rsidRDefault="00DC1744">
    <w:pPr>
      <w:pStyle w:val="Header"/>
      <w:ind w:left="-567"/>
      <w:jc w:val="left"/>
      <w:rPr>
        <w:b/>
      </w:rPr>
    </w:pPr>
    <w:r>
      <w:rPr>
        <w:bCs/>
        <w:sz w:val="24"/>
        <w:szCs w:val="24"/>
        <w:lang w:val="en-US"/>
      </w:rPr>
      <w:pict w14:anchorId="5636463B">
        <v:rect id="_x0000_s2049" style="position:absolute;left:0;text-align:left;margin-left:354pt;margin-top:23.3pt;width:167.55pt;height:21.75pt;z-index:251659264;mso-width-relative:page;mso-height-relative:page" stroked="f">
          <v:textbox style="mso-next-textbox:#_x0000_s2049">
            <w:txbxContent>
              <w:p w14:paraId="7A74B0EB" w14:textId="77777777" w:rsidR="00D67E87" w:rsidRDefault="00992C17">
                <w:pPr>
                  <w:pStyle w:val="Header"/>
                  <w:ind w:left="-567"/>
                  <w:jc w:val="center"/>
                  <w:rPr>
                    <w:b/>
                  </w:rPr>
                </w:pPr>
                <w:r>
                  <w:rPr>
                    <w:rStyle w:val="Strong"/>
                    <w:b w:val="0"/>
                  </w:rPr>
                  <w:t>Kopaonik, Serbia, 03. – 07.2.2025.</w:t>
                </w:r>
              </w:p>
              <w:p w14:paraId="69B43043" w14:textId="77777777" w:rsidR="00D67E87" w:rsidRDefault="00D67E87"/>
            </w:txbxContent>
          </v:textbox>
        </v:rect>
      </w:pict>
    </w:r>
    <w:r>
      <w:rPr>
        <w:bCs/>
        <w:sz w:val="24"/>
        <w:szCs w:val="24"/>
        <w:lang w:val="en-US"/>
      </w:rPr>
      <w:pict w14:anchorId="7B312A5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3pt;height:46.8pt">
          <v:imagedata r:id="rId1" o:title="ACCHE konferencija logo2 - BLACK"/>
        </v:shape>
      </w:pict>
    </w:r>
    <w:r w:rsidR="00992C17">
      <w:rPr>
        <w:rStyle w:val="Strong"/>
        <w:b w:val="0"/>
        <w:sz w:val="24"/>
        <w:szCs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F"/>
    <w:multiLevelType w:val="singleLevel"/>
    <w:tmpl w:val="FFFFFF7F"/>
    <w:lvl w:ilvl="0">
      <w:start w:val="1"/>
      <w:numFmt w:val="decimal"/>
      <w:pStyle w:val="ListNumber2"/>
      <w:lvlText w:val="%1."/>
      <w:lvlJc w:val="left"/>
      <w:pPr>
        <w:tabs>
          <w:tab w:val="left" w:pos="643"/>
        </w:tabs>
        <w:ind w:left="643" w:hanging="360"/>
      </w:pPr>
    </w:lvl>
  </w:abstractNum>
  <w:abstractNum w:abstractNumId="1" w15:restartNumberingAfterBreak="0">
    <w:nsid w:val="FFFFFF81"/>
    <w:multiLevelType w:val="singleLevel"/>
    <w:tmpl w:val="FFFFFF81"/>
    <w:lvl w:ilvl="0">
      <w:start w:val="1"/>
      <w:numFmt w:val="bullet"/>
      <w:pStyle w:val="ListBullet4"/>
      <w:lvlText w:val=""/>
      <w:lvlJc w:val="left"/>
      <w:pPr>
        <w:tabs>
          <w:tab w:val="left" w:pos="1209"/>
        </w:tabs>
        <w:ind w:left="1209" w:hanging="360"/>
      </w:pPr>
      <w:rPr>
        <w:rFonts w:ascii="Symbol" w:hAnsi="Symbol" w:hint="default"/>
      </w:rPr>
    </w:lvl>
  </w:abstractNum>
  <w:abstractNum w:abstractNumId="2" w15:restartNumberingAfterBreak="0">
    <w:nsid w:val="FFFFFF82"/>
    <w:multiLevelType w:val="singleLevel"/>
    <w:tmpl w:val="FFFFFF82"/>
    <w:lvl w:ilvl="0">
      <w:start w:val="1"/>
      <w:numFmt w:val="bullet"/>
      <w:pStyle w:val="ListBullet3"/>
      <w:lvlText w:val=""/>
      <w:lvlJc w:val="left"/>
      <w:pPr>
        <w:tabs>
          <w:tab w:val="left" w:pos="926"/>
        </w:tabs>
        <w:ind w:left="926"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643"/>
        </w:tabs>
        <w:ind w:left="643"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02371BA7"/>
    <w:multiLevelType w:val="multilevel"/>
    <w:tmpl w:val="02371BA7"/>
    <w:lvl w:ilvl="0">
      <w:start w:val="1"/>
      <w:numFmt w:val="bullet"/>
      <w:pStyle w:val="Bullets"/>
      <w:lvlText w:val=""/>
      <w:lvlJc w:val="left"/>
      <w:pPr>
        <w:tabs>
          <w:tab w:val="left" w:pos="-282"/>
        </w:tabs>
        <w:ind w:left="-395" w:hanging="170"/>
      </w:pPr>
      <w:rPr>
        <w:rFonts w:ascii="Symbol" w:hAnsi="Symbol" w:hint="default"/>
      </w:rPr>
    </w:lvl>
    <w:lvl w:ilvl="1">
      <w:start w:val="1"/>
      <w:numFmt w:val="bullet"/>
      <w:lvlText w:val="o"/>
      <w:lvlJc w:val="left"/>
      <w:pPr>
        <w:tabs>
          <w:tab w:val="left" w:pos="875"/>
        </w:tabs>
        <w:ind w:left="875" w:hanging="360"/>
      </w:pPr>
      <w:rPr>
        <w:rFonts w:ascii="Courier New" w:hAnsi="Courier New" w:cs="Courier New" w:hint="default"/>
      </w:rPr>
    </w:lvl>
    <w:lvl w:ilvl="2">
      <w:start w:val="1"/>
      <w:numFmt w:val="bullet"/>
      <w:lvlText w:val=""/>
      <w:lvlJc w:val="left"/>
      <w:pPr>
        <w:tabs>
          <w:tab w:val="left" w:pos="1595"/>
        </w:tabs>
        <w:ind w:left="1595" w:hanging="360"/>
      </w:pPr>
      <w:rPr>
        <w:rFonts w:ascii="Wingdings" w:hAnsi="Wingdings" w:hint="default"/>
      </w:rPr>
    </w:lvl>
    <w:lvl w:ilvl="3">
      <w:start w:val="1"/>
      <w:numFmt w:val="bullet"/>
      <w:lvlText w:val=""/>
      <w:lvlJc w:val="left"/>
      <w:pPr>
        <w:tabs>
          <w:tab w:val="left" w:pos="2315"/>
        </w:tabs>
        <w:ind w:left="2315" w:hanging="360"/>
      </w:pPr>
      <w:rPr>
        <w:rFonts w:ascii="Symbol" w:hAnsi="Symbol" w:hint="default"/>
      </w:rPr>
    </w:lvl>
    <w:lvl w:ilvl="4">
      <w:start w:val="1"/>
      <w:numFmt w:val="bullet"/>
      <w:lvlText w:val="o"/>
      <w:lvlJc w:val="left"/>
      <w:pPr>
        <w:tabs>
          <w:tab w:val="left" w:pos="3035"/>
        </w:tabs>
        <w:ind w:left="3035" w:hanging="360"/>
      </w:pPr>
      <w:rPr>
        <w:rFonts w:ascii="Courier New" w:hAnsi="Courier New" w:cs="Courier New" w:hint="default"/>
      </w:rPr>
    </w:lvl>
    <w:lvl w:ilvl="5">
      <w:start w:val="1"/>
      <w:numFmt w:val="bullet"/>
      <w:lvlText w:val=""/>
      <w:lvlJc w:val="left"/>
      <w:pPr>
        <w:tabs>
          <w:tab w:val="left" w:pos="3755"/>
        </w:tabs>
        <w:ind w:left="3755" w:hanging="360"/>
      </w:pPr>
      <w:rPr>
        <w:rFonts w:ascii="Wingdings" w:hAnsi="Wingdings" w:hint="default"/>
      </w:rPr>
    </w:lvl>
    <w:lvl w:ilvl="6">
      <w:start w:val="1"/>
      <w:numFmt w:val="bullet"/>
      <w:lvlText w:val=""/>
      <w:lvlJc w:val="left"/>
      <w:pPr>
        <w:tabs>
          <w:tab w:val="left" w:pos="4475"/>
        </w:tabs>
        <w:ind w:left="4475" w:hanging="360"/>
      </w:pPr>
      <w:rPr>
        <w:rFonts w:ascii="Symbol" w:hAnsi="Symbol" w:hint="default"/>
      </w:rPr>
    </w:lvl>
    <w:lvl w:ilvl="7">
      <w:start w:val="1"/>
      <w:numFmt w:val="bullet"/>
      <w:lvlText w:val="o"/>
      <w:lvlJc w:val="left"/>
      <w:pPr>
        <w:tabs>
          <w:tab w:val="left" w:pos="5195"/>
        </w:tabs>
        <w:ind w:left="5195" w:hanging="360"/>
      </w:pPr>
      <w:rPr>
        <w:rFonts w:ascii="Courier New" w:hAnsi="Courier New" w:cs="Courier New" w:hint="default"/>
      </w:rPr>
    </w:lvl>
    <w:lvl w:ilvl="8">
      <w:start w:val="1"/>
      <w:numFmt w:val="bullet"/>
      <w:lvlText w:val=""/>
      <w:lvlJc w:val="left"/>
      <w:pPr>
        <w:tabs>
          <w:tab w:val="left" w:pos="5915"/>
        </w:tabs>
        <w:ind w:left="5915" w:hanging="360"/>
      </w:pPr>
      <w:rPr>
        <w:rFonts w:ascii="Wingdings" w:hAnsi="Wingdings" w:hint="default"/>
      </w:rPr>
    </w:lvl>
  </w:abstractNum>
  <w:abstractNum w:abstractNumId="7" w15:restartNumberingAfterBreak="0">
    <w:nsid w:val="3255129D"/>
    <w:multiLevelType w:val="multilevel"/>
    <w:tmpl w:val="3255129D"/>
    <w:lvl w:ilvl="0">
      <w:start w:val="1"/>
      <w:numFmt w:val="decimal"/>
      <w:pStyle w:val="Nabrajanjepobrojevima"/>
      <w:lvlText w:val="%1."/>
      <w:lvlJc w:val="left"/>
      <w:pPr>
        <w:tabs>
          <w:tab w:val="left" w:pos="113"/>
        </w:tabs>
        <w:ind w:left="340" w:hanging="340"/>
      </w:pPr>
      <w:rPr>
        <w:rFonts w:hint="default"/>
      </w:rPr>
    </w:lvl>
    <w:lvl w:ilvl="1">
      <w:start w:val="1"/>
      <w:numFmt w:val="decimal"/>
      <w:lvlText w:val="%1.%2."/>
      <w:lvlJc w:val="left"/>
      <w:pPr>
        <w:ind w:left="113" w:firstLine="170"/>
      </w:pPr>
      <w:rPr>
        <w:rFonts w:hint="default"/>
      </w:rPr>
    </w:lvl>
    <w:lvl w:ilvl="2">
      <w:start w:val="1"/>
      <w:numFmt w:val="decimal"/>
      <w:lvlText w:val="%1.%2.%3."/>
      <w:lvlJc w:val="left"/>
      <w:pPr>
        <w:ind w:left="1814" w:hanging="1247"/>
      </w:pPr>
      <w:rPr>
        <w:rFonts w:hint="default"/>
      </w:rPr>
    </w:lvl>
    <w:lvl w:ilvl="3">
      <w:start w:val="1"/>
      <w:numFmt w:val="decimal"/>
      <w:lvlText w:val="%1.%2.%3.%4."/>
      <w:lvlJc w:val="left"/>
      <w:pPr>
        <w:ind w:left="1444" w:hanging="648"/>
      </w:pPr>
      <w:rPr>
        <w:rFonts w:hint="default"/>
      </w:rPr>
    </w:lvl>
    <w:lvl w:ilvl="4">
      <w:start w:val="1"/>
      <w:numFmt w:val="decimal"/>
      <w:lvlText w:val="%1.%2.%3.%4.%5."/>
      <w:lvlJc w:val="left"/>
      <w:pPr>
        <w:ind w:left="1948" w:hanging="792"/>
      </w:pPr>
      <w:rPr>
        <w:rFonts w:hint="default"/>
      </w:rPr>
    </w:lvl>
    <w:lvl w:ilvl="5">
      <w:start w:val="1"/>
      <w:numFmt w:val="decimal"/>
      <w:lvlText w:val="%1.%2.%3.%4.%5.%6."/>
      <w:lvlJc w:val="left"/>
      <w:pPr>
        <w:ind w:left="2452" w:hanging="936"/>
      </w:pPr>
      <w:rPr>
        <w:rFonts w:hint="default"/>
      </w:rPr>
    </w:lvl>
    <w:lvl w:ilvl="6">
      <w:start w:val="1"/>
      <w:numFmt w:val="decimal"/>
      <w:lvlText w:val="%1.%2.%3.%4.%5.%6.%7."/>
      <w:lvlJc w:val="left"/>
      <w:pPr>
        <w:ind w:left="2956" w:hanging="1080"/>
      </w:pPr>
      <w:rPr>
        <w:rFonts w:hint="default"/>
      </w:rPr>
    </w:lvl>
    <w:lvl w:ilvl="7">
      <w:start w:val="1"/>
      <w:numFmt w:val="decimal"/>
      <w:lvlText w:val="%1.%2.%3.%4.%5.%6.%7.%8."/>
      <w:lvlJc w:val="left"/>
      <w:pPr>
        <w:ind w:left="3460" w:hanging="1224"/>
      </w:pPr>
      <w:rPr>
        <w:rFonts w:hint="default"/>
      </w:rPr>
    </w:lvl>
    <w:lvl w:ilvl="8">
      <w:start w:val="1"/>
      <w:numFmt w:val="decimal"/>
      <w:lvlText w:val="%1.%2.%3.%4.%5.%6.%7.%8.%9."/>
      <w:lvlJc w:val="left"/>
      <w:pPr>
        <w:ind w:left="4036" w:hanging="1440"/>
      </w:pPr>
      <w:rPr>
        <w:rFonts w:hint="default"/>
      </w:rPr>
    </w:lvl>
  </w:abstractNum>
  <w:abstractNum w:abstractNumId="8" w15:restartNumberingAfterBreak="0">
    <w:nsid w:val="37FC055A"/>
    <w:multiLevelType w:val="multilevel"/>
    <w:tmpl w:val="37FC055A"/>
    <w:lvl w:ilvl="0">
      <w:start w:val="1"/>
      <w:numFmt w:val="bullet"/>
      <w:pStyle w:val="Nabrajanjepotackama"/>
      <w:lvlText w:val=""/>
      <w:lvlJc w:val="left"/>
      <w:pPr>
        <w:tabs>
          <w:tab w:val="left" w:pos="567"/>
        </w:tabs>
        <w:ind w:left="454" w:hanging="170"/>
      </w:pPr>
      <w:rPr>
        <w:rFonts w:ascii="Symbol" w:hAnsi="Symbol" w:hint="default"/>
        <w:sz w:val="16"/>
      </w:rPr>
    </w:lvl>
    <w:lvl w:ilvl="1">
      <w:start w:val="1"/>
      <w:numFmt w:val="bullet"/>
      <w:lvlText w:val=""/>
      <w:lvlJc w:val="left"/>
      <w:pPr>
        <w:ind w:left="737" w:hanging="170"/>
      </w:pPr>
      <w:rPr>
        <w:rFonts w:ascii="Symbol" w:hAnsi="Symbol" w:hint="default"/>
        <w:sz w:val="16"/>
      </w:rPr>
    </w:lvl>
    <w:lvl w:ilvl="2">
      <w:start w:val="1"/>
      <w:numFmt w:val="bullet"/>
      <w:lvlText w:val=""/>
      <w:lvlJc w:val="left"/>
      <w:pPr>
        <w:ind w:left="1021" w:hanging="170"/>
      </w:pPr>
      <w:rPr>
        <w:rFonts w:ascii="Symbol" w:hAnsi="Symbol" w:hint="default"/>
        <w:sz w:val="16"/>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hint="default"/>
      </w:rPr>
    </w:lvl>
  </w:abstractNum>
  <w:abstractNum w:abstractNumId="9" w15:restartNumberingAfterBreak="0">
    <w:nsid w:val="43211544"/>
    <w:multiLevelType w:val="multilevel"/>
    <w:tmpl w:val="43211544"/>
    <w:lvl w:ilvl="0">
      <w:start w:val="1"/>
      <w:numFmt w:val="decimal"/>
      <w:pStyle w:val="Heading2"/>
      <w:lvlText w:val="%1."/>
      <w:lvlJc w:val="left"/>
      <w:pPr>
        <w:ind w:left="360" w:hanging="360"/>
      </w:pPr>
      <w:rPr>
        <w:rFonts w:hint="default"/>
      </w:rPr>
    </w:lvl>
    <w:lvl w:ilvl="1">
      <w:start w:val="1"/>
      <w:numFmt w:val="decimal"/>
      <w:pStyle w:val="Heading3"/>
      <w:lvlText w:val="%1.%2."/>
      <w:lvlJc w:val="left"/>
      <w:pPr>
        <w:ind w:left="792" w:hanging="432"/>
      </w:pPr>
      <w:rPr>
        <w:rFonts w:hint="default"/>
      </w:rPr>
    </w:lvl>
    <w:lvl w:ilvl="2">
      <w:start w:val="1"/>
      <w:numFmt w:val="decimal"/>
      <w:pStyle w:val="Heading4"/>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503964F8"/>
    <w:multiLevelType w:val="multilevel"/>
    <w:tmpl w:val="503964F8"/>
    <w:lvl w:ilvl="0">
      <w:start w:val="1"/>
      <w:numFmt w:val="decimal"/>
      <w:lvlText w:val="%1."/>
      <w:lvlJc w:val="left"/>
      <w:pPr>
        <w:ind w:left="360" w:hanging="360"/>
      </w:pPr>
      <w:rPr>
        <w:rFonts w:hint="default"/>
      </w:rPr>
    </w:lvl>
    <w:lvl w:ilvl="1">
      <w:start w:val="1"/>
      <w:numFmt w:val="decimal"/>
      <w:isLgl/>
      <w:lvlText w:val="%1.%2"/>
      <w:lvlJc w:val="left"/>
      <w:pPr>
        <w:ind w:left="624" w:hanging="624"/>
      </w:pPr>
      <w:rPr>
        <w:rFonts w:hint="default"/>
      </w:rPr>
    </w:lvl>
    <w:lvl w:ilvl="2">
      <w:start w:val="1"/>
      <w:numFmt w:val="decimal"/>
      <w:isLgl/>
      <w:lvlText w:val="%1.%2.%3"/>
      <w:lvlJc w:val="left"/>
      <w:pPr>
        <w:ind w:left="1021" w:hanging="1021"/>
      </w:pPr>
      <w:rPr>
        <w:rFonts w:hint="default"/>
      </w:rPr>
    </w:lvl>
    <w:lvl w:ilvl="3">
      <w:start w:val="1"/>
      <w:numFmt w:val="decimal"/>
      <w:lvlText w:val="%1.%2.%3.%4"/>
      <w:lvlJc w:val="left"/>
      <w:pPr>
        <w:ind w:left="227" w:hanging="227"/>
      </w:pPr>
      <w:rPr>
        <w:rFonts w:hint="default"/>
      </w:rPr>
    </w:lvl>
    <w:lvl w:ilvl="4">
      <w:start w:val="1"/>
      <w:numFmt w:val="decimal"/>
      <w:pStyle w:val="Heading5"/>
      <w:lvlText w:val="%1.%2.%3.%4.%5"/>
      <w:lvlJc w:val="left"/>
      <w:pPr>
        <w:ind w:left="227" w:hanging="227"/>
      </w:pPr>
      <w:rPr>
        <w:rFonts w:hint="default"/>
      </w:rPr>
    </w:lvl>
    <w:lvl w:ilvl="5">
      <w:start w:val="1"/>
      <w:numFmt w:val="decimal"/>
      <w:pStyle w:val="Heading6"/>
      <w:lvlText w:val="%1.%2.%3.%4.%5.%6"/>
      <w:lvlJc w:val="left"/>
      <w:pPr>
        <w:ind w:left="227" w:hanging="227"/>
      </w:pPr>
      <w:rPr>
        <w:rFonts w:hint="default"/>
      </w:rPr>
    </w:lvl>
    <w:lvl w:ilvl="6">
      <w:start w:val="1"/>
      <w:numFmt w:val="decimal"/>
      <w:pStyle w:val="Heading7"/>
      <w:lvlText w:val="%1.%2.%3.%4.%5.%6.%7"/>
      <w:lvlJc w:val="left"/>
      <w:pPr>
        <w:ind w:left="227" w:hanging="227"/>
      </w:pPr>
      <w:rPr>
        <w:rFonts w:hint="default"/>
      </w:rPr>
    </w:lvl>
    <w:lvl w:ilvl="7">
      <w:start w:val="1"/>
      <w:numFmt w:val="decimal"/>
      <w:pStyle w:val="Heading8"/>
      <w:lvlText w:val="%1.%2.%3.%4.%5.%6.%7.%8"/>
      <w:lvlJc w:val="left"/>
      <w:pPr>
        <w:ind w:left="227" w:hanging="227"/>
      </w:pPr>
      <w:rPr>
        <w:rFonts w:hint="default"/>
      </w:rPr>
    </w:lvl>
    <w:lvl w:ilvl="8">
      <w:start w:val="1"/>
      <w:numFmt w:val="decimal"/>
      <w:pStyle w:val="Heading9"/>
      <w:lvlText w:val="%1.%2.%3.%4.%5.%6.%7.%8.%9"/>
      <w:lvlJc w:val="left"/>
      <w:pPr>
        <w:ind w:left="227" w:hanging="227"/>
      </w:pPr>
      <w:rPr>
        <w:rFonts w:hint="default"/>
      </w:rPr>
    </w:lvl>
  </w:abstractNum>
  <w:abstractNum w:abstractNumId="11" w15:restartNumberingAfterBreak="0">
    <w:nsid w:val="666B6F2E"/>
    <w:multiLevelType w:val="multilevel"/>
    <w:tmpl w:val="666B6F2E"/>
    <w:lvl w:ilvl="0">
      <w:start w:val="1"/>
      <w:numFmt w:val="decimal"/>
      <w:pStyle w:val="Literatura"/>
      <w:lvlText w:val="[%1]"/>
      <w:lvlJc w:val="left"/>
      <w:pPr>
        <w:tabs>
          <w:tab w:val="left" w:pos="720"/>
        </w:tabs>
        <w:ind w:left="720" w:hanging="72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2" w15:restartNumberingAfterBreak="0">
    <w:nsid w:val="6BD3390B"/>
    <w:multiLevelType w:val="multilevel"/>
    <w:tmpl w:val="6BD3390B"/>
    <w:lvl w:ilvl="0">
      <w:start w:val="1"/>
      <w:numFmt w:val="decimal"/>
      <w:pStyle w:val="References"/>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9"/>
  </w:num>
  <w:num w:numId="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0"/>
  </w:num>
  <w:num w:numId="4">
    <w:abstractNumId w:val="5"/>
  </w:num>
  <w:num w:numId="5">
    <w:abstractNumId w:val="3"/>
  </w:num>
  <w:num w:numId="6">
    <w:abstractNumId w:val="2"/>
  </w:num>
  <w:num w:numId="7">
    <w:abstractNumId w:val="1"/>
  </w:num>
  <w:num w:numId="8">
    <w:abstractNumId w:val="4"/>
  </w:num>
  <w:num w:numId="9">
    <w:abstractNumId w:val="0"/>
  </w:num>
  <w:num w:numId="10">
    <w:abstractNumId w:val="8"/>
  </w:num>
  <w:num w:numId="11">
    <w:abstractNumId w:val="7"/>
  </w:num>
  <w:num w:numId="12">
    <w:abstractNumId w:val="6"/>
  </w:num>
  <w:num w:numId="13">
    <w:abstractNumId w:val="12"/>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mirrorMargins/>
  <w:proofState w:spelling="clean" w:grammar="clean"/>
  <w:attachedTemplate r:id="rId1"/>
  <w:defaultTabStop w:val="709"/>
  <w:hyphenationZone w:val="425"/>
  <w:drawingGridHorizontalSpacing w:val="12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doNotExpandShiftReturn/>
    <w:doNotUseIndentAsNumberingTabStop/>
    <w:compatSetting w:name="compatibilityMode" w:uri="http://schemas.microsoft.com/office/word" w:val="12"/>
    <w:compatSetting w:name="useWord2013TrackBottomHyphenation" w:uri="http://schemas.microsoft.com/office/word" w:val="1"/>
  </w:compat>
  <w:rsids>
    <w:rsidRoot w:val="00DF5319"/>
    <w:rsid w:val="00001EB7"/>
    <w:rsid w:val="00003F0C"/>
    <w:rsid w:val="0000665C"/>
    <w:rsid w:val="000107D2"/>
    <w:rsid w:val="00016DFD"/>
    <w:rsid w:val="00020284"/>
    <w:rsid w:val="00044D1B"/>
    <w:rsid w:val="000525AC"/>
    <w:rsid w:val="0005382C"/>
    <w:rsid w:val="00054BCB"/>
    <w:rsid w:val="00054E66"/>
    <w:rsid w:val="00055E90"/>
    <w:rsid w:val="0005727F"/>
    <w:rsid w:val="00057FE6"/>
    <w:rsid w:val="00062B8F"/>
    <w:rsid w:val="000664DA"/>
    <w:rsid w:val="00072883"/>
    <w:rsid w:val="000778CA"/>
    <w:rsid w:val="00081586"/>
    <w:rsid w:val="000927B2"/>
    <w:rsid w:val="00093CB6"/>
    <w:rsid w:val="0009708C"/>
    <w:rsid w:val="000B03F6"/>
    <w:rsid w:val="000C695A"/>
    <w:rsid w:val="000C75C9"/>
    <w:rsid w:val="000D415D"/>
    <w:rsid w:val="000E0706"/>
    <w:rsid w:val="000E0E7C"/>
    <w:rsid w:val="000E2C9F"/>
    <w:rsid w:val="000E5E58"/>
    <w:rsid w:val="001251C0"/>
    <w:rsid w:val="0013157F"/>
    <w:rsid w:val="00132CDA"/>
    <w:rsid w:val="00137D6D"/>
    <w:rsid w:val="001434B2"/>
    <w:rsid w:val="00145BA2"/>
    <w:rsid w:val="001518F3"/>
    <w:rsid w:val="00155FF3"/>
    <w:rsid w:val="00156DE0"/>
    <w:rsid w:val="001705C9"/>
    <w:rsid w:val="00173041"/>
    <w:rsid w:val="00175587"/>
    <w:rsid w:val="00181661"/>
    <w:rsid w:val="001850D4"/>
    <w:rsid w:val="001873E9"/>
    <w:rsid w:val="00187E70"/>
    <w:rsid w:val="00194DE6"/>
    <w:rsid w:val="001A3D7C"/>
    <w:rsid w:val="001C040B"/>
    <w:rsid w:val="001C2828"/>
    <w:rsid w:val="001C5349"/>
    <w:rsid w:val="001D5925"/>
    <w:rsid w:val="002070C9"/>
    <w:rsid w:val="00210EBF"/>
    <w:rsid w:val="00212BC4"/>
    <w:rsid w:val="00220699"/>
    <w:rsid w:val="00221ABC"/>
    <w:rsid w:val="00227001"/>
    <w:rsid w:val="00227D54"/>
    <w:rsid w:val="00255A87"/>
    <w:rsid w:val="00255D44"/>
    <w:rsid w:val="0026024A"/>
    <w:rsid w:val="00265F81"/>
    <w:rsid w:val="00287F13"/>
    <w:rsid w:val="00291BBC"/>
    <w:rsid w:val="00294B68"/>
    <w:rsid w:val="002B60E7"/>
    <w:rsid w:val="002C0AAF"/>
    <w:rsid w:val="002C2697"/>
    <w:rsid w:val="002D42AE"/>
    <w:rsid w:val="002D4732"/>
    <w:rsid w:val="002D49C7"/>
    <w:rsid w:val="002D5C5A"/>
    <w:rsid w:val="002E6B1D"/>
    <w:rsid w:val="002F25B1"/>
    <w:rsid w:val="002F6D95"/>
    <w:rsid w:val="002F75D5"/>
    <w:rsid w:val="00304633"/>
    <w:rsid w:val="0030473F"/>
    <w:rsid w:val="00305D1B"/>
    <w:rsid w:val="00307E80"/>
    <w:rsid w:val="00311420"/>
    <w:rsid w:val="00311F86"/>
    <w:rsid w:val="003200EA"/>
    <w:rsid w:val="00342E3F"/>
    <w:rsid w:val="00355B69"/>
    <w:rsid w:val="00361406"/>
    <w:rsid w:val="003627B5"/>
    <w:rsid w:val="00377084"/>
    <w:rsid w:val="00380569"/>
    <w:rsid w:val="003831BC"/>
    <w:rsid w:val="003910DC"/>
    <w:rsid w:val="003942CB"/>
    <w:rsid w:val="003A6551"/>
    <w:rsid w:val="003A7412"/>
    <w:rsid w:val="003B5D13"/>
    <w:rsid w:val="003C16C6"/>
    <w:rsid w:val="003D0FC8"/>
    <w:rsid w:val="003D13AF"/>
    <w:rsid w:val="003D626A"/>
    <w:rsid w:val="003F3410"/>
    <w:rsid w:val="00401E4B"/>
    <w:rsid w:val="00405089"/>
    <w:rsid w:val="00412A2C"/>
    <w:rsid w:val="00412C3E"/>
    <w:rsid w:val="00414D45"/>
    <w:rsid w:val="00414E96"/>
    <w:rsid w:val="00416F60"/>
    <w:rsid w:val="00422A56"/>
    <w:rsid w:val="004266C7"/>
    <w:rsid w:val="00427349"/>
    <w:rsid w:val="00431714"/>
    <w:rsid w:val="0043663D"/>
    <w:rsid w:val="00441DA5"/>
    <w:rsid w:val="004432F7"/>
    <w:rsid w:val="0045059B"/>
    <w:rsid w:val="0046379D"/>
    <w:rsid w:val="00463F62"/>
    <w:rsid w:val="0047582F"/>
    <w:rsid w:val="00485BCF"/>
    <w:rsid w:val="00493C17"/>
    <w:rsid w:val="004A49C0"/>
    <w:rsid w:val="004A4C18"/>
    <w:rsid w:val="004B3892"/>
    <w:rsid w:val="004C17F5"/>
    <w:rsid w:val="004C7B09"/>
    <w:rsid w:val="004D221B"/>
    <w:rsid w:val="004D26A4"/>
    <w:rsid w:val="004D3274"/>
    <w:rsid w:val="004F023B"/>
    <w:rsid w:val="004F14C6"/>
    <w:rsid w:val="004F29EA"/>
    <w:rsid w:val="004F2A71"/>
    <w:rsid w:val="004F4BE7"/>
    <w:rsid w:val="00505E6C"/>
    <w:rsid w:val="00506562"/>
    <w:rsid w:val="00511445"/>
    <w:rsid w:val="005118BD"/>
    <w:rsid w:val="00512AFE"/>
    <w:rsid w:val="005140B7"/>
    <w:rsid w:val="00516F03"/>
    <w:rsid w:val="00541A86"/>
    <w:rsid w:val="0055096A"/>
    <w:rsid w:val="0055461C"/>
    <w:rsid w:val="00597D85"/>
    <w:rsid w:val="005A7E83"/>
    <w:rsid w:val="005B0670"/>
    <w:rsid w:val="005B2C40"/>
    <w:rsid w:val="005B59FF"/>
    <w:rsid w:val="005B6B94"/>
    <w:rsid w:val="005B6CC1"/>
    <w:rsid w:val="005C0E39"/>
    <w:rsid w:val="006058C8"/>
    <w:rsid w:val="00605B46"/>
    <w:rsid w:val="00614AD3"/>
    <w:rsid w:val="00614E89"/>
    <w:rsid w:val="00621DE3"/>
    <w:rsid w:val="00630B7E"/>
    <w:rsid w:val="006327BD"/>
    <w:rsid w:val="006334E5"/>
    <w:rsid w:val="00633CA1"/>
    <w:rsid w:val="00646D37"/>
    <w:rsid w:val="00650CC8"/>
    <w:rsid w:val="00654311"/>
    <w:rsid w:val="0066361E"/>
    <w:rsid w:val="00683AB0"/>
    <w:rsid w:val="006952F8"/>
    <w:rsid w:val="00696BD9"/>
    <w:rsid w:val="0069743C"/>
    <w:rsid w:val="006B415E"/>
    <w:rsid w:val="006B59C3"/>
    <w:rsid w:val="006C0832"/>
    <w:rsid w:val="006C0B29"/>
    <w:rsid w:val="006C4938"/>
    <w:rsid w:val="006C4BBF"/>
    <w:rsid w:val="006C5383"/>
    <w:rsid w:val="006C5E69"/>
    <w:rsid w:val="006C774C"/>
    <w:rsid w:val="006D65F5"/>
    <w:rsid w:val="006E02F2"/>
    <w:rsid w:val="006E3D1F"/>
    <w:rsid w:val="006F701C"/>
    <w:rsid w:val="00704EBF"/>
    <w:rsid w:val="00707A33"/>
    <w:rsid w:val="00710081"/>
    <w:rsid w:val="00735D67"/>
    <w:rsid w:val="007377FE"/>
    <w:rsid w:val="00746530"/>
    <w:rsid w:val="00770E32"/>
    <w:rsid w:val="00773C69"/>
    <w:rsid w:val="007765A5"/>
    <w:rsid w:val="0079559F"/>
    <w:rsid w:val="007960DF"/>
    <w:rsid w:val="007A1FD9"/>
    <w:rsid w:val="007A3508"/>
    <w:rsid w:val="007B12CD"/>
    <w:rsid w:val="007B47E5"/>
    <w:rsid w:val="007B7934"/>
    <w:rsid w:val="007C4FC6"/>
    <w:rsid w:val="007D0E5A"/>
    <w:rsid w:val="007D23F7"/>
    <w:rsid w:val="007E2E7F"/>
    <w:rsid w:val="007E4038"/>
    <w:rsid w:val="007F6148"/>
    <w:rsid w:val="00803384"/>
    <w:rsid w:val="008043CB"/>
    <w:rsid w:val="008136CF"/>
    <w:rsid w:val="00814236"/>
    <w:rsid w:val="00826F8B"/>
    <w:rsid w:val="00836A3D"/>
    <w:rsid w:val="00841F3C"/>
    <w:rsid w:val="00850FD6"/>
    <w:rsid w:val="0085754D"/>
    <w:rsid w:val="008604CD"/>
    <w:rsid w:val="008610DB"/>
    <w:rsid w:val="008611F2"/>
    <w:rsid w:val="00866070"/>
    <w:rsid w:val="00874896"/>
    <w:rsid w:val="008748E6"/>
    <w:rsid w:val="00894177"/>
    <w:rsid w:val="00897D42"/>
    <w:rsid w:val="008B0F55"/>
    <w:rsid w:val="008D03C9"/>
    <w:rsid w:val="008D5567"/>
    <w:rsid w:val="008E21AA"/>
    <w:rsid w:val="008E37F1"/>
    <w:rsid w:val="008E4E2A"/>
    <w:rsid w:val="008F5406"/>
    <w:rsid w:val="008F6059"/>
    <w:rsid w:val="00905B98"/>
    <w:rsid w:val="00907042"/>
    <w:rsid w:val="00916107"/>
    <w:rsid w:val="00916126"/>
    <w:rsid w:val="00927BA8"/>
    <w:rsid w:val="00931438"/>
    <w:rsid w:val="00931797"/>
    <w:rsid w:val="00934A3C"/>
    <w:rsid w:val="009550FF"/>
    <w:rsid w:val="0096180B"/>
    <w:rsid w:val="00987BD6"/>
    <w:rsid w:val="0099286C"/>
    <w:rsid w:val="00992C17"/>
    <w:rsid w:val="009A6BC5"/>
    <w:rsid w:val="009B65BF"/>
    <w:rsid w:val="009B70B6"/>
    <w:rsid w:val="009B7535"/>
    <w:rsid w:val="009C1918"/>
    <w:rsid w:val="009C6C53"/>
    <w:rsid w:val="009D3B62"/>
    <w:rsid w:val="009D68CF"/>
    <w:rsid w:val="009E03BD"/>
    <w:rsid w:val="009E1A5F"/>
    <w:rsid w:val="009E2CD6"/>
    <w:rsid w:val="009E5215"/>
    <w:rsid w:val="009E576B"/>
    <w:rsid w:val="009F1718"/>
    <w:rsid w:val="009F408F"/>
    <w:rsid w:val="009F6773"/>
    <w:rsid w:val="009F681A"/>
    <w:rsid w:val="00A004BF"/>
    <w:rsid w:val="00A01DFA"/>
    <w:rsid w:val="00A02D60"/>
    <w:rsid w:val="00A04133"/>
    <w:rsid w:val="00A0497C"/>
    <w:rsid w:val="00A05D71"/>
    <w:rsid w:val="00A170FA"/>
    <w:rsid w:val="00A26E18"/>
    <w:rsid w:val="00A34C51"/>
    <w:rsid w:val="00A36CCC"/>
    <w:rsid w:val="00A40303"/>
    <w:rsid w:val="00A4090A"/>
    <w:rsid w:val="00A454A4"/>
    <w:rsid w:val="00A645D7"/>
    <w:rsid w:val="00A65693"/>
    <w:rsid w:val="00A758FB"/>
    <w:rsid w:val="00A84D9C"/>
    <w:rsid w:val="00A87079"/>
    <w:rsid w:val="00A92D19"/>
    <w:rsid w:val="00A94CC3"/>
    <w:rsid w:val="00AA1876"/>
    <w:rsid w:val="00AA2B8E"/>
    <w:rsid w:val="00AA5648"/>
    <w:rsid w:val="00AA7615"/>
    <w:rsid w:val="00AB2B49"/>
    <w:rsid w:val="00AC693A"/>
    <w:rsid w:val="00AD33C9"/>
    <w:rsid w:val="00AD53B4"/>
    <w:rsid w:val="00AF77B6"/>
    <w:rsid w:val="00B034E8"/>
    <w:rsid w:val="00B05CB1"/>
    <w:rsid w:val="00B1259A"/>
    <w:rsid w:val="00B21FC8"/>
    <w:rsid w:val="00B22DDF"/>
    <w:rsid w:val="00B2303B"/>
    <w:rsid w:val="00B33EED"/>
    <w:rsid w:val="00B42555"/>
    <w:rsid w:val="00B42AC3"/>
    <w:rsid w:val="00B51E3A"/>
    <w:rsid w:val="00B7198C"/>
    <w:rsid w:val="00B71BE7"/>
    <w:rsid w:val="00B8541F"/>
    <w:rsid w:val="00B92AC5"/>
    <w:rsid w:val="00BA2743"/>
    <w:rsid w:val="00BA7423"/>
    <w:rsid w:val="00BB25D2"/>
    <w:rsid w:val="00BB28A0"/>
    <w:rsid w:val="00BB4CD7"/>
    <w:rsid w:val="00BB5382"/>
    <w:rsid w:val="00BC16D7"/>
    <w:rsid w:val="00BC16DB"/>
    <w:rsid w:val="00BC7337"/>
    <w:rsid w:val="00BC7386"/>
    <w:rsid w:val="00BD127C"/>
    <w:rsid w:val="00BD142F"/>
    <w:rsid w:val="00BD4BD5"/>
    <w:rsid w:val="00BD4E10"/>
    <w:rsid w:val="00BD6B52"/>
    <w:rsid w:val="00BE0758"/>
    <w:rsid w:val="00BE0ACD"/>
    <w:rsid w:val="00BE1B9F"/>
    <w:rsid w:val="00BE5A32"/>
    <w:rsid w:val="00BE6DE6"/>
    <w:rsid w:val="00BE71A9"/>
    <w:rsid w:val="00BF3A21"/>
    <w:rsid w:val="00BF3B2A"/>
    <w:rsid w:val="00C1119B"/>
    <w:rsid w:val="00C11677"/>
    <w:rsid w:val="00C12548"/>
    <w:rsid w:val="00C26457"/>
    <w:rsid w:val="00C40BCA"/>
    <w:rsid w:val="00C42113"/>
    <w:rsid w:val="00C45F2F"/>
    <w:rsid w:val="00C53DD8"/>
    <w:rsid w:val="00C55007"/>
    <w:rsid w:val="00C60546"/>
    <w:rsid w:val="00C6145F"/>
    <w:rsid w:val="00C627D8"/>
    <w:rsid w:val="00C64E7A"/>
    <w:rsid w:val="00C94C48"/>
    <w:rsid w:val="00C9606C"/>
    <w:rsid w:val="00CA5207"/>
    <w:rsid w:val="00CB54CB"/>
    <w:rsid w:val="00CC0D98"/>
    <w:rsid w:val="00CD66CE"/>
    <w:rsid w:val="00CE14D7"/>
    <w:rsid w:val="00CE6144"/>
    <w:rsid w:val="00CE6C17"/>
    <w:rsid w:val="00CE7535"/>
    <w:rsid w:val="00CF78F9"/>
    <w:rsid w:val="00D00648"/>
    <w:rsid w:val="00D008BF"/>
    <w:rsid w:val="00D036FC"/>
    <w:rsid w:val="00D15E2E"/>
    <w:rsid w:val="00D21686"/>
    <w:rsid w:val="00D27654"/>
    <w:rsid w:val="00D32473"/>
    <w:rsid w:val="00D3324B"/>
    <w:rsid w:val="00D34375"/>
    <w:rsid w:val="00D40548"/>
    <w:rsid w:val="00D53685"/>
    <w:rsid w:val="00D53D2E"/>
    <w:rsid w:val="00D64113"/>
    <w:rsid w:val="00D6775D"/>
    <w:rsid w:val="00D67E87"/>
    <w:rsid w:val="00D73016"/>
    <w:rsid w:val="00DB13D9"/>
    <w:rsid w:val="00DB4D50"/>
    <w:rsid w:val="00DB781F"/>
    <w:rsid w:val="00DC1744"/>
    <w:rsid w:val="00DC36D0"/>
    <w:rsid w:val="00DC4793"/>
    <w:rsid w:val="00DC7759"/>
    <w:rsid w:val="00DD6E35"/>
    <w:rsid w:val="00DE14A3"/>
    <w:rsid w:val="00DE36E9"/>
    <w:rsid w:val="00DE58F0"/>
    <w:rsid w:val="00DF5319"/>
    <w:rsid w:val="00DF5D9C"/>
    <w:rsid w:val="00E06AD0"/>
    <w:rsid w:val="00E1100A"/>
    <w:rsid w:val="00E13295"/>
    <w:rsid w:val="00E17510"/>
    <w:rsid w:val="00E26659"/>
    <w:rsid w:val="00E316A6"/>
    <w:rsid w:val="00E35CD1"/>
    <w:rsid w:val="00E5297F"/>
    <w:rsid w:val="00E54415"/>
    <w:rsid w:val="00E560FA"/>
    <w:rsid w:val="00E61243"/>
    <w:rsid w:val="00E65AF9"/>
    <w:rsid w:val="00E77939"/>
    <w:rsid w:val="00E8153D"/>
    <w:rsid w:val="00E82228"/>
    <w:rsid w:val="00E92187"/>
    <w:rsid w:val="00E95AC3"/>
    <w:rsid w:val="00E972AE"/>
    <w:rsid w:val="00EA4C1C"/>
    <w:rsid w:val="00EA6684"/>
    <w:rsid w:val="00EA6E03"/>
    <w:rsid w:val="00EB52D3"/>
    <w:rsid w:val="00EC2CFB"/>
    <w:rsid w:val="00EC4921"/>
    <w:rsid w:val="00EE72D7"/>
    <w:rsid w:val="00F03363"/>
    <w:rsid w:val="00F04704"/>
    <w:rsid w:val="00F1103B"/>
    <w:rsid w:val="00F116DF"/>
    <w:rsid w:val="00F12EEF"/>
    <w:rsid w:val="00F2304C"/>
    <w:rsid w:val="00F236F7"/>
    <w:rsid w:val="00F3259B"/>
    <w:rsid w:val="00F352A5"/>
    <w:rsid w:val="00F35C5C"/>
    <w:rsid w:val="00F414C0"/>
    <w:rsid w:val="00F46D90"/>
    <w:rsid w:val="00F65F6F"/>
    <w:rsid w:val="00F72558"/>
    <w:rsid w:val="00F73D4D"/>
    <w:rsid w:val="00F81197"/>
    <w:rsid w:val="00F96343"/>
    <w:rsid w:val="00FA55BE"/>
    <w:rsid w:val="00FA6269"/>
    <w:rsid w:val="00FB0808"/>
    <w:rsid w:val="00FD5ED1"/>
    <w:rsid w:val="00FF3F75"/>
    <w:rsid w:val="00FF5B43"/>
    <w:rsid w:val="1ACB30DE"/>
    <w:rsid w:val="2E4F494F"/>
    <w:rsid w:val="52CB7F97"/>
    <w:rsid w:val="66314EFD"/>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1"/>
    </o:shapelayout>
  </w:shapeDefaults>
  <w:decimalSymbol w:val="."/>
  <w:listSeparator w:val=","/>
  <w14:docId w14:val="7062A9B7"/>
  <w15:docId w15:val="{33898C41-343C-4142-AFFA-93B90195D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lang w:val="sr-Latn-RS" w:eastAsia="sr-Latn-R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unhideWhenUsed="1"/>
    <w:lsdException w:name="List Number" w:unhideWhenUsed="1"/>
    <w:lsdException w:name="List 2" w:semiHidden="1" w:unhideWhenUsed="1" w:qFormat="1"/>
    <w:lsdException w:name="List 3" w:semiHidden="1" w:unhideWhenUsed="1"/>
    <w:lsdException w:name="List 4" w:semiHidden="1" w:unhideWhenUsed="1" w:qFormat="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qFormat="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lsdException w:name="List Continue 4" w:semiHidden="1" w:unhideWhenUsed="1"/>
    <w:lsdException w:name="List Continue 5"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qFormat="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semiHidden="1" w:uiPriority="59" w:unhideWhenUsed="1"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20"/>
      <w:ind w:firstLine="397"/>
      <w:jc w:val="both"/>
    </w:pPr>
    <w:rPr>
      <w:rFonts w:ascii="Times New Roman" w:eastAsia="Times New Roman" w:hAnsi="Times New Roman" w:cs="Times New Roman"/>
      <w:sz w:val="24"/>
      <w:szCs w:val="22"/>
      <w:lang w:val="sr-Latn-CS" w:eastAsia="en-US" w:bidi="en-US"/>
    </w:rPr>
  </w:style>
  <w:style w:type="paragraph" w:styleId="Heading1">
    <w:name w:val="heading 1"/>
    <w:basedOn w:val="Normal"/>
    <w:next w:val="Normal"/>
    <w:link w:val="Heading1Char"/>
    <w:uiPriority w:val="9"/>
    <w:qFormat/>
    <w:pPr>
      <w:spacing w:after="0"/>
      <w:ind w:firstLine="0"/>
      <w:contextualSpacing/>
      <w:jc w:val="center"/>
      <w:outlineLvl w:val="0"/>
    </w:pPr>
    <w:rPr>
      <w:b/>
      <w:bCs/>
      <w:caps/>
      <w:sz w:val="28"/>
      <w:szCs w:val="28"/>
    </w:rPr>
  </w:style>
  <w:style w:type="paragraph" w:styleId="Heading2">
    <w:name w:val="heading 2"/>
    <w:basedOn w:val="Normal"/>
    <w:next w:val="Normal"/>
    <w:link w:val="Heading2Char"/>
    <w:uiPriority w:val="9"/>
    <w:qFormat/>
    <w:pPr>
      <w:numPr>
        <w:numId w:val="1"/>
      </w:numPr>
      <w:spacing w:before="360"/>
      <w:jc w:val="left"/>
      <w:outlineLvl w:val="1"/>
    </w:pPr>
    <w:rPr>
      <w:b/>
      <w:bCs/>
      <w:caps/>
      <w:sz w:val="22"/>
      <w:szCs w:val="26"/>
    </w:rPr>
  </w:style>
  <w:style w:type="paragraph" w:styleId="Heading3">
    <w:name w:val="heading 3"/>
    <w:basedOn w:val="Normal"/>
    <w:next w:val="Normal"/>
    <w:link w:val="Heading3Char"/>
    <w:uiPriority w:val="9"/>
    <w:qFormat/>
    <w:pPr>
      <w:numPr>
        <w:ilvl w:val="1"/>
        <w:numId w:val="2"/>
      </w:numPr>
      <w:spacing w:before="120"/>
      <w:ind w:left="426" w:hanging="426"/>
      <w:outlineLvl w:val="2"/>
    </w:pPr>
    <w:rPr>
      <w:b/>
      <w:bCs/>
      <w:sz w:val="22"/>
    </w:rPr>
  </w:style>
  <w:style w:type="paragraph" w:styleId="Heading4">
    <w:name w:val="heading 4"/>
    <w:basedOn w:val="Normal"/>
    <w:next w:val="Normal"/>
    <w:link w:val="Heading4Char"/>
    <w:uiPriority w:val="9"/>
    <w:qFormat/>
    <w:pPr>
      <w:numPr>
        <w:ilvl w:val="2"/>
        <w:numId w:val="1"/>
      </w:numPr>
      <w:spacing w:before="360"/>
      <w:ind w:left="567" w:hanging="567"/>
      <w:outlineLvl w:val="3"/>
    </w:pPr>
    <w:rPr>
      <w:b/>
      <w:bCs/>
      <w:iCs/>
      <w:sz w:val="22"/>
    </w:rPr>
  </w:style>
  <w:style w:type="paragraph" w:styleId="Heading5">
    <w:name w:val="heading 5"/>
    <w:basedOn w:val="Normal"/>
    <w:next w:val="Normal"/>
    <w:link w:val="Heading5Char"/>
    <w:uiPriority w:val="9"/>
    <w:qFormat/>
    <w:pPr>
      <w:numPr>
        <w:ilvl w:val="4"/>
        <w:numId w:val="3"/>
      </w:numPr>
      <w:spacing w:before="200" w:after="0"/>
      <w:outlineLvl w:val="4"/>
    </w:pPr>
    <w:rPr>
      <w:rFonts w:ascii="Cambria" w:hAnsi="Cambria"/>
      <w:b/>
      <w:bCs/>
      <w:color w:val="7F7F7F"/>
      <w:sz w:val="20"/>
      <w:szCs w:val="20"/>
      <w:lang w:bidi="ar-SA"/>
    </w:rPr>
  </w:style>
  <w:style w:type="paragraph" w:styleId="Heading6">
    <w:name w:val="heading 6"/>
    <w:basedOn w:val="Normal"/>
    <w:next w:val="Normal"/>
    <w:link w:val="Heading6Char"/>
    <w:uiPriority w:val="9"/>
    <w:qFormat/>
    <w:pPr>
      <w:numPr>
        <w:ilvl w:val="5"/>
        <w:numId w:val="3"/>
      </w:numPr>
      <w:spacing w:after="0" w:line="271" w:lineRule="auto"/>
      <w:outlineLvl w:val="5"/>
    </w:pPr>
    <w:rPr>
      <w:rFonts w:ascii="Cambria" w:hAnsi="Cambria"/>
      <w:b/>
      <w:bCs/>
      <w:i/>
      <w:iCs/>
      <w:color w:val="7F7F7F"/>
      <w:sz w:val="20"/>
      <w:szCs w:val="20"/>
      <w:lang w:bidi="ar-SA"/>
    </w:rPr>
  </w:style>
  <w:style w:type="paragraph" w:styleId="Heading7">
    <w:name w:val="heading 7"/>
    <w:basedOn w:val="Normal"/>
    <w:next w:val="Normal"/>
    <w:link w:val="Heading7Char"/>
    <w:uiPriority w:val="9"/>
    <w:qFormat/>
    <w:pPr>
      <w:numPr>
        <w:ilvl w:val="6"/>
        <w:numId w:val="3"/>
      </w:numPr>
      <w:spacing w:after="0"/>
      <w:outlineLvl w:val="6"/>
    </w:pPr>
    <w:rPr>
      <w:rFonts w:ascii="Cambria" w:hAnsi="Cambria"/>
      <w:i/>
      <w:iCs/>
      <w:sz w:val="20"/>
      <w:szCs w:val="20"/>
      <w:lang w:bidi="ar-SA"/>
    </w:rPr>
  </w:style>
  <w:style w:type="paragraph" w:styleId="Heading8">
    <w:name w:val="heading 8"/>
    <w:basedOn w:val="Normal"/>
    <w:next w:val="Normal"/>
    <w:link w:val="Heading8Char"/>
    <w:uiPriority w:val="9"/>
    <w:qFormat/>
    <w:pPr>
      <w:numPr>
        <w:ilvl w:val="7"/>
        <w:numId w:val="3"/>
      </w:numPr>
      <w:spacing w:after="0"/>
      <w:outlineLvl w:val="7"/>
    </w:pPr>
    <w:rPr>
      <w:rFonts w:ascii="Cambria" w:hAnsi="Cambria"/>
      <w:sz w:val="20"/>
      <w:szCs w:val="20"/>
      <w:lang w:bidi="ar-SA"/>
    </w:rPr>
  </w:style>
  <w:style w:type="paragraph" w:styleId="Heading9">
    <w:name w:val="heading 9"/>
    <w:basedOn w:val="Normal"/>
    <w:next w:val="Normal"/>
    <w:link w:val="Heading9Char"/>
    <w:uiPriority w:val="9"/>
    <w:qFormat/>
    <w:pPr>
      <w:numPr>
        <w:ilvl w:val="8"/>
        <w:numId w:val="3"/>
      </w:numPr>
      <w:spacing w:after="0"/>
      <w:outlineLvl w:val="8"/>
    </w:pPr>
    <w:rPr>
      <w:rFonts w:ascii="Cambria" w:hAnsi="Cambria"/>
      <w:i/>
      <w:iCs/>
      <w:spacing w:val="5"/>
      <w:sz w:val="20"/>
      <w:szCs w:val="20"/>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pPr>
    <w:rPr>
      <w:rFonts w:ascii="Tahoma" w:hAnsi="Tahoma"/>
      <w:sz w:val="16"/>
      <w:szCs w:val="16"/>
      <w:lang w:bidi="ar-SA"/>
    </w:rPr>
  </w:style>
  <w:style w:type="paragraph" w:styleId="BodyText">
    <w:name w:val="Body Text"/>
    <w:basedOn w:val="Normal"/>
    <w:link w:val="BodyTextChar"/>
    <w:uiPriority w:val="99"/>
    <w:unhideWhenUsed/>
    <w:qFormat/>
  </w:style>
  <w:style w:type="paragraph" w:styleId="Caption">
    <w:name w:val="caption"/>
    <w:basedOn w:val="Normal"/>
    <w:next w:val="Normal"/>
    <w:uiPriority w:val="35"/>
    <w:qFormat/>
    <w:pPr>
      <w:spacing w:before="60"/>
      <w:ind w:firstLine="0"/>
      <w:jc w:val="center"/>
    </w:pPr>
    <w:rPr>
      <w:bCs/>
      <w:i/>
      <w:sz w:val="18"/>
      <w:szCs w:val="18"/>
    </w:rPr>
  </w:style>
  <w:style w:type="paragraph" w:styleId="DocumentMap">
    <w:name w:val="Document Map"/>
    <w:basedOn w:val="Normal"/>
    <w:link w:val="DocumentMapChar"/>
    <w:uiPriority w:val="99"/>
    <w:semiHidden/>
    <w:unhideWhenUsed/>
    <w:qFormat/>
    <w:pPr>
      <w:spacing w:after="0"/>
    </w:pPr>
    <w:rPr>
      <w:rFonts w:ascii="Tahoma" w:hAnsi="Tahoma"/>
      <w:sz w:val="16"/>
      <w:szCs w:val="16"/>
      <w:lang w:bidi="ar-SA"/>
    </w:rPr>
  </w:style>
  <w:style w:type="character" w:styleId="Emphasis">
    <w:name w:val="Emphasis"/>
    <w:uiPriority w:val="20"/>
    <w:qFormat/>
    <w:rPr>
      <w:b/>
      <w:bCs/>
      <w:i/>
      <w:iCs/>
      <w:spacing w:val="10"/>
      <w:shd w:val="clear" w:color="auto" w:fill="auto"/>
    </w:rPr>
  </w:style>
  <w:style w:type="character" w:styleId="EndnoteReference">
    <w:name w:val="endnote reference"/>
    <w:uiPriority w:val="99"/>
    <w:unhideWhenUsed/>
    <w:qFormat/>
    <w:rPr>
      <w:vertAlign w:val="superscript"/>
    </w:rPr>
  </w:style>
  <w:style w:type="paragraph" w:styleId="EndnoteText">
    <w:name w:val="endnote text"/>
    <w:basedOn w:val="Normal"/>
    <w:link w:val="EndnoteTextChar"/>
    <w:uiPriority w:val="99"/>
    <w:semiHidden/>
    <w:unhideWhenUsed/>
    <w:qFormat/>
    <w:rPr>
      <w:sz w:val="20"/>
      <w:szCs w:val="20"/>
    </w:rPr>
  </w:style>
  <w:style w:type="paragraph" w:styleId="Footer">
    <w:name w:val="footer"/>
    <w:basedOn w:val="Normal"/>
    <w:link w:val="FooterChar"/>
    <w:uiPriority w:val="99"/>
    <w:unhideWhenUsed/>
    <w:qFormat/>
    <w:pPr>
      <w:tabs>
        <w:tab w:val="center" w:pos="4535"/>
        <w:tab w:val="right" w:pos="9071"/>
      </w:tabs>
      <w:spacing w:after="0"/>
    </w:pPr>
    <w:rPr>
      <w:sz w:val="20"/>
      <w:szCs w:val="20"/>
      <w:lang w:bidi="ar-SA"/>
    </w:rPr>
  </w:style>
  <w:style w:type="character" w:styleId="FootnoteReference">
    <w:name w:val="footnote reference"/>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0"/>
    </w:pPr>
    <w:rPr>
      <w:sz w:val="18"/>
      <w:szCs w:val="20"/>
      <w:lang w:bidi="ar-SA"/>
    </w:rPr>
  </w:style>
  <w:style w:type="paragraph" w:styleId="Header">
    <w:name w:val="header"/>
    <w:basedOn w:val="Normal"/>
    <w:link w:val="HeaderChar"/>
    <w:uiPriority w:val="99"/>
    <w:unhideWhenUsed/>
    <w:qFormat/>
    <w:pPr>
      <w:tabs>
        <w:tab w:val="center" w:pos="4535"/>
        <w:tab w:val="right" w:pos="9071"/>
      </w:tabs>
      <w:spacing w:after="0"/>
    </w:pPr>
    <w:rPr>
      <w:sz w:val="20"/>
      <w:szCs w:val="20"/>
      <w:lang w:bidi="ar-SA"/>
    </w:rPr>
  </w:style>
  <w:style w:type="character" w:styleId="Hyperlink">
    <w:name w:val="Hyperlink"/>
    <w:basedOn w:val="DefaultParagraphFont"/>
    <w:uiPriority w:val="99"/>
    <w:unhideWhenUsed/>
    <w:qFormat/>
    <w:rPr>
      <w:color w:val="0000FF"/>
      <w:u w:val="single"/>
    </w:rPr>
  </w:style>
  <w:style w:type="paragraph" w:styleId="Index1">
    <w:name w:val="index 1"/>
    <w:basedOn w:val="Normal"/>
    <w:next w:val="Normal"/>
    <w:autoRedefine/>
    <w:uiPriority w:val="99"/>
    <w:unhideWhenUsed/>
    <w:qFormat/>
    <w:pPr>
      <w:spacing w:after="0"/>
      <w:ind w:left="200" w:hanging="200"/>
    </w:pPr>
  </w:style>
  <w:style w:type="paragraph" w:styleId="List">
    <w:name w:val="List"/>
    <w:basedOn w:val="Normal"/>
    <w:uiPriority w:val="99"/>
    <w:unhideWhenUsed/>
    <w:qFormat/>
    <w:pPr>
      <w:ind w:left="283" w:hanging="283"/>
      <w:contextualSpacing/>
    </w:pPr>
  </w:style>
  <w:style w:type="paragraph" w:styleId="List2">
    <w:name w:val="List 2"/>
    <w:basedOn w:val="Normal"/>
    <w:uiPriority w:val="99"/>
    <w:unhideWhenUsed/>
    <w:qFormat/>
    <w:pPr>
      <w:ind w:left="566" w:hanging="283"/>
      <w:contextualSpacing/>
    </w:pPr>
  </w:style>
  <w:style w:type="paragraph" w:styleId="List3">
    <w:name w:val="List 3"/>
    <w:basedOn w:val="Normal"/>
    <w:uiPriority w:val="99"/>
    <w:unhideWhenUsed/>
    <w:pPr>
      <w:ind w:left="849" w:hanging="283"/>
      <w:contextualSpacing/>
    </w:pPr>
  </w:style>
  <w:style w:type="paragraph" w:styleId="List4">
    <w:name w:val="List 4"/>
    <w:basedOn w:val="Normal"/>
    <w:uiPriority w:val="99"/>
    <w:unhideWhenUsed/>
    <w:qFormat/>
    <w:pPr>
      <w:ind w:left="1132" w:hanging="283"/>
      <w:contextualSpacing/>
    </w:pPr>
  </w:style>
  <w:style w:type="paragraph" w:styleId="ListBullet">
    <w:name w:val="List Bullet"/>
    <w:basedOn w:val="Normal"/>
    <w:uiPriority w:val="99"/>
    <w:unhideWhenUsed/>
    <w:pPr>
      <w:numPr>
        <w:numId w:val="4"/>
      </w:numPr>
      <w:contextualSpacing/>
    </w:pPr>
  </w:style>
  <w:style w:type="paragraph" w:styleId="ListBullet2">
    <w:name w:val="List Bullet 2"/>
    <w:basedOn w:val="Normal"/>
    <w:uiPriority w:val="99"/>
    <w:unhideWhenUsed/>
    <w:qFormat/>
    <w:pPr>
      <w:numPr>
        <w:numId w:val="5"/>
      </w:numPr>
      <w:contextualSpacing/>
    </w:pPr>
  </w:style>
  <w:style w:type="paragraph" w:styleId="ListBullet3">
    <w:name w:val="List Bullet 3"/>
    <w:basedOn w:val="Normal"/>
    <w:uiPriority w:val="99"/>
    <w:unhideWhenUsed/>
    <w:qFormat/>
    <w:pPr>
      <w:numPr>
        <w:numId w:val="6"/>
      </w:numPr>
      <w:contextualSpacing/>
    </w:pPr>
  </w:style>
  <w:style w:type="paragraph" w:styleId="ListBullet4">
    <w:name w:val="List Bullet 4"/>
    <w:basedOn w:val="Normal"/>
    <w:uiPriority w:val="99"/>
    <w:unhideWhenUsed/>
    <w:pPr>
      <w:numPr>
        <w:numId w:val="7"/>
      </w:numPr>
      <w:contextualSpacing/>
    </w:pPr>
  </w:style>
  <w:style w:type="paragraph" w:styleId="ListContinue">
    <w:name w:val="List Continue"/>
    <w:basedOn w:val="Normal"/>
    <w:uiPriority w:val="99"/>
    <w:unhideWhenUsed/>
    <w:qFormat/>
    <w:pPr>
      <w:ind w:left="283"/>
      <w:contextualSpacing/>
    </w:pPr>
  </w:style>
  <w:style w:type="paragraph" w:styleId="ListContinue2">
    <w:name w:val="List Continue 2"/>
    <w:basedOn w:val="Normal"/>
    <w:uiPriority w:val="99"/>
    <w:unhideWhenUsed/>
    <w:qFormat/>
    <w:pPr>
      <w:ind w:left="566"/>
      <w:contextualSpacing/>
    </w:pPr>
  </w:style>
  <w:style w:type="paragraph" w:styleId="ListContinue5">
    <w:name w:val="List Continue 5"/>
    <w:basedOn w:val="Normal"/>
    <w:uiPriority w:val="99"/>
    <w:unhideWhenUsed/>
    <w:pPr>
      <w:ind w:left="1415"/>
      <w:contextualSpacing/>
    </w:pPr>
  </w:style>
  <w:style w:type="paragraph" w:styleId="ListNumber">
    <w:name w:val="List Number"/>
    <w:basedOn w:val="Normal"/>
    <w:uiPriority w:val="99"/>
    <w:unhideWhenUsed/>
    <w:pPr>
      <w:numPr>
        <w:numId w:val="8"/>
      </w:numPr>
      <w:contextualSpacing/>
    </w:pPr>
  </w:style>
  <w:style w:type="paragraph" w:styleId="ListNumber2">
    <w:name w:val="List Number 2"/>
    <w:basedOn w:val="Normal"/>
    <w:uiPriority w:val="99"/>
    <w:unhideWhenUsed/>
    <w:qFormat/>
    <w:pPr>
      <w:numPr>
        <w:numId w:val="9"/>
      </w:numPr>
      <w:ind w:left="397" w:hanging="113"/>
      <w:contextualSpacing/>
    </w:pPr>
  </w:style>
  <w:style w:type="paragraph" w:styleId="NoteHeading">
    <w:name w:val="Note Heading"/>
    <w:basedOn w:val="Normal"/>
    <w:next w:val="Normal"/>
    <w:link w:val="NoteHeadingChar"/>
    <w:uiPriority w:val="99"/>
    <w:unhideWhenUsed/>
    <w:pPr>
      <w:spacing w:after="0"/>
    </w:pPr>
    <w:rPr>
      <w:sz w:val="20"/>
      <w:szCs w:val="20"/>
      <w:lang w:bidi="ar-SA"/>
    </w:rPr>
  </w:style>
  <w:style w:type="paragraph" w:styleId="PlainText">
    <w:name w:val="Plain Text"/>
    <w:basedOn w:val="Normal"/>
    <w:link w:val="PlainTextChar"/>
    <w:uiPriority w:val="99"/>
    <w:unhideWhenUsed/>
    <w:qFormat/>
    <w:pPr>
      <w:spacing w:after="0"/>
    </w:pPr>
    <w:rPr>
      <w:rFonts w:ascii="Consolas" w:hAnsi="Consolas"/>
      <w:sz w:val="21"/>
      <w:szCs w:val="21"/>
      <w:lang w:bidi="ar-SA"/>
    </w:rPr>
  </w:style>
  <w:style w:type="paragraph" w:styleId="Salutation">
    <w:name w:val="Salutation"/>
    <w:basedOn w:val="Normal"/>
    <w:next w:val="Normal"/>
    <w:link w:val="SalutationChar"/>
    <w:uiPriority w:val="99"/>
    <w:unhideWhenUsed/>
    <w:rPr>
      <w:sz w:val="20"/>
      <w:szCs w:val="20"/>
      <w:lang w:bidi="ar-SA"/>
    </w:rPr>
  </w:style>
  <w:style w:type="paragraph" w:styleId="Signature">
    <w:name w:val="Signature"/>
    <w:basedOn w:val="Normal"/>
    <w:link w:val="SignatureChar"/>
    <w:uiPriority w:val="99"/>
    <w:unhideWhenUsed/>
    <w:qFormat/>
    <w:pPr>
      <w:spacing w:after="0"/>
      <w:ind w:left="4252"/>
    </w:pPr>
    <w:rPr>
      <w:sz w:val="20"/>
      <w:szCs w:val="20"/>
      <w:lang w:bidi="ar-SA"/>
    </w:rPr>
  </w:style>
  <w:style w:type="character" w:styleId="Strong">
    <w:name w:val="Strong"/>
    <w:uiPriority w:val="22"/>
    <w:qFormat/>
    <w:rPr>
      <w:b/>
      <w:bCs/>
    </w:rPr>
  </w:style>
  <w:style w:type="paragraph" w:styleId="Subtitle">
    <w:name w:val="Subtitle"/>
    <w:basedOn w:val="Normal"/>
    <w:next w:val="Normal"/>
    <w:link w:val="SubtitleChar"/>
    <w:uiPriority w:val="11"/>
    <w:qFormat/>
    <w:pPr>
      <w:spacing w:after="600"/>
    </w:pPr>
    <w:rPr>
      <w:rFonts w:ascii="Cambria" w:hAnsi="Cambria"/>
      <w:i/>
      <w:iCs/>
      <w:spacing w:val="13"/>
      <w:szCs w:val="24"/>
      <w:lang w:bidi="ar-SA"/>
    </w:rPr>
  </w:style>
  <w:style w:type="table" w:styleId="TableGrid">
    <w:name w:val="Table Grid"/>
    <w:basedOn w:val="TableNormal"/>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ableofAuthorities">
    <w:name w:val="table of authorities"/>
    <w:basedOn w:val="Normal"/>
    <w:next w:val="Normal"/>
    <w:uiPriority w:val="99"/>
    <w:unhideWhenUsed/>
    <w:pPr>
      <w:spacing w:after="0"/>
      <w:ind w:left="200" w:hanging="200"/>
    </w:pPr>
  </w:style>
  <w:style w:type="paragraph" w:styleId="Title">
    <w:name w:val="Title"/>
    <w:basedOn w:val="Normal"/>
    <w:next w:val="Normal"/>
    <w:link w:val="TitleChar"/>
    <w:uiPriority w:val="10"/>
    <w:qFormat/>
    <w:pPr>
      <w:pBdr>
        <w:bottom w:val="single" w:sz="4" w:space="1" w:color="auto"/>
      </w:pBdr>
      <w:contextualSpacing/>
    </w:pPr>
    <w:rPr>
      <w:rFonts w:ascii="Cambria" w:hAnsi="Cambria"/>
      <w:spacing w:val="5"/>
      <w:sz w:val="52"/>
      <w:szCs w:val="52"/>
      <w:lang w:bidi="ar-SA"/>
    </w:rPr>
  </w:style>
  <w:style w:type="character" w:customStyle="1" w:styleId="HeaderChar">
    <w:name w:val="Header Char"/>
    <w:link w:val="Header"/>
    <w:uiPriority w:val="99"/>
    <w:qFormat/>
    <w:rPr>
      <w:rFonts w:ascii="Times New Roman" w:hAnsi="Times New Roman"/>
      <w:sz w:val="20"/>
    </w:rPr>
  </w:style>
  <w:style w:type="character" w:customStyle="1" w:styleId="FooterChar">
    <w:name w:val="Footer Char"/>
    <w:link w:val="Footer"/>
    <w:uiPriority w:val="99"/>
    <w:qFormat/>
    <w:rPr>
      <w:rFonts w:ascii="Times New Roman" w:hAnsi="Times New Roman"/>
      <w:sz w:val="20"/>
    </w:rPr>
  </w:style>
  <w:style w:type="character" w:customStyle="1" w:styleId="Heading1Char">
    <w:name w:val="Heading 1 Char"/>
    <w:link w:val="Heading1"/>
    <w:uiPriority w:val="9"/>
    <w:rPr>
      <w:rFonts w:ascii="Times New Roman" w:hAnsi="Times New Roman"/>
      <w:b/>
      <w:bCs/>
      <w:caps/>
      <w:sz w:val="28"/>
      <w:szCs w:val="28"/>
      <w:lang w:val="sr-Latn-CS" w:bidi="en-US"/>
    </w:rPr>
  </w:style>
  <w:style w:type="character" w:customStyle="1" w:styleId="Heading2Char">
    <w:name w:val="Heading 2 Char"/>
    <w:link w:val="Heading2"/>
    <w:uiPriority w:val="9"/>
    <w:rPr>
      <w:rFonts w:ascii="Times New Roman" w:hAnsi="Times New Roman"/>
      <w:b/>
      <w:bCs/>
      <w:caps/>
      <w:sz w:val="22"/>
      <w:szCs w:val="26"/>
      <w:lang w:val="sr-Latn-CS" w:bidi="en-US"/>
    </w:rPr>
  </w:style>
  <w:style w:type="character" w:customStyle="1" w:styleId="Heading3Char">
    <w:name w:val="Heading 3 Char"/>
    <w:link w:val="Heading3"/>
    <w:uiPriority w:val="9"/>
    <w:qFormat/>
    <w:rPr>
      <w:rFonts w:ascii="Times New Roman" w:hAnsi="Times New Roman"/>
      <w:b/>
      <w:bCs/>
      <w:sz w:val="22"/>
      <w:szCs w:val="22"/>
      <w:lang w:val="sr-Latn-CS" w:bidi="en-US"/>
    </w:rPr>
  </w:style>
  <w:style w:type="character" w:customStyle="1" w:styleId="Heading4Char">
    <w:name w:val="Heading 4 Char"/>
    <w:link w:val="Heading4"/>
    <w:uiPriority w:val="9"/>
    <w:qFormat/>
    <w:rPr>
      <w:rFonts w:ascii="Times New Roman" w:hAnsi="Times New Roman"/>
      <w:b/>
      <w:bCs/>
      <w:iCs/>
      <w:sz w:val="22"/>
      <w:szCs w:val="22"/>
      <w:lang w:val="sr-Latn-CS" w:bidi="en-US"/>
    </w:rPr>
  </w:style>
  <w:style w:type="character" w:customStyle="1" w:styleId="Heading5Char">
    <w:name w:val="Heading 5 Char"/>
    <w:link w:val="Heading5"/>
    <w:uiPriority w:val="9"/>
    <w:rPr>
      <w:rFonts w:ascii="Cambria" w:hAnsi="Cambria"/>
      <w:b/>
      <w:bCs/>
      <w:color w:val="7F7F7F"/>
    </w:rPr>
  </w:style>
  <w:style w:type="character" w:customStyle="1" w:styleId="Heading6Char">
    <w:name w:val="Heading 6 Char"/>
    <w:link w:val="Heading6"/>
    <w:uiPriority w:val="9"/>
    <w:qFormat/>
    <w:rPr>
      <w:rFonts w:ascii="Cambria" w:hAnsi="Cambria"/>
      <w:b/>
      <w:bCs/>
      <w:i/>
      <w:iCs/>
      <w:color w:val="7F7F7F"/>
    </w:rPr>
  </w:style>
  <w:style w:type="character" w:customStyle="1" w:styleId="Heading7Char">
    <w:name w:val="Heading 7 Char"/>
    <w:link w:val="Heading7"/>
    <w:uiPriority w:val="9"/>
    <w:qFormat/>
    <w:rPr>
      <w:rFonts w:ascii="Cambria" w:hAnsi="Cambria"/>
      <w:i/>
      <w:iCs/>
    </w:rPr>
  </w:style>
  <w:style w:type="character" w:customStyle="1" w:styleId="Heading8Char">
    <w:name w:val="Heading 8 Char"/>
    <w:link w:val="Heading8"/>
    <w:uiPriority w:val="9"/>
    <w:qFormat/>
    <w:rPr>
      <w:rFonts w:ascii="Cambria" w:hAnsi="Cambria"/>
    </w:rPr>
  </w:style>
  <w:style w:type="character" w:customStyle="1" w:styleId="Heading9Char">
    <w:name w:val="Heading 9 Char"/>
    <w:link w:val="Heading9"/>
    <w:uiPriority w:val="9"/>
    <w:qFormat/>
    <w:rPr>
      <w:rFonts w:ascii="Cambria" w:hAnsi="Cambria"/>
      <w:i/>
      <w:iCs/>
      <w:spacing w:val="5"/>
    </w:rPr>
  </w:style>
  <w:style w:type="character" w:customStyle="1" w:styleId="TitleChar">
    <w:name w:val="Title Char"/>
    <w:link w:val="Title"/>
    <w:uiPriority w:val="10"/>
    <w:qFormat/>
    <w:rPr>
      <w:rFonts w:ascii="Cambria" w:eastAsia="Times New Roman" w:hAnsi="Cambria" w:cs="Times New Roman"/>
      <w:spacing w:val="5"/>
      <w:sz w:val="52"/>
      <w:szCs w:val="52"/>
    </w:rPr>
  </w:style>
  <w:style w:type="character" w:customStyle="1" w:styleId="SubtitleChar">
    <w:name w:val="Subtitle Char"/>
    <w:link w:val="Subtitle"/>
    <w:uiPriority w:val="11"/>
    <w:rPr>
      <w:rFonts w:ascii="Cambria" w:eastAsia="Times New Roman" w:hAnsi="Cambria" w:cs="Times New Roman"/>
      <w:i/>
      <w:iCs/>
      <w:spacing w:val="13"/>
      <w:sz w:val="24"/>
      <w:szCs w:val="24"/>
    </w:rPr>
  </w:style>
  <w:style w:type="paragraph" w:styleId="NoSpacing">
    <w:name w:val="No Spacing"/>
    <w:basedOn w:val="Normal"/>
    <w:link w:val="NoSpacingChar"/>
    <w:uiPriority w:val="1"/>
    <w:qFormat/>
    <w:pPr>
      <w:spacing w:after="0"/>
    </w:pPr>
  </w:style>
  <w:style w:type="paragraph" w:styleId="ListParagraph">
    <w:name w:val="List Paragraph"/>
    <w:basedOn w:val="Normal"/>
    <w:uiPriority w:val="34"/>
    <w:qFormat/>
    <w:pPr>
      <w:ind w:left="720"/>
      <w:contextualSpacing/>
    </w:pPr>
  </w:style>
  <w:style w:type="paragraph" w:styleId="Quote">
    <w:name w:val="Quote"/>
    <w:basedOn w:val="Normal"/>
    <w:next w:val="Normal"/>
    <w:link w:val="QuoteChar"/>
    <w:uiPriority w:val="29"/>
    <w:qFormat/>
    <w:pPr>
      <w:spacing w:before="200" w:after="0"/>
      <w:ind w:left="360" w:right="360"/>
    </w:pPr>
    <w:rPr>
      <w:rFonts w:ascii="Calibri" w:hAnsi="Calibri"/>
      <w:i/>
      <w:iCs/>
      <w:sz w:val="20"/>
      <w:szCs w:val="20"/>
      <w:lang w:bidi="ar-SA"/>
    </w:rPr>
  </w:style>
  <w:style w:type="character" w:customStyle="1" w:styleId="QuoteChar">
    <w:name w:val="Quote Char"/>
    <w:link w:val="Quote"/>
    <w:uiPriority w:val="29"/>
    <w:rPr>
      <w:i/>
      <w:iCs/>
    </w:rPr>
  </w:style>
  <w:style w:type="paragraph" w:styleId="IntenseQuote">
    <w:name w:val="Intense Quote"/>
    <w:basedOn w:val="Normal"/>
    <w:next w:val="Normal"/>
    <w:link w:val="IntenseQuoteChar"/>
    <w:uiPriority w:val="30"/>
    <w:qFormat/>
    <w:pPr>
      <w:pBdr>
        <w:bottom w:val="single" w:sz="4" w:space="1" w:color="auto"/>
      </w:pBdr>
      <w:spacing w:before="200" w:after="280"/>
      <w:ind w:left="1008" w:right="1152"/>
    </w:pPr>
    <w:rPr>
      <w:rFonts w:ascii="Calibri" w:hAnsi="Calibri"/>
      <w:b/>
      <w:bCs/>
      <w:i/>
      <w:iCs/>
      <w:sz w:val="20"/>
      <w:szCs w:val="20"/>
      <w:lang w:bidi="ar-SA"/>
    </w:rPr>
  </w:style>
  <w:style w:type="character" w:customStyle="1" w:styleId="IntenseQuoteChar">
    <w:name w:val="Intense Quote Char"/>
    <w:link w:val="IntenseQuote"/>
    <w:uiPriority w:val="30"/>
    <w:rPr>
      <w:b/>
      <w:bCs/>
      <w:i/>
      <w:iCs/>
    </w:rPr>
  </w:style>
  <w:style w:type="character" w:customStyle="1" w:styleId="SubtleEmphasis1">
    <w:name w:val="Subtle Emphasis1"/>
    <w:uiPriority w:val="19"/>
    <w:qFormat/>
    <w:rPr>
      <w:i/>
      <w:iCs/>
    </w:rPr>
  </w:style>
  <w:style w:type="character" w:customStyle="1" w:styleId="IntenseEmphasis1">
    <w:name w:val="Intense Emphasis1"/>
    <w:uiPriority w:val="21"/>
    <w:qFormat/>
    <w:rPr>
      <w:b/>
      <w:bCs/>
    </w:rPr>
  </w:style>
  <w:style w:type="character" w:customStyle="1" w:styleId="SubtleReference1">
    <w:name w:val="Subtle Reference1"/>
    <w:uiPriority w:val="31"/>
    <w:qFormat/>
    <w:rPr>
      <w:smallCaps/>
    </w:rPr>
  </w:style>
  <w:style w:type="character" w:customStyle="1" w:styleId="IntenseReference1">
    <w:name w:val="Intense Reference1"/>
    <w:uiPriority w:val="32"/>
    <w:qFormat/>
    <w:rPr>
      <w:smallCaps/>
      <w:spacing w:val="5"/>
      <w:u w:val="single"/>
    </w:rPr>
  </w:style>
  <w:style w:type="character" w:customStyle="1" w:styleId="BookTitle1">
    <w:name w:val="Book Title1"/>
    <w:uiPriority w:val="33"/>
    <w:qFormat/>
    <w:rPr>
      <w:i/>
      <w:iCs/>
      <w:smallCaps/>
      <w:spacing w:val="5"/>
    </w:rPr>
  </w:style>
  <w:style w:type="paragraph" w:customStyle="1" w:styleId="TOCHeading1">
    <w:name w:val="TOC Heading1"/>
    <w:basedOn w:val="Heading1"/>
    <w:next w:val="Normal"/>
    <w:uiPriority w:val="39"/>
    <w:qFormat/>
    <w:pPr>
      <w:outlineLvl w:val="9"/>
    </w:pPr>
  </w:style>
  <w:style w:type="character" w:customStyle="1" w:styleId="NoSpacingChar">
    <w:name w:val="No Spacing Char"/>
    <w:basedOn w:val="DefaultParagraphFont"/>
    <w:link w:val="NoSpacing"/>
    <w:uiPriority w:val="1"/>
    <w:qFormat/>
  </w:style>
  <w:style w:type="character" w:customStyle="1" w:styleId="BalloonTextChar">
    <w:name w:val="Balloon Text Char"/>
    <w:link w:val="BalloonText"/>
    <w:uiPriority w:val="99"/>
    <w:semiHidden/>
    <w:qFormat/>
    <w:rPr>
      <w:rFonts w:ascii="Tahoma" w:hAnsi="Tahoma" w:cs="Tahoma"/>
      <w:sz w:val="16"/>
      <w:szCs w:val="16"/>
    </w:rPr>
  </w:style>
  <w:style w:type="character" w:customStyle="1" w:styleId="DocumentMapChar">
    <w:name w:val="Document Map Char"/>
    <w:link w:val="DocumentMap"/>
    <w:uiPriority w:val="99"/>
    <w:semiHidden/>
    <w:qFormat/>
    <w:rPr>
      <w:rFonts w:ascii="Tahoma" w:hAnsi="Tahoma" w:cs="Tahoma"/>
      <w:sz w:val="16"/>
      <w:szCs w:val="16"/>
    </w:rPr>
  </w:style>
  <w:style w:type="character" w:customStyle="1" w:styleId="FootnoteTextChar">
    <w:name w:val="Footnote Text Char"/>
    <w:link w:val="FootnoteText"/>
    <w:uiPriority w:val="99"/>
    <w:semiHidden/>
    <w:qFormat/>
    <w:rPr>
      <w:rFonts w:ascii="Times New Roman" w:hAnsi="Times New Roman"/>
      <w:sz w:val="18"/>
      <w:szCs w:val="20"/>
    </w:rPr>
  </w:style>
  <w:style w:type="paragraph" w:customStyle="1" w:styleId="Bibliography1">
    <w:name w:val="Bibliography1"/>
    <w:basedOn w:val="Normal"/>
    <w:next w:val="Normal"/>
    <w:uiPriority w:val="37"/>
    <w:unhideWhenUsed/>
    <w:qFormat/>
  </w:style>
  <w:style w:type="character" w:customStyle="1" w:styleId="NoteHeadingChar">
    <w:name w:val="Note Heading Char"/>
    <w:link w:val="NoteHeading"/>
    <w:uiPriority w:val="99"/>
    <w:qFormat/>
    <w:rPr>
      <w:rFonts w:ascii="Times New Roman" w:hAnsi="Times New Roman"/>
      <w:sz w:val="20"/>
    </w:rPr>
  </w:style>
  <w:style w:type="character" w:customStyle="1" w:styleId="SalutationChar">
    <w:name w:val="Salutation Char"/>
    <w:link w:val="Salutation"/>
    <w:uiPriority w:val="99"/>
    <w:qFormat/>
    <w:rPr>
      <w:rFonts w:ascii="Times New Roman" w:hAnsi="Times New Roman"/>
      <w:sz w:val="20"/>
    </w:rPr>
  </w:style>
  <w:style w:type="character" w:customStyle="1" w:styleId="SignatureChar">
    <w:name w:val="Signature Char"/>
    <w:link w:val="Signature"/>
    <w:uiPriority w:val="99"/>
    <w:qFormat/>
    <w:rPr>
      <w:rFonts w:ascii="Times New Roman" w:hAnsi="Times New Roman"/>
      <w:sz w:val="20"/>
    </w:rPr>
  </w:style>
  <w:style w:type="character" w:customStyle="1" w:styleId="PlainTextChar">
    <w:name w:val="Plain Text Char"/>
    <w:link w:val="PlainText"/>
    <w:uiPriority w:val="99"/>
    <w:qFormat/>
    <w:rPr>
      <w:rFonts w:ascii="Consolas" w:hAnsi="Consolas"/>
      <w:sz w:val="21"/>
      <w:szCs w:val="21"/>
    </w:rPr>
  </w:style>
  <w:style w:type="paragraph" w:customStyle="1" w:styleId="Authors">
    <w:name w:val="Authors"/>
    <w:basedOn w:val="Normal"/>
    <w:qFormat/>
    <w:pPr>
      <w:ind w:firstLine="0"/>
      <w:jc w:val="center"/>
    </w:pPr>
    <w:rPr>
      <w:i/>
      <w:sz w:val="18"/>
    </w:rPr>
  </w:style>
  <w:style w:type="paragraph" w:customStyle="1" w:styleId="Rezime">
    <w:name w:val="Rezime"/>
    <w:basedOn w:val="Authors"/>
    <w:qFormat/>
    <w:pPr>
      <w:spacing w:before="100" w:beforeAutospacing="1" w:after="100" w:afterAutospacing="1"/>
      <w:jc w:val="both"/>
    </w:pPr>
    <w:rPr>
      <w:i w:val="0"/>
      <w:sz w:val="20"/>
    </w:rPr>
  </w:style>
  <w:style w:type="paragraph" w:customStyle="1" w:styleId="Nabrajanjepotackama">
    <w:name w:val="Nabrajanje po tackama"/>
    <w:basedOn w:val="Normal"/>
    <w:qFormat/>
    <w:pPr>
      <w:numPr>
        <w:numId w:val="10"/>
      </w:numPr>
      <w:tabs>
        <w:tab w:val="left" w:pos="425"/>
      </w:tabs>
      <w:contextualSpacing/>
    </w:pPr>
  </w:style>
  <w:style w:type="paragraph" w:customStyle="1" w:styleId="Nabrajanjepobrojevima">
    <w:name w:val="Nabrajanje po brojevima"/>
    <w:basedOn w:val="Nabrajanjepotackama"/>
    <w:qFormat/>
    <w:pPr>
      <w:numPr>
        <w:numId w:val="11"/>
      </w:numPr>
    </w:pPr>
  </w:style>
  <w:style w:type="paragraph" w:customStyle="1" w:styleId="Bullets">
    <w:name w:val="Bullets"/>
    <w:basedOn w:val="Normal"/>
    <w:qFormat/>
    <w:pPr>
      <w:numPr>
        <w:numId w:val="12"/>
      </w:numPr>
      <w:overflowPunct w:val="0"/>
      <w:autoSpaceDE w:val="0"/>
      <w:autoSpaceDN w:val="0"/>
      <w:adjustRightInd w:val="0"/>
      <w:ind w:left="624" w:hanging="227"/>
      <w:contextualSpacing/>
      <w:textAlignment w:val="baseline"/>
      <w:outlineLvl w:val="1"/>
    </w:pPr>
    <w:rPr>
      <w:lang w:val="de-DE"/>
    </w:rPr>
  </w:style>
  <w:style w:type="paragraph" w:customStyle="1" w:styleId="References">
    <w:name w:val="References"/>
    <w:basedOn w:val="Normal"/>
    <w:qFormat/>
    <w:pPr>
      <w:numPr>
        <w:numId w:val="13"/>
      </w:numPr>
      <w:ind w:left="426" w:hanging="426"/>
    </w:pPr>
  </w:style>
  <w:style w:type="character" w:customStyle="1" w:styleId="EndnoteTextChar">
    <w:name w:val="Endnote Text Char"/>
    <w:link w:val="EndnoteText"/>
    <w:uiPriority w:val="99"/>
    <w:semiHidden/>
    <w:rPr>
      <w:rFonts w:ascii="Times New Roman" w:hAnsi="Times New Roman"/>
      <w:lang w:val="sr-Latn-CS" w:bidi="en-US"/>
    </w:rPr>
  </w:style>
  <w:style w:type="paragraph" w:customStyle="1" w:styleId="Firstparagraph">
    <w:name w:val="First paragraph"/>
    <w:basedOn w:val="Normal"/>
    <w:next w:val="Normal"/>
    <w:qFormat/>
    <w:pPr>
      <w:overflowPunct w:val="0"/>
      <w:autoSpaceDE w:val="0"/>
      <w:autoSpaceDN w:val="0"/>
      <w:adjustRightInd w:val="0"/>
      <w:spacing w:after="0" w:line="260" w:lineRule="exact"/>
      <w:ind w:firstLine="0"/>
      <w:textAlignment w:val="baseline"/>
    </w:pPr>
    <w:rPr>
      <w:szCs w:val="20"/>
      <w:lang w:val="en-US" w:bidi="ar-SA"/>
    </w:rPr>
  </w:style>
  <w:style w:type="paragraph" w:customStyle="1" w:styleId="Papertitle">
    <w:name w:val="Paper title"/>
    <w:basedOn w:val="Firstparagraph"/>
    <w:next w:val="Author"/>
    <w:qFormat/>
    <w:pPr>
      <w:suppressAutoHyphens/>
      <w:spacing w:after="380" w:line="400" w:lineRule="exact"/>
      <w:jc w:val="left"/>
    </w:pPr>
    <w:rPr>
      <w:sz w:val="36"/>
    </w:rPr>
  </w:style>
  <w:style w:type="paragraph" w:customStyle="1" w:styleId="Author">
    <w:name w:val="Author"/>
    <w:basedOn w:val="Firstparagraph"/>
    <w:next w:val="Affiliation"/>
    <w:qFormat/>
    <w:pPr>
      <w:suppressAutoHyphens/>
      <w:spacing w:line="320" w:lineRule="exact"/>
    </w:pPr>
    <w:rPr>
      <w:sz w:val="28"/>
    </w:rPr>
  </w:style>
  <w:style w:type="paragraph" w:customStyle="1" w:styleId="Affiliation">
    <w:name w:val="Affiliation"/>
    <w:basedOn w:val="Author"/>
    <w:next w:val="Author"/>
    <w:pPr>
      <w:spacing w:after="100" w:line="260" w:lineRule="exact"/>
    </w:pPr>
    <w:rPr>
      <w:i/>
      <w:sz w:val="24"/>
    </w:rPr>
  </w:style>
  <w:style w:type="paragraph" w:customStyle="1" w:styleId="Abstract">
    <w:name w:val="Abstract"/>
    <w:basedOn w:val="Normal"/>
    <w:qFormat/>
    <w:pPr>
      <w:overflowPunct w:val="0"/>
      <w:autoSpaceDE w:val="0"/>
      <w:autoSpaceDN w:val="0"/>
      <w:adjustRightInd w:val="0"/>
      <w:spacing w:after="240" w:line="260" w:lineRule="exact"/>
      <w:ind w:firstLine="0"/>
      <w:textAlignment w:val="baseline"/>
    </w:pPr>
    <w:rPr>
      <w:sz w:val="20"/>
      <w:szCs w:val="20"/>
      <w:lang w:val="en-US" w:bidi="ar-SA"/>
    </w:rPr>
  </w:style>
  <w:style w:type="paragraph" w:customStyle="1" w:styleId="Referencetext">
    <w:name w:val="Reference text"/>
    <w:basedOn w:val="Normal"/>
    <w:qFormat/>
    <w:pPr>
      <w:overflowPunct w:val="0"/>
      <w:autoSpaceDE w:val="0"/>
      <w:autoSpaceDN w:val="0"/>
      <w:adjustRightInd w:val="0"/>
      <w:spacing w:after="0" w:line="220" w:lineRule="exact"/>
      <w:ind w:left="284" w:hanging="284"/>
      <w:textAlignment w:val="baseline"/>
    </w:pPr>
    <w:rPr>
      <w:sz w:val="20"/>
      <w:szCs w:val="20"/>
      <w:lang w:val="en-US" w:bidi="ar-SA"/>
    </w:rPr>
  </w:style>
  <w:style w:type="paragraph" w:customStyle="1" w:styleId="Figure">
    <w:name w:val="Figure"/>
    <w:basedOn w:val="Firstparagraph"/>
    <w:next w:val="Figurecaption"/>
    <w:pPr>
      <w:spacing w:line="240" w:lineRule="auto"/>
    </w:pPr>
  </w:style>
  <w:style w:type="paragraph" w:customStyle="1" w:styleId="Figurecaption">
    <w:name w:val="Figure caption"/>
    <w:basedOn w:val="Smallsize"/>
    <w:next w:val="Normal"/>
  </w:style>
  <w:style w:type="paragraph" w:customStyle="1" w:styleId="Smallsize">
    <w:name w:val="Small size"/>
    <w:basedOn w:val="Normal"/>
    <w:pPr>
      <w:overflowPunct w:val="0"/>
      <w:autoSpaceDE w:val="0"/>
      <w:autoSpaceDN w:val="0"/>
      <w:adjustRightInd w:val="0"/>
      <w:spacing w:after="0" w:line="220" w:lineRule="exact"/>
      <w:ind w:firstLine="0"/>
      <w:textAlignment w:val="baseline"/>
    </w:pPr>
    <w:rPr>
      <w:sz w:val="20"/>
      <w:szCs w:val="20"/>
      <w:lang w:val="en-US" w:bidi="ar-SA"/>
    </w:rPr>
  </w:style>
  <w:style w:type="paragraph" w:customStyle="1" w:styleId="Formula">
    <w:name w:val="Formula"/>
    <w:basedOn w:val="Firstparagraph"/>
    <w:next w:val="Firstparagraph"/>
    <w:qFormat/>
    <w:pPr>
      <w:tabs>
        <w:tab w:val="right" w:pos="5103"/>
      </w:tabs>
      <w:spacing w:before="120" w:after="120" w:line="240" w:lineRule="auto"/>
      <w:jc w:val="left"/>
    </w:pPr>
  </w:style>
  <w:style w:type="paragraph" w:customStyle="1" w:styleId="Tablecaption">
    <w:name w:val="Table caption"/>
    <w:basedOn w:val="Smallsize"/>
    <w:next w:val="Tablerule"/>
  </w:style>
  <w:style w:type="paragraph" w:customStyle="1" w:styleId="Tablerule">
    <w:name w:val="Table rule"/>
    <w:basedOn w:val="Smallsize"/>
    <w:next w:val="Tabletext"/>
    <w:qFormat/>
    <w:pPr>
      <w:spacing w:after="40" w:line="40" w:lineRule="exact"/>
      <w:jc w:val="left"/>
    </w:pPr>
  </w:style>
  <w:style w:type="paragraph" w:customStyle="1" w:styleId="Tabletext">
    <w:name w:val="Table text"/>
    <w:basedOn w:val="Smallsize"/>
    <w:qFormat/>
    <w:pPr>
      <w:spacing w:before="40" w:after="40" w:line="240" w:lineRule="auto"/>
      <w:jc w:val="center"/>
    </w:pPr>
    <w:rPr>
      <w:sz w:val="18"/>
    </w:rPr>
  </w:style>
  <w:style w:type="paragraph" w:customStyle="1" w:styleId="Table">
    <w:name w:val="Table"/>
    <w:basedOn w:val="Normal"/>
    <w:qFormat/>
    <w:pPr>
      <w:ind w:firstLine="0"/>
      <w:jc w:val="center"/>
    </w:pPr>
    <w:rPr>
      <w:sz w:val="20"/>
    </w:rPr>
  </w:style>
  <w:style w:type="paragraph" w:customStyle="1" w:styleId="Tekst">
    <w:name w:val="Tekst"/>
    <w:basedOn w:val="Normal"/>
    <w:qFormat/>
    <w:pPr>
      <w:spacing w:after="0"/>
      <w:ind w:firstLine="284"/>
    </w:pPr>
    <w:rPr>
      <w:sz w:val="22"/>
      <w:lang w:bidi="ar-SA"/>
    </w:rPr>
  </w:style>
  <w:style w:type="paragraph" w:customStyle="1" w:styleId="Literatura">
    <w:name w:val="Literatura"/>
    <w:basedOn w:val="Normal"/>
    <w:qFormat/>
    <w:pPr>
      <w:numPr>
        <w:numId w:val="14"/>
      </w:numPr>
      <w:tabs>
        <w:tab w:val="clear" w:pos="720"/>
        <w:tab w:val="left" w:pos="357"/>
      </w:tabs>
      <w:spacing w:after="60"/>
      <w:ind w:left="357" w:hanging="357"/>
    </w:pPr>
    <w:rPr>
      <w:sz w:val="22"/>
      <w:lang w:bidi="ar-SA"/>
    </w:rPr>
  </w:style>
  <w:style w:type="paragraph" w:customStyle="1" w:styleId="Tekstbezuvlacenja">
    <w:name w:val="Tekst bez uvlacenja"/>
    <w:basedOn w:val="Tekst"/>
    <w:next w:val="Tekst"/>
    <w:qFormat/>
    <w:pPr>
      <w:ind w:firstLine="0"/>
    </w:pPr>
  </w:style>
  <w:style w:type="character" w:customStyle="1" w:styleId="italic">
    <w:name w:val="italic"/>
    <w:basedOn w:val="DefaultParagraphFont"/>
    <w:qFormat/>
  </w:style>
  <w:style w:type="character" w:customStyle="1" w:styleId="BodyTextChar">
    <w:name w:val="Body Text Char"/>
    <w:link w:val="BodyText"/>
    <w:uiPriority w:val="99"/>
    <w:qFormat/>
    <w:rPr>
      <w:rFonts w:ascii="Times New Roman" w:hAnsi="Times New Roman"/>
      <w:sz w:val="24"/>
      <w:szCs w:val="22"/>
      <w:lang w:val="sr-Latn-CS" w:bidi="en-US"/>
    </w:rPr>
  </w:style>
  <w:style w:type="character" w:customStyle="1" w:styleId="tlid-translation">
    <w:name w:val="tlid-translation"/>
  </w:style>
  <w:style w:type="character" w:customStyle="1" w:styleId="rynqvb">
    <w:name w:val="rynqvb"/>
    <w:basedOn w:val="DefaultParagraphFont"/>
    <w:qFormat/>
  </w:style>
  <w:style w:type="paragraph" w:styleId="NormalWeb">
    <w:name w:val="Normal (Web)"/>
    <w:basedOn w:val="Normal"/>
    <w:uiPriority w:val="99"/>
    <w:unhideWhenUsed/>
    <w:rsid w:val="004B3892"/>
    <w:pPr>
      <w:spacing w:before="100" w:beforeAutospacing="1" w:after="100" w:afterAutospacing="1"/>
      <w:ind w:firstLine="0"/>
      <w:jc w:val="left"/>
    </w:pPr>
    <w:rPr>
      <w:szCs w:val="24"/>
      <w:lang w:val="sr-Latn-RS" w:eastAsia="sr-Latn-RS" w:bidi="ar-SA"/>
    </w:rPr>
  </w:style>
  <w:style w:type="character" w:customStyle="1" w:styleId="UnresolvedMention1">
    <w:name w:val="Unresolved Mention1"/>
    <w:basedOn w:val="DefaultParagraphFont"/>
    <w:uiPriority w:val="99"/>
    <w:semiHidden/>
    <w:unhideWhenUsed/>
    <w:rsid w:val="003200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832235">
      <w:bodyDiv w:val="1"/>
      <w:marLeft w:val="0"/>
      <w:marRight w:val="0"/>
      <w:marTop w:val="0"/>
      <w:marBottom w:val="0"/>
      <w:divBdr>
        <w:top w:val="none" w:sz="0" w:space="0" w:color="auto"/>
        <w:left w:val="none" w:sz="0" w:space="0" w:color="auto"/>
        <w:bottom w:val="none" w:sz="0" w:space="0" w:color="auto"/>
        <w:right w:val="none" w:sz="0" w:space="0" w:color="auto"/>
      </w:divBdr>
    </w:div>
    <w:div w:id="155997347">
      <w:bodyDiv w:val="1"/>
      <w:marLeft w:val="0"/>
      <w:marRight w:val="0"/>
      <w:marTop w:val="0"/>
      <w:marBottom w:val="0"/>
      <w:divBdr>
        <w:top w:val="none" w:sz="0" w:space="0" w:color="auto"/>
        <w:left w:val="none" w:sz="0" w:space="0" w:color="auto"/>
        <w:bottom w:val="none" w:sz="0" w:space="0" w:color="auto"/>
        <w:right w:val="none" w:sz="0" w:space="0" w:color="auto"/>
      </w:divBdr>
    </w:div>
    <w:div w:id="322438800">
      <w:bodyDiv w:val="1"/>
      <w:marLeft w:val="0"/>
      <w:marRight w:val="0"/>
      <w:marTop w:val="0"/>
      <w:marBottom w:val="0"/>
      <w:divBdr>
        <w:top w:val="none" w:sz="0" w:space="0" w:color="auto"/>
        <w:left w:val="none" w:sz="0" w:space="0" w:color="auto"/>
        <w:bottom w:val="none" w:sz="0" w:space="0" w:color="auto"/>
        <w:right w:val="none" w:sz="0" w:space="0" w:color="auto"/>
      </w:divBdr>
    </w:div>
    <w:div w:id="342903801">
      <w:bodyDiv w:val="1"/>
      <w:marLeft w:val="0"/>
      <w:marRight w:val="0"/>
      <w:marTop w:val="0"/>
      <w:marBottom w:val="0"/>
      <w:divBdr>
        <w:top w:val="none" w:sz="0" w:space="0" w:color="auto"/>
        <w:left w:val="none" w:sz="0" w:space="0" w:color="auto"/>
        <w:bottom w:val="none" w:sz="0" w:space="0" w:color="auto"/>
        <w:right w:val="none" w:sz="0" w:space="0" w:color="auto"/>
      </w:divBdr>
    </w:div>
    <w:div w:id="567545000">
      <w:bodyDiv w:val="1"/>
      <w:marLeft w:val="0"/>
      <w:marRight w:val="0"/>
      <w:marTop w:val="0"/>
      <w:marBottom w:val="0"/>
      <w:divBdr>
        <w:top w:val="none" w:sz="0" w:space="0" w:color="auto"/>
        <w:left w:val="none" w:sz="0" w:space="0" w:color="auto"/>
        <w:bottom w:val="none" w:sz="0" w:space="0" w:color="auto"/>
        <w:right w:val="none" w:sz="0" w:space="0" w:color="auto"/>
      </w:divBdr>
    </w:div>
    <w:div w:id="915633882">
      <w:bodyDiv w:val="1"/>
      <w:marLeft w:val="0"/>
      <w:marRight w:val="0"/>
      <w:marTop w:val="0"/>
      <w:marBottom w:val="0"/>
      <w:divBdr>
        <w:top w:val="none" w:sz="0" w:space="0" w:color="auto"/>
        <w:left w:val="none" w:sz="0" w:space="0" w:color="auto"/>
        <w:bottom w:val="none" w:sz="0" w:space="0" w:color="auto"/>
        <w:right w:val="none" w:sz="0" w:space="0" w:color="auto"/>
      </w:divBdr>
    </w:div>
    <w:div w:id="1235550875">
      <w:bodyDiv w:val="1"/>
      <w:marLeft w:val="0"/>
      <w:marRight w:val="0"/>
      <w:marTop w:val="0"/>
      <w:marBottom w:val="0"/>
      <w:divBdr>
        <w:top w:val="none" w:sz="0" w:space="0" w:color="auto"/>
        <w:left w:val="none" w:sz="0" w:space="0" w:color="auto"/>
        <w:bottom w:val="none" w:sz="0" w:space="0" w:color="auto"/>
        <w:right w:val="none" w:sz="0" w:space="0" w:color="auto"/>
      </w:divBdr>
    </w:div>
    <w:div w:id="1396270517">
      <w:bodyDiv w:val="1"/>
      <w:marLeft w:val="0"/>
      <w:marRight w:val="0"/>
      <w:marTop w:val="0"/>
      <w:marBottom w:val="0"/>
      <w:divBdr>
        <w:top w:val="none" w:sz="0" w:space="0" w:color="auto"/>
        <w:left w:val="none" w:sz="0" w:space="0" w:color="auto"/>
        <w:bottom w:val="none" w:sz="0" w:space="0" w:color="auto"/>
        <w:right w:val="none" w:sz="0" w:space="0" w:color="auto"/>
      </w:divBdr>
    </w:div>
    <w:div w:id="1397818873">
      <w:bodyDiv w:val="1"/>
      <w:marLeft w:val="0"/>
      <w:marRight w:val="0"/>
      <w:marTop w:val="0"/>
      <w:marBottom w:val="0"/>
      <w:divBdr>
        <w:top w:val="none" w:sz="0" w:space="0" w:color="auto"/>
        <w:left w:val="none" w:sz="0" w:space="0" w:color="auto"/>
        <w:bottom w:val="none" w:sz="0" w:space="0" w:color="auto"/>
        <w:right w:val="none" w:sz="0" w:space="0" w:color="auto"/>
      </w:divBdr>
    </w:div>
    <w:div w:id="1450470954">
      <w:bodyDiv w:val="1"/>
      <w:marLeft w:val="0"/>
      <w:marRight w:val="0"/>
      <w:marTop w:val="0"/>
      <w:marBottom w:val="0"/>
      <w:divBdr>
        <w:top w:val="none" w:sz="0" w:space="0" w:color="auto"/>
        <w:left w:val="none" w:sz="0" w:space="0" w:color="auto"/>
        <w:bottom w:val="none" w:sz="0" w:space="0" w:color="auto"/>
        <w:right w:val="none" w:sz="0" w:space="0" w:color="auto"/>
      </w:divBdr>
    </w:div>
    <w:div w:id="1453669104">
      <w:bodyDiv w:val="1"/>
      <w:marLeft w:val="0"/>
      <w:marRight w:val="0"/>
      <w:marTop w:val="0"/>
      <w:marBottom w:val="0"/>
      <w:divBdr>
        <w:top w:val="none" w:sz="0" w:space="0" w:color="auto"/>
        <w:left w:val="none" w:sz="0" w:space="0" w:color="auto"/>
        <w:bottom w:val="none" w:sz="0" w:space="0" w:color="auto"/>
        <w:right w:val="none" w:sz="0" w:space="0" w:color="auto"/>
      </w:divBdr>
    </w:div>
    <w:div w:id="1565019622">
      <w:bodyDiv w:val="1"/>
      <w:marLeft w:val="0"/>
      <w:marRight w:val="0"/>
      <w:marTop w:val="0"/>
      <w:marBottom w:val="0"/>
      <w:divBdr>
        <w:top w:val="none" w:sz="0" w:space="0" w:color="auto"/>
        <w:left w:val="none" w:sz="0" w:space="0" w:color="auto"/>
        <w:bottom w:val="none" w:sz="0" w:space="0" w:color="auto"/>
        <w:right w:val="none" w:sz="0" w:space="0" w:color="auto"/>
      </w:divBdr>
    </w:div>
    <w:div w:id="1577013995">
      <w:bodyDiv w:val="1"/>
      <w:marLeft w:val="0"/>
      <w:marRight w:val="0"/>
      <w:marTop w:val="0"/>
      <w:marBottom w:val="0"/>
      <w:divBdr>
        <w:top w:val="none" w:sz="0" w:space="0" w:color="auto"/>
        <w:left w:val="none" w:sz="0" w:space="0" w:color="auto"/>
        <w:bottom w:val="none" w:sz="0" w:space="0" w:color="auto"/>
        <w:right w:val="none" w:sz="0" w:space="0" w:color="auto"/>
      </w:divBdr>
    </w:div>
    <w:div w:id="1592741699">
      <w:bodyDiv w:val="1"/>
      <w:marLeft w:val="0"/>
      <w:marRight w:val="0"/>
      <w:marTop w:val="0"/>
      <w:marBottom w:val="0"/>
      <w:divBdr>
        <w:top w:val="none" w:sz="0" w:space="0" w:color="auto"/>
        <w:left w:val="none" w:sz="0" w:space="0" w:color="auto"/>
        <w:bottom w:val="none" w:sz="0" w:space="0" w:color="auto"/>
        <w:right w:val="none" w:sz="0" w:space="0" w:color="auto"/>
      </w:divBdr>
    </w:div>
    <w:div w:id="1762140808">
      <w:bodyDiv w:val="1"/>
      <w:marLeft w:val="0"/>
      <w:marRight w:val="0"/>
      <w:marTop w:val="0"/>
      <w:marBottom w:val="0"/>
      <w:divBdr>
        <w:top w:val="none" w:sz="0" w:space="0" w:color="auto"/>
        <w:left w:val="none" w:sz="0" w:space="0" w:color="auto"/>
        <w:bottom w:val="none" w:sz="0" w:space="0" w:color="auto"/>
        <w:right w:val="none" w:sz="0" w:space="0" w:color="auto"/>
      </w:divBdr>
    </w:div>
    <w:div w:id="18329410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H:\SA%20DESKTOPA\AKTUELNO\PHIDAC\Phidac%20%20-%202011\UPUTSTVO%20O%20PISANJU%20RADA\Uputstvo%20Phidac2010%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Info spid="_x0000_s1025"/>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6152189-7307-4ED7-9FAB-3180808BB5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Uputstvo Phidac2010 template.dot</Template>
  <TotalTime>167</TotalTime>
  <Pages>5</Pages>
  <Words>2035</Words>
  <Characters>10606</Characters>
  <Application>Microsoft Office Word</Application>
  <DocSecurity>0</DocSecurity>
  <Lines>160</Lines>
  <Paragraphs>49</Paragraphs>
  <ScaleCrop>false</ScaleCrop>
  <HeadingPairs>
    <vt:vector size="2" baseType="variant">
      <vt:variant>
        <vt:lpstr>Title</vt:lpstr>
      </vt:variant>
      <vt:variant>
        <vt:i4>1</vt:i4>
      </vt:variant>
    </vt:vector>
  </HeadingPairs>
  <TitlesOfParts>
    <vt:vector size="1" baseType="lpstr">
      <vt:lpstr>autor</vt:lpstr>
    </vt:vector>
  </TitlesOfParts>
  <Company>Grizli777</Company>
  <LinksUpToDate>false</LinksUpToDate>
  <CharactersWithSpaces>12592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autor</dc:title>
  <dc:creator>Bojan</dc:creator>
  <cp:lastModifiedBy>P</cp:lastModifiedBy>
  <cp:revision>25</cp:revision>
  <cp:lastPrinted>2022-02-21T12:36:00Z</cp:lastPrinted>
  <dcterms:created xsi:type="dcterms:W3CDTF">2025-01-17T20:55:00Z</dcterms:created>
  <dcterms:modified xsi:type="dcterms:W3CDTF">2025-01-18T20:01:00Z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2057-12.2.0.19307</vt:lpwstr>
  </property>
  <property fmtid="{D5CDD505-2E9C-101B-9397-08002B2CF9AE}" pid="3" name="ICV">
    <vt:lpwstr>761A95A878894AAD94F781A4DA1D8992_12</vt:lpwstr>
  </property>
  <property fmtid="{D5CDD505-2E9C-101B-9397-08002B2CF9AE}" pid="4" name="GrammarlyDocumentId">
    <vt:lpwstr>61e34ba59f851c5e5028ac1ebe5b765e96cd9963a6ddc18155d5e19901e4aacd</vt:lpwstr>
  </property>
</Properties>
</file>