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Классы и объекты. Инкапсуляция.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Структура-пара – структура с двумя полями, которые обычно имеют имена first и second. Требуется реализовать тип данных с помощью такой структуры. Во всех заданиях должны присутствовать 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a. метод инициализации Init (метод должен контролировать значения аргументов на корректность);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b. ввод с клавиатуры Read;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c. вывод на экран Show.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Реализовать внешнюю функцию make_тип(),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Согласно принципам инкапсуляции поля класса должны быть приватными, 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Pair makePair должна принимать параметры first, second и затем передавать их в метод Pair::init()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Ввод/вывод реализуем при помощи std::cin, std::cout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86710" cy="2403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40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Pair.h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Pair.cpp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"First?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"Second?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Second: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*=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"a^b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"a[3]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"a.init(3, 2);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First? 3.14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Second? 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First: 3.14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Second: 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a^b = 9.8596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a[3] = 25.12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a.init(3, 2);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First: 3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Second: 2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Что такое класс?</w:t>
        <w:br/>
        <w:t>Класс - абстрактный пользовательский тип данных, представляющий собой модель реального объекта в виде данных (полей) и</w:t>
        <w:br/>
        <w:t>функций (методов) для работы с ними. Вместе поля и методы называются элементами класса.</w:t>
        <w:br/>
        <w:br/>
        <w:t>2. Что такое объект (экземпляр) класса?</w:t>
        <w:br/>
        <w:t>Экземпляр класса - переменная (константа) в коде, имеющая тип класса.</w:t>
        <w:br/>
        <w:br/>
        <w:t>3. Как называются поля класса?</w:t>
        <w:br/>
        <w:t>Атрибуты</w:t>
        <w:br/>
        <w:br/>
        <w:t>4. Как называются функции класса?</w:t>
        <w:br/>
        <w:t>Методы</w:t>
        <w:br/>
        <w:br/>
        <w:t>5. Для чего используются спецификаторы доступа?</w:t>
        <w:br/>
        <w:t>Для сокрытия внутренних атрибутов и методов от пользователя.</w:t>
        <w:br/>
        <w:br/>
        <w:t>6. Для чего используется спецификатор public?</w:t>
        <w:br/>
        <w:t>Элементы класса, описанные в поле "public" доступны для использования вне класса при помощи операторов</w:t>
        <w:br/>
        <w:t>subject.field (или subject-&gt;field, если subject - указатель)</w:t>
        <w:br/>
        <w:br/>
        <w:t>7. Для чего используется спецификатор private?</w:t>
        <w:br/>
        <w:t>Элементы класса, описанные в поле "public" не доступны для использования вне класса при помощи операторов</w:t>
        <w:br/>
        <w:t>subject.field (или subject-&gt;field, если subject - указатель)</w:t>
        <w:br/>
        <w:br/>
        <w:t>8. Если описание класса начинается со спецификатора class, то какой спецификатор</w:t>
        <w:br/>
        <w:t>доступа будет использоваться по умолчанию?</w:t>
        <w:br/>
        <w:t>private</w:t>
        <w:br/>
        <w:br/>
        <w:t>9. Если описание класса начинается со спецификатора struct, то какой спецификатор</w:t>
        <w:br/>
        <w:t>доступа будет использоваться по умолчанию?</w:t>
        <w:br/>
        <w:t>public</w:t>
        <w:br/>
        <w:br/>
        <w:t>10. Какой спецификатор доступа должен использоваться при описании интерфейса</w:t>
        <w:br/>
        <w:t>класса? Почему?</w:t>
        <w:br/>
        <w:t>В public, так как интерфейс подразумевает использование самого себя во вне класса.</w:t>
        <w:br/>
        <w:br/>
        <w:t>11. Каким образом можно изменить значения атрибутов экземпляра класса?</w:t>
        <w:br/>
        <w:t>При помощи операторов subject.field (или subject-&gt;field, если subject - указатель)</w:t>
        <w:br/>
        <w:br/>
        <w:t>12. Каким образом можно получить значения атрибутов экземпляра класса?</w:t>
        <w:br/>
        <w:t>При помощи операторов subject.field (или subject-&gt;field, если subject - указатель)</w:t>
        <w:br/>
        <w:br/>
        <w:t>13. Класс описан следующим образом</w:t>
        <w:br/>
        <w:t>struct Student</w:t>
        <w:br/>
        <w:t>{</w:t>
        <w:br/>
        <w:t xml:space="preserve">    string name;</w:t>
        <w:br/>
        <w:t xml:space="preserve">    int group;</w:t>
        <w:br/>
        <w:t xml:space="preserve">    ………</w:t>
        <w:br/>
        <w:t>};</w:t>
        <w:br/>
        <w:t>Объект класса определен следующим образом</w:t>
        <w:br/>
        <w:t>Student *s=new Student;</w:t>
        <w:br/>
        <w:t>Как можно обратиться к полю name объекта s?</w:t>
        <w:br/>
        <w:t>s-&gt;name;</w:t>
        <w:br/>
        <w:br/>
        <w:t>14. Класс описан следующим образом</w:t>
        <w:br/>
        <w:t>struct Student</w:t>
        <w:br/>
        <w:t>{</w:t>
        <w:br/>
        <w:t xml:space="preserve">    string name;</w:t>
        <w:br/>
        <w:t xml:space="preserve">    int group;</w:t>
        <w:br/>
        <w:t xml:space="preserve">    ……..</w:t>
        <w:br/>
        <w:t>};</w:t>
        <w:br/>
        <w:t>Объект класса определен следующим образом</w:t>
        <w:br/>
        <w:t>Student s;</w:t>
        <w:br/>
        <w:t>Как можно обратиться к полю name объекта s?</w:t>
        <w:br/>
        <w:t>s.name</w:t>
        <w:br/>
        <w:br/>
        <w:t>15. Класс описан следующим образом</w:t>
        <w:br/>
        <w:t>class Student</w:t>
        <w:br/>
        <w:t>{</w:t>
        <w:br/>
        <w:t xml:space="preserve">    string name;</w:t>
        <w:br/>
        <w:t xml:space="preserve">    int group;</w:t>
        <w:br/>
        <w:t xml:space="preserve">    …….</w:t>
        <w:br/>
        <w:t>};</w:t>
        <w:br/>
        <w:t>Объект класса определен следующим образом</w:t>
        <w:br/>
        <w:t>Student *s=new Student;</w:t>
        <w:br/>
        <w:t>Как можно обратиться к полю name объекта s?</w:t>
        <w:br/>
        <w:t>Никаким. name - приватное поле</w:t>
        <w:br/>
        <w:br/>
        <w:t>16. Класс описан следующим образом</w:t>
        <w:br/>
        <w:t>class Student</w:t>
        <w:br/>
        <w:t>{</w:t>
        <w:br/>
        <w:t xml:space="preserve">    string name;</w:t>
        <w:br/>
        <w:t xml:space="preserve">    int group;</w:t>
        <w:br/>
        <w:t xml:space="preserve">    public:</w:t>
        <w:br/>
        <w:t xml:space="preserve">    …..</w:t>
        <w:br/>
        <w:t>};</w:t>
        <w:br/>
        <w:t>Объект класса определен следующим образом</w:t>
        <w:br/>
        <w:t>Student s;</w:t>
        <w:br/>
        <w:t>Как можно обратиться к полю name объекта s?</w:t>
        <w:br/>
        <w:t>Никаким. name - приватное поле</w:t>
        <w:br/>
        <w:br/>
        <w:br/>
        <w:t>17. Класс описан следующим образом</w:t>
        <w:br/>
        <w:t>class Student</w:t>
        <w:br/>
        <w:t>{</w:t>
        <w:br/>
        <w:t xml:space="preserve">    public:</w:t>
        <w:br/>
        <w:t xml:space="preserve">    char* name;</w:t>
        <w:br/>
        <w:t xml:space="preserve">    int group;</w:t>
        <w:br/>
        <w:t xml:space="preserve">    ………</w:t>
        <w:br/>
        <w:t>};</w:t>
        <w:br/>
        <w:t>Объект класса определен следующим образом</w:t>
        <w:br/>
        <w:t>Student *s=new Student;</w:t>
        <w:br/>
        <w:t>Как можно обратиться к полю name объекта s?</w:t>
        <w:br/>
        <w:t>Например cin &gt;&gt; s-&gt;name;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Application>LibreOffice/26.2.2.2$Linux_X86_64 LibreOffice_project/620$Build-2</Application>
  <AppVersion>15.0000</AppVersion>
  <Pages>9</Pages>
  <Words>794</Words>
  <Characters>4937</Characters>
  <CharactersWithSpaces>5914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2026-05-01T07:17:59Z</cp:lastPrinted>
  <dcterms:modified xsi:type="dcterms:W3CDTF">2026-05-01T07:17:44Z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