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25B2A3BD" w14:textId="1669E38B" w:rsidR="00D12144" w:rsidRDefault="00D12144">
      <w:pPr>
        <w:shd w:val="clear" w:color="auto" w:fill="FFFFFF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This project addresses the urgent public health crisis of rising </w:t>
      </w:r>
      <w:r w:rsidR="00330EF7">
        <w:rPr>
          <w:rFonts w:ascii="Segoe UI" w:hAnsi="Segoe UI" w:cs="Segoe UI"/>
          <w:color w:val="0F0F0F"/>
        </w:rPr>
        <w:t>Opioid</w:t>
      </w:r>
      <w:r>
        <w:rPr>
          <w:rFonts w:ascii="Segoe UI" w:hAnsi="Segoe UI" w:cs="Segoe UI"/>
          <w:color w:val="0F0F0F"/>
        </w:rPr>
        <w:t xml:space="preserve">-related deaths, aiming to inform effective strategies to combat this epidemic. The central question is "What factors are linked to </w:t>
      </w:r>
      <w:r w:rsidR="00330EF7">
        <w:rPr>
          <w:rFonts w:ascii="Segoe UI" w:hAnsi="Segoe UI" w:cs="Segoe UI"/>
          <w:color w:val="0F0F0F"/>
        </w:rPr>
        <w:t>Opioid</w:t>
      </w:r>
      <w:r>
        <w:rPr>
          <w:rFonts w:ascii="Segoe UI" w:hAnsi="Segoe UI" w:cs="Segoe UI"/>
          <w:color w:val="0F0F0F"/>
        </w:rPr>
        <w:t>-related deaths, and how can data insights guide public health interventions and policies?"</w:t>
      </w:r>
      <w:r w:rsidR="006940EE">
        <w:rPr>
          <w:rFonts w:ascii="Segoe UI" w:hAnsi="Segoe UI" w:cs="Segoe UI"/>
          <w:color w:val="0F0F0F"/>
        </w:rPr>
        <w:t>. I will use various datasets, including demographics, geographic locations, toxicology reports sourced from public health agencies and law enforcement databases.</w:t>
      </w:r>
    </w:p>
    <w:p w14:paraId="0690423C" w14:textId="77777777" w:rsidR="002D486D" w:rsidRDefault="002D48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3" w14:textId="33094B08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5C764A27" w14:textId="0C753AD1" w:rsidR="00F66EC1" w:rsidRDefault="00F47AA2">
      <w:pPr>
        <w:shd w:val="clear" w:color="auto" w:fill="FFFFFF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0F0F0F"/>
        </w:rPr>
        <w:t xml:space="preserve">My motivation behind studying </w:t>
      </w:r>
      <w:r w:rsidR="00755C4C">
        <w:rPr>
          <w:rFonts w:ascii="Segoe UI" w:hAnsi="Segoe UI" w:cs="Segoe UI"/>
          <w:color w:val="0F0F0F"/>
        </w:rPr>
        <w:t>Opioid</w:t>
      </w:r>
      <w:r>
        <w:rPr>
          <w:rFonts w:ascii="Segoe UI" w:hAnsi="Segoe UI" w:cs="Segoe UI"/>
          <w:color w:val="0F0F0F"/>
        </w:rPr>
        <w:t xml:space="preserve">-related deaths is the urgent need to address a public health crisis. </w:t>
      </w:r>
      <w:r w:rsidR="00755C4C">
        <w:rPr>
          <w:rFonts w:ascii="Segoe UI" w:hAnsi="Segoe UI" w:cs="Segoe UI"/>
          <w:color w:val="0F0F0F"/>
        </w:rPr>
        <w:t>Opioid</w:t>
      </w:r>
      <w:r>
        <w:rPr>
          <w:rFonts w:ascii="Segoe UI" w:hAnsi="Segoe UI" w:cs="Segoe UI"/>
          <w:color w:val="0F0F0F"/>
        </w:rPr>
        <w:t xml:space="preserve"> is causing a growing number of fatal overdoses. Investigating the factors contributing to these deaths is important for developing effective strategies to prevent them. By analyzing data, I aim to uncover patterns in who is affected, where it's happening, and what substances are involved.</w:t>
      </w:r>
    </w:p>
    <w:p w14:paraId="0E9E80BA" w14:textId="77777777" w:rsidR="002D486D" w:rsidRDefault="002D48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5" w14:textId="6749A07B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4DBC9FF2" w14:textId="3C7E8E01" w:rsidR="00F47AA2" w:rsidRDefault="00F47AA2">
      <w:pPr>
        <w:shd w:val="clear" w:color="auto" w:fill="FFFFFF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What is the key demographic, geographic, and factors associated with </w:t>
      </w:r>
      <w:r w:rsidR="00755C4C">
        <w:rPr>
          <w:rFonts w:ascii="Segoe UI" w:hAnsi="Segoe UI" w:cs="Segoe UI"/>
          <w:color w:val="0F0F0F"/>
        </w:rPr>
        <w:t>Opioid</w:t>
      </w:r>
      <w:r>
        <w:rPr>
          <w:rFonts w:ascii="Segoe UI" w:hAnsi="Segoe UI" w:cs="Segoe UI"/>
          <w:color w:val="0F0F0F"/>
        </w:rPr>
        <w:t>-related deaths, and can I identify any patterns or trends that may inform public health interventions and policies?</w:t>
      </w:r>
    </w:p>
    <w:p w14:paraId="003126C6" w14:textId="77777777" w:rsidR="002D486D" w:rsidRDefault="002D48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1BD2494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6EE84F69" w14:textId="3D012115" w:rsidR="009A4049" w:rsidRPr="009A4049" w:rsidRDefault="009A4049" w:rsidP="009A4049">
      <w:pPr>
        <w:contextualSpacing/>
        <w:rPr>
          <w:rFonts w:asciiTheme="majorHAnsi" w:eastAsia="Times New Roman" w:hAnsiTheme="majorHAnsi" w:cstheme="majorHAnsi"/>
          <w:sz w:val="28"/>
          <w:szCs w:val="28"/>
        </w:rPr>
      </w:pPr>
      <w:r w:rsidRPr="009A4049">
        <w:rPr>
          <w:rFonts w:asciiTheme="majorHAnsi" w:eastAsia="Times New Roman" w:hAnsiTheme="majorHAnsi" w:cstheme="majorHAnsi"/>
          <w:sz w:val="28"/>
          <w:szCs w:val="28"/>
        </w:rPr>
        <w:t xml:space="preserve">I will create a PowerPoint presentation featuring my findings. Using visualizations created through SQL, </w:t>
      </w:r>
      <w:proofErr w:type="spellStart"/>
      <w:r w:rsidRPr="009A4049">
        <w:rPr>
          <w:rFonts w:asciiTheme="majorHAnsi" w:eastAsia="Times New Roman" w:hAnsiTheme="majorHAnsi" w:cstheme="majorHAnsi"/>
          <w:sz w:val="28"/>
          <w:szCs w:val="28"/>
        </w:rPr>
        <w:t>PowerBI</w:t>
      </w:r>
      <w:proofErr w:type="spellEnd"/>
      <w:r w:rsidRPr="009A4049">
        <w:rPr>
          <w:rFonts w:asciiTheme="majorHAnsi" w:eastAsia="Times New Roman" w:hAnsiTheme="majorHAnsi" w:cstheme="majorHAnsi"/>
          <w:sz w:val="28"/>
          <w:szCs w:val="28"/>
        </w:rPr>
        <w:t xml:space="preserve"> and Python.</w:t>
      </w:r>
    </w:p>
    <w:p w14:paraId="231D896B" w14:textId="14DC524E" w:rsidR="00EA5B82" w:rsidRPr="00EA5B82" w:rsidRDefault="00EA5B82" w:rsidP="00EA5B82">
      <w:pPr>
        <w:numPr>
          <w:ilvl w:val="0"/>
          <w:numId w:val="6"/>
        </w:numPr>
        <w:contextualSpacing/>
        <w:rPr>
          <w:rFonts w:asciiTheme="majorHAnsi" w:eastAsia="Times New Roman" w:hAnsiTheme="majorHAnsi" w:cstheme="majorHAnsi"/>
          <w:sz w:val="28"/>
          <w:szCs w:val="28"/>
        </w:rPr>
      </w:pPr>
      <w:r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How has the prevalence of </w:t>
      </w:r>
      <w:bookmarkStart w:id="0" w:name="_Hlk152769429"/>
      <w:r w:rsidR="00755C4C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Opioid</w:t>
      </w:r>
      <w:bookmarkEnd w:id="0"/>
      <w:r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-related overdose deaths evolved over time, and are there any significant trends or patterns?</w:t>
      </w:r>
    </w:p>
    <w:p w14:paraId="3F2D8EFC" w14:textId="4FC87FB0" w:rsidR="00EA5B82" w:rsidRPr="00EA5B82" w:rsidRDefault="00EA5B82" w:rsidP="00EA5B82">
      <w:pPr>
        <w:numPr>
          <w:ilvl w:val="0"/>
          <w:numId w:val="6"/>
        </w:numPr>
        <w:contextualSpacing/>
        <w:rPr>
          <w:rFonts w:asciiTheme="majorHAnsi" w:eastAsia="Times New Roman" w:hAnsiTheme="majorHAnsi" w:cstheme="majorHAnsi"/>
          <w:sz w:val="28"/>
          <w:szCs w:val="28"/>
        </w:rPr>
      </w:pPr>
      <w:r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What demographic factors, such as age, gender, and location, are associated with a higher risk of </w:t>
      </w:r>
      <w:r w:rsidR="00755C4C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Opioid</w:t>
      </w:r>
      <w:r w:rsidR="00755C4C"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</w:t>
      </w:r>
      <w:r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overdose?</w:t>
      </w:r>
    </w:p>
    <w:p w14:paraId="51D32D77" w14:textId="6AD6FD09" w:rsidR="00EA5B82" w:rsidRPr="00EA5B82" w:rsidRDefault="00EA5B82" w:rsidP="00EA5B82">
      <w:pPr>
        <w:numPr>
          <w:ilvl w:val="0"/>
          <w:numId w:val="6"/>
        </w:numPr>
        <w:contextualSpacing/>
        <w:rPr>
          <w:rFonts w:asciiTheme="majorHAnsi" w:eastAsia="Times New Roman" w:hAnsiTheme="majorHAnsi" w:cstheme="majorHAnsi"/>
          <w:sz w:val="28"/>
          <w:szCs w:val="28"/>
        </w:rPr>
      </w:pPr>
      <w:r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What are the primary sources and distribution channels of illicit </w:t>
      </w:r>
      <w:r w:rsidR="00755C4C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Opioid</w:t>
      </w:r>
      <w:r w:rsidRPr="00EA5B8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, and how have they changed over the years?</w:t>
      </w:r>
    </w:p>
    <w:p w14:paraId="2D8418DB" w14:textId="6D59FF22" w:rsidR="00EA5B82" w:rsidRPr="00EA5B82" w:rsidRDefault="00EA5B82" w:rsidP="00EA5B82">
      <w:pPr>
        <w:numPr>
          <w:ilvl w:val="0"/>
          <w:numId w:val="6"/>
        </w:numPr>
        <w:contextualSpacing/>
        <w:rPr>
          <w:rFonts w:asciiTheme="majorHAnsi" w:eastAsia="Times New Roman" w:hAnsiTheme="majorHAnsi" w:cstheme="majorHAnsi"/>
          <w:sz w:val="28"/>
          <w:szCs w:val="28"/>
        </w:rPr>
      </w:pPr>
      <w:r w:rsidRPr="00EA5B82">
        <w:rPr>
          <w:rFonts w:asciiTheme="majorHAnsi" w:eastAsiaTheme="minorEastAsia" w:hAnsiTheme="majorHAnsi" w:cstheme="majorHAnsi"/>
          <w:color w:val="0F0F0F"/>
          <w:kern w:val="24"/>
          <w:sz w:val="28"/>
          <w:szCs w:val="28"/>
        </w:rPr>
        <w:t xml:space="preserve">How do public perceptions and media coverage of the </w:t>
      </w:r>
      <w:r w:rsidR="00755C4C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Opioid</w:t>
      </w:r>
      <w:r w:rsidR="00755C4C" w:rsidRPr="00EA5B82">
        <w:rPr>
          <w:rFonts w:asciiTheme="majorHAnsi" w:eastAsiaTheme="minorEastAsia" w:hAnsiTheme="majorHAnsi" w:cstheme="majorHAnsi"/>
          <w:color w:val="0F0F0F"/>
          <w:kern w:val="24"/>
          <w:sz w:val="28"/>
          <w:szCs w:val="28"/>
        </w:rPr>
        <w:t xml:space="preserve"> </w:t>
      </w:r>
      <w:r w:rsidRPr="00EA5B82">
        <w:rPr>
          <w:rFonts w:asciiTheme="majorHAnsi" w:eastAsiaTheme="minorEastAsia" w:hAnsiTheme="majorHAnsi" w:cstheme="majorHAnsi"/>
          <w:color w:val="0F0F0F"/>
          <w:kern w:val="24"/>
          <w:sz w:val="28"/>
          <w:szCs w:val="28"/>
        </w:rPr>
        <w:t>epidemic affect policy decisions, public awareness, and the allocation of resources for prevention and treatment?</w:t>
      </w:r>
    </w:p>
    <w:p w14:paraId="3FBA4F3E" w14:textId="64D4A555" w:rsidR="00EA5B82" w:rsidRPr="00EA5B82" w:rsidRDefault="00EA5B82" w:rsidP="00EA5B82">
      <w:pPr>
        <w:numPr>
          <w:ilvl w:val="0"/>
          <w:numId w:val="6"/>
        </w:numPr>
        <w:contextualSpacing/>
        <w:rPr>
          <w:rFonts w:asciiTheme="majorHAnsi" w:eastAsia="Times New Roman" w:hAnsiTheme="majorHAnsi" w:cstheme="majorHAnsi"/>
          <w:sz w:val="28"/>
          <w:szCs w:val="28"/>
        </w:rPr>
      </w:pPr>
      <w:r w:rsidRPr="00EA5B82">
        <w:rPr>
          <w:rFonts w:asciiTheme="majorHAnsi" w:eastAsiaTheme="minorEastAsia" w:hAnsiTheme="majorHAnsi" w:cstheme="majorHAnsi"/>
          <w:color w:val="0F0F0F"/>
          <w:kern w:val="24"/>
          <w:sz w:val="28"/>
          <w:szCs w:val="28"/>
        </w:rPr>
        <w:t xml:space="preserve">Are there geographic hotspots or clusters of </w:t>
      </w:r>
      <w:r w:rsidR="00755C4C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Opioid</w:t>
      </w:r>
      <w:r w:rsidR="00755C4C" w:rsidRPr="00EA5B82">
        <w:rPr>
          <w:rFonts w:asciiTheme="majorHAnsi" w:eastAsiaTheme="minorEastAsia" w:hAnsiTheme="majorHAnsi" w:cstheme="majorHAnsi"/>
          <w:color w:val="0F0F0F"/>
          <w:kern w:val="24"/>
          <w:sz w:val="28"/>
          <w:szCs w:val="28"/>
        </w:rPr>
        <w:t xml:space="preserve"> </w:t>
      </w:r>
      <w:r w:rsidRPr="00EA5B82">
        <w:rPr>
          <w:rFonts w:asciiTheme="majorHAnsi" w:eastAsiaTheme="minorEastAsia" w:hAnsiTheme="majorHAnsi" w:cstheme="majorHAnsi"/>
          <w:color w:val="0F0F0F"/>
          <w:kern w:val="24"/>
          <w:sz w:val="28"/>
          <w:szCs w:val="28"/>
        </w:rPr>
        <w:t>-related overdose deaths, and if so, what factors contribute to their concentration in those areas?</w:t>
      </w:r>
    </w:p>
    <w:p w14:paraId="0C654A49" w14:textId="77777777" w:rsidR="002D486D" w:rsidRDefault="002D48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312C7664" w14:textId="77777777" w:rsidR="002D486D" w:rsidRDefault="002D48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EE3A855" w14:textId="77777777" w:rsidR="002D486D" w:rsidRDefault="002D48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1C6B392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01551E32" w:rsidR="00AB41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C46FD8">
        <w:rPr>
          <w:rFonts w:ascii="Georgia" w:eastAsia="Georgia" w:hAnsi="Georgia" w:cs="Georgia"/>
          <w:color w:val="FF0000"/>
        </w:rPr>
        <w:t>12/1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201DC6E3" w:rsidR="00AB41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2E070E">
        <w:rPr>
          <w:rFonts w:ascii="Georgia" w:eastAsia="Georgia" w:hAnsi="Georgia" w:cs="Georgia"/>
          <w:color w:val="FF0000"/>
        </w:rPr>
        <w:t>12/1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AB41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AB41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Jupyter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AB41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3067AAE2" w:rsidR="00AB41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1" w:name="_heading=h.gjdgxs" w:colFirst="0" w:colLast="0"/>
      <w:bookmarkEnd w:id="1"/>
      <w:r>
        <w:rPr>
          <w:rFonts w:ascii="Georgia" w:eastAsia="Georgia" w:hAnsi="Georgia" w:cs="Georgia"/>
          <w:color w:val="010101"/>
        </w:rPr>
        <w:t>Demo Day!! (</w:t>
      </w:r>
      <w:r w:rsidR="00C46FD8">
        <w:rPr>
          <w:rFonts w:ascii="Georgia" w:eastAsia="Georgia" w:hAnsi="Georgia" w:cs="Georgia"/>
          <w:color w:val="FF0000"/>
        </w:rPr>
        <w:t>1/4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B41D9" w:rsidRDefault="00AB41D9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12EC5B20" w14:textId="77777777" w:rsidR="006940EE" w:rsidRDefault="006940E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2EB939D5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26181EC9" w14:textId="558FCF1E" w:rsidR="00FA3F09" w:rsidRDefault="00000000" w:rsidP="00FA3F09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hyperlink r:id="rId6" w:history="1">
        <w:r w:rsidR="00FA3F09" w:rsidRPr="00FA3F09">
          <w:rPr>
            <w:rStyle w:val="Hyperlink"/>
            <w:rFonts w:ascii="Georgia" w:eastAsia="Georgia" w:hAnsi="Georgia" w:cs="Georgia"/>
            <w:iCs/>
          </w:rPr>
          <w:t>https://www.kff.org/other/state-indicator/opioid-overdose-deaths-by-raceethnicity/?currentTimeframe=0&amp;sortModel=%7B%22colId%22:%22Location%22,%22sort%22:%22asc%22%7D</w:t>
        </w:r>
      </w:hyperlink>
    </w:p>
    <w:p w14:paraId="38446BFE" w14:textId="6F446163" w:rsidR="00FA3F09" w:rsidRDefault="00000000" w:rsidP="00FA3F09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hyperlink r:id="rId7" w:history="1">
        <w:r w:rsidR="00FA3F09" w:rsidRPr="006171B4">
          <w:rPr>
            <w:rStyle w:val="Hyperlink"/>
            <w:rFonts w:ascii="Georgia" w:eastAsia="Georgia" w:hAnsi="Georgia" w:cs="Georgia"/>
            <w:iCs/>
          </w:rPr>
          <w:t>https://www.statista.com/statistics/895945/fentanyl-overdose-deaths-us/</w:t>
        </w:r>
      </w:hyperlink>
    </w:p>
    <w:p w14:paraId="6FFB897D" w14:textId="46070430" w:rsidR="00FA3F09" w:rsidRPr="007125EB" w:rsidRDefault="00000000" w:rsidP="00FA3F09">
      <w:pPr>
        <w:pStyle w:val="ListParagraph"/>
        <w:numPr>
          <w:ilvl w:val="0"/>
          <w:numId w:val="5"/>
        </w:numPr>
        <w:shd w:val="clear" w:color="auto" w:fill="FFFFFF"/>
        <w:rPr>
          <w:rStyle w:val="Hyperlink"/>
          <w:rFonts w:ascii="Georgia" w:eastAsia="Georgia" w:hAnsi="Georgia" w:cs="Georgia"/>
          <w:iCs/>
          <w:color w:val="010101"/>
          <w:u w:val="none"/>
        </w:rPr>
      </w:pPr>
      <w:hyperlink r:id="rId8" w:history="1">
        <w:r w:rsidR="00FA3F09" w:rsidRPr="006171B4">
          <w:rPr>
            <w:rStyle w:val="Hyperlink"/>
            <w:rFonts w:ascii="Georgia" w:eastAsia="Georgia" w:hAnsi="Georgia" w:cs="Georgia"/>
            <w:iCs/>
          </w:rPr>
          <w:t>https://docs.google.com/spreadsheets/d/e/2PACX-1vQtx6FSSkZRveetiSq28Ai5lnatb2tX8O23xRsi22EEIlUltovaQ-seRojzGrAtxYD-UJ4L5qti7PdU/pubhtml</w:t>
        </w:r>
      </w:hyperlink>
    </w:p>
    <w:p w14:paraId="606B73A2" w14:textId="01F25D3B" w:rsidR="007125EB" w:rsidRDefault="007125EB" w:rsidP="00FA3F09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7125EB">
        <w:rPr>
          <w:rFonts w:ascii="Georgia" w:eastAsia="Georgia" w:hAnsi="Georgia" w:cs="Georgia"/>
          <w:iCs/>
          <w:color w:val="010101"/>
        </w:rPr>
        <w:t>https://usafacts.org/articles/are-fentanyl-overdose-deaths-rising-in-the-us/</w:t>
      </w:r>
    </w:p>
    <w:p w14:paraId="7133D84B" w14:textId="2EC2C08E" w:rsidR="00FA3F09" w:rsidRDefault="00000000" w:rsidP="00FA3F09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hyperlink r:id="rId9" w:history="1">
        <w:r w:rsidR="007125EB" w:rsidRPr="008534F3">
          <w:rPr>
            <w:rStyle w:val="Hyperlink"/>
            <w:rFonts w:ascii="Georgia" w:eastAsia="Georgia" w:hAnsi="Georgia" w:cs="Georgia"/>
            <w:iCs/>
          </w:rPr>
          <w:t>https://www.commonwealthfund.org/blog/2023/overdose-deaths-declined-remained-near-record-levels-during-first-nine-months-2022-states</w:t>
        </w:r>
      </w:hyperlink>
    </w:p>
    <w:p w14:paraId="74D2A80C" w14:textId="3E45ACE3" w:rsidR="007125EB" w:rsidRDefault="00000000" w:rsidP="00FA3F09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hyperlink r:id="rId10" w:history="1">
        <w:r w:rsidR="007125EB" w:rsidRPr="008534F3">
          <w:rPr>
            <w:rStyle w:val="Hyperlink"/>
            <w:rFonts w:ascii="Georgia" w:eastAsia="Georgia" w:hAnsi="Georgia" w:cs="Georgia"/>
            <w:iCs/>
          </w:rPr>
          <w:t>https://drugabusestatistics.org/drug-overdose-deaths/</w:t>
        </w:r>
      </w:hyperlink>
    </w:p>
    <w:p w14:paraId="4C840CE4" w14:textId="77777777" w:rsidR="007125EB" w:rsidRPr="00FA3F09" w:rsidRDefault="007125EB" w:rsidP="00FA3F09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00000015" w14:textId="2705D70F" w:rsidR="00AB41D9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0D560DF7" w:rsidR="00AB41D9" w:rsidRDefault="006940EE" w:rsidP="006940EE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Segoe UI" w:hAnsi="Segoe UI" w:cs="Segoe UI"/>
          <w:color w:val="0F0F0F"/>
        </w:rPr>
        <w:t>I will clean the data. This will involve addressing missing values, standardizing data formats, and ensuring quality. I will use programming tools like Python and libraries such as pandas for this.</w:t>
      </w:r>
      <w:r w:rsidRPr="006940EE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I will initiate data requests allowing lead time to obtain necessary permissions or access. In the meantime, </w:t>
      </w:r>
      <w:r w:rsidR="004957E8">
        <w:rPr>
          <w:rFonts w:ascii="Segoe UI" w:hAnsi="Segoe UI" w:cs="Segoe UI"/>
          <w:color w:val="0F0F0F"/>
        </w:rPr>
        <w:t>I</w:t>
      </w:r>
      <w:r>
        <w:rPr>
          <w:rFonts w:ascii="Segoe UI" w:hAnsi="Segoe UI" w:cs="Segoe UI"/>
          <w:color w:val="0F0F0F"/>
        </w:rPr>
        <w:t xml:space="preserve"> </w:t>
      </w:r>
      <w:r w:rsidR="004957E8">
        <w:rPr>
          <w:rFonts w:ascii="Segoe UI" w:hAnsi="Segoe UI" w:cs="Segoe UI"/>
          <w:color w:val="0F0F0F"/>
        </w:rPr>
        <w:t>will</w:t>
      </w:r>
      <w:r>
        <w:rPr>
          <w:rFonts w:ascii="Segoe UI" w:hAnsi="Segoe UI" w:cs="Segoe UI"/>
          <w:color w:val="0F0F0F"/>
        </w:rPr>
        <w:t xml:space="preserve"> explore publicly available datasets</w:t>
      </w:r>
      <w:r w:rsidR="004957E8">
        <w:rPr>
          <w:rFonts w:ascii="Segoe UI" w:hAnsi="Segoe UI" w:cs="Segoe UI"/>
          <w:color w:val="0F0F0F"/>
        </w:rPr>
        <w:t>.</w:t>
      </w:r>
    </w:p>
    <w:sectPr w:rsidR="00AB4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0B9"/>
    <w:multiLevelType w:val="multilevel"/>
    <w:tmpl w:val="C6A8C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A48CC"/>
    <w:multiLevelType w:val="multilevel"/>
    <w:tmpl w:val="D7185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4284"/>
    <w:multiLevelType w:val="multilevel"/>
    <w:tmpl w:val="2BB4FF0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B206F4"/>
    <w:multiLevelType w:val="hybridMultilevel"/>
    <w:tmpl w:val="B93A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71195"/>
    <w:multiLevelType w:val="hybridMultilevel"/>
    <w:tmpl w:val="6C5C7DDA"/>
    <w:lvl w:ilvl="0" w:tplc="7242B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E1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E3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48F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185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01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667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2D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26A5E"/>
    <w:multiLevelType w:val="hybridMultilevel"/>
    <w:tmpl w:val="BFBA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2166">
    <w:abstractNumId w:val="1"/>
  </w:num>
  <w:num w:numId="2" w16cid:durableId="534658987">
    <w:abstractNumId w:val="2"/>
  </w:num>
  <w:num w:numId="3" w16cid:durableId="2003046490">
    <w:abstractNumId w:val="0"/>
  </w:num>
  <w:num w:numId="4" w16cid:durableId="758404973">
    <w:abstractNumId w:val="3"/>
  </w:num>
  <w:num w:numId="5" w16cid:durableId="210311702">
    <w:abstractNumId w:val="5"/>
  </w:num>
  <w:num w:numId="6" w16cid:durableId="920019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D9"/>
    <w:rsid w:val="001B6837"/>
    <w:rsid w:val="002D486D"/>
    <w:rsid w:val="002E05CB"/>
    <w:rsid w:val="002E070E"/>
    <w:rsid w:val="00330EF7"/>
    <w:rsid w:val="004957E8"/>
    <w:rsid w:val="004C3FE3"/>
    <w:rsid w:val="00614572"/>
    <w:rsid w:val="006940EE"/>
    <w:rsid w:val="007125EB"/>
    <w:rsid w:val="00755C4C"/>
    <w:rsid w:val="00762A83"/>
    <w:rsid w:val="007C050A"/>
    <w:rsid w:val="007F2C1A"/>
    <w:rsid w:val="00946943"/>
    <w:rsid w:val="009A4049"/>
    <w:rsid w:val="009B161F"/>
    <w:rsid w:val="00AB41D9"/>
    <w:rsid w:val="00C01C9A"/>
    <w:rsid w:val="00C46FD8"/>
    <w:rsid w:val="00CF6C59"/>
    <w:rsid w:val="00D12144"/>
    <w:rsid w:val="00D97A14"/>
    <w:rsid w:val="00EA5B82"/>
    <w:rsid w:val="00F47AA2"/>
    <w:rsid w:val="00F66EC1"/>
    <w:rsid w:val="00FA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5F03"/>
  <w15:docId w15:val="{A4EFE08B-7895-4A71-9E81-7F3D86F8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6940EE"/>
    <w:rPr>
      <w:b/>
      <w:bCs/>
    </w:rPr>
  </w:style>
  <w:style w:type="character" w:styleId="Hyperlink">
    <w:name w:val="Hyperlink"/>
    <w:basedOn w:val="DefaultParagraphFont"/>
    <w:uiPriority w:val="99"/>
    <w:unhideWhenUsed/>
    <w:rsid w:val="00FA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Qtx6FSSkZRveetiSq28Ai5lnatb2tX8O23xRsi22EEIlUltovaQ-seRojzGrAtxYD-UJ4L5qti7PdU/pub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ista.com/statistics/895945/fentanyl-overdose-deaths-u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ff.org/other/state-indicator/opioid-overdose-deaths-by-raceethnicity/?currentTimeframe=0&amp;sortModel=%7B%22colId%22:%22Location%22,%22sort%22:%22asc%22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ugabusestatistics.org/drug-overdose-death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onwealthfund.org/blog/2023/overdose-deaths-declined-remained-near-record-levels-during-first-nine-months-2022-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Ilissa Garcia</cp:lastModifiedBy>
  <cp:revision>11</cp:revision>
  <dcterms:created xsi:type="dcterms:W3CDTF">2023-11-17T19:55:00Z</dcterms:created>
  <dcterms:modified xsi:type="dcterms:W3CDTF">2023-12-06T21:37:00Z</dcterms:modified>
</cp:coreProperties>
</file>