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32A9" w14:textId="77777777" w:rsidR="000636F4" w:rsidRDefault="000636F4" w:rsidP="000636F4">
      <w:pPr>
        <w:pStyle w:val="Title"/>
        <w:jc w:val="center"/>
        <w:rPr>
          <w:rFonts w:eastAsia="Times New Roman"/>
          <w:sz w:val="96"/>
          <w:szCs w:val="96"/>
          <w:lang w:val="bg-BG"/>
        </w:rPr>
      </w:pPr>
    </w:p>
    <w:p w14:paraId="787291C8" w14:textId="77777777" w:rsidR="000636F4" w:rsidRDefault="000636F4" w:rsidP="000636F4">
      <w:pPr>
        <w:pStyle w:val="Title"/>
        <w:jc w:val="center"/>
        <w:rPr>
          <w:rFonts w:eastAsia="Times New Roman"/>
          <w:sz w:val="96"/>
          <w:szCs w:val="96"/>
          <w:lang w:val="bg-BG"/>
        </w:rPr>
      </w:pPr>
    </w:p>
    <w:p w14:paraId="2E8F9235" w14:textId="77777777" w:rsidR="000636F4" w:rsidRDefault="000636F4" w:rsidP="000636F4">
      <w:pPr>
        <w:pStyle w:val="Title"/>
        <w:jc w:val="center"/>
        <w:rPr>
          <w:rFonts w:eastAsia="Times New Roman"/>
          <w:sz w:val="96"/>
          <w:szCs w:val="96"/>
          <w:lang w:val="bg-BG"/>
        </w:rPr>
      </w:pPr>
    </w:p>
    <w:p w14:paraId="1700E139" w14:textId="77777777" w:rsidR="000636F4" w:rsidRDefault="000636F4" w:rsidP="000636F4">
      <w:pPr>
        <w:pStyle w:val="Title"/>
        <w:jc w:val="center"/>
        <w:rPr>
          <w:rFonts w:eastAsia="Times New Roman"/>
          <w:sz w:val="96"/>
          <w:szCs w:val="96"/>
          <w:lang w:val="bg-BG"/>
        </w:rPr>
      </w:pPr>
    </w:p>
    <w:p w14:paraId="0F01A944" w14:textId="17CD169C" w:rsidR="00821E66" w:rsidRPr="000636F4" w:rsidRDefault="00821E66" w:rsidP="000636F4">
      <w:pPr>
        <w:pStyle w:val="Title"/>
        <w:jc w:val="center"/>
        <w:rPr>
          <w:rFonts w:eastAsia="Times New Roman"/>
          <w:sz w:val="96"/>
          <w:szCs w:val="96"/>
          <w:lang w:val="bg-BG"/>
        </w:rPr>
      </w:pPr>
      <w:r w:rsidRPr="000636F4">
        <w:rPr>
          <w:rFonts w:eastAsia="Times New Roman"/>
          <w:sz w:val="96"/>
          <w:szCs w:val="96"/>
        </w:rPr>
        <w:t>Competitor Analysis</w:t>
      </w:r>
    </w:p>
    <w:p w14:paraId="4DC75BE9" w14:textId="77777777" w:rsidR="00821E66" w:rsidRPr="000636F4" w:rsidRDefault="00821E66" w:rsidP="000636F4">
      <w:pPr>
        <w:pStyle w:val="Title"/>
        <w:jc w:val="center"/>
        <w:rPr>
          <w:rFonts w:eastAsia="Times New Roman"/>
          <w:kern w:val="0"/>
          <w:sz w:val="44"/>
          <w:szCs w:val="44"/>
        </w:rPr>
      </w:pPr>
      <w:proofErr w:type="spellStart"/>
      <w:r w:rsidRPr="000636F4">
        <w:rPr>
          <w:rFonts w:eastAsia="Times New Roman"/>
          <w:kern w:val="0"/>
          <w:sz w:val="44"/>
          <w:szCs w:val="44"/>
        </w:rPr>
        <w:t>InjuryVision</w:t>
      </w:r>
      <w:proofErr w:type="spellEnd"/>
      <w:r w:rsidRPr="000636F4">
        <w:rPr>
          <w:rFonts w:eastAsia="Times New Roman"/>
          <w:kern w:val="0"/>
          <w:sz w:val="44"/>
          <w:szCs w:val="44"/>
        </w:rPr>
        <w:t xml:space="preserve"> 3D</w:t>
      </w:r>
    </w:p>
    <w:p w14:paraId="741DDB0C" w14:textId="54E8CA61" w:rsidR="00821E66" w:rsidRDefault="00821E66" w:rsidP="00821E66">
      <w:pPr>
        <w:spacing w:after="0" w:line="240" w:lineRule="auto"/>
        <w:rPr>
          <w:rFonts w:eastAsia="Times New Roman" w:cs="Times New Roman"/>
          <w:kern w:val="0"/>
          <w:lang w:val="bg-BG"/>
          <w14:ligatures w14:val="none"/>
        </w:rPr>
      </w:pPr>
    </w:p>
    <w:p w14:paraId="41896E5A" w14:textId="77777777" w:rsidR="000636F4" w:rsidRDefault="000636F4" w:rsidP="00821E66">
      <w:pPr>
        <w:spacing w:after="0" w:line="240" w:lineRule="auto"/>
        <w:rPr>
          <w:rFonts w:eastAsia="Times New Roman" w:cs="Times New Roman"/>
          <w:kern w:val="0"/>
          <w:lang w:val="bg-BG"/>
          <w14:ligatures w14:val="none"/>
        </w:rPr>
      </w:pPr>
    </w:p>
    <w:p w14:paraId="18C3C5F8" w14:textId="77777777" w:rsidR="000636F4" w:rsidRDefault="000636F4" w:rsidP="00821E66">
      <w:pPr>
        <w:spacing w:after="0" w:line="240" w:lineRule="auto"/>
        <w:rPr>
          <w:rFonts w:eastAsia="Times New Roman" w:cs="Times New Roman"/>
          <w:kern w:val="0"/>
          <w:lang w:val="bg-BG"/>
          <w14:ligatures w14:val="none"/>
        </w:rPr>
      </w:pPr>
    </w:p>
    <w:p w14:paraId="5942DC8E" w14:textId="77777777" w:rsidR="000636F4" w:rsidRDefault="000636F4" w:rsidP="00821E66">
      <w:pPr>
        <w:spacing w:after="0" w:line="240" w:lineRule="auto"/>
        <w:rPr>
          <w:rFonts w:eastAsia="Times New Roman" w:cs="Times New Roman"/>
          <w:kern w:val="0"/>
          <w:lang w:val="bg-BG"/>
          <w14:ligatures w14:val="none"/>
        </w:rPr>
      </w:pPr>
    </w:p>
    <w:p w14:paraId="1CB2E784" w14:textId="77777777" w:rsidR="000636F4" w:rsidRDefault="000636F4" w:rsidP="00821E66">
      <w:pPr>
        <w:spacing w:after="0" w:line="240" w:lineRule="auto"/>
        <w:rPr>
          <w:rFonts w:eastAsia="Times New Roman" w:cs="Times New Roman"/>
          <w:kern w:val="0"/>
          <w:lang w:val="bg-BG"/>
          <w14:ligatures w14:val="none"/>
        </w:rPr>
      </w:pPr>
    </w:p>
    <w:p w14:paraId="3E341B60" w14:textId="77777777" w:rsidR="000636F4" w:rsidRDefault="000636F4" w:rsidP="00821E66">
      <w:pPr>
        <w:spacing w:after="0" w:line="240" w:lineRule="auto"/>
        <w:rPr>
          <w:rFonts w:eastAsia="Times New Roman" w:cs="Times New Roman"/>
          <w:kern w:val="0"/>
          <w:lang w:val="bg-BG"/>
          <w14:ligatures w14:val="none"/>
        </w:rPr>
      </w:pPr>
    </w:p>
    <w:p w14:paraId="717FCC27" w14:textId="77777777" w:rsidR="000636F4" w:rsidRDefault="000636F4" w:rsidP="00821E66">
      <w:pPr>
        <w:spacing w:after="0" w:line="240" w:lineRule="auto"/>
        <w:rPr>
          <w:rFonts w:eastAsia="Times New Roman" w:cs="Times New Roman"/>
          <w:kern w:val="0"/>
          <w:lang w:val="bg-BG"/>
          <w14:ligatures w14:val="none"/>
        </w:rPr>
      </w:pPr>
    </w:p>
    <w:p w14:paraId="64CC16BA" w14:textId="77777777" w:rsidR="000636F4" w:rsidRDefault="000636F4" w:rsidP="00821E66">
      <w:pPr>
        <w:spacing w:after="0" w:line="240" w:lineRule="auto"/>
        <w:rPr>
          <w:rFonts w:eastAsia="Times New Roman" w:cs="Times New Roman"/>
          <w:kern w:val="0"/>
          <w:lang w:val="bg-BG"/>
          <w14:ligatures w14:val="none"/>
        </w:rPr>
      </w:pPr>
    </w:p>
    <w:p w14:paraId="41824A2B" w14:textId="77777777" w:rsidR="000636F4" w:rsidRDefault="000636F4" w:rsidP="00821E66">
      <w:pPr>
        <w:spacing w:after="0" w:line="240" w:lineRule="auto"/>
        <w:rPr>
          <w:rFonts w:eastAsia="Times New Roman" w:cs="Times New Roman"/>
          <w:kern w:val="0"/>
          <w:lang w:val="bg-BG"/>
          <w14:ligatures w14:val="none"/>
        </w:rPr>
      </w:pPr>
    </w:p>
    <w:p w14:paraId="217C18B5" w14:textId="77777777" w:rsidR="000636F4" w:rsidRDefault="000636F4" w:rsidP="00821E66">
      <w:pPr>
        <w:spacing w:after="0" w:line="240" w:lineRule="auto"/>
        <w:rPr>
          <w:rFonts w:eastAsia="Times New Roman" w:cs="Times New Roman"/>
          <w:kern w:val="0"/>
          <w:lang w:val="bg-BG"/>
          <w14:ligatures w14:val="none"/>
        </w:rPr>
      </w:pPr>
    </w:p>
    <w:p w14:paraId="3710CE0A" w14:textId="77777777" w:rsidR="000636F4" w:rsidRDefault="000636F4" w:rsidP="00821E66">
      <w:pPr>
        <w:spacing w:after="0" w:line="240" w:lineRule="auto"/>
        <w:rPr>
          <w:rFonts w:eastAsia="Times New Roman" w:cs="Times New Roman"/>
          <w:kern w:val="0"/>
          <w:lang w:val="bg-BG"/>
          <w14:ligatures w14:val="none"/>
        </w:rPr>
      </w:pPr>
    </w:p>
    <w:p w14:paraId="656BB6CB" w14:textId="77777777" w:rsidR="000636F4" w:rsidRDefault="000636F4" w:rsidP="00821E66">
      <w:pPr>
        <w:spacing w:after="0" w:line="240" w:lineRule="auto"/>
        <w:rPr>
          <w:rFonts w:eastAsia="Times New Roman" w:cs="Times New Roman"/>
          <w:kern w:val="0"/>
          <w:lang w:val="bg-BG"/>
          <w14:ligatures w14:val="none"/>
        </w:rPr>
      </w:pPr>
    </w:p>
    <w:p w14:paraId="596D879E" w14:textId="77777777" w:rsidR="000636F4" w:rsidRDefault="000636F4" w:rsidP="00821E66">
      <w:pPr>
        <w:spacing w:after="0" w:line="240" w:lineRule="auto"/>
        <w:rPr>
          <w:rFonts w:eastAsia="Times New Roman" w:cs="Times New Roman"/>
          <w:kern w:val="0"/>
          <w:lang w:val="bg-BG"/>
          <w14:ligatures w14:val="none"/>
        </w:rPr>
      </w:pPr>
    </w:p>
    <w:p w14:paraId="30AFF897" w14:textId="77777777" w:rsidR="000636F4" w:rsidRDefault="000636F4" w:rsidP="00821E66">
      <w:pPr>
        <w:spacing w:after="0" w:line="240" w:lineRule="auto"/>
        <w:rPr>
          <w:rFonts w:eastAsia="Times New Roman" w:cs="Times New Roman"/>
          <w:kern w:val="0"/>
          <w:lang w:val="bg-BG"/>
          <w14:ligatures w14:val="none"/>
        </w:rPr>
      </w:pPr>
    </w:p>
    <w:p w14:paraId="67404A25" w14:textId="77777777" w:rsidR="000636F4" w:rsidRDefault="000636F4" w:rsidP="00821E66">
      <w:pPr>
        <w:spacing w:after="0" w:line="240" w:lineRule="auto"/>
        <w:rPr>
          <w:rFonts w:eastAsia="Times New Roman" w:cs="Times New Roman"/>
          <w:kern w:val="0"/>
          <w:lang w:val="bg-BG"/>
          <w14:ligatures w14:val="none"/>
        </w:rPr>
      </w:pPr>
    </w:p>
    <w:p w14:paraId="6CB4C63C" w14:textId="77777777" w:rsidR="000636F4" w:rsidRDefault="000636F4" w:rsidP="00821E66">
      <w:pPr>
        <w:spacing w:after="0" w:line="240" w:lineRule="auto"/>
        <w:rPr>
          <w:rFonts w:eastAsia="Times New Roman" w:cs="Times New Roman"/>
          <w:kern w:val="0"/>
          <w:lang w:val="bg-BG"/>
          <w14:ligatures w14:val="none"/>
        </w:rPr>
      </w:pPr>
    </w:p>
    <w:p w14:paraId="036F3D83" w14:textId="77777777" w:rsidR="000636F4" w:rsidRDefault="000636F4" w:rsidP="00821E66">
      <w:pPr>
        <w:spacing w:after="0" w:line="240" w:lineRule="auto"/>
        <w:rPr>
          <w:rFonts w:eastAsia="Times New Roman" w:cs="Times New Roman"/>
          <w:kern w:val="0"/>
          <w:lang w:val="bg-BG"/>
          <w14:ligatures w14:val="none"/>
        </w:rPr>
      </w:pPr>
    </w:p>
    <w:p w14:paraId="644285BB" w14:textId="77777777" w:rsidR="000636F4" w:rsidRDefault="000636F4" w:rsidP="00821E66">
      <w:pPr>
        <w:spacing w:after="0" w:line="240" w:lineRule="auto"/>
        <w:rPr>
          <w:rFonts w:eastAsia="Times New Roman" w:cs="Times New Roman"/>
          <w:kern w:val="0"/>
          <w:lang w:val="bg-BG"/>
          <w14:ligatures w14:val="none"/>
        </w:rPr>
      </w:pPr>
    </w:p>
    <w:p w14:paraId="168A3256" w14:textId="77777777" w:rsidR="000636F4" w:rsidRDefault="000636F4" w:rsidP="00821E66">
      <w:pPr>
        <w:spacing w:after="0" w:line="240" w:lineRule="auto"/>
        <w:rPr>
          <w:rFonts w:eastAsia="Times New Roman" w:cs="Times New Roman"/>
          <w:kern w:val="0"/>
          <w:lang w:val="bg-BG"/>
          <w14:ligatures w14:val="none"/>
        </w:rPr>
      </w:pPr>
    </w:p>
    <w:p w14:paraId="473FE339" w14:textId="77777777" w:rsidR="000636F4" w:rsidRPr="00821E66" w:rsidRDefault="000636F4" w:rsidP="00821E66">
      <w:pPr>
        <w:spacing w:after="0" w:line="240" w:lineRule="auto"/>
        <w:rPr>
          <w:rFonts w:eastAsia="Times New Roman" w:cs="Times New Roman"/>
          <w:kern w:val="0"/>
          <w:lang w:val="bg-BG"/>
          <w14:ligatures w14:val="none"/>
        </w:rPr>
      </w:pPr>
    </w:p>
    <w:p w14:paraId="386960A8"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lastRenderedPageBreak/>
        <w:t>1. Introduction</w:t>
      </w:r>
    </w:p>
    <w:p w14:paraId="3DADEC44"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This competitor analysis investigates existing sports, fitness, recovery, pain tracking, and physiotherapy applications to identify how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can be positioned as a unique and useful sports self-tracking tool.</w:t>
      </w:r>
    </w:p>
    <w:p w14:paraId="544DC15F"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is a web application that helps athletes and active users visually track pain, injuries, recovery status, and training load using an interactive 3D body model. The application is not intended to diagnose injuries or replace medical advice. Instead, it focuses on personal tracking, recovery awareness, and structured reflection.</w:t>
      </w:r>
    </w:p>
    <w:p w14:paraId="1234848F" w14:textId="424F3FCF" w:rsidR="00821E66" w:rsidRPr="00821E66" w:rsidRDefault="00821E66" w:rsidP="000636F4">
      <w:pPr>
        <w:spacing w:before="100" w:beforeAutospacing="1" w:after="100" w:afterAutospacing="1" w:line="240" w:lineRule="auto"/>
        <w:rPr>
          <w:rFonts w:eastAsia="Times New Roman" w:cs="Times New Roman"/>
          <w:color w:val="000000"/>
          <w:kern w:val="0"/>
          <w:lang w:val="bg-BG"/>
          <w14:ligatures w14:val="none"/>
        </w:rPr>
      </w:pPr>
      <w:r w:rsidRPr="00821E66">
        <w:rPr>
          <w:rFonts w:eastAsia="Times New Roman" w:cs="Times New Roman"/>
          <w:color w:val="000000"/>
          <w:kern w:val="0"/>
          <w14:ligatures w14:val="none"/>
        </w:rPr>
        <w:t xml:space="preserve">The competitor analysis helps understand which features already exist in the market, what users may expect from similar applications, and where there are opportunities for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to offer a focused and athlete-friendly experience.</w:t>
      </w:r>
    </w:p>
    <w:p w14:paraId="03CE1654"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2. Purpose of Competitor Analysis</w:t>
      </w:r>
    </w:p>
    <w:p w14:paraId="143B46B8"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purpose of this competitor analysis is to:</w:t>
      </w:r>
    </w:p>
    <w:p w14:paraId="4114CF25" w14:textId="77777777" w:rsidR="00821E66" w:rsidRPr="00821E66" w:rsidRDefault="00821E66" w:rsidP="00821E66">
      <w:pPr>
        <w:numPr>
          <w:ilvl w:val="0"/>
          <w:numId w:val="1"/>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Understand how existing applications support fitness, pain, recovery, and training tracking.</w:t>
      </w:r>
    </w:p>
    <w:p w14:paraId="565B9129" w14:textId="77777777" w:rsidR="00821E66" w:rsidRPr="00821E66" w:rsidRDefault="00821E66" w:rsidP="00821E66">
      <w:pPr>
        <w:numPr>
          <w:ilvl w:val="0"/>
          <w:numId w:val="1"/>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Identify common features and design patterns in similar applications.</w:t>
      </w:r>
    </w:p>
    <w:p w14:paraId="11DCC01E" w14:textId="77777777" w:rsidR="00821E66" w:rsidRPr="00821E66" w:rsidRDefault="00821E66" w:rsidP="00821E66">
      <w:pPr>
        <w:numPr>
          <w:ilvl w:val="0"/>
          <w:numId w:val="1"/>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Compare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with relevant competitors.</w:t>
      </w:r>
    </w:p>
    <w:p w14:paraId="5CC2F9CA" w14:textId="77777777" w:rsidR="00821E66" w:rsidRPr="00821E66" w:rsidRDefault="00821E66" w:rsidP="00821E66">
      <w:pPr>
        <w:numPr>
          <w:ilvl w:val="0"/>
          <w:numId w:val="1"/>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Discover gaps in the current market.</w:t>
      </w:r>
    </w:p>
    <w:p w14:paraId="3EF5B1BE" w14:textId="77777777" w:rsidR="00821E66" w:rsidRPr="00821E66" w:rsidRDefault="00821E66" w:rsidP="00821E66">
      <w:pPr>
        <w:numPr>
          <w:ilvl w:val="0"/>
          <w:numId w:val="1"/>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Support UX, feature, and technical decisions for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w:t>
      </w:r>
    </w:p>
    <w:p w14:paraId="72B0AD6C" w14:textId="77777777" w:rsidR="00821E66" w:rsidRPr="00821E66" w:rsidRDefault="00821E66" w:rsidP="00821E66">
      <w:pPr>
        <w:numPr>
          <w:ilvl w:val="0"/>
          <w:numId w:val="1"/>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Position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realistically as a sports self-tracking and recovery awareness tool.</w:t>
      </w:r>
    </w:p>
    <w:p w14:paraId="573418AD" w14:textId="0E751B16" w:rsidR="00821E66" w:rsidRPr="00821E66" w:rsidRDefault="00821E66" w:rsidP="000636F4">
      <w:pPr>
        <w:spacing w:before="100" w:beforeAutospacing="1" w:after="100" w:afterAutospacing="1" w:line="240" w:lineRule="auto"/>
        <w:rPr>
          <w:rFonts w:eastAsia="Times New Roman" w:cs="Times New Roman"/>
          <w:color w:val="000000"/>
          <w:kern w:val="0"/>
          <w:lang w:val="bg-BG"/>
          <w14:ligatures w14:val="none"/>
        </w:rPr>
      </w:pPr>
      <w:r w:rsidRPr="00821E66">
        <w:rPr>
          <w:rFonts w:eastAsia="Times New Roman" w:cs="Times New Roman"/>
          <w:color w:val="000000"/>
          <w:kern w:val="0"/>
          <w14:ligatures w14:val="none"/>
        </w:rPr>
        <w:t xml:space="preserve">This analysis is not intended to prove that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is medically better than existing applications. Instead, it shows how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combines useful concepts from different app categories into one focused project idea.</w:t>
      </w:r>
    </w:p>
    <w:p w14:paraId="04A39791"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3. Selection Criteria for Competitors</w:t>
      </w:r>
    </w:p>
    <w:p w14:paraId="12FA4CAD"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The selected competitors were chosen because they relate to at least one important part of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7041"/>
      </w:tblGrid>
      <w:tr w:rsidR="00821E66" w:rsidRPr="00821E66" w14:paraId="785EDAE4" w14:textId="77777777" w:rsidTr="000636F4">
        <w:trPr>
          <w:tblHeader/>
          <w:tblCellSpacing w:w="15" w:type="dxa"/>
        </w:trPr>
        <w:tc>
          <w:tcPr>
            <w:tcW w:w="0" w:type="auto"/>
            <w:vAlign w:val="center"/>
            <w:hideMark/>
          </w:tcPr>
          <w:p w14:paraId="275C48C3"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Selection Criteria</w:t>
            </w:r>
          </w:p>
        </w:tc>
        <w:tc>
          <w:tcPr>
            <w:tcW w:w="0" w:type="auto"/>
            <w:vAlign w:val="center"/>
            <w:hideMark/>
          </w:tcPr>
          <w:p w14:paraId="1A60385C"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Explanation</w:t>
            </w:r>
          </w:p>
        </w:tc>
      </w:tr>
      <w:tr w:rsidR="00821E66" w:rsidRPr="00821E66" w14:paraId="0FC62451" w14:textId="77777777" w:rsidTr="000636F4">
        <w:trPr>
          <w:tblCellSpacing w:w="15" w:type="dxa"/>
        </w:trPr>
        <w:tc>
          <w:tcPr>
            <w:tcW w:w="0" w:type="auto"/>
            <w:vAlign w:val="center"/>
            <w:hideMark/>
          </w:tcPr>
          <w:p w14:paraId="6A0042E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Sports or fitness tracking</w:t>
            </w:r>
          </w:p>
        </w:tc>
        <w:tc>
          <w:tcPr>
            <w:tcW w:w="0" w:type="auto"/>
            <w:vAlign w:val="center"/>
            <w:hideMark/>
          </w:tcPr>
          <w:p w14:paraId="27129AB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app tracks workouts, activity, performance, or training habits.</w:t>
            </w:r>
          </w:p>
        </w:tc>
      </w:tr>
      <w:tr w:rsidR="00821E66" w:rsidRPr="00821E66" w14:paraId="540ABF10" w14:textId="77777777" w:rsidTr="000636F4">
        <w:trPr>
          <w:tblCellSpacing w:w="15" w:type="dxa"/>
        </w:trPr>
        <w:tc>
          <w:tcPr>
            <w:tcW w:w="0" w:type="auto"/>
            <w:vAlign w:val="center"/>
            <w:hideMark/>
          </w:tcPr>
          <w:p w14:paraId="3F6BF5F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lastRenderedPageBreak/>
              <w:t>Pain or injury tracking</w:t>
            </w:r>
          </w:p>
        </w:tc>
        <w:tc>
          <w:tcPr>
            <w:tcW w:w="0" w:type="auto"/>
            <w:vAlign w:val="center"/>
            <w:hideMark/>
          </w:tcPr>
          <w:p w14:paraId="2BC8DE7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app allows users to log pain, symptoms, injuries, or recovery progress.</w:t>
            </w:r>
          </w:p>
        </w:tc>
      </w:tr>
      <w:tr w:rsidR="00821E66" w:rsidRPr="00821E66" w14:paraId="7FE6BF02" w14:textId="77777777" w:rsidTr="000636F4">
        <w:trPr>
          <w:tblCellSpacing w:w="15" w:type="dxa"/>
        </w:trPr>
        <w:tc>
          <w:tcPr>
            <w:tcW w:w="0" w:type="auto"/>
            <w:vAlign w:val="center"/>
            <w:hideMark/>
          </w:tcPr>
          <w:p w14:paraId="3B50A81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Recovery tracking</w:t>
            </w:r>
          </w:p>
        </w:tc>
        <w:tc>
          <w:tcPr>
            <w:tcW w:w="0" w:type="auto"/>
            <w:vAlign w:val="center"/>
            <w:hideMark/>
          </w:tcPr>
          <w:p w14:paraId="204E88E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app gives users information about recovery, fatigue, readiness, or rehabilitation.</w:t>
            </w:r>
          </w:p>
        </w:tc>
      </w:tr>
      <w:tr w:rsidR="00821E66" w:rsidRPr="00821E66" w14:paraId="182321A7" w14:textId="77777777" w:rsidTr="000636F4">
        <w:trPr>
          <w:tblCellSpacing w:w="15" w:type="dxa"/>
        </w:trPr>
        <w:tc>
          <w:tcPr>
            <w:tcW w:w="0" w:type="auto"/>
            <w:vAlign w:val="center"/>
            <w:hideMark/>
          </w:tcPr>
          <w:p w14:paraId="523ABFA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Dashboard and reporting</w:t>
            </w:r>
          </w:p>
        </w:tc>
        <w:tc>
          <w:tcPr>
            <w:tcW w:w="0" w:type="auto"/>
            <w:vAlign w:val="center"/>
            <w:hideMark/>
          </w:tcPr>
          <w:p w14:paraId="32D7B40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app presents user data through summaries, charts, reports, or progress views.</w:t>
            </w:r>
          </w:p>
        </w:tc>
      </w:tr>
      <w:tr w:rsidR="00821E66" w:rsidRPr="00821E66" w14:paraId="032B5611" w14:textId="77777777" w:rsidTr="000636F4">
        <w:trPr>
          <w:tblCellSpacing w:w="15" w:type="dxa"/>
        </w:trPr>
        <w:tc>
          <w:tcPr>
            <w:tcW w:w="0" w:type="auto"/>
            <w:vAlign w:val="center"/>
            <w:hideMark/>
          </w:tcPr>
          <w:p w14:paraId="16CECFB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User relevance</w:t>
            </w:r>
          </w:p>
        </w:tc>
        <w:tc>
          <w:tcPr>
            <w:tcW w:w="0" w:type="auto"/>
            <w:vAlign w:val="center"/>
            <w:hideMark/>
          </w:tcPr>
          <w:p w14:paraId="1703ADB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app is relevant for athletes, active users, patients, coaches, or physiotherapists.</w:t>
            </w:r>
          </w:p>
        </w:tc>
      </w:tr>
      <w:tr w:rsidR="00821E66" w:rsidRPr="00821E66" w14:paraId="6C667E92" w14:textId="77777777" w:rsidTr="000636F4">
        <w:trPr>
          <w:tblCellSpacing w:w="15" w:type="dxa"/>
        </w:trPr>
        <w:tc>
          <w:tcPr>
            <w:tcW w:w="0" w:type="auto"/>
            <w:vAlign w:val="center"/>
            <w:hideMark/>
          </w:tcPr>
          <w:p w14:paraId="309179D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UX/UI value</w:t>
            </w:r>
          </w:p>
        </w:tc>
        <w:tc>
          <w:tcPr>
            <w:tcW w:w="0" w:type="auto"/>
            <w:vAlign w:val="center"/>
            <w:hideMark/>
          </w:tcPr>
          <w:p w14:paraId="57FBA7F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app provides useful examples of interface design, visual feedback, or user flows.</w:t>
            </w:r>
          </w:p>
        </w:tc>
      </w:tr>
    </w:tbl>
    <w:p w14:paraId="6D7029A6"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4. Selected Competitors</w:t>
      </w:r>
    </w:p>
    <w:p w14:paraId="02FAC6A3"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following competitors were selected for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2904"/>
        <w:gridCol w:w="4791"/>
      </w:tblGrid>
      <w:tr w:rsidR="00821E66" w:rsidRPr="00821E66" w14:paraId="7CA5F2A9" w14:textId="77777777" w:rsidTr="000636F4">
        <w:trPr>
          <w:tblHeader/>
          <w:tblCellSpacing w:w="15" w:type="dxa"/>
        </w:trPr>
        <w:tc>
          <w:tcPr>
            <w:tcW w:w="0" w:type="auto"/>
            <w:vAlign w:val="center"/>
            <w:hideMark/>
          </w:tcPr>
          <w:p w14:paraId="69A2FBF5"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Competitor</w:t>
            </w:r>
          </w:p>
        </w:tc>
        <w:tc>
          <w:tcPr>
            <w:tcW w:w="0" w:type="auto"/>
            <w:vAlign w:val="center"/>
            <w:hideMark/>
          </w:tcPr>
          <w:p w14:paraId="2CA8CE4F"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Category</w:t>
            </w:r>
          </w:p>
        </w:tc>
        <w:tc>
          <w:tcPr>
            <w:tcW w:w="0" w:type="auto"/>
            <w:vAlign w:val="center"/>
            <w:hideMark/>
          </w:tcPr>
          <w:p w14:paraId="62FF712F"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Reason for Selection</w:t>
            </w:r>
          </w:p>
        </w:tc>
      </w:tr>
      <w:tr w:rsidR="00821E66" w:rsidRPr="00821E66" w14:paraId="0CAC5E6E" w14:textId="77777777" w:rsidTr="000636F4">
        <w:trPr>
          <w:tblCellSpacing w:w="15" w:type="dxa"/>
        </w:trPr>
        <w:tc>
          <w:tcPr>
            <w:tcW w:w="0" w:type="auto"/>
            <w:vAlign w:val="center"/>
            <w:hideMark/>
          </w:tcPr>
          <w:p w14:paraId="055B2E6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Apple Health</w:t>
            </w:r>
          </w:p>
        </w:tc>
        <w:tc>
          <w:tcPr>
            <w:tcW w:w="0" w:type="auto"/>
            <w:vAlign w:val="center"/>
            <w:hideMark/>
          </w:tcPr>
          <w:p w14:paraId="160F628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Health and fitness data platform</w:t>
            </w:r>
          </w:p>
        </w:tc>
        <w:tc>
          <w:tcPr>
            <w:tcW w:w="0" w:type="auto"/>
            <w:vAlign w:val="center"/>
            <w:hideMark/>
          </w:tcPr>
          <w:p w14:paraId="6742E73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general health dashboard and integration with Apple devices.</w:t>
            </w:r>
          </w:p>
        </w:tc>
      </w:tr>
      <w:tr w:rsidR="00821E66" w:rsidRPr="00821E66" w14:paraId="3A805291" w14:textId="77777777" w:rsidTr="000636F4">
        <w:trPr>
          <w:tblCellSpacing w:w="15" w:type="dxa"/>
        </w:trPr>
        <w:tc>
          <w:tcPr>
            <w:tcW w:w="0" w:type="auto"/>
            <w:vAlign w:val="center"/>
            <w:hideMark/>
          </w:tcPr>
          <w:p w14:paraId="4BAF5FB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Google Fit</w:t>
            </w:r>
          </w:p>
        </w:tc>
        <w:tc>
          <w:tcPr>
            <w:tcW w:w="0" w:type="auto"/>
            <w:vAlign w:val="center"/>
            <w:hideMark/>
          </w:tcPr>
          <w:p w14:paraId="21F749A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Activity and fitness tracking</w:t>
            </w:r>
          </w:p>
        </w:tc>
        <w:tc>
          <w:tcPr>
            <w:tcW w:w="0" w:type="auto"/>
            <w:vAlign w:val="center"/>
            <w:hideMark/>
          </w:tcPr>
          <w:p w14:paraId="26D0FCD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Simple activity tracking and goal-based fitness overview.</w:t>
            </w:r>
          </w:p>
        </w:tc>
      </w:tr>
      <w:tr w:rsidR="00821E66" w:rsidRPr="00821E66" w14:paraId="7E134A0E" w14:textId="77777777" w:rsidTr="000636F4">
        <w:trPr>
          <w:tblCellSpacing w:w="15" w:type="dxa"/>
        </w:trPr>
        <w:tc>
          <w:tcPr>
            <w:tcW w:w="0" w:type="auto"/>
            <w:vAlign w:val="center"/>
            <w:hideMark/>
          </w:tcPr>
          <w:p w14:paraId="67EC60B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Strava</w:t>
            </w:r>
          </w:p>
        </w:tc>
        <w:tc>
          <w:tcPr>
            <w:tcW w:w="0" w:type="auto"/>
            <w:vAlign w:val="center"/>
            <w:hideMark/>
          </w:tcPr>
          <w:p w14:paraId="72461BD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Sports activity tracking</w:t>
            </w:r>
          </w:p>
        </w:tc>
        <w:tc>
          <w:tcPr>
            <w:tcW w:w="0" w:type="auto"/>
            <w:vAlign w:val="center"/>
            <w:hideMark/>
          </w:tcPr>
          <w:p w14:paraId="06A8355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Popular among athletes for running, cycling, routes, social sharing, and training logs.</w:t>
            </w:r>
          </w:p>
        </w:tc>
      </w:tr>
      <w:tr w:rsidR="00821E66" w:rsidRPr="00821E66" w14:paraId="38454101" w14:textId="77777777" w:rsidTr="000636F4">
        <w:trPr>
          <w:tblCellSpacing w:w="15" w:type="dxa"/>
        </w:trPr>
        <w:tc>
          <w:tcPr>
            <w:tcW w:w="0" w:type="auto"/>
            <w:vAlign w:val="center"/>
            <w:hideMark/>
          </w:tcPr>
          <w:p w14:paraId="450CFA2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Garmin Connect</w:t>
            </w:r>
          </w:p>
        </w:tc>
        <w:tc>
          <w:tcPr>
            <w:tcW w:w="0" w:type="auto"/>
            <w:vAlign w:val="center"/>
            <w:hideMark/>
          </w:tcPr>
          <w:p w14:paraId="1DE5F97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Fitness, performance, and recovery tracking</w:t>
            </w:r>
          </w:p>
        </w:tc>
        <w:tc>
          <w:tcPr>
            <w:tcW w:w="0" w:type="auto"/>
            <w:vAlign w:val="center"/>
            <w:hideMark/>
          </w:tcPr>
          <w:p w14:paraId="1AA1479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dashboard, training load, recovery, and wearable integration.</w:t>
            </w:r>
          </w:p>
        </w:tc>
      </w:tr>
      <w:tr w:rsidR="00821E66" w:rsidRPr="00821E66" w14:paraId="1EA17EA2" w14:textId="77777777" w:rsidTr="000636F4">
        <w:trPr>
          <w:tblCellSpacing w:w="15" w:type="dxa"/>
        </w:trPr>
        <w:tc>
          <w:tcPr>
            <w:tcW w:w="0" w:type="auto"/>
            <w:vAlign w:val="center"/>
            <w:hideMark/>
          </w:tcPr>
          <w:p w14:paraId="53DB9D93" w14:textId="77777777" w:rsidR="00821E66" w:rsidRPr="00821E66" w:rsidRDefault="00821E66" w:rsidP="00821E66">
            <w:pPr>
              <w:spacing w:after="0"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TrainingPeaks</w:t>
            </w:r>
            <w:proofErr w:type="spellEnd"/>
          </w:p>
        </w:tc>
        <w:tc>
          <w:tcPr>
            <w:tcW w:w="0" w:type="auto"/>
            <w:vAlign w:val="center"/>
            <w:hideMark/>
          </w:tcPr>
          <w:p w14:paraId="2B3904E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Advanced training and performance planning</w:t>
            </w:r>
          </w:p>
        </w:tc>
        <w:tc>
          <w:tcPr>
            <w:tcW w:w="0" w:type="auto"/>
            <w:vAlign w:val="center"/>
            <w:hideMark/>
          </w:tcPr>
          <w:p w14:paraId="457E702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training load analysis, performance charts, and coach-athlete workflow.</w:t>
            </w:r>
          </w:p>
        </w:tc>
      </w:tr>
      <w:tr w:rsidR="00821E66" w:rsidRPr="00821E66" w14:paraId="65C57F49" w14:textId="77777777" w:rsidTr="000636F4">
        <w:trPr>
          <w:tblCellSpacing w:w="15" w:type="dxa"/>
        </w:trPr>
        <w:tc>
          <w:tcPr>
            <w:tcW w:w="0" w:type="auto"/>
            <w:vAlign w:val="center"/>
            <w:hideMark/>
          </w:tcPr>
          <w:p w14:paraId="3483C6FF" w14:textId="77777777" w:rsidR="00821E66" w:rsidRPr="00821E66" w:rsidRDefault="00821E66" w:rsidP="00821E66">
            <w:pPr>
              <w:spacing w:after="0"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PhysiApp</w:t>
            </w:r>
            <w:proofErr w:type="spellEnd"/>
          </w:p>
        </w:tc>
        <w:tc>
          <w:tcPr>
            <w:tcW w:w="0" w:type="auto"/>
            <w:vAlign w:val="center"/>
            <w:hideMark/>
          </w:tcPr>
          <w:p w14:paraId="3E75FCA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Physiotherapy and rehabilitation tracking</w:t>
            </w:r>
          </w:p>
        </w:tc>
        <w:tc>
          <w:tcPr>
            <w:tcW w:w="0" w:type="auto"/>
            <w:vAlign w:val="center"/>
            <w:hideMark/>
          </w:tcPr>
          <w:p w14:paraId="4F6B631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Focused on rehab exercises, progress tracking, and physio connection.</w:t>
            </w:r>
          </w:p>
        </w:tc>
      </w:tr>
      <w:tr w:rsidR="00821E66" w:rsidRPr="00821E66" w14:paraId="078BFE75" w14:textId="77777777" w:rsidTr="000636F4">
        <w:trPr>
          <w:tblCellSpacing w:w="15" w:type="dxa"/>
        </w:trPr>
        <w:tc>
          <w:tcPr>
            <w:tcW w:w="0" w:type="auto"/>
            <w:vAlign w:val="center"/>
            <w:hideMark/>
          </w:tcPr>
          <w:p w14:paraId="64B0FF1D" w14:textId="77777777" w:rsidR="00821E66" w:rsidRPr="00821E66" w:rsidRDefault="00821E66" w:rsidP="00821E66">
            <w:pPr>
              <w:spacing w:after="0"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PainScale</w:t>
            </w:r>
            <w:proofErr w:type="spellEnd"/>
          </w:p>
        </w:tc>
        <w:tc>
          <w:tcPr>
            <w:tcW w:w="0" w:type="auto"/>
            <w:vAlign w:val="center"/>
            <w:hideMark/>
          </w:tcPr>
          <w:p w14:paraId="7537F57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Pain diary and pain tracking</w:t>
            </w:r>
          </w:p>
        </w:tc>
        <w:tc>
          <w:tcPr>
            <w:tcW w:w="0" w:type="auto"/>
            <w:vAlign w:val="center"/>
            <w:hideMark/>
          </w:tcPr>
          <w:p w14:paraId="7ECFDE3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Focused on pain logging, pain reports, and symptom tracking.</w:t>
            </w:r>
          </w:p>
        </w:tc>
      </w:tr>
      <w:tr w:rsidR="00821E66" w:rsidRPr="00821E66" w14:paraId="208270EF" w14:textId="77777777" w:rsidTr="000636F4">
        <w:trPr>
          <w:tblCellSpacing w:w="15" w:type="dxa"/>
        </w:trPr>
        <w:tc>
          <w:tcPr>
            <w:tcW w:w="0" w:type="auto"/>
            <w:vAlign w:val="center"/>
            <w:hideMark/>
          </w:tcPr>
          <w:p w14:paraId="20AD7D5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Manage My Pain</w:t>
            </w:r>
          </w:p>
        </w:tc>
        <w:tc>
          <w:tcPr>
            <w:tcW w:w="0" w:type="auto"/>
            <w:vAlign w:val="center"/>
            <w:hideMark/>
          </w:tcPr>
          <w:p w14:paraId="3AAE13E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Pain tracking and reporting</w:t>
            </w:r>
          </w:p>
        </w:tc>
        <w:tc>
          <w:tcPr>
            <w:tcW w:w="0" w:type="auto"/>
            <w:vAlign w:val="center"/>
            <w:hideMark/>
          </w:tcPr>
          <w:p w14:paraId="433D44B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pain diary, patterns, reports, and healthcare communication.</w:t>
            </w:r>
          </w:p>
        </w:tc>
      </w:tr>
    </w:tbl>
    <w:p w14:paraId="76C20DAC" w14:textId="77777777" w:rsidR="000636F4" w:rsidRDefault="000636F4" w:rsidP="00821E66">
      <w:pPr>
        <w:spacing w:before="100" w:beforeAutospacing="1" w:after="100" w:afterAutospacing="1" w:line="240" w:lineRule="auto"/>
        <w:outlineLvl w:val="1"/>
        <w:rPr>
          <w:rFonts w:eastAsia="Times New Roman" w:cs="Times New Roman"/>
          <w:b/>
          <w:bCs/>
          <w:color w:val="000000"/>
          <w:kern w:val="0"/>
          <w:sz w:val="36"/>
          <w:szCs w:val="36"/>
          <w:lang w:val="bg-BG"/>
          <w14:ligatures w14:val="none"/>
        </w:rPr>
      </w:pPr>
    </w:p>
    <w:p w14:paraId="6FE3C5AE" w14:textId="77777777" w:rsidR="000636F4" w:rsidRDefault="000636F4" w:rsidP="00821E66">
      <w:pPr>
        <w:spacing w:before="100" w:beforeAutospacing="1" w:after="100" w:afterAutospacing="1" w:line="240" w:lineRule="auto"/>
        <w:outlineLvl w:val="1"/>
        <w:rPr>
          <w:rFonts w:eastAsia="Times New Roman" w:cs="Times New Roman"/>
          <w:b/>
          <w:bCs/>
          <w:color w:val="000000"/>
          <w:kern w:val="0"/>
          <w:sz w:val="36"/>
          <w:szCs w:val="36"/>
          <w:lang w:val="bg-BG"/>
          <w14:ligatures w14:val="none"/>
        </w:rPr>
      </w:pPr>
    </w:p>
    <w:p w14:paraId="14476A2E" w14:textId="0D938862"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lastRenderedPageBreak/>
        <w:t>5. Competitor Overview</w:t>
      </w:r>
    </w:p>
    <w:p w14:paraId="12C1202F"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5.1 Apple Health</w:t>
      </w:r>
    </w:p>
    <w:p w14:paraId="15FC6AC4"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Apple Health is a general health and fitness data platform for Apple users. It collects data from the iPhone, Apple Watch, and connected third-party applications. It provides charts, trends, health records, activity data, and health summaries.</w:t>
      </w:r>
    </w:p>
    <w:p w14:paraId="0F98A3D1"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Apple Health is strong because it centralizes many types of health data in one place. However, it is broad and not specifically focused on sports injury tracking or interactive body-based pain logging.</w:t>
      </w:r>
    </w:p>
    <w:p w14:paraId="6DD14EC2"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5.2 Google Fit</w:t>
      </w:r>
    </w:p>
    <w:p w14:paraId="11C74D68"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Google Fit focuses on activity tracking, steps, heart points, workouts, and fitness goals. It is designed to be simple and accessible for users who want to monitor general physical activity.</w:t>
      </w:r>
    </w:p>
    <w:p w14:paraId="25F15C09"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Google Fit is easy to use, but it does not focus deeply on injury tracking, pain history, or recovery status for specific body parts.</w:t>
      </w:r>
    </w:p>
    <w:p w14:paraId="37648329"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5.3 Strava</w:t>
      </w:r>
    </w:p>
    <w:p w14:paraId="26089716"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Strava is a popular sports tracking application used by runners, cyclists, and other athletes. It focuses on activity tracking, GPS routes, performance statistics, social sharing, segments, and training logs.</w:t>
      </w:r>
    </w:p>
    <w:p w14:paraId="3298DCA4"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Strava is strong for performance tracking and motivation. However, it is not primarily designed for injury logging or body-part-specific recovery tracking.</w:t>
      </w:r>
    </w:p>
    <w:p w14:paraId="2D555B84"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5.4 Garmin Connect</w:t>
      </w:r>
    </w:p>
    <w:p w14:paraId="3EA4ABEC"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Garmin Connect is a fitness and performance platform connected to Garmin wearable devices. It provides activity tracking, training load, recovery time, heart rate, sleep, stress, body battery, and performance metrics.</w:t>
      </w:r>
    </w:p>
    <w:p w14:paraId="4E6455D3" w14:textId="77777777" w:rsidR="00821E66" w:rsidRDefault="00821E66" w:rsidP="00821E66">
      <w:pPr>
        <w:spacing w:before="100" w:beforeAutospacing="1" w:after="100" w:afterAutospacing="1" w:line="240" w:lineRule="auto"/>
        <w:rPr>
          <w:rFonts w:eastAsia="Times New Roman" w:cs="Times New Roman"/>
          <w:color w:val="000000"/>
          <w:kern w:val="0"/>
          <w:lang w:val="bg-BG"/>
          <w14:ligatures w14:val="none"/>
        </w:rPr>
      </w:pPr>
      <w:r w:rsidRPr="00821E66">
        <w:rPr>
          <w:rFonts w:eastAsia="Times New Roman" w:cs="Times New Roman"/>
          <w:color w:val="000000"/>
          <w:kern w:val="0"/>
          <w14:ligatures w14:val="none"/>
        </w:rPr>
        <w:t>Garmin Connect is powerful for athletes who use Garmin devices. However, the platform depends heavily on wearable data and does not focus on a visual body model for pain and injury logging.</w:t>
      </w:r>
    </w:p>
    <w:p w14:paraId="40BAFB73" w14:textId="77777777" w:rsidR="000636F4" w:rsidRDefault="000636F4" w:rsidP="00821E66">
      <w:pPr>
        <w:spacing w:before="100" w:beforeAutospacing="1" w:after="100" w:afterAutospacing="1" w:line="240" w:lineRule="auto"/>
        <w:rPr>
          <w:rFonts w:eastAsia="Times New Roman" w:cs="Times New Roman"/>
          <w:color w:val="000000"/>
          <w:kern w:val="0"/>
          <w:lang w:val="bg-BG"/>
          <w14:ligatures w14:val="none"/>
        </w:rPr>
      </w:pPr>
    </w:p>
    <w:p w14:paraId="0F459376" w14:textId="77777777" w:rsidR="000636F4" w:rsidRPr="00821E66" w:rsidRDefault="000636F4" w:rsidP="00821E66">
      <w:pPr>
        <w:spacing w:before="100" w:beforeAutospacing="1" w:after="100" w:afterAutospacing="1" w:line="240" w:lineRule="auto"/>
        <w:rPr>
          <w:rFonts w:eastAsia="Times New Roman" w:cs="Times New Roman"/>
          <w:color w:val="000000"/>
          <w:kern w:val="0"/>
          <w:lang w:val="bg-BG"/>
          <w14:ligatures w14:val="none"/>
        </w:rPr>
      </w:pPr>
    </w:p>
    <w:p w14:paraId="7A3D585D"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lastRenderedPageBreak/>
        <w:t xml:space="preserve">5.5 </w:t>
      </w:r>
      <w:proofErr w:type="spellStart"/>
      <w:r w:rsidRPr="00821E66">
        <w:rPr>
          <w:rFonts w:eastAsia="Times New Roman" w:cs="Times New Roman"/>
          <w:b/>
          <w:bCs/>
          <w:color w:val="000000"/>
          <w:kern w:val="0"/>
          <w:sz w:val="27"/>
          <w:szCs w:val="27"/>
          <w14:ligatures w14:val="none"/>
        </w:rPr>
        <w:t>TrainingPeaks</w:t>
      </w:r>
      <w:proofErr w:type="spellEnd"/>
    </w:p>
    <w:p w14:paraId="1E73EA63"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TrainingPeaks</w:t>
      </w:r>
      <w:proofErr w:type="spellEnd"/>
      <w:r w:rsidRPr="00821E66">
        <w:rPr>
          <w:rFonts w:eastAsia="Times New Roman" w:cs="Times New Roman"/>
          <w:color w:val="000000"/>
          <w:kern w:val="0"/>
          <w14:ligatures w14:val="none"/>
        </w:rPr>
        <w:t xml:space="preserve"> is an advanced training and performance platform for athletes and coaches. It focuses on structured training plans, performance management, fatigue, fitness, form, and training stress.</w:t>
      </w:r>
    </w:p>
    <w:p w14:paraId="5FF3A284"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TrainingPeaks</w:t>
      </w:r>
      <w:proofErr w:type="spellEnd"/>
      <w:r w:rsidRPr="00821E66">
        <w:rPr>
          <w:rFonts w:eastAsia="Times New Roman" w:cs="Times New Roman"/>
          <w:color w:val="000000"/>
          <w:kern w:val="0"/>
          <w14:ligatures w14:val="none"/>
        </w:rPr>
        <w:t xml:space="preserve"> is strong for serious endurance athletes and coaches. However, it can be complex for casual users and is more focused on training performance than simple body-part injury awareness.</w:t>
      </w:r>
    </w:p>
    <w:p w14:paraId="20AE97E4"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 xml:space="preserve">5.6 </w:t>
      </w:r>
      <w:proofErr w:type="spellStart"/>
      <w:r w:rsidRPr="00821E66">
        <w:rPr>
          <w:rFonts w:eastAsia="Times New Roman" w:cs="Times New Roman"/>
          <w:b/>
          <w:bCs/>
          <w:color w:val="000000"/>
          <w:kern w:val="0"/>
          <w:sz w:val="27"/>
          <w:szCs w:val="27"/>
          <w14:ligatures w14:val="none"/>
        </w:rPr>
        <w:t>PhysiApp</w:t>
      </w:r>
      <w:proofErr w:type="spellEnd"/>
    </w:p>
    <w:p w14:paraId="6505DBEB"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PhysiApp</w:t>
      </w:r>
      <w:proofErr w:type="spellEnd"/>
      <w:r w:rsidRPr="00821E66">
        <w:rPr>
          <w:rFonts w:eastAsia="Times New Roman" w:cs="Times New Roman"/>
          <w:color w:val="000000"/>
          <w:kern w:val="0"/>
          <w14:ligatures w14:val="none"/>
        </w:rPr>
        <w:t xml:space="preserve"> is a physiotherapy and rehabilitation application that allows patients to access prescribed exercise programs, track progress, and report feedback to healthcare professionals.</w:t>
      </w:r>
    </w:p>
    <w:p w14:paraId="2CD2BB43"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PhysiApp</w:t>
      </w:r>
      <w:proofErr w:type="spellEnd"/>
      <w:r w:rsidRPr="00821E66">
        <w:rPr>
          <w:rFonts w:eastAsia="Times New Roman" w:cs="Times New Roman"/>
          <w:color w:val="000000"/>
          <w:kern w:val="0"/>
          <w14:ligatures w14:val="none"/>
        </w:rPr>
        <w:t xml:space="preserve"> is strong for rehabilitation under professional guidance. However, it is less focused on independent sports self-tracking and may require involvement from a physiotherapist.</w:t>
      </w:r>
    </w:p>
    <w:p w14:paraId="2B66BA9B"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 xml:space="preserve">5.7 </w:t>
      </w:r>
      <w:proofErr w:type="spellStart"/>
      <w:r w:rsidRPr="00821E66">
        <w:rPr>
          <w:rFonts w:eastAsia="Times New Roman" w:cs="Times New Roman"/>
          <w:b/>
          <w:bCs/>
          <w:color w:val="000000"/>
          <w:kern w:val="0"/>
          <w:sz w:val="27"/>
          <w:szCs w:val="27"/>
          <w14:ligatures w14:val="none"/>
        </w:rPr>
        <w:t>PainScale</w:t>
      </w:r>
      <w:proofErr w:type="spellEnd"/>
    </w:p>
    <w:p w14:paraId="1F1187CE"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PainScale</w:t>
      </w:r>
      <w:proofErr w:type="spellEnd"/>
      <w:r w:rsidRPr="00821E66">
        <w:rPr>
          <w:rFonts w:eastAsia="Times New Roman" w:cs="Times New Roman"/>
          <w:color w:val="000000"/>
          <w:kern w:val="0"/>
          <w14:ligatures w14:val="none"/>
        </w:rPr>
        <w:t xml:space="preserve"> is a pain tracking application focused on pain diaries, pain intensity, symptoms, triggers, treatments, activity, mood, sleep, and pain reports.</w:t>
      </w:r>
    </w:p>
    <w:p w14:paraId="7E93A5DA"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PainScale</w:t>
      </w:r>
      <w:proofErr w:type="spellEnd"/>
      <w:r w:rsidRPr="00821E66">
        <w:rPr>
          <w:rFonts w:eastAsia="Times New Roman" w:cs="Times New Roman"/>
          <w:color w:val="000000"/>
          <w:kern w:val="0"/>
          <w14:ligatures w14:val="none"/>
        </w:rPr>
        <w:t xml:space="preserve"> is strong for detailed pain tracking and pain management. However, it is more general and medical/pain-management focused, rather than specifically designed around athletes, sports training load, and 3D body interaction.</w:t>
      </w:r>
    </w:p>
    <w:p w14:paraId="014E88FF"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5.8 Manage My Pain</w:t>
      </w:r>
    </w:p>
    <w:p w14:paraId="3CEA4839"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Manage My Pain is a pain tracking application that helps users log pain, understand patterns, and generate reports. It is useful for chronic pain tracking and communication with healthcare providers.</w:t>
      </w:r>
    </w:p>
    <w:p w14:paraId="02E18549"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Manage My Pain is strong for pain reporting and pattern recognition. However, it is not focused on sports performance, training load, or interactive 3D body visualization.</w:t>
      </w:r>
    </w:p>
    <w:p w14:paraId="5521F2F4" w14:textId="77777777" w:rsidR="000636F4" w:rsidRDefault="000636F4" w:rsidP="00821E66">
      <w:pPr>
        <w:spacing w:before="100" w:beforeAutospacing="1" w:after="100" w:afterAutospacing="1" w:line="240" w:lineRule="auto"/>
        <w:outlineLvl w:val="1"/>
        <w:rPr>
          <w:rFonts w:eastAsia="Times New Roman" w:cs="Times New Roman"/>
          <w:kern w:val="0"/>
          <w:lang w:val="bg-BG"/>
          <w14:ligatures w14:val="none"/>
        </w:rPr>
      </w:pPr>
    </w:p>
    <w:p w14:paraId="48E5EFEC" w14:textId="77777777" w:rsidR="000636F4" w:rsidRDefault="000636F4" w:rsidP="00821E66">
      <w:pPr>
        <w:spacing w:before="100" w:beforeAutospacing="1" w:after="100" w:afterAutospacing="1" w:line="240" w:lineRule="auto"/>
        <w:outlineLvl w:val="1"/>
        <w:rPr>
          <w:rFonts w:eastAsia="Times New Roman" w:cs="Times New Roman"/>
          <w:b/>
          <w:bCs/>
          <w:color w:val="000000"/>
          <w:kern w:val="0"/>
          <w:sz w:val="36"/>
          <w:szCs w:val="36"/>
          <w:lang w:val="bg-BG"/>
          <w14:ligatures w14:val="none"/>
        </w:rPr>
      </w:pPr>
    </w:p>
    <w:p w14:paraId="72E37A09" w14:textId="77777777" w:rsidR="000636F4" w:rsidRDefault="000636F4" w:rsidP="00821E66">
      <w:pPr>
        <w:spacing w:before="100" w:beforeAutospacing="1" w:after="100" w:afterAutospacing="1" w:line="240" w:lineRule="auto"/>
        <w:outlineLvl w:val="1"/>
        <w:rPr>
          <w:rFonts w:eastAsia="Times New Roman" w:cs="Times New Roman"/>
          <w:b/>
          <w:bCs/>
          <w:color w:val="000000"/>
          <w:kern w:val="0"/>
          <w:sz w:val="36"/>
          <w:szCs w:val="36"/>
          <w:lang w:val="bg-BG"/>
          <w14:ligatures w14:val="none"/>
        </w:rPr>
      </w:pPr>
    </w:p>
    <w:p w14:paraId="6F2CEF9D" w14:textId="38320B2C"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lastRenderedPageBreak/>
        <w:t>6. Feature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725"/>
        <w:gridCol w:w="725"/>
        <w:gridCol w:w="725"/>
        <w:gridCol w:w="792"/>
        <w:gridCol w:w="1248"/>
        <w:gridCol w:w="858"/>
        <w:gridCol w:w="913"/>
        <w:gridCol w:w="732"/>
        <w:gridCol w:w="1083"/>
      </w:tblGrid>
      <w:tr w:rsidR="00821E66" w:rsidRPr="00821E66" w14:paraId="462A8C6E" w14:textId="77777777" w:rsidTr="000636F4">
        <w:trPr>
          <w:tblHeader/>
          <w:tblCellSpacing w:w="15" w:type="dxa"/>
        </w:trPr>
        <w:tc>
          <w:tcPr>
            <w:tcW w:w="0" w:type="auto"/>
            <w:vAlign w:val="center"/>
            <w:hideMark/>
          </w:tcPr>
          <w:p w14:paraId="29F156F1"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Feature</w:t>
            </w:r>
          </w:p>
        </w:tc>
        <w:tc>
          <w:tcPr>
            <w:tcW w:w="0" w:type="auto"/>
            <w:vAlign w:val="center"/>
            <w:hideMark/>
          </w:tcPr>
          <w:p w14:paraId="2AA12D99"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Apple Health</w:t>
            </w:r>
          </w:p>
        </w:tc>
        <w:tc>
          <w:tcPr>
            <w:tcW w:w="0" w:type="auto"/>
            <w:vAlign w:val="center"/>
            <w:hideMark/>
          </w:tcPr>
          <w:p w14:paraId="045F1C74"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Google Fit</w:t>
            </w:r>
          </w:p>
        </w:tc>
        <w:tc>
          <w:tcPr>
            <w:tcW w:w="0" w:type="auto"/>
            <w:vAlign w:val="center"/>
            <w:hideMark/>
          </w:tcPr>
          <w:p w14:paraId="4FD347C3"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Strava</w:t>
            </w:r>
          </w:p>
        </w:tc>
        <w:tc>
          <w:tcPr>
            <w:tcW w:w="0" w:type="auto"/>
            <w:vAlign w:val="center"/>
            <w:hideMark/>
          </w:tcPr>
          <w:p w14:paraId="7774D176"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Garmin Connect</w:t>
            </w:r>
          </w:p>
        </w:tc>
        <w:tc>
          <w:tcPr>
            <w:tcW w:w="0" w:type="auto"/>
            <w:vAlign w:val="center"/>
            <w:hideMark/>
          </w:tcPr>
          <w:p w14:paraId="5794A2F6" w14:textId="77777777" w:rsidR="00821E66" w:rsidRPr="00821E66" w:rsidRDefault="00821E66" w:rsidP="00821E66">
            <w:pPr>
              <w:spacing w:after="0" w:line="240" w:lineRule="auto"/>
              <w:jc w:val="center"/>
              <w:rPr>
                <w:rFonts w:eastAsia="Times New Roman" w:cs="Times New Roman"/>
                <w:b/>
                <w:bCs/>
                <w:color w:val="000000"/>
                <w:kern w:val="0"/>
                <w14:ligatures w14:val="none"/>
              </w:rPr>
            </w:pPr>
            <w:proofErr w:type="spellStart"/>
            <w:r w:rsidRPr="00821E66">
              <w:rPr>
                <w:rFonts w:eastAsia="Times New Roman" w:cs="Times New Roman"/>
                <w:b/>
                <w:bCs/>
                <w:color w:val="000000"/>
                <w:kern w:val="0"/>
                <w14:ligatures w14:val="none"/>
              </w:rPr>
              <w:t>TrainingPeaks</w:t>
            </w:r>
            <w:proofErr w:type="spellEnd"/>
          </w:p>
        </w:tc>
        <w:tc>
          <w:tcPr>
            <w:tcW w:w="0" w:type="auto"/>
            <w:vAlign w:val="center"/>
            <w:hideMark/>
          </w:tcPr>
          <w:p w14:paraId="7C3CA462" w14:textId="77777777" w:rsidR="00821E66" w:rsidRPr="00821E66" w:rsidRDefault="00821E66" w:rsidP="00821E66">
            <w:pPr>
              <w:spacing w:after="0" w:line="240" w:lineRule="auto"/>
              <w:jc w:val="center"/>
              <w:rPr>
                <w:rFonts w:eastAsia="Times New Roman" w:cs="Times New Roman"/>
                <w:b/>
                <w:bCs/>
                <w:color w:val="000000"/>
                <w:kern w:val="0"/>
                <w14:ligatures w14:val="none"/>
              </w:rPr>
            </w:pPr>
            <w:proofErr w:type="spellStart"/>
            <w:r w:rsidRPr="00821E66">
              <w:rPr>
                <w:rFonts w:eastAsia="Times New Roman" w:cs="Times New Roman"/>
                <w:b/>
                <w:bCs/>
                <w:color w:val="000000"/>
                <w:kern w:val="0"/>
                <w14:ligatures w14:val="none"/>
              </w:rPr>
              <w:t>PhysiApp</w:t>
            </w:r>
            <w:proofErr w:type="spellEnd"/>
          </w:p>
        </w:tc>
        <w:tc>
          <w:tcPr>
            <w:tcW w:w="0" w:type="auto"/>
            <w:vAlign w:val="center"/>
            <w:hideMark/>
          </w:tcPr>
          <w:p w14:paraId="3D7B4ED2" w14:textId="77777777" w:rsidR="00821E66" w:rsidRPr="00821E66" w:rsidRDefault="00821E66" w:rsidP="00821E66">
            <w:pPr>
              <w:spacing w:after="0" w:line="240" w:lineRule="auto"/>
              <w:jc w:val="center"/>
              <w:rPr>
                <w:rFonts w:eastAsia="Times New Roman" w:cs="Times New Roman"/>
                <w:b/>
                <w:bCs/>
                <w:color w:val="000000"/>
                <w:kern w:val="0"/>
                <w14:ligatures w14:val="none"/>
              </w:rPr>
            </w:pPr>
            <w:proofErr w:type="spellStart"/>
            <w:r w:rsidRPr="00821E66">
              <w:rPr>
                <w:rFonts w:eastAsia="Times New Roman" w:cs="Times New Roman"/>
                <w:b/>
                <w:bCs/>
                <w:color w:val="000000"/>
                <w:kern w:val="0"/>
                <w14:ligatures w14:val="none"/>
              </w:rPr>
              <w:t>PainScale</w:t>
            </w:r>
            <w:proofErr w:type="spellEnd"/>
          </w:p>
        </w:tc>
        <w:tc>
          <w:tcPr>
            <w:tcW w:w="0" w:type="auto"/>
            <w:vAlign w:val="center"/>
            <w:hideMark/>
          </w:tcPr>
          <w:p w14:paraId="3E8B947F"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Manage My Pain</w:t>
            </w:r>
          </w:p>
        </w:tc>
        <w:tc>
          <w:tcPr>
            <w:tcW w:w="0" w:type="auto"/>
            <w:vAlign w:val="center"/>
            <w:hideMark/>
          </w:tcPr>
          <w:p w14:paraId="0BCCAD8C" w14:textId="77777777" w:rsidR="00821E66" w:rsidRPr="00821E66" w:rsidRDefault="00821E66" w:rsidP="00821E66">
            <w:pPr>
              <w:spacing w:after="0" w:line="240" w:lineRule="auto"/>
              <w:jc w:val="center"/>
              <w:rPr>
                <w:rFonts w:eastAsia="Times New Roman" w:cs="Times New Roman"/>
                <w:b/>
                <w:bCs/>
                <w:color w:val="000000"/>
                <w:kern w:val="0"/>
                <w14:ligatures w14:val="none"/>
              </w:rPr>
            </w:pPr>
            <w:proofErr w:type="spellStart"/>
            <w:r w:rsidRPr="00821E66">
              <w:rPr>
                <w:rFonts w:eastAsia="Times New Roman" w:cs="Times New Roman"/>
                <w:b/>
                <w:bCs/>
                <w:color w:val="000000"/>
                <w:kern w:val="0"/>
                <w14:ligatures w14:val="none"/>
              </w:rPr>
              <w:t>InjuryVision</w:t>
            </w:r>
            <w:proofErr w:type="spellEnd"/>
            <w:r w:rsidRPr="00821E66">
              <w:rPr>
                <w:rFonts w:eastAsia="Times New Roman" w:cs="Times New Roman"/>
                <w:b/>
                <w:bCs/>
                <w:color w:val="000000"/>
                <w:kern w:val="0"/>
                <w14:ligatures w14:val="none"/>
              </w:rPr>
              <w:t xml:space="preserve"> 3D</w:t>
            </w:r>
          </w:p>
        </w:tc>
      </w:tr>
      <w:tr w:rsidR="00821E66" w:rsidRPr="00821E66" w14:paraId="2BDCFE5B" w14:textId="77777777" w:rsidTr="000636F4">
        <w:trPr>
          <w:tblCellSpacing w:w="15" w:type="dxa"/>
        </w:trPr>
        <w:tc>
          <w:tcPr>
            <w:tcW w:w="0" w:type="auto"/>
            <w:vAlign w:val="center"/>
            <w:hideMark/>
          </w:tcPr>
          <w:p w14:paraId="695A371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User health/fitness dashboard</w:t>
            </w:r>
          </w:p>
        </w:tc>
        <w:tc>
          <w:tcPr>
            <w:tcW w:w="0" w:type="auto"/>
            <w:vAlign w:val="center"/>
            <w:hideMark/>
          </w:tcPr>
          <w:p w14:paraId="45016DF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62E45E1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6DF99AF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1BBC2D4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1D212A2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1C5AC03C"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608D7BC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2ED1C9F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413F138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r>
      <w:tr w:rsidR="00821E66" w:rsidRPr="00821E66" w14:paraId="5B370990" w14:textId="77777777" w:rsidTr="000636F4">
        <w:trPr>
          <w:tblCellSpacing w:w="15" w:type="dxa"/>
        </w:trPr>
        <w:tc>
          <w:tcPr>
            <w:tcW w:w="0" w:type="auto"/>
            <w:vAlign w:val="center"/>
            <w:hideMark/>
          </w:tcPr>
          <w:p w14:paraId="5816BA8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Activity tracking</w:t>
            </w:r>
          </w:p>
        </w:tc>
        <w:tc>
          <w:tcPr>
            <w:tcW w:w="0" w:type="auto"/>
            <w:vAlign w:val="center"/>
            <w:hideMark/>
          </w:tcPr>
          <w:p w14:paraId="7AFDD1B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76630DB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5111A37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2CB89D1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416F502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6663998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1604A47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4B25F7F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0AA79CC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Optional / basic</w:t>
            </w:r>
          </w:p>
        </w:tc>
      </w:tr>
      <w:tr w:rsidR="00821E66" w:rsidRPr="00821E66" w14:paraId="2D22FCED" w14:textId="77777777" w:rsidTr="000636F4">
        <w:trPr>
          <w:tblCellSpacing w:w="15" w:type="dxa"/>
        </w:trPr>
        <w:tc>
          <w:tcPr>
            <w:tcW w:w="0" w:type="auto"/>
            <w:vAlign w:val="center"/>
            <w:hideMark/>
          </w:tcPr>
          <w:p w14:paraId="6976AFC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Training load tracking</w:t>
            </w:r>
          </w:p>
        </w:tc>
        <w:tc>
          <w:tcPr>
            <w:tcW w:w="0" w:type="auto"/>
            <w:vAlign w:val="center"/>
            <w:hideMark/>
          </w:tcPr>
          <w:p w14:paraId="094256A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5103646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0A301A3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726B66E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1D58B15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6E97702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42B762F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105B5CF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1C09558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Basic awareness</w:t>
            </w:r>
          </w:p>
        </w:tc>
      </w:tr>
      <w:tr w:rsidR="00821E66" w:rsidRPr="00821E66" w14:paraId="05FE1EFF" w14:textId="77777777" w:rsidTr="000636F4">
        <w:trPr>
          <w:tblCellSpacing w:w="15" w:type="dxa"/>
        </w:trPr>
        <w:tc>
          <w:tcPr>
            <w:tcW w:w="0" w:type="auto"/>
            <w:vAlign w:val="center"/>
            <w:hideMark/>
          </w:tcPr>
          <w:p w14:paraId="324DE49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Injury tracking</w:t>
            </w:r>
          </w:p>
        </w:tc>
        <w:tc>
          <w:tcPr>
            <w:tcW w:w="0" w:type="auto"/>
            <w:vAlign w:val="center"/>
            <w:hideMark/>
          </w:tcPr>
          <w:p w14:paraId="7148570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7F400C1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571C0EE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6A74208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 / Medium</w:t>
            </w:r>
          </w:p>
        </w:tc>
        <w:tc>
          <w:tcPr>
            <w:tcW w:w="0" w:type="auto"/>
            <w:vAlign w:val="center"/>
            <w:hideMark/>
          </w:tcPr>
          <w:p w14:paraId="041019B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78B6FF9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1F78C8C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77BA801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48D09C0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focus</w:t>
            </w:r>
          </w:p>
        </w:tc>
      </w:tr>
      <w:tr w:rsidR="00821E66" w:rsidRPr="00821E66" w14:paraId="64A14E28" w14:textId="77777777" w:rsidTr="000636F4">
        <w:trPr>
          <w:tblCellSpacing w:w="15" w:type="dxa"/>
        </w:trPr>
        <w:tc>
          <w:tcPr>
            <w:tcW w:w="0" w:type="auto"/>
            <w:vAlign w:val="center"/>
            <w:hideMark/>
          </w:tcPr>
          <w:p w14:paraId="00F7D27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Pain logging</w:t>
            </w:r>
          </w:p>
        </w:tc>
        <w:tc>
          <w:tcPr>
            <w:tcW w:w="0" w:type="auto"/>
            <w:vAlign w:val="center"/>
            <w:hideMark/>
          </w:tcPr>
          <w:p w14:paraId="3E50D63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3E362F4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3FBFB5E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38B2C20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3CCA4F3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384E1EE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2803DADC"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36EFEF1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2DB3C53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focus</w:t>
            </w:r>
          </w:p>
        </w:tc>
      </w:tr>
      <w:tr w:rsidR="00821E66" w:rsidRPr="00821E66" w14:paraId="09AA95F7" w14:textId="77777777" w:rsidTr="000636F4">
        <w:trPr>
          <w:tblCellSpacing w:w="15" w:type="dxa"/>
        </w:trPr>
        <w:tc>
          <w:tcPr>
            <w:tcW w:w="0" w:type="auto"/>
            <w:vAlign w:val="center"/>
            <w:hideMark/>
          </w:tcPr>
          <w:p w14:paraId="1B402E7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Body-part-specific logging</w:t>
            </w:r>
          </w:p>
        </w:tc>
        <w:tc>
          <w:tcPr>
            <w:tcW w:w="0" w:type="auto"/>
            <w:vAlign w:val="center"/>
            <w:hideMark/>
          </w:tcPr>
          <w:p w14:paraId="0842A40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7F9C825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3241ABA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1C633AB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25CFC9BC"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2F7AE99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195F495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778CD35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7094707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focus</w:t>
            </w:r>
          </w:p>
        </w:tc>
      </w:tr>
      <w:tr w:rsidR="00821E66" w:rsidRPr="00821E66" w14:paraId="23A74A81" w14:textId="77777777" w:rsidTr="000636F4">
        <w:trPr>
          <w:tblCellSpacing w:w="15" w:type="dxa"/>
        </w:trPr>
        <w:tc>
          <w:tcPr>
            <w:tcW w:w="0" w:type="auto"/>
            <w:vAlign w:val="center"/>
            <w:hideMark/>
          </w:tcPr>
          <w:p w14:paraId="7047E26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Visual body map</w:t>
            </w:r>
          </w:p>
        </w:tc>
        <w:tc>
          <w:tcPr>
            <w:tcW w:w="0" w:type="auto"/>
            <w:vAlign w:val="center"/>
            <w:hideMark/>
          </w:tcPr>
          <w:p w14:paraId="10C5295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76CFB09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18B7783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518B8F2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71FF955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75114A6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 / Medium</w:t>
            </w:r>
          </w:p>
        </w:tc>
        <w:tc>
          <w:tcPr>
            <w:tcW w:w="0" w:type="auto"/>
            <w:vAlign w:val="center"/>
            <w:hideMark/>
          </w:tcPr>
          <w:p w14:paraId="3361225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30706A3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63A748F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3D focus</w:t>
            </w:r>
          </w:p>
        </w:tc>
      </w:tr>
      <w:tr w:rsidR="00821E66" w:rsidRPr="00821E66" w14:paraId="63759356" w14:textId="77777777" w:rsidTr="000636F4">
        <w:trPr>
          <w:tblCellSpacing w:w="15" w:type="dxa"/>
        </w:trPr>
        <w:tc>
          <w:tcPr>
            <w:tcW w:w="0" w:type="auto"/>
            <w:vAlign w:val="center"/>
            <w:hideMark/>
          </w:tcPr>
          <w:p w14:paraId="63E20CB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Interactive 3D body model</w:t>
            </w:r>
          </w:p>
        </w:tc>
        <w:tc>
          <w:tcPr>
            <w:tcW w:w="0" w:type="auto"/>
            <w:vAlign w:val="center"/>
            <w:hideMark/>
          </w:tcPr>
          <w:p w14:paraId="720F41E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No</w:t>
            </w:r>
          </w:p>
        </w:tc>
        <w:tc>
          <w:tcPr>
            <w:tcW w:w="0" w:type="auto"/>
            <w:vAlign w:val="center"/>
            <w:hideMark/>
          </w:tcPr>
          <w:p w14:paraId="4E60A1F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No</w:t>
            </w:r>
          </w:p>
        </w:tc>
        <w:tc>
          <w:tcPr>
            <w:tcW w:w="0" w:type="auto"/>
            <w:vAlign w:val="center"/>
            <w:hideMark/>
          </w:tcPr>
          <w:p w14:paraId="6C33945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No</w:t>
            </w:r>
          </w:p>
        </w:tc>
        <w:tc>
          <w:tcPr>
            <w:tcW w:w="0" w:type="auto"/>
            <w:vAlign w:val="center"/>
            <w:hideMark/>
          </w:tcPr>
          <w:p w14:paraId="11CFC71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No</w:t>
            </w:r>
          </w:p>
        </w:tc>
        <w:tc>
          <w:tcPr>
            <w:tcW w:w="0" w:type="auto"/>
            <w:vAlign w:val="center"/>
            <w:hideMark/>
          </w:tcPr>
          <w:p w14:paraId="6B15C19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No</w:t>
            </w:r>
          </w:p>
        </w:tc>
        <w:tc>
          <w:tcPr>
            <w:tcW w:w="0" w:type="auto"/>
            <w:vAlign w:val="center"/>
            <w:hideMark/>
          </w:tcPr>
          <w:p w14:paraId="3CB121A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No</w:t>
            </w:r>
          </w:p>
        </w:tc>
        <w:tc>
          <w:tcPr>
            <w:tcW w:w="0" w:type="auto"/>
            <w:vAlign w:val="center"/>
            <w:hideMark/>
          </w:tcPr>
          <w:p w14:paraId="72644B3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No</w:t>
            </w:r>
          </w:p>
        </w:tc>
        <w:tc>
          <w:tcPr>
            <w:tcW w:w="0" w:type="auto"/>
            <w:vAlign w:val="center"/>
            <w:hideMark/>
          </w:tcPr>
          <w:p w14:paraId="0CA7925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No</w:t>
            </w:r>
          </w:p>
        </w:tc>
        <w:tc>
          <w:tcPr>
            <w:tcW w:w="0" w:type="auto"/>
            <w:vAlign w:val="center"/>
            <w:hideMark/>
          </w:tcPr>
          <w:p w14:paraId="13A6075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Yes</w:t>
            </w:r>
          </w:p>
        </w:tc>
      </w:tr>
      <w:tr w:rsidR="00821E66" w:rsidRPr="00821E66" w14:paraId="771CECE6" w14:textId="77777777" w:rsidTr="000636F4">
        <w:trPr>
          <w:tblCellSpacing w:w="15" w:type="dxa"/>
        </w:trPr>
        <w:tc>
          <w:tcPr>
            <w:tcW w:w="0" w:type="auto"/>
            <w:vAlign w:val="center"/>
            <w:hideMark/>
          </w:tcPr>
          <w:p w14:paraId="30A2438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Recovery tracking</w:t>
            </w:r>
          </w:p>
        </w:tc>
        <w:tc>
          <w:tcPr>
            <w:tcW w:w="0" w:type="auto"/>
            <w:vAlign w:val="center"/>
            <w:hideMark/>
          </w:tcPr>
          <w:p w14:paraId="5C0654FC"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79F71C7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180AED2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76398DD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19028D2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11EDDF2C"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6D9751D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612B30B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50F8E2A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focus</w:t>
            </w:r>
          </w:p>
        </w:tc>
      </w:tr>
      <w:tr w:rsidR="00821E66" w:rsidRPr="00821E66" w14:paraId="2C98B00E" w14:textId="77777777" w:rsidTr="000636F4">
        <w:trPr>
          <w:tblCellSpacing w:w="15" w:type="dxa"/>
        </w:trPr>
        <w:tc>
          <w:tcPr>
            <w:tcW w:w="0" w:type="auto"/>
            <w:vAlign w:val="center"/>
            <w:hideMark/>
          </w:tcPr>
          <w:p w14:paraId="2BB91C8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Weekly reports</w:t>
            </w:r>
          </w:p>
        </w:tc>
        <w:tc>
          <w:tcPr>
            <w:tcW w:w="0" w:type="auto"/>
            <w:vAlign w:val="center"/>
            <w:hideMark/>
          </w:tcPr>
          <w:p w14:paraId="7788535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43F10FF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11FE196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5C2221E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247B29F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2406493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2033A45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7833690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675114D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MVP feature</w:t>
            </w:r>
          </w:p>
        </w:tc>
      </w:tr>
      <w:tr w:rsidR="00821E66" w:rsidRPr="00821E66" w14:paraId="601036B1" w14:textId="77777777" w:rsidTr="000636F4">
        <w:trPr>
          <w:tblCellSpacing w:w="15" w:type="dxa"/>
        </w:trPr>
        <w:tc>
          <w:tcPr>
            <w:tcW w:w="0" w:type="auto"/>
            <w:vAlign w:val="center"/>
            <w:hideMark/>
          </w:tcPr>
          <w:p w14:paraId="78A6D4E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Coach/physio sharing</w:t>
            </w:r>
          </w:p>
        </w:tc>
        <w:tc>
          <w:tcPr>
            <w:tcW w:w="0" w:type="auto"/>
            <w:vAlign w:val="center"/>
            <w:hideMark/>
          </w:tcPr>
          <w:p w14:paraId="3342E7F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28C9587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4F541C2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68CA051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2931871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6C193BE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1F1AE02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6515576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7EC82A6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Optional</w:t>
            </w:r>
          </w:p>
        </w:tc>
      </w:tr>
      <w:tr w:rsidR="00821E66" w:rsidRPr="00821E66" w14:paraId="4826822C" w14:textId="77777777" w:rsidTr="000636F4">
        <w:trPr>
          <w:tblCellSpacing w:w="15" w:type="dxa"/>
        </w:trPr>
        <w:tc>
          <w:tcPr>
            <w:tcW w:w="0" w:type="auto"/>
            <w:vAlign w:val="center"/>
            <w:hideMark/>
          </w:tcPr>
          <w:p w14:paraId="690F0CD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Rule-based recommendations</w:t>
            </w:r>
          </w:p>
        </w:tc>
        <w:tc>
          <w:tcPr>
            <w:tcW w:w="0" w:type="auto"/>
            <w:vAlign w:val="center"/>
            <w:hideMark/>
          </w:tcPr>
          <w:p w14:paraId="016BE36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22FFBDB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 / Medium</w:t>
            </w:r>
          </w:p>
        </w:tc>
        <w:tc>
          <w:tcPr>
            <w:tcW w:w="0" w:type="auto"/>
            <w:vAlign w:val="center"/>
            <w:hideMark/>
          </w:tcPr>
          <w:p w14:paraId="481DBA0C"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377735E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735C222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3098263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57FDD36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3FA5148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3B124D2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Optional</w:t>
            </w:r>
          </w:p>
        </w:tc>
      </w:tr>
      <w:tr w:rsidR="00821E66" w:rsidRPr="00821E66" w14:paraId="60C432BA" w14:textId="77777777" w:rsidTr="000636F4">
        <w:trPr>
          <w:tblCellSpacing w:w="15" w:type="dxa"/>
        </w:trPr>
        <w:tc>
          <w:tcPr>
            <w:tcW w:w="0" w:type="auto"/>
            <w:vAlign w:val="center"/>
            <w:hideMark/>
          </w:tcPr>
          <w:p w14:paraId="085CA3E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Athlete-focused </w:t>
            </w:r>
            <w:r w:rsidRPr="00821E66">
              <w:rPr>
                <w:rFonts w:eastAsia="Times New Roman" w:cs="Times New Roman"/>
                <w:color w:val="000000"/>
                <w:kern w:val="0"/>
                <w14:ligatures w14:val="none"/>
              </w:rPr>
              <w:lastRenderedPageBreak/>
              <w:t>injury awareness</w:t>
            </w:r>
          </w:p>
        </w:tc>
        <w:tc>
          <w:tcPr>
            <w:tcW w:w="0" w:type="auto"/>
            <w:vAlign w:val="center"/>
            <w:hideMark/>
          </w:tcPr>
          <w:p w14:paraId="6507DD0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lastRenderedPageBreak/>
              <w:t>Low</w:t>
            </w:r>
          </w:p>
        </w:tc>
        <w:tc>
          <w:tcPr>
            <w:tcW w:w="0" w:type="auto"/>
            <w:vAlign w:val="center"/>
            <w:hideMark/>
          </w:tcPr>
          <w:p w14:paraId="79B7642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0B89393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2A654DD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0B68474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3A82AF7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4292C8D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1430B58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Low</w:t>
            </w:r>
          </w:p>
        </w:tc>
        <w:tc>
          <w:tcPr>
            <w:tcW w:w="0" w:type="auto"/>
            <w:vAlign w:val="center"/>
            <w:hideMark/>
          </w:tcPr>
          <w:p w14:paraId="2BB1D85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focus</w:t>
            </w:r>
          </w:p>
        </w:tc>
      </w:tr>
      <w:tr w:rsidR="00821E66" w:rsidRPr="00821E66" w14:paraId="49F78072" w14:textId="77777777" w:rsidTr="000636F4">
        <w:trPr>
          <w:tblCellSpacing w:w="15" w:type="dxa"/>
        </w:trPr>
        <w:tc>
          <w:tcPr>
            <w:tcW w:w="0" w:type="auto"/>
            <w:vAlign w:val="center"/>
            <w:hideMark/>
          </w:tcPr>
          <w:p w14:paraId="61DAF63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Ease of use</w:t>
            </w:r>
          </w:p>
        </w:tc>
        <w:tc>
          <w:tcPr>
            <w:tcW w:w="0" w:type="auto"/>
            <w:vAlign w:val="center"/>
            <w:hideMark/>
          </w:tcPr>
          <w:p w14:paraId="2824845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1BF671E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587B578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0EDA600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6AA332B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 / Low</w:t>
            </w:r>
          </w:p>
        </w:tc>
        <w:tc>
          <w:tcPr>
            <w:tcW w:w="0" w:type="auto"/>
            <w:vAlign w:val="center"/>
            <w:hideMark/>
          </w:tcPr>
          <w:p w14:paraId="11DDF44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0AF0C7B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522AB0B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4ACA324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Target: strong</w:t>
            </w:r>
          </w:p>
        </w:tc>
      </w:tr>
      <w:tr w:rsidR="00821E66" w:rsidRPr="00821E66" w14:paraId="793912D5" w14:textId="77777777" w:rsidTr="000636F4">
        <w:trPr>
          <w:tblCellSpacing w:w="15" w:type="dxa"/>
        </w:trPr>
        <w:tc>
          <w:tcPr>
            <w:tcW w:w="0" w:type="auto"/>
            <w:vAlign w:val="center"/>
            <w:hideMark/>
          </w:tcPr>
          <w:p w14:paraId="3707672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Personalization</w:t>
            </w:r>
          </w:p>
        </w:tc>
        <w:tc>
          <w:tcPr>
            <w:tcW w:w="0" w:type="auto"/>
            <w:vAlign w:val="center"/>
            <w:hideMark/>
          </w:tcPr>
          <w:p w14:paraId="320D704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489837B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129E59F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5FEE6DE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58FB764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w:t>
            </w:r>
          </w:p>
        </w:tc>
        <w:tc>
          <w:tcPr>
            <w:tcW w:w="0" w:type="auto"/>
            <w:vAlign w:val="center"/>
            <w:hideMark/>
          </w:tcPr>
          <w:p w14:paraId="41F5A4E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07C4690C"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14FEA22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c>
          <w:tcPr>
            <w:tcW w:w="0" w:type="auto"/>
            <w:vAlign w:val="center"/>
            <w:hideMark/>
          </w:tcPr>
          <w:p w14:paraId="079EFC1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Medium</w:t>
            </w:r>
          </w:p>
        </w:tc>
      </w:tr>
    </w:tbl>
    <w:p w14:paraId="5FACB220"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7. UX/UI Comparison</w:t>
      </w:r>
    </w:p>
    <w:p w14:paraId="7F3A4E7D"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Apple Health</w:t>
      </w:r>
    </w:p>
    <w:p w14:paraId="7AE1FB95"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Apple Health has a clean and professional interface with strong use of cards, summaries, categories, and charts. It is useful for viewing many different health metrics in one place. The main UX strength is that it organizes complex health data into a structured dashboard.</w:t>
      </w:r>
    </w:p>
    <w:p w14:paraId="4A7D6BCE"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However, because Apple Health covers many health categories, it is not focused specifically on sports injury tracking. Users who want to track pain in a specific body part may need to use notes or connected third-party apps.</w:t>
      </w:r>
    </w:p>
    <w:p w14:paraId="489D8E3C"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Google Fit</w:t>
      </w:r>
    </w:p>
    <w:p w14:paraId="5F6669D0"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Google Fit has a simple and accessible interface. It focuses on activity goals, steps, and heart points. Its UX is easy to understand, especially for general fitness users.</w:t>
      </w:r>
    </w:p>
    <w:p w14:paraId="76F63E7B"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However, the simplicity also limits its usefulness for injury tracking. There is no focused body-part logging flow, pain history timeline, or injury recovery dashboard.</w:t>
      </w:r>
    </w:p>
    <w:p w14:paraId="5FC7E06E"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Strava</w:t>
      </w:r>
    </w:p>
    <w:p w14:paraId="11F9BD72"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Strava has a strong sports-focused UX. It is motivational, social, and </w:t>
      </w:r>
      <w:proofErr w:type="gramStart"/>
      <w:r w:rsidRPr="00821E66">
        <w:rPr>
          <w:rFonts w:eastAsia="Times New Roman" w:cs="Times New Roman"/>
          <w:color w:val="000000"/>
          <w:kern w:val="0"/>
          <w14:ligatures w14:val="none"/>
        </w:rPr>
        <w:t>performance-based</w:t>
      </w:r>
      <w:proofErr w:type="gramEnd"/>
      <w:r w:rsidRPr="00821E66">
        <w:rPr>
          <w:rFonts w:eastAsia="Times New Roman" w:cs="Times New Roman"/>
          <w:color w:val="000000"/>
          <w:kern w:val="0"/>
          <w14:ligatures w14:val="none"/>
        </w:rPr>
        <w:t>. Users can view routes, activities, pace, distance, segments, and progress.</w:t>
      </w:r>
    </w:p>
    <w:p w14:paraId="34E57DF4" w14:textId="77777777" w:rsidR="00821E66" w:rsidRDefault="00821E66" w:rsidP="00821E66">
      <w:pPr>
        <w:spacing w:before="100" w:beforeAutospacing="1" w:after="100" w:afterAutospacing="1" w:line="240" w:lineRule="auto"/>
        <w:rPr>
          <w:rFonts w:eastAsia="Times New Roman" w:cs="Times New Roman"/>
          <w:color w:val="000000"/>
          <w:kern w:val="0"/>
          <w:lang w:val="bg-BG"/>
          <w14:ligatures w14:val="none"/>
        </w:rPr>
      </w:pPr>
      <w:r w:rsidRPr="00821E66">
        <w:rPr>
          <w:rFonts w:eastAsia="Times New Roman" w:cs="Times New Roman"/>
          <w:color w:val="000000"/>
          <w:kern w:val="0"/>
          <w14:ligatures w14:val="none"/>
        </w:rPr>
        <w:t>The weakness is that Strava is mainly designed around completed activities, not injury awareness. Pain and recovery are not central parts of the user experience.</w:t>
      </w:r>
    </w:p>
    <w:p w14:paraId="679AEE87" w14:textId="77777777" w:rsidR="000636F4" w:rsidRDefault="000636F4" w:rsidP="00821E66">
      <w:pPr>
        <w:spacing w:before="100" w:beforeAutospacing="1" w:after="100" w:afterAutospacing="1" w:line="240" w:lineRule="auto"/>
        <w:rPr>
          <w:rFonts w:eastAsia="Times New Roman" w:cs="Times New Roman"/>
          <w:color w:val="000000"/>
          <w:kern w:val="0"/>
          <w:lang w:val="bg-BG"/>
          <w14:ligatures w14:val="none"/>
        </w:rPr>
      </w:pPr>
    </w:p>
    <w:p w14:paraId="2D0140B4" w14:textId="77777777" w:rsidR="000636F4" w:rsidRPr="00821E66" w:rsidRDefault="000636F4" w:rsidP="00821E66">
      <w:pPr>
        <w:spacing w:before="100" w:beforeAutospacing="1" w:after="100" w:afterAutospacing="1" w:line="240" w:lineRule="auto"/>
        <w:rPr>
          <w:rFonts w:eastAsia="Times New Roman" w:cs="Times New Roman"/>
          <w:color w:val="000000"/>
          <w:kern w:val="0"/>
          <w:lang w:val="bg-BG"/>
          <w14:ligatures w14:val="none"/>
        </w:rPr>
      </w:pPr>
    </w:p>
    <w:p w14:paraId="631DD4AD"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lastRenderedPageBreak/>
        <w:t>Garmin Connect</w:t>
      </w:r>
    </w:p>
    <w:p w14:paraId="0A74E54A"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Garmin Connect provides a detailed dashboard with many metrics, including training load, sleep, recovery, heart rate, stress, and performance. It is powerful for users with Garmin devices.</w:t>
      </w:r>
    </w:p>
    <w:p w14:paraId="418D05B3"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The UX can feel complex because of the amount of data. It is strong for data-driven athletes but may be overwhelming for casual users.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can learn from Garmin’s dashboard structure while keeping the interface simpler and more focused.</w:t>
      </w:r>
    </w:p>
    <w:p w14:paraId="5A20783F"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proofErr w:type="spellStart"/>
      <w:r w:rsidRPr="00821E66">
        <w:rPr>
          <w:rFonts w:eastAsia="Times New Roman" w:cs="Times New Roman"/>
          <w:b/>
          <w:bCs/>
          <w:color w:val="000000"/>
          <w:kern w:val="0"/>
          <w:sz w:val="27"/>
          <w:szCs w:val="27"/>
          <w14:ligatures w14:val="none"/>
        </w:rPr>
        <w:t>TrainingPeaks</w:t>
      </w:r>
      <w:proofErr w:type="spellEnd"/>
    </w:p>
    <w:p w14:paraId="2AB1E905"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TrainingPeaks</w:t>
      </w:r>
      <w:proofErr w:type="spellEnd"/>
      <w:r w:rsidRPr="00821E66">
        <w:rPr>
          <w:rFonts w:eastAsia="Times New Roman" w:cs="Times New Roman"/>
          <w:color w:val="000000"/>
          <w:kern w:val="0"/>
          <w14:ligatures w14:val="none"/>
        </w:rPr>
        <w:t xml:space="preserve"> has a professional and data-rich UX focused on training planning, fatigue, fitness, form, and performance progression. It is especially useful for coaches and endurance athletes.</w:t>
      </w:r>
    </w:p>
    <w:p w14:paraId="06454062"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However, its complexity may make it less approachable for casual athletes.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can use the idea of training load awareness but present it in a simpler way.</w:t>
      </w:r>
    </w:p>
    <w:p w14:paraId="29C3A1BB"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proofErr w:type="spellStart"/>
      <w:r w:rsidRPr="00821E66">
        <w:rPr>
          <w:rFonts w:eastAsia="Times New Roman" w:cs="Times New Roman"/>
          <w:b/>
          <w:bCs/>
          <w:color w:val="000000"/>
          <w:kern w:val="0"/>
          <w:sz w:val="27"/>
          <w:szCs w:val="27"/>
          <w14:ligatures w14:val="none"/>
        </w:rPr>
        <w:t>PhysiApp</w:t>
      </w:r>
      <w:proofErr w:type="spellEnd"/>
    </w:p>
    <w:p w14:paraId="51204A44"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PhysiApp</w:t>
      </w:r>
      <w:proofErr w:type="spellEnd"/>
      <w:r w:rsidRPr="00821E66">
        <w:rPr>
          <w:rFonts w:eastAsia="Times New Roman" w:cs="Times New Roman"/>
          <w:color w:val="000000"/>
          <w:kern w:val="0"/>
          <w14:ligatures w14:val="none"/>
        </w:rPr>
        <w:t xml:space="preserve"> has a rehabilitation-focused UX. It helps users follow prescribed exercise programs and report completion or discomfort. Its interface is task-based and practical.</w:t>
      </w:r>
    </w:p>
    <w:p w14:paraId="5ECDE98B"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The main limitation is that it is usually connected to a physiotherapist or rehabilitation program.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is different because it focuses on independent athlete self-tracking and body-based injury awareness.</w:t>
      </w:r>
    </w:p>
    <w:p w14:paraId="1C856758"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proofErr w:type="spellStart"/>
      <w:r w:rsidRPr="00821E66">
        <w:rPr>
          <w:rFonts w:eastAsia="Times New Roman" w:cs="Times New Roman"/>
          <w:b/>
          <w:bCs/>
          <w:color w:val="000000"/>
          <w:kern w:val="0"/>
          <w:sz w:val="27"/>
          <w:szCs w:val="27"/>
          <w14:ligatures w14:val="none"/>
        </w:rPr>
        <w:t>PainScale</w:t>
      </w:r>
      <w:proofErr w:type="spellEnd"/>
    </w:p>
    <w:p w14:paraId="44DA5962"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PainScale</w:t>
      </w:r>
      <w:proofErr w:type="spellEnd"/>
      <w:r w:rsidRPr="00821E66">
        <w:rPr>
          <w:rFonts w:eastAsia="Times New Roman" w:cs="Times New Roman"/>
          <w:color w:val="000000"/>
          <w:kern w:val="0"/>
          <w14:ligatures w14:val="none"/>
        </w:rPr>
        <w:t xml:space="preserve"> focuses on pain diary functionality. It supports pain intensity, symptoms, triggers, treatments, mood, sleep, and reports. Its UX is useful for detailed pain tracking.</w:t>
      </w:r>
    </w:p>
    <w:p w14:paraId="07A3EA35"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However, because it is focused on pain management, it may feel more medical than </w:t>
      </w:r>
      <w:proofErr w:type="gramStart"/>
      <w:r w:rsidRPr="00821E66">
        <w:rPr>
          <w:rFonts w:eastAsia="Times New Roman" w:cs="Times New Roman"/>
          <w:color w:val="000000"/>
          <w:kern w:val="0"/>
          <w14:ligatures w14:val="none"/>
        </w:rPr>
        <w:t>sports-focused</w:t>
      </w:r>
      <w:proofErr w:type="gramEnd"/>
      <w:r w:rsidRPr="00821E66">
        <w:rPr>
          <w:rFonts w:eastAsia="Times New Roman" w:cs="Times New Roman"/>
          <w:color w:val="000000"/>
          <w:kern w:val="0"/>
          <w14:ligatures w14:val="none"/>
        </w:rPr>
        <w:t xml:space="preserve">.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can learn from its pain logging structure but adapt it to a sports and recovery context.</w:t>
      </w:r>
    </w:p>
    <w:p w14:paraId="365CB26B"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Manage My Pain</w:t>
      </w:r>
    </w:p>
    <w:p w14:paraId="1D35916F"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Manage My Pain has strong pain logging and reporting functionality. It helps users recognize pain patterns and share reports.</w:t>
      </w:r>
    </w:p>
    <w:p w14:paraId="2B190BA5"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lastRenderedPageBreak/>
        <w:t xml:space="preserve">Its limitation for this project context is that it is not mainly designed around sports training load, athletic recovery, or 3D visual interaction.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can use similar ideas for reports while focusing more on athlete-friendly visualization.</w:t>
      </w:r>
    </w:p>
    <w:p w14:paraId="0FF0E7EF"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8. Strengths and Weaknesses of Each Competitor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3943"/>
        <w:gridCol w:w="3794"/>
      </w:tblGrid>
      <w:tr w:rsidR="00821E66" w:rsidRPr="00821E66" w14:paraId="42E8C0B2" w14:textId="77777777" w:rsidTr="000636F4">
        <w:trPr>
          <w:tblHeader/>
          <w:tblCellSpacing w:w="15" w:type="dxa"/>
        </w:trPr>
        <w:tc>
          <w:tcPr>
            <w:tcW w:w="0" w:type="auto"/>
            <w:vAlign w:val="center"/>
            <w:hideMark/>
          </w:tcPr>
          <w:p w14:paraId="27FE699B"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Competitor</w:t>
            </w:r>
          </w:p>
        </w:tc>
        <w:tc>
          <w:tcPr>
            <w:tcW w:w="0" w:type="auto"/>
            <w:vAlign w:val="center"/>
            <w:hideMark/>
          </w:tcPr>
          <w:p w14:paraId="66263879"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Strengths</w:t>
            </w:r>
          </w:p>
        </w:tc>
        <w:tc>
          <w:tcPr>
            <w:tcW w:w="0" w:type="auto"/>
            <w:vAlign w:val="center"/>
            <w:hideMark/>
          </w:tcPr>
          <w:p w14:paraId="635159A3"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Weaknesses</w:t>
            </w:r>
          </w:p>
        </w:tc>
      </w:tr>
      <w:tr w:rsidR="00821E66" w:rsidRPr="00821E66" w14:paraId="5900BBA4" w14:textId="77777777" w:rsidTr="000636F4">
        <w:trPr>
          <w:tblCellSpacing w:w="15" w:type="dxa"/>
        </w:trPr>
        <w:tc>
          <w:tcPr>
            <w:tcW w:w="0" w:type="auto"/>
            <w:vAlign w:val="center"/>
            <w:hideMark/>
          </w:tcPr>
          <w:p w14:paraId="7635378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Apple Health</w:t>
            </w:r>
          </w:p>
        </w:tc>
        <w:tc>
          <w:tcPr>
            <w:tcW w:w="0" w:type="auto"/>
            <w:vAlign w:val="center"/>
            <w:hideMark/>
          </w:tcPr>
          <w:p w14:paraId="729FAE6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Centralized health data, strong ecosystem, clear charts, secure data handling.</w:t>
            </w:r>
          </w:p>
        </w:tc>
        <w:tc>
          <w:tcPr>
            <w:tcW w:w="0" w:type="auto"/>
            <w:vAlign w:val="center"/>
            <w:hideMark/>
          </w:tcPr>
          <w:p w14:paraId="72F26B0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Too broad, not focused on sports injuries, no interactive injury body model.</w:t>
            </w:r>
          </w:p>
        </w:tc>
      </w:tr>
      <w:tr w:rsidR="00821E66" w:rsidRPr="00821E66" w14:paraId="4C3ED403" w14:textId="77777777" w:rsidTr="000636F4">
        <w:trPr>
          <w:tblCellSpacing w:w="15" w:type="dxa"/>
        </w:trPr>
        <w:tc>
          <w:tcPr>
            <w:tcW w:w="0" w:type="auto"/>
            <w:vAlign w:val="center"/>
            <w:hideMark/>
          </w:tcPr>
          <w:p w14:paraId="0C2B632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Google Fit</w:t>
            </w:r>
          </w:p>
        </w:tc>
        <w:tc>
          <w:tcPr>
            <w:tcW w:w="0" w:type="auto"/>
            <w:vAlign w:val="center"/>
            <w:hideMark/>
          </w:tcPr>
          <w:p w14:paraId="7787FAE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Simple, accessible, easy activity tracking, goal-based interface.</w:t>
            </w:r>
          </w:p>
        </w:tc>
        <w:tc>
          <w:tcPr>
            <w:tcW w:w="0" w:type="auto"/>
            <w:vAlign w:val="center"/>
            <w:hideMark/>
          </w:tcPr>
          <w:p w14:paraId="36B1560C"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Limited injury tracking, limited pain logging, not detailed for recovery awareness.</w:t>
            </w:r>
          </w:p>
        </w:tc>
      </w:tr>
      <w:tr w:rsidR="00821E66" w:rsidRPr="00821E66" w14:paraId="7DA769A1" w14:textId="77777777" w:rsidTr="000636F4">
        <w:trPr>
          <w:tblCellSpacing w:w="15" w:type="dxa"/>
        </w:trPr>
        <w:tc>
          <w:tcPr>
            <w:tcW w:w="0" w:type="auto"/>
            <w:vAlign w:val="center"/>
            <w:hideMark/>
          </w:tcPr>
          <w:p w14:paraId="2158662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Strava</w:t>
            </w:r>
          </w:p>
        </w:tc>
        <w:tc>
          <w:tcPr>
            <w:tcW w:w="0" w:type="auto"/>
            <w:vAlign w:val="center"/>
            <w:hideMark/>
          </w:tcPr>
          <w:p w14:paraId="5753078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sports community, activity tracking, performance history, routes, motivation.</w:t>
            </w:r>
          </w:p>
        </w:tc>
        <w:tc>
          <w:tcPr>
            <w:tcW w:w="0" w:type="auto"/>
            <w:vAlign w:val="center"/>
            <w:hideMark/>
          </w:tcPr>
          <w:p w14:paraId="2754DCC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Injury and pain tracking are not central, limited recovery logging, no body map.</w:t>
            </w:r>
          </w:p>
        </w:tc>
      </w:tr>
      <w:tr w:rsidR="00821E66" w:rsidRPr="00821E66" w14:paraId="667C6C2A" w14:textId="77777777" w:rsidTr="000636F4">
        <w:trPr>
          <w:tblCellSpacing w:w="15" w:type="dxa"/>
        </w:trPr>
        <w:tc>
          <w:tcPr>
            <w:tcW w:w="0" w:type="auto"/>
            <w:vAlign w:val="center"/>
            <w:hideMark/>
          </w:tcPr>
          <w:p w14:paraId="1A8C386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Garmin Connect</w:t>
            </w:r>
          </w:p>
        </w:tc>
        <w:tc>
          <w:tcPr>
            <w:tcW w:w="0" w:type="auto"/>
            <w:vAlign w:val="center"/>
            <w:hideMark/>
          </w:tcPr>
          <w:p w14:paraId="105D9FD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performance metrics, training load, recovery time, wearable integration, detailed dashboards.</w:t>
            </w:r>
          </w:p>
        </w:tc>
        <w:tc>
          <w:tcPr>
            <w:tcW w:w="0" w:type="auto"/>
            <w:vAlign w:val="center"/>
            <w:hideMark/>
          </w:tcPr>
          <w:p w14:paraId="72CABB3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Requires Garmin ecosystem for best value, can be complex, no focused injury body model.</w:t>
            </w:r>
          </w:p>
        </w:tc>
      </w:tr>
      <w:tr w:rsidR="00821E66" w:rsidRPr="00821E66" w14:paraId="1FE944BE" w14:textId="77777777" w:rsidTr="000636F4">
        <w:trPr>
          <w:tblCellSpacing w:w="15" w:type="dxa"/>
        </w:trPr>
        <w:tc>
          <w:tcPr>
            <w:tcW w:w="0" w:type="auto"/>
            <w:vAlign w:val="center"/>
            <w:hideMark/>
          </w:tcPr>
          <w:p w14:paraId="4E4E82F7" w14:textId="77777777" w:rsidR="00821E66" w:rsidRPr="00821E66" w:rsidRDefault="00821E66" w:rsidP="00821E66">
            <w:pPr>
              <w:spacing w:after="0"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TrainingPeaks</w:t>
            </w:r>
            <w:proofErr w:type="spellEnd"/>
          </w:p>
        </w:tc>
        <w:tc>
          <w:tcPr>
            <w:tcW w:w="0" w:type="auto"/>
            <w:vAlign w:val="center"/>
            <w:hideMark/>
          </w:tcPr>
          <w:p w14:paraId="3503134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Advanced training load, coach-athlete workflow, performance management, strong reports.</w:t>
            </w:r>
          </w:p>
        </w:tc>
        <w:tc>
          <w:tcPr>
            <w:tcW w:w="0" w:type="auto"/>
            <w:vAlign w:val="center"/>
            <w:hideMark/>
          </w:tcPr>
          <w:p w14:paraId="5208351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More complex, less beginner-friendly, focused on performance rather than pain logging.</w:t>
            </w:r>
          </w:p>
        </w:tc>
      </w:tr>
      <w:tr w:rsidR="00821E66" w:rsidRPr="00821E66" w14:paraId="0B822CB4" w14:textId="77777777" w:rsidTr="000636F4">
        <w:trPr>
          <w:tblCellSpacing w:w="15" w:type="dxa"/>
        </w:trPr>
        <w:tc>
          <w:tcPr>
            <w:tcW w:w="0" w:type="auto"/>
            <w:vAlign w:val="center"/>
            <w:hideMark/>
          </w:tcPr>
          <w:p w14:paraId="52FEE5E5" w14:textId="77777777" w:rsidR="00821E66" w:rsidRPr="00821E66" w:rsidRDefault="00821E66" w:rsidP="00821E66">
            <w:pPr>
              <w:spacing w:after="0"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PhysiApp</w:t>
            </w:r>
            <w:proofErr w:type="spellEnd"/>
          </w:p>
        </w:tc>
        <w:tc>
          <w:tcPr>
            <w:tcW w:w="0" w:type="auto"/>
            <w:vAlign w:val="center"/>
            <w:hideMark/>
          </w:tcPr>
          <w:p w14:paraId="17C656D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rehabilitation support, exercise programs, progress tracking, physio connection.</w:t>
            </w:r>
          </w:p>
        </w:tc>
        <w:tc>
          <w:tcPr>
            <w:tcW w:w="0" w:type="auto"/>
            <w:vAlign w:val="center"/>
            <w:hideMark/>
          </w:tcPr>
          <w:p w14:paraId="2EFF1981"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Usually depends on professional prescription, less focused on independent sports self-tracking.</w:t>
            </w:r>
          </w:p>
        </w:tc>
      </w:tr>
      <w:tr w:rsidR="00821E66" w:rsidRPr="00821E66" w14:paraId="2C88BA5F" w14:textId="77777777" w:rsidTr="000636F4">
        <w:trPr>
          <w:tblCellSpacing w:w="15" w:type="dxa"/>
        </w:trPr>
        <w:tc>
          <w:tcPr>
            <w:tcW w:w="0" w:type="auto"/>
            <w:vAlign w:val="center"/>
            <w:hideMark/>
          </w:tcPr>
          <w:p w14:paraId="1BF9A9C5" w14:textId="77777777" w:rsidR="00821E66" w:rsidRPr="00821E66" w:rsidRDefault="00821E66" w:rsidP="00821E66">
            <w:pPr>
              <w:spacing w:after="0"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PainScale</w:t>
            </w:r>
            <w:proofErr w:type="spellEnd"/>
          </w:p>
        </w:tc>
        <w:tc>
          <w:tcPr>
            <w:tcW w:w="0" w:type="auto"/>
            <w:vAlign w:val="center"/>
            <w:hideMark/>
          </w:tcPr>
          <w:p w14:paraId="53F29CC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Detailed pain diary, reports, symptom tracking, pain intensity tracking.</w:t>
            </w:r>
          </w:p>
        </w:tc>
        <w:tc>
          <w:tcPr>
            <w:tcW w:w="0" w:type="auto"/>
            <w:vAlign w:val="center"/>
            <w:hideMark/>
          </w:tcPr>
          <w:p w14:paraId="1D74FFDE"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More pain-management focused, less sports-specific, no training load focus.</w:t>
            </w:r>
          </w:p>
        </w:tc>
      </w:tr>
      <w:tr w:rsidR="00821E66" w:rsidRPr="00821E66" w14:paraId="3243A4B2" w14:textId="77777777" w:rsidTr="000636F4">
        <w:trPr>
          <w:tblCellSpacing w:w="15" w:type="dxa"/>
        </w:trPr>
        <w:tc>
          <w:tcPr>
            <w:tcW w:w="0" w:type="auto"/>
            <w:vAlign w:val="center"/>
            <w:hideMark/>
          </w:tcPr>
          <w:p w14:paraId="1462965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Manage My Pain</w:t>
            </w:r>
          </w:p>
        </w:tc>
        <w:tc>
          <w:tcPr>
            <w:tcW w:w="0" w:type="auto"/>
            <w:vAlign w:val="center"/>
            <w:hideMark/>
          </w:tcPr>
          <w:p w14:paraId="252F756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Strong pain tracking, pattern analysis, reports, healthcare sharing.</w:t>
            </w:r>
          </w:p>
        </w:tc>
        <w:tc>
          <w:tcPr>
            <w:tcW w:w="0" w:type="auto"/>
            <w:vAlign w:val="center"/>
            <w:hideMark/>
          </w:tcPr>
          <w:p w14:paraId="28B7E7C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More chronic pain focused, less athlete-focused, no 3D sports body interaction.</w:t>
            </w:r>
          </w:p>
        </w:tc>
      </w:tr>
    </w:tbl>
    <w:p w14:paraId="3F6D79CB" w14:textId="77777777" w:rsidR="000636F4" w:rsidRDefault="000636F4" w:rsidP="00821E66">
      <w:pPr>
        <w:spacing w:before="100" w:beforeAutospacing="1" w:after="100" w:afterAutospacing="1" w:line="240" w:lineRule="auto"/>
        <w:outlineLvl w:val="1"/>
        <w:rPr>
          <w:rFonts w:eastAsia="Times New Roman" w:cs="Times New Roman"/>
          <w:b/>
          <w:bCs/>
          <w:color w:val="000000"/>
          <w:kern w:val="0"/>
          <w:sz w:val="36"/>
          <w:szCs w:val="36"/>
          <w:lang w:val="bg-BG"/>
          <w14:ligatures w14:val="none"/>
        </w:rPr>
      </w:pPr>
    </w:p>
    <w:p w14:paraId="4EACC3C8" w14:textId="77777777" w:rsidR="000636F4" w:rsidRDefault="000636F4" w:rsidP="00821E66">
      <w:pPr>
        <w:spacing w:before="100" w:beforeAutospacing="1" w:after="100" w:afterAutospacing="1" w:line="240" w:lineRule="auto"/>
        <w:outlineLvl w:val="1"/>
        <w:rPr>
          <w:rFonts w:eastAsia="Times New Roman" w:cs="Times New Roman"/>
          <w:b/>
          <w:bCs/>
          <w:color w:val="000000"/>
          <w:kern w:val="0"/>
          <w:sz w:val="36"/>
          <w:szCs w:val="36"/>
          <w:lang w:val="bg-BG"/>
          <w14:ligatures w14:val="none"/>
        </w:rPr>
      </w:pPr>
    </w:p>
    <w:p w14:paraId="23E379E5" w14:textId="77777777" w:rsidR="000636F4" w:rsidRDefault="000636F4" w:rsidP="00821E66">
      <w:pPr>
        <w:spacing w:before="100" w:beforeAutospacing="1" w:after="100" w:afterAutospacing="1" w:line="240" w:lineRule="auto"/>
        <w:outlineLvl w:val="1"/>
        <w:rPr>
          <w:rFonts w:eastAsia="Times New Roman" w:cs="Times New Roman"/>
          <w:b/>
          <w:bCs/>
          <w:color w:val="000000"/>
          <w:kern w:val="0"/>
          <w:sz w:val="36"/>
          <w:szCs w:val="36"/>
          <w:lang w:val="bg-BG"/>
          <w14:ligatures w14:val="none"/>
        </w:rPr>
      </w:pPr>
    </w:p>
    <w:p w14:paraId="5FF7AAC9" w14:textId="77777777" w:rsidR="000636F4" w:rsidRDefault="000636F4" w:rsidP="00821E66">
      <w:pPr>
        <w:spacing w:before="100" w:beforeAutospacing="1" w:after="100" w:afterAutospacing="1" w:line="240" w:lineRule="auto"/>
        <w:outlineLvl w:val="1"/>
        <w:rPr>
          <w:rFonts w:eastAsia="Times New Roman" w:cs="Times New Roman"/>
          <w:b/>
          <w:bCs/>
          <w:color w:val="000000"/>
          <w:kern w:val="0"/>
          <w:sz w:val="36"/>
          <w:szCs w:val="36"/>
          <w:lang w:val="bg-BG"/>
          <w14:ligatures w14:val="none"/>
        </w:rPr>
      </w:pPr>
    </w:p>
    <w:p w14:paraId="17A12EC8" w14:textId="68C81C6F"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lastRenderedPageBreak/>
        <w:t>9. Gaps in the Market</w:t>
      </w:r>
    </w:p>
    <w:p w14:paraId="1D8C73F8"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Based on the competitor analysis, several gaps can be identified.</w:t>
      </w:r>
    </w:p>
    <w:p w14:paraId="3049A53F"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9.1 Lack of Sports-Specific Injury Tracking</w:t>
      </w:r>
    </w:p>
    <w:p w14:paraId="1455258D"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Many fitness apps focus on activity, performance, calories, heart rate, or routes. Pain and injury tracking are often secondary or missing. Pain apps exist, but they are often more medical or </w:t>
      </w:r>
      <w:proofErr w:type="gramStart"/>
      <w:r w:rsidRPr="00821E66">
        <w:rPr>
          <w:rFonts w:eastAsia="Times New Roman" w:cs="Times New Roman"/>
          <w:color w:val="000000"/>
          <w:kern w:val="0"/>
          <w14:ligatures w14:val="none"/>
        </w:rPr>
        <w:t>chronic-pain</w:t>
      </w:r>
      <w:proofErr w:type="gramEnd"/>
      <w:r w:rsidRPr="00821E66">
        <w:rPr>
          <w:rFonts w:eastAsia="Times New Roman" w:cs="Times New Roman"/>
          <w:color w:val="000000"/>
          <w:kern w:val="0"/>
          <w14:ligatures w14:val="none"/>
        </w:rPr>
        <w:t xml:space="preserve"> focused rather than designed for athletes.</w:t>
      </w:r>
    </w:p>
    <w:p w14:paraId="218E4686"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9.2 Limited Visual Body-Based Interaction</w:t>
      </w:r>
    </w:p>
    <w:p w14:paraId="6A345446"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Most competitors do not use an interactive 3D body model as the main interface for injury logging. Some pain apps may support pain location, but this is usually not the central sports-focused interaction.</w:t>
      </w:r>
    </w:p>
    <w:p w14:paraId="7491FA36"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9.3 Separation Between Training Load and Pain Tracking</w:t>
      </w:r>
    </w:p>
    <w:p w14:paraId="1F38E254"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Training apps often track training load, while pain apps track pain. Few applications combine simple training load awareness with body-part-specific pain and recovery logging in a way that is easy for athletes to understand.</w:t>
      </w:r>
    </w:p>
    <w:p w14:paraId="644F7BF7"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9.4 Complex Dashboards in Advanced Tools</w:t>
      </w:r>
    </w:p>
    <w:p w14:paraId="5853AF8F"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Tools such as Garmin Connect and </w:t>
      </w:r>
      <w:proofErr w:type="spellStart"/>
      <w:r w:rsidRPr="00821E66">
        <w:rPr>
          <w:rFonts w:eastAsia="Times New Roman" w:cs="Times New Roman"/>
          <w:color w:val="000000"/>
          <w:kern w:val="0"/>
          <w14:ligatures w14:val="none"/>
        </w:rPr>
        <w:t>TrainingPeaks</w:t>
      </w:r>
      <w:proofErr w:type="spellEnd"/>
      <w:r w:rsidRPr="00821E66">
        <w:rPr>
          <w:rFonts w:eastAsia="Times New Roman" w:cs="Times New Roman"/>
          <w:color w:val="000000"/>
          <w:kern w:val="0"/>
          <w14:ligatures w14:val="none"/>
        </w:rPr>
        <w:t xml:space="preserve"> provide strong data, but they may be too complex for casual athletes or students. There is an opportunity for a simpler dashboard focused only on pain, recovery, and training load awareness.</w:t>
      </w:r>
    </w:p>
    <w:p w14:paraId="1D82F251"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9.5 Medical vs. Self-Tracking Positioning</w:t>
      </w:r>
    </w:p>
    <w:p w14:paraId="0E2D5926" w14:textId="5429FFE1" w:rsidR="00821E66" w:rsidRPr="00821E66" w:rsidRDefault="00821E66" w:rsidP="000636F4">
      <w:pPr>
        <w:spacing w:before="100" w:beforeAutospacing="1" w:after="100" w:afterAutospacing="1" w:line="240" w:lineRule="auto"/>
        <w:rPr>
          <w:rFonts w:eastAsia="Times New Roman" w:cs="Times New Roman"/>
          <w:color w:val="000000"/>
          <w:kern w:val="0"/>
          <w:lang w:val="bg-BG"/>
          <w14:ligatures w14:val="none"/>
        </w:rPr>
      </w:pPr>
      <w:r w:rsidRPr="00821E66">
        <w:rPr>
          <w:rFonts w:eastAsia="Times New Roman" w:cs="Times New Roman"/>
          <w:color w:val="000000"/>
          <w:kern w:val="0"/>
          <w14:ligatures w14:val="none"/>
        </w:rPr>
        <w:t xml:space="preserve">Pain and rehabilitation apps may feel medical or clinical.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can position itself as a sports self-tracking tool that supports awareness and reflection without claiming to diagnose or treat injuries.</w:t>
      </w:r>
    </w:p>
    <w:p w14:paraId="7CC1B136"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 xml:space="preserve">10. Opportunities for </w:t>
      </w:r>
      <w:proofErr w:type="spellStart"/>
      <w:r w:rsidRPr="00821E66">
        <w:rPr>
          <w:rFonts w:eastAsia="Times New Roman" w:cs="Times New Roman"/>
          <w:b/>
          <w:bCs/>
          <w:color w:val="000000"/>
          <w:kern w:val="0"/>
          <w:sz w:val="36"/>
          <w:szCs w:val="36"/>
          <w14:ligatures w14:val="none"/>
        </w:rPr>
        <w:t>InjuryVision</w:t>
      </w:r>
      <w:proofErr w:type="spellEnd"/>
      <w:r w:rsidRPr="00821E66">
        <w:rPr>
          <w:rFonts w:eastAsia="Times New Roman" w:cs="Times New Roman"/>
          <w:b/>
          <w:bCs/>
          <w:color w:val="000000"/>
          <w:kern w:val="0"/>
          <w:sz w:val="36"/>
          <w:szCs w:val="36"/>
          <w14:ligatures w14:val="none"/>
        </w:rPr>
        <w:t xml:space="preserve"> 3D</w:t>
      </w:r>
    </w:p>
    <w:p w14:paraId="2DB85D7A"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The competitor analysis shows several opportunities for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5"/>
        <w:gridCol w:w="6405"/>
      </w:tblGrid>
      <w:tr w:rsidR="00821E66" w:rsidRPr="00821E66" w14:paraId="65B0F9B8" w14:textId="77777777" w:rsidTr="000636F4">
        <w:trPr>
          <w:tblHeader/>
          <w:tblCellSpacing w:w="15" w:type="dxa"/>
        </w:trPr>
        <w:tc>
          <w:tcPr>
            <w:tcW w:w="0" w:type="auto"/>
            <w:vAlign w:val="center"/>
            <w:hideMark/>
          </w:tcPr>
          <w:p w14:paraId="14E6EAB6"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Opportunity</w:t>
            </w:r>
          </w:p>
        </w:tc>
        <w:tc>
          <w:tcPr>
            <w:tcW w:w="0" w:type="auto"/>
            <w:vAlign w:val="center"/>
            <w:hideMark/>
          </w:tcPr>
          <w:p w14:paraId="79C71657"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Explanation</w:t>
            </w:r>
          </w:p>
        </w:tc>
      </w:tr>
      <w:tr w:rsidR="00821E66" w:rsidRPr="00821E66" w14:paraId="46949E6A" w14:textId="77777777" w:rsidTr="000636F4">
        <w:trPr>
          <w:tblCellSpacing w:w="15" w:type="dxa"/>
        </w:trPr>
        <w:tc>
          <w:tcPr>
            <w:tcW w:w="0" w:type="auto"/>
            <w:vAlign w:val="center"/>
            <w:hideMark/>
          </w:tcPr>
          <w:p w14:paraId="5168FA4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Focus on athlete injury awareness</w:t>
            </w:r>
          </w:p>
        </w:tc>
        <w:tc>
          <w:tcPr>
            <w:tcW w:w="0" w:type="auto"/>
            <w:vAlign w:val="center"/>
            <w:hideMark/>
          </w:tcPr>
          <w:p w14:paraId="43559DD4" w14:textId="77777777" w:rsidR="00821E66" w:rsidRPr="00821E66" w:rsidRDefault="00821E66" w:rsidP="00821E66">
            <w:pPr>
              <w:spacing w:after="0"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can focus specifically on sports users who want to track pain and recovery.</w:t>
            </w:r>
          </w:p>
        </w:tc>
      </w:tr>
      <w:tr w:rsidR="00821E66" w:rsidRPr="00821E66" w14:paraId="58292154" w14:textId="77777777" w:rsidTr="000636F4">
        <w:trPr>
          <w:tblCellSpacing w:w="15" w:type="dxa"/>
        </w:trPr>
        <w:tc>
          <w:tcPr>
            <w:tcW w:w="0" w:type="auto"/>
            <w:vAlign w:val="center"/>
            <w:hideMark/>
          </w:tcPr>
          <w:p w14:paraId="4E8E1E86"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lastRenderedPageBreak/>
              <w:t>Use a 3D body model as the main interaction</w:t>
            </w:r>
          </w:p>
        </w:tc>
        <w:tc>
          <w:tcPr>
            <w:tcW w:w="0" w:type="auto"/>
            <w:vAlign w:val="center"/>
            <w:hideMark/>
          </w:tcPr>
          <w:p w14:paraId="3D35E89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3D body model can make injury logging more visual, engaging, and intuitive.</w:t>
            </w:r>
          </w:p>
        </w:tc>
      </w:tr>
      <w:tr w:rsidR="00821E66" w:rsidRPr="00821E66" w14:paraId="7D49C92B" w14:textId="77777777" w:rsidTr="000636F4">
        <w:trPr>
          <w:tblCellSpacing w:w="15" w:type="dxa"/>
        </w:trPr>
        <w:tc>
          <w:tcPr>
            <w:tcW w:w="0" w:type="auto"/>
            <w:vAlign w:val="center"/>
            <w:hideMark/>
          </w:tcPr>
          <w:p w14:paraId="3CF074F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Combine pain logs with recovery status</w:t>
            </w:r>
          </w:p>
        </w:tc>
        <w:tc>
          <w:tcPr>
            <w:tcW w:w="0" w:type="auto"/>
            <w:vAlign w:val="center"/>
            <w:hideMark/>
          </w:tcPr>
          <w:p w14:paraId="6FC5408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Users can track not only pain intensity but also whether a body part is recovering.</w:t>
            </w:r>
          </w:p>
        </w:tc>
      </w:tr>
      <w:tr w:rsidR="00821E66" w:rsidRPr="00821E66" w14:paraId="0E21F879" w14:textId="77777777" w:rsidTr="000636F4">
        <w:trPr>
          <w:tblCellSpacing w:w="15" w:type="dxa"/>
        </w:trPr>
        <w:tc>
          <w:tcPr>
            <w:tcW w:w="0" w:type="auto"/>
            <w:vAlign w:val="center"/>
            <w:hideMark/>
          </w:tcPr>
          <w:p w14:paraId="12B76B2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Add simple training load awareness</w:t>
            </w:r>
          </w:p>
        </w:tc>
        <w:tc>
          <w:tcPr>
            <w:tcW w:w="0" w:type="auto"/>
            <w:vAlign w:val="center"/>
            <w:hideMark/>
          </w:tcPr>
          <w:p w14:paraId="2195E29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app can connect training duration, intensity, and frequency to pain and recovery patterns.</w:t>
            </w:r>
          </w:p>
        </w:tc>
      </w:tr>
      <w:tr w:rsidR="00821E66" w:rsidRPr="00821E66" w14:paraId="2B31FC4F" w14:textId="77777777" w:rsidTr="000636F4">
        <w:trPr>
          <w:tblCellSpacing w:w="15" w:type="dxa"/>
        </w:trPr>
        <w:tc>
          <w:tcPr>
            <w:tcW w:w="0" w:type="auto"/>
            <w:vAlign w:val="center"/>
            <w:hideMark/>
          </w:tcPr>
          <w:p w14:paraId="4845EFFB"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Provide weekly recovery reports</w:t>
            </w:r>
          </w:p>
        </w:tc>
        <w:tc>
          <w:tcPr>
            <w:tcW w:w="0" w:type="auto"/>
            <w:vAlign w:val="center"/>
            <w:hideMark/>
          </w:tcPr>
          <w:p w14:paraId="3E144899"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Weekly reports can help users reflect on progress and repeated pain areas.</w:t>
            </w:r>
          </w:p>
        </w:tc>
      </w:tr>
      <w:tr w:rsidR="00821E66" w:rsidRPr="00821E66" w14:paraId="4E7D2B96" w14:textId="77777777" w:rsidTr="000636F4">
        <w:trPr>
          <w:tblCellSpacing w:w="15" w:type="dxa"/>
        </w:trPr>
        <w:tc>
          <w:tcPr>
            <w:tcW w:w="0" w:type="auto"/>
            <w:vAlign w:val="center"/>
            <w:hideMark/>
          </w:tcPr>
          <w:p w14:paraId="37A93DA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Keep the dashboard simple</w:t>
            </w:r>
          </w:p>
        </w:tc>
        <w:tc>
          <w:tcPr>
            <w:tcW w:w="0" w:type="auto"/>
            <w:vAlign w:val="center"/>
            <w:hideMark/>
          </w:tcPr>
          <w:p w14:paraId="72AF69D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Instead of showing too many advanced metrics, the dashboard can focus on clear injury and recovery information.</w:t>
            </w:r>
          </w:p>
        </w:tc>
      </w:tr>
      <w:tr w:rsidR="00821E66" w:rsidRPr="00821E66" w14:paraId="1B48445D" w14:textId="77777777" w:rsidTr="000636F4">
        <w:trPr>
          <w:tblCellSpacing w:w="15" w:type="dxa"/>
        </w:trPr>
        <w:tc>
          <w:tcPr>
            <w:tcW w:w="0" w:type="auto"/>
            <w:vAlign w:val="center"/>
            <w:hideMark/>
          </w:tcPr>
          <w:p w14:paraId="32FDED5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Avoid medical claims</w:t>
            </w:r>
          </w:p>
        </w:tc>
        <w:tc>
          <w:tcPr>
            <w:tcW w:w="0" w:type="auto"/>
            <w:vAlign w:val="center"/>
            <w:hideMark/>
          </w:tcPr>
          <w:p w14:paraId="5286DFE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app can provide general awareness feedback without pretending to diagnose injuries.</w:t>
            </w:r>
          </w:p>
        </w:tc>
      </w:tr>
      <w:tr w:rsidR="00821E66" w:rsidRPr="00821E66" w14:paraId="69F9BE2E" w14:textId="77777777" w:rsidTr="000636F4">
        <w:trPr>
          <w:tblCellSpacing w:w="15" w:type="dxa"/>
        </w:trPr>
        <w:tc>
          <w:tcPr>
            <w:tcW w:w="0" w:type="auto"/>
            <w:vAlign w:val="center"/>
            <w:hideMark/>
          </w:tcPr>
          <w:p w14:paraId="3E73540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Support university-level technical depth</w:t>
            </w:r>
          </w:p>
        </w:tc>
        <w:tc>
          <w:tcPr>
            <w:tcW w:w="0" w:type="auto"/>
            <w:vAlign w:val="center"/>
            <w:hideMark/>
          </w:tcPr>
          <w:p w14:paraId="696BDC92"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project includes frontend, backend, authentication, database, dashboard charts, and 3D interaction.</w:t>
            </w:r>
          </w:p>
        </w:tc>
      </w:tr>
    </w:tbl>
    <w:p w14:paraId="39765488"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 xml:space="preserve">11. Feature Direction for </w:t>
      </w:r>
      <w:proofErr w:type="spellStart"/>
      <w:r w:rsidRPr="00821E66">
        <w:rPr>
          <w:rFonts w:eastAsia="Times New Roman" w:cs="Times New Roman"/>
          <w:b/>
          <w:bCs/>
          <w:color w:val="000000"/>
          <w:kern w:val="0"/>
          <w:sz w:val="36"/>
          <w:szCs w:val="36"/>
          <w14:ligatures w14:val="none"/>
        </w:rPr>
        <w:t>InjuryVision</w:t>
      </w:r>
      <w:proofErr w:type="spellEnd"/>
      <w:r w:rsidRPr="00821E66">
        <w:rPr>
          <w:rFonts w:eastAsia="Times New Roman" w:cs="Times New Roman"/>
          <w:b/>
          <w:bCs/>
          <w:color w:val="000000"/>
          <w:kern w:val="0"/>
          <w:sz w:val="36"/>
          <w:szCs w:val="36"/>
          <w14:ligatures w14:val="none"/>
        </w:rPr>
        <w:t xml:space="preserve"> 3D</w:t>
      </w:r>
    </w:p>
    <w:p w14:paraId="0B95B50F"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Based on the competitor analysis, the following feature direction is recommended.</w:t>
      </w:r>
    </w:p>
    <w:p w14:paraId="094FB727"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MVP Feature Direction</w:t>
      </w:r>
    </w:p>
    <w:p w14:paraId="5231F735"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MVP should focus on:</w:t>
      </w:r>
    </w:p>
    <w:p w14:paraId="61E59441"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User login and registration.</w:t>
      </w:r>
    </w:p>
    <w:p w14:paraId="3F755FF3"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Interactive 3D body model.</w:t>
      </w:r>
    </w:p>
    <w:p w14:paraId="14EEBB0E"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Clickable body parts.</w:t>
      </w:r>
    </w:p>
    <w:p w14:paraId="258AD065"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Pain and injury logging.</w:t>
      </w:r>
    </w:p>
    <w:p w14:paraId="59697108"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Pain level tracking.</w:t>
      </w:r>
    </w:p>
    <w:p w14:paraId="3D221E8B"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Recovery status tracking.</w:t>
      </w:r>
    </w:p>
    <w:p w14:paraId="60FA7DC8"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Color-coded body part status.</w:t>
      </w:r>
    </w:p>
    <w:p w14:paraId="04B83FD8"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Injury history timeline.</w:t>
      </w:r>
    </w:p>
    <w:p w14:paraId="2B76014F"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Dashboard with recovery overview.</w:t>
      </w:r>
    </w:p>
    <w:p w14:paraId="691D043F" w14:textId="77777777" w:rsidR="00821E66" w:rsidRPr="00821E66" w:rsidRDefault="00821E66" w:rsidP="00821E66">
      <w:pPr>
        <w:numPr>
          <w:ilvl w:val="0"/>
          <w:numId w:val="2"/>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Weekly injury/recovery report.</w:t>
      </w:r>
    </w:p>
    <w:p w14:paraId="1938C8D8" w14:textId="77777777" w:rsidR="00821E66" w:rsidRPr="00821E66" w:rsidRDefault="00821E66" w:rsidP="00821E6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821E66">
        <w:rPr>
          <w:rFonts w:eastAsia="Times New Roman" w:cs="Times New Roman"/>
          <w:b/>
          <w:bCs/>
          <w:color w:val="000000"/>
          <w:kern w:val="0"/>
          <w:sz w:val="27"/>
          <w:szCs w:val="27"/>
          <w14:ligatures w14:val="none"/>
        </w:rPr>
        <w:t>Optional Feature Direction</w:t>
      </w:r>
    </w:p>
    <w:p w14:paraId="327DC5C9"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If time allows, the project can include:</w:t>
      </w:r>
    </w:p>
    <w:p w14:paraId="1E197628" w14:textId="77777777" w:rsidR="00821E66" w:rsidRPr="00821E66" w:rsidRDefault="00821E66" w:rsidP="00821E66">
      <w:pPr>
        <w:numPr>
          <w:ilvl w:val="0"/>
          <w:numId w:val="3"/>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Uploading injury images or reports.</w:t>
      </w:r>
    </w:p>
    <w:p w14:paraId="51D6909B" w14:textId="77777777" w:rsidR="00821E66" w:rsidRPr="00821E66" w:rsidRDefault="00821E66" w:rsidP="00821E66">
      <w:pPr>
        <w:numPr>
          <w:ilvl w:val="0"/>
          <w:numId w:val="3"/>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lastRenderedPageBreak/>
        <w:t>Exporting weekly reports as PDF.</w:t>
      </w:r>
    </w:p>
    <w:p w14:paraId="2F766D5D" w14:textId="77777777" w:rsidR="00821E66" w:rsidRPr="00821E66" w:rsidRDefault="00821E66" w:rsidP="00821E66">
      <w:pPr>
        <w:numPr>
          <w:ilvl w:val="0"/>
          <w:numId w:val="3"/>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Rule-based recovery awareness recommendations.</w:t>
      </w:r>
    </w:p>
    <w:p w14:paraId="6D4E6791" w14:textId="77777777" w:rsidR="00821E66" w:rsidRPr="00821E66" w:rsidRDefault="00821E66" w:rsidP="00821E66">
      <w:pPr>
        <w:numPr>
          <w:ilvl w:val="0"/>
          <w:numId w:val="3"/>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Simple training load analysis.</w:t>
      </w:r>
    </w:p>
    <w:p w14:paraId="73E81D42" w14:textId="77777777" w:rsidR="00821E66" w:rsidRPr="00821E66" w:rsidRDefault="00821E66" w:rsidP="00821E66">
      <w:pPr>
        <w:numPr>
          <w:ilvl w:val="0"/>
          <w:numId w:val="3"/>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More detailed body zones.</w:t>
      </w:r>
    </w:p>
    <w:p w14:paraId="2AB76949" w14:textId="77777777" w:rsidR="00821E66" w:rsidRPr="00821E66" w:rsidRDefault="00821E66" w:rsidP="00821E66">
      <w:pPr>
        <w:numPr>
          <w:ilvl w:val="0"/>
          <w:numId w:val="3"/>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Mobile PWA offline mode.</w:t>
      </w:r>
    </w:p>
    <w:p w14:paraId="407B998C" w14:textId="37714B85" w:rsidR="00821E66" w:rsidRPr="00821E66" w:rsidRDefault="00821E66" w:rsidP="000636F4">
      <w:pPr>
        <w:spacing w:before="100" w:beforeAutospacing="1" w:after="100" w:afterAutospacing="1" w:line="240" w:lineRule="auto"/>
        <w:rPr>
          <w:rFonts w:eastAsia="Times New Roman" w:cs="Times New Roman"/>
          <w:color w:val="000000"/>
          <w:kern w:val="0"/>
          <w:lang w:val="bg-BG"/>
          <w14:ligatures w14:val="none"/>
        </w:rPr>
      </w:pPr>
      <w:r w:rsidRPr="00821E66">
        <w:rPr>
          <w:rFonts w:eastAsia="Times New Roman" w:cs="Times New Roman"/>
          <w:color w:val="000000"/>
          <w:kern w:val="0"/>
          <w14:ligatures w14:val="none"/>
        </w:rPr>
        <w:t>The MVP should remain the priority because it represents the unique value of the project.</w:t>
      </w:r>
    </w:p>
    <w:p w14:paraId="60BE6CD8"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 xml:space="preserve">12. UX/UI Lessons for </w:t>
      </w:r>
      <w:proofErr w:type="spellStart"/>
      <w:r w:rsidRPr="00821E66">
        <w:rPr>
          <w:rFonts w:eastAsia="Times New Roman" w:cs="Times New Roman"/>
          <w:b/>
          <w:bCs/>
          <w:color w:val="000000"/>
          <w:kern w:val="0"/>
          <w:sz w:val="36"/>
          <w:szCs w:val="36"/>
          <w14:ligatures w14:val="none"/>
        </w:rPr>
        <w:t>InjuryVision</w:t>
      </w:r>
      <w:proofErr w:type="spellEnd"/>
      <w:r w:rsidRPr="00821E66">
        <w:rPr>
          <w:rFonts w:eastAsia="Times New Roman" w:cs="Times New Roman"/>
          <w:b/>
          <w:bCs/>
          <w:color w:val="000000"/>
          <w:kern w:val="0"/>
          <w:sz w:val="36"/>
          <w:szCs w:val="36"/>
          <w14:ligatures w14:val="none"/>
        </w:rPr>
        <w:t xml:space="preserve"> 3D</w:t>
      </w:r>
    </w:p>
    <w:p w14:paraId="04628445"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The competitor analysis provides useful UX/UI lessons.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5665"/>
      </w:tblGrid>
      <w:tr w:rsidR="00821E66" w:rsidRPr="00821E66" w14:paraId="2692F456" w14:textId="77777777" w:rsidTr="000636F4">
        <w:trPr>
          <w:tblHeader/>
          <w:tblCellSpacing w:w="15" w:type="dxa"/>
        </w:trPr>
        <w:tc>
          <w:tcPr>
            <w:tcW w:w="0" w:type="auto"/>
            <w:vAlign w:val="center"/>
            <w:hideMark/>
          </w:tcPr>
          <w:p w14:paraId="527910D3"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UX/UI Lesson</w:t>
            </w:r>
          </w:p>
        </w:tc>
        <w:tc>
          <w:tcPr>
            <w:tcW w:w="0" w:type="auto"/>
            <w:vAlign w:val="center"/>
            <w:hideMark/>
          </w:tcPr>
          <w:p w14:paraId="09874C9E" w14:textId="77777777" w:rsidR="00821E66" w:rsidRPr="00821E66" w:rsidRDefault="00821E66" w:rsidP="00821E66">
            <w:pPr>
              <w:spacing w:after="0" w:line="240" w:lineRule="auto"/>
              <w:jc w:val="center"/>
              <w:rPr>
                <w:rFonts w:eastAsia="Times New Roman" w:cs="Times New Roman"/>
                <w:b/>
                <w:bCs/>
                <w:color w:val="000000"/>
                <w:kern w:val="0"/>
                <w14:ligatures w14:val="none"/>
              </w:rPr>
            </w:pPr>
            <w:r w:rsidRPr="00821E66">
              <w:rPr>
                <w:rFonts w:eastAsia="Times New Roman" w:cs="Times New Roman"/>
                <w:b/>
                <w:bCs/>
                <w:color w:val="000000"/>
                <w:kern w:val="0"/>
                <w14:ligatures w14:val="none"/>
              </w:rPr>
              <w:t xml:space="preserve">Application in </w:t>
            </w:r>
            <w:proofErr w:type="spellStart"/>
            <w:r w:rsidRPr="00821E66">
              <w:rPr>
                <w:rFonts w:eastAsia="Times New Roman" w:cs="Times New Roman"/>
                <w:b/>
                <w:bCs/>
                <w:color w:val="000000"/>
                <w:kern w:val="0"/>
                <w14:ligatures w14:val="none"/>
              </w:rPr>
              <w:t>InjuryVision</w:t>
            </w:r>
            <w:proofErr w:type="spellEnd"/>
            <w:r w:rsidRPr="00821E66">
              <w:rPr>
                <w:rFonts w:eastAsia="Times New Roman" w:cs="Times New Roman"/>
                <w:b/>
                <w:bCs/>
                <w:color w:val="000000"/>
                <w:kern w:val="0"/>
                <w14:ligatures w14:val="none"/>
              </w:rPr>
              <w:t xml:space="preserve"> 3D</w:t>
            </w:r>
          </w:p>
        </w:tc>
      </w:tr>
      <w:tr w:rsidR="00821E66" w:rsidRPr="00821E66" w14:paraId="613F74EF" w14:textId="77777777" w:rsidTr="000636F4">
        <w:trPr>
          <w:tblCellSpacing w:w="15" w:type="dxa"/>
        </w:trPr>
        <w:tc>
          <w:tcPr>
            <w:tcW w:w="0" w:type="auto"/>
            <w:vAlign w:val="center"/>
            <w:hideMark/>
          </w:tcPr>
          <w:p w14:paraId="6EB43DC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Dashboards should be clear and not overloaded.</w:t>
            </w:r>
          </w:p>
        </w:tc>
        <w:tc>
          <w:tcPr>
            <w:tcW w:w="0" w:type="auto"/>
            <w:vAlign w:val="center"/>
            <w:hideMark/>
          </w:tcPr>
          <w:p w14:paraId="13B35137"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Use only the most important metrics: pain level, recovery status, risk indicator, and weekly trend.</w:t>
            </w:r>
          </w:p>
        </w:tc>
      </w:tr>
      <w:tr w:rsidR="00821E66" w:rsidRPr="00821E66" w14:paraId="721278B6" w14:textId="77777777" w:rsidTr="000636F4">
        <w:trPr>
          <w:tblCellSpacing w:w="15" w:type="dxa"/>
        </w:trPr>
        <w:tc>
          <w:tcPr>
            <w:tcW w:w="0" w:type="auto"/>
            <w:vAlign w:val="center"/>
            <w:hideMark/>
          </w:tcPr>
          <w:p w14:paraId="5A75D960"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Visual feedback improves quick understanding.</w:t>
            </w:r>
          </w:p>
        </w:tc>
        <w:tc>
          <w:tcPr>
            <w:tcW w:w="0" w:type="auto"/>
            <w:vAlign w:val="center"/>
            <w:hideMark/>
          </w:tcPr>
          <w:p w14:paraId="76212EE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Use color-coded body parts and a visible status legend.</w:t>
            </w:r>
          </w:p>
        </w:tc>
      </w:tr>
      <w:tr w:rsidR="00821E66" w:rsidRPr="00821E66" w14:paraId="32DF5FE1" w14:textId="77777777" w:rsidTr="000636F4">
        <w:trPr>
          <w:tblCellSpacing w:w="15" w:type="dxa"/>
        </w:trPr>
        <w:tc>
          <w:tcPr>
            <w:tcW w:w="0" w:type="auto"/>
            <w:vAlign w:val="center"/>
            <w:hideMark/>
          </w:tcPr>
          <w:p w14:paraId="49ADE1E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Color should not be the only communication method.</w:t>
            </w:r>
          </w:p>
        </w:tc>
        <w:tc>
          <w:tcPr>
            <w:tcW w:w="0" w:type="auto"/>
            <w:vAlign w:val="center"/>
            <w:hideMark/>
          </w:tcPr>
          <w:p w14:paraId="2EC0BB54"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Add labels such as Healthy, Light Pain, Moderate Pain, High Pain, and Recovering.</w:t>
            </w:r>
          </w:p>
        </w:tc>
      </w:tr>
      <w:tr w:rsidR="00821E66" w:rsidRPr="00821E66" w14:paraId="4A2061CC" w14:textId="77777777" w:rsidTr="000636F4">
        <w:trPr>
          <w:tblCellSpacing w:w="15" w:type="dxa"/>
        </w:trPr>
        <w:tc>
          <w:tcPr>
            <w:tcW w:w="0" w:type="auto"/>
            <w:vAlign w:val="center"/>
            <w:hideMark/>
          </w:tcPr>
          <w:p w14:paraId="3E6E16D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User input should be fast.</w:t>
            </w:r>
          </w:p>
        </w:tc>
        <w:tc>
          <w:tcPr>
            <w:tcW w:w="0" w:type="auto"/>
            <w:vAlign w:val="center"/>
            <w:hideMark/>
          </w:tcPr>
          <w:p w14:paraId="206E7F8F"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Keep the injury log form short and simple.</w:t>
            </w:r>
          </w:p>
        </w:tc>
      </w:tr>
      <w:tr w:rsidR="00821E66" w:rsidRPr="00821E66" w14:paraId="0CF58938" w14:textId="77777777" w:rsidTr="000636F4">
        <w:trPr>
          <w:tblCellSpacing w:w="15" w:type="dxa"/>
        </w:trPr>
        <w:tc>
          <w:tcPr>
            <w:tcW w:w="0" w:type="auto"/>
            <w:vAlign w:val="center"/>
            <w:hideMark/>
          </w:tcPr>
          <w:p w14:paraId="5754A89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Reports should be understandable.</w:t>
            </w:r>
          </w:p>
        </w:tc>
        <w:tc>
          <w:tcPr>
            <w:tcW w:w="0" w:type="auto"/>
            <w:vAlign w:val="center"/>
            <w:hideMark/>
          </w:tcPr>
          <w:p w14:paraId="65D3E498"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Use simple weekly summaries instead of complex medical language.</w:t>
            </w:r>
          </w:p>
        </w:tc>
      </w:tr>
      <w:tr w:rsidR="00821E66" w:rsidRPr="00821E66" w14:paraId="00F98371" w14:textId="77777777" w:rsidTr="000636F4">
        <w:trPr>
          <w:tblCellSpacing w:w="15" w:type="dxa"/>
        </w:trPr>
        <w:tc>
          <w:tcPr>
            <w:tcW w:w="0" w:type="auto"/>
            <w:vAlign w:val="center"/>
            <w:hideMark/>
          </w:tcPr>
          <w:p w14:paraId="429DCF55"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Advanced analytics can overwhelm users.</w:t>
            </w:r>
          </w:p>
        </w:tc>
        <w:tc>
          <w:tcPr>
            <w:tcW w:w="0" w:type="auto"/>
            <w:vAlign w:val="center"/>
            <w:hideMark/>
          </w:tcPr>
          <w:p w14:paraId="3B27CD3D"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Keep training load analysis basic and explain it clearly.</w:t>
            </w:r>
          </w:p>
        </w:tc>
      </w:tr>
      <w:tr w:rsidR="00821E66" w:rsidRPr="00821E66" w14:paraId="78809BB8" w14:textId="77777777" w:rsidTr="000636F4">
        <w:trPr>
          <w:tblCellSpacing w:w="15" w:type="dxa"/>
        </w:trPr>
        <w:tc>
          <w:tcPr>
            <w:tcW w:w="0" w:type="auto"/>
            <w:vAlign w:val="center"/>
            <w:hideMark/>
          </w:tcPr>
          <w:p w14:paraId="7F343733"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Trust is important in health-related apps.</w:t>
            </w:r>
          </w:p>
        </w:tc>
        <w:tc>
          <w:tcPr>
            <w:tcW w:w="0" w:type="auto"/>
            <w:vAlign w:val="center"/>
            <w:hideMark/>
          </w:tcPr>
          <w:p w14:paraId="1136A5BA" w14:textId="77777777" w:rsidR="00821E66" w:rsidRPr="00821E66" w:rsidRDefault="00821E66" w:rsidP="00821E66">
            <w:pPr>
              <w:spacing w:after="0"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Clearly state that the app is not a medical diagnosis tool.</w:t>
            </w:r>
          </w:p>
        </w:tc>
      </w:tr>
    </w:tbl>
    <w:p w14:paraId="3417CBBF"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 xml:space="preserve">13. Differentiation of </w:t>
      </w:r>
      <w:proofErr w:type="spellStart"/>
      <w:r w:rsidRPr="00821E66">
        <w:rPr>
          <w:rFonts w:eastAsia="Times New Roman" w:cs="Times New Roman"/>
          <w:b/>
          <w:bCs/>
          <w:color w:val="000000"/>
          <w:kern w:val="0"/>
          <w:sz w:val="36"/>
          <w:szCs w:val="36"/>
          <w14:ligatures w14:val="none"/>
        </w:rPr>
        <w:t>InjuryVision</w:t>
      </w:r>
      <w:proofErr w:type="spellEnd"/>
      <w:r w:rsidRPr="00821E66">
        <w:rPr>
          <w:rFonts w:eastAsia="Times New Roman" w:cs="Times New Roman"/>
          <w:b/>
          <w:bCs/>
          <w:color w:val="000000"/>
          <w:kern w:val="0"/>
          <w:sz w:val="36"/>
          <w:szCs w:val="36"/>
          <w14:ligatures w14:val="none"/>
        </w:rPr>
        <w:t xml:space="preserve"> 3D</w:t>
      </w:r>
    </w:p>
    <w:p w14:paraId="0FF02FFD"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is different from the competitors because it combines multiple useful ideas into one focused athlete-friendly tool.</w:t>
      </w:r>
    </w:p>
    <w:p w14:paraId="0C6DA8F9"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Apple Health and Google Fit provide general health and activity tracking, but they are not focused on sports injury logging. Strava is strong for performance and social fitness, but it does not focus on body-part-specific pain and recovery. Garmin Connect and </w:t>
      </w:r>
      <w:proofErr w:type="spellStart"/>
      <w:r w:rsidRPr="00821E66">
        <w:rPr>
          <w:rFonts w:eastAsia="Times New Roman" w:cs="Times New Roman"/>
          <w:color w:val="000000"/>
          <w:kern w:val="0"/>
          <w14:ligatures w14:val="none"/>
        </w:rPr>
        <w:t>TrainingPeaks</w:t>
      </w:r>
      <w:proofErr w:type="spellEnd"/>
      <w:r w:rsidRPr="00821E66">
        <w:rPr>
          <w:rFonts w:eastAsia="Times New Roman" w:cs="Times New Roman"/>
          <w:color w:val="000000"/>
          <w:kern w:val="0"/>
          <w14:ligatures w14:val="none"/>
        </w:rPr>
        <w:t xml:space="preserve"> provide powerful training load and performance metrics, but they can be complex and do not use a 3D body model for injury logging. </w:t>
      </w:r>
      <w:proofErr w:type="spellStart"/>
      <w:r w:rsidRPr="00821E66">
        <w:rPr>
          <w:rFonts w:eastAsia="Times New Roman" w:cs="Times New Roman"/>
          <w:color w:val="000000"/>
          <w:kern w:val="0"/>
          <w14:ligatures w14:val="none"/>
        </w:rPr>
        <w:t>PhysiApp</w:t>
      </w:r>
      <w:proofErr w:type="spellEnd"/>
      <w:r w:rsidRPr="00821E66">
        <w:rPr>
          <w:rFonts w:eastAsia="Times New Roman" w:cs="Times New Roman"/>
          <w:color w:val="000000"/>
          <w:kern w:val="0"/>
          <w14:ligatures w14:val="none"/>
        </w:rPr>
        <w:t xml:space="preserve"> supports rehabilitation, but it is more connected to professional physiotherapy programs. </w:t>
      </w:r>
      <w:proofErr w:type="spellStart"/>
      <w:r w:rsidRPr="00821E66">
        <w:rPr>
          <w:rFonts w:eastAsia="Times New Roman" w:cs="Times New Roman"/>
          <w:color w:val="000000"/>
          <w:kern w:val="0"/>
          <w14:ligatures w14:val="none"/>
        </w:rPr>
        <w:t>PainScale</w:t>
      </w:r>
      <w:proofErr w:type="spellEnd"/>
      <w:r w:rsidRPr="00821E66">
        <w:rPr>
          <w:rFonts w:eastAsia="Times New Roman" w:cs="Times New Roman"/>
          <w:color w:val="000000"/>
          <w:kern w:val="0"/>
          <w14:ligatures w14:val="none"/>
        </w:rPr>
        <w:t xml:space="preserve"> and Manage My Pain provide strong pain tracking and reporting, but they are not specifically designed for sports training load and athlete recovery awareness.</w:t>
      </w:r>
    </w:p>
    <w:p w14:paraId="65F80470"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proofErr w:type="spellStart"/>
      <w:r w:rsidRPr="00821E66">
        <w:rPr>
          <w:rFonts w:eastAsia="Times New Roman" w:cs="Times New Roman"/>
          <w:color w:val="000000"/>
          <w:kern w:val="0"/>
          <w14:ligatures w14:val="none"/>
        </w:rPr>
        <w:lastRenderedPageBreak/>
        <w:t>InjuryVision</w:t>
      </w:r>
      <w:proofErr w:type="spellEnd"/>
      <w:r w:rsidRPr="00821E66">
        <w:rPr>
          <w:rFonts w:eastAsia="Times New Roman" w:cs="Times New Roman"/>
          <w:color w:val="000000"/>
          <w:kern w:val="0"/>
          <w14:ligatures w14:val="none"/>
        </w:rPr>
        <w:t xml:space="preserve"> 3D focuses on the gap between these categories. It combines:</w:t>
      </w:r>
    </w:p>
    <w:p w14:paraId="76CF2E6D"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Sports injury and pain tracking.</w:t>
      </w:r>
    </w:p>
    <w:p w14:paraId="05350177"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Visual 3D body interaction.</w:t>
      </w:r>
    </w:p>
    <w:p w14:paraId="5D85DB11"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Body-part-specific injury logs.</w:t>
      </w:r>
    </w:p>
    <w:p w14:paraId="7331F4CA"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Pain severity tracking.</w:t>
      </w:r>
    </w:p>
    <w:p w14:paraId="5E88CC83"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Recovery status tracking.</w:t>
      </w:r>
    </w:p>
    <w:p w14:paraId="411AA36B"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Training load awareness.</w:t>
      </w:r>
    </w:p>
    <w:p w14:paraId="35FC13F1"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Dashboard summaries.</w:t>
      </w:r>
    </w:p>
    <w:p w14:paraId="2295D6C0"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Weekly reports.</w:t>
      </w:r>
    </w:p>
    <w:p w14:paraId="695C4130" w14:textId="77777777" w:rsidR="00821E66" w:rsidRPr="00821E66" w:rsidRDefault="00821E66" w:rsidP="00821E66">
      <w:pPr>
        <w:numPr>
          <w:ilvl w:val="0"/>
          <w:numId w:val="4"/>
        </w:num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Safe, non-medical feedback.</w:t>
      </w:r>
    </w:p>
    <w:p w14:paraId="44DCBEDF" w14:textId="6D4CD9C0" w:rsidR="00821E66" w:rsidRPr="00821E66" w:rsidRDefault="00821E66" w:rsidP="000636F4">
      <w:pPr>
        <w:spacing w:before="100" w:beforeAutospacing="1" w:after="100" w:afterAutospacing="1" w:line="240" w:lineRule="auto"/>
        <w:rPr>
          <w:rFonts w:eastAsia="Times New Roman" w:cs="Times New Roman"/>
          <w:color w:val="000000"/>
          <w:kern w:val="0"/>
          <w:lang w:val="bg-BG"/>
          <w14:ligatures w14:val="none"/>
        </w:rPr>
      </w:pPr>
      <w:r w:rsidRPr="00821E66">
        <w:rPr>
          <w:rFonts w:eastAsia="Times New Roman" w:cs="Times New Roman"/>
          <w:color w:val="000000"/>
          <w:kern w:val="0"/>
          <w14:ligatures w14:val="none"/>
        </w:rPr>
        <w:t xml:space="preserve">This makes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a focused sports self-tracking concept rather than a general health app, medical pain app, or advanced performance analytics platform.</w:t>
      </w:r>
    </w:p>
    <w:p w14:paraId="63934AB3"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t>14. Conclusion</w:t>
      </w:r>
    </w:p>
    <w:p w14:paraId="24A59F21"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The competitor analysis shows that there are many strong applications in the health, fitness, recovery, and pain tracking market. Apple Health and Google Fit are useful for general health and activity tracking. Strava is strong for sports performance and social activity tracking. Garmin Connect and </w:t>
      </w:r>
      <w:proofErr w:type="spellStart"/>
      <w:r w:rsidRPr="00821E66">
        <w:rPr>
          <w:rFonts w:eastAsia="Times New Roman" w:cs="Times New Roman"/>
          <w:color w:val="000000"/>
          <w:kern w:val="0"/>
          <w14:ligatures w14:val="none"/>
        </w:rPr>
        <w:t>TrainingPeaks</w:t>
      </w:r>
      <w:proofErr w:type="spellEnd"/>
      <w:r w:rsidRPr="00821E66">
        <w:rPr>
          <w:rFonts w:eastAsia="Times New Roman" w:cs="Times New Roman"/>
          <w:color w:val="000000"/>
          <w:kern w:val="0"/>
          <w14:ligatures w14:val="none"/>
        </w:rPr>
        <w:t xml:space="preserve"> provide advanced training and recovery metrics. </w:t>
      </w:r>
      <w:proofErr w:type="spellStart"/>
      <w:r w:rsidRPr="00821E66">
        <w:rPr>
          <w:rFonts w:eastAsia="Times New Roman" w:cs="Times New Roman"/>
          <w:color w:val="000000"/>
          <w:kern w:val="0"/>
          <w14:ligatures w14:val="none"/>
        </w:rPr>
        <w:t>PhysiApp</w:t>
      </w:r>
      <w:proofErr w:type="spellEnd"/>
      <w:r w:rsidRPr="00821E66">
        <w:rPr>
          <w:rFonts w:eastAsia="Times New Roman" w:cs="Times New Roman"/>
          <w:color w:val="000000"/>
          <w:kern w:val="0"/>
          <w14:ligatures w14:val="none"/>
        </w:rPr>
        <w:t xml:space="preserve"> supports rehabilitation exercises and progress tracking. </w:t>
      </w:r>
      <w:proofErr w:type="spellStart"/>
      <w:r w:rsidRPr="00821E66">
        <w:rPr>
          <w:rFonts w:eastAsia="Times New Roman" w:cs="Times New Roman"/>
          <w:color w:val="000000"/>
          <w:kern w:val="0"/>
          <w14:ligatures w14:val="none"/>
        </w:rPr>
        <w:t>PainScale</w:t>
      </w:r>
      <w:proofErr w:type="spellEnd"/>
      <w:r w:rsidRPr="00821E66">
        <w:rPr>
          <w:rFonts w:eastAsia="Times New Roman" w:cs="Times New Roman"/>
          <w:color w:val="000000"/>
          <w:kern w:val="0"/>
          <w14:ligatures w14:val="none"/>
        </w:rPr>
        <w:t xml:space="preserve"> and Manage My Pain provide detailed pain diaries and reports.</w:t>
      </w:r>
    </w:p>
    <w:p w14:paraId="00D67043"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However, these applications do not fully combine sports injury tracking, visual body-based interaction, pain logging, recovery status, training load awareness, and weekly reporting in one focused athlete-friendly tool.</w:t>
      </w:r>
    </w:p>
    <w:p w14:paraId="3D9D6174" w14:textId="77777777" w:rsidR="00821E66" w:rsidRPr="00821E66" w:rsidRDefault="00821E66" w:rsidP="00821E66">
      <w:pPr>
        <w:spacing w:before="100" w:beforeAutospacing="1" w:after="100" w:afterAutospacing="1" w:line="240" w:lineRule="auto"/>
        <w:rPr>
          <w:rFonts w:eastAsia="Times New Roman" w:cs="Times New Roman"/>
          <w:color w:val="000000"/>
          <w:kern w:val="0"/>
          <w14:ligatures w14:val="none"/>
        </w:rPr>
      </w:pPr>
      <w:r w:rsidRPr="00821E66">
        <w:rPr>
          <w:rFonts w:eastAsia="Times New Roman" w:cs="Times New Roman"/>
          <w:color w:val="000000"/>
          <w:kern w:val="0"/>
          <w14:ligatures w14:val="none"/>
        </w:rPr>
        <w:t xml:space="preserve">This creates an opportunity for </w:t>
      </w: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The application can position itself as a sports self-tracking and recovery awareness tool that helps athletes visually monitor pain and recovery patterns over time. Its main differentiator is the interactive 3D body model, which makes injury logging more visual and engaging.</w:t>
      </w:r>
    </w:p>
    <w:p w14:paraId="610FDE79" w14:textId="1FFC61D7" w:rsidR="00821E66" w:rsidRDefault="00821E66" w:rsidP="000636F4">
      <w:pPr>
        <w:spacing w:before="100" w:beforeAutospacing="1" w:after="100" w:afterAutospacing="1" w:line="240" w:lineRule="auto"/>
        <w:rPr>
          <w:rFonts w:eastAsia="Times New Roman" w:cs="Times New Roman"/>
          <w:color w:val="000000"/>
          <w:kern w:val="0"/>
          <w:lang w:val="bg-BG"/>
          <w14:ligatures w14:val="none"/>
        </w:rPr>
      </w:pP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should not claim to diagnose injuries or provide medical treatment. Instead, it should clearly communicate that it supports personal awareness, reflection, and structured tracking. This positioning makes the project realistic, safe, and suitable for a 3-week university software engineering project.</w:t>
      </w:r>
    </w:p>
    <w:p w14:paraId="7712B72A" w14:textId="77777777" w:rsidR="000636F4" w:rsidRDefault="000636F4" w:rsidP="000636F4">
      <w:pPr>
        <w:spacing w:before="100" w:beforeAutospacing="1" w:after="100" w:afterAutospacing="1" w:line="240" w:lineRule="auto"/>
        <w:rPr>
          <w:rFonts w:eastAsia="Times New Roman" w:cs="Times New Roman"/>
          <w:color w:val="000000"/>
          <w:kern w:val="0"/>
          <w:lang w:val="bg-BG"/>
          <w14:ligatures w14:val="none"/>
        </w:rPr>
      </w:pPr>
    </w:p>
    <w:p w14:paraId="272641FF" w14:textId="77777777" w:rsidR="000636F4" w:rsidRPr="00821E66" w:rsidRDefault="000636F4" w:rsidP="000636F4">
      <w:pPr>
        <w:spacing w:before="100" w:beforeAutospacing="1" w:after="100" w:afterAutospacing="1" w:line="240" w:lineRule="auto"/>
        <w:rPr>
          <w:rFonts w:eastAsia="Times New Roman" w:cs="Times New Roman"/>
          <w:color w:val="000000"/>
          <w:kern w:val="0"/>
          <w:lang w:val="bg-BG"/>
          <w14:ligatures w14:val="none"/>
        </w:rPr>
      </w:pPr>
    </w:p>
    <w:p w14:paraId="38D6C371" w14:textId="77777777" w:rsidR="00821E66" w:rsidRPr="00821E66" w:rsidRDefault="00821E66" w:rsidP="00821E6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821E66">
        <w:rPr>
          <w:rFonts w:eastAsia="Times New Roman" w:cs="Times New Roman"/>
          <w:b/>
          <w:bCs/>
          <w:color w:val="000000"/>
          <w:kern w:val="0"/>
          <w:sz w:val="36"/>
          <w:szCs w:val="36"/>
          <w14:ligatures w14:val="none"/>
        </w:rPr>
        <w:lastRenderedPageBreak/>
        <w:t>15. Final Positioning Statement</w:t>
      </w:r>
    </w:p>
    <w:p w14:paraId="6DFC7A3F" w14:textId="01BE9CEC" w:rsidR="00E41E15" w:rsidRPr="000636F4" w:rsidRDefault="00821E66" w:rsidP="000636F4">
      <w:pPr>
        <w:spacing w:before="100" w:beforeAutospacing="1" w:after="100" w:afterAutospacing="1" w:line="240" w:lineRule="auto"/>
        <w:rPr>
          <w:rFonts w:eastAsia="Times New Roman" w:cs="Times New Roman"/>
          <w:color w:val="000000"/>
          <w:kern w:val="0"/>
          <w:lang w:val="bg-BG"/>
          <w14:ligatures w14:val="none"/>
        </w:rPr>
      </w:pPr>
      <w:proofErr w:type="spellStart"/>
      <w:r w:rsidRPr="00821E66">
        <w:rPr>
          <w:rFonts w:eastAsia="Times New Roman" w:cs="Times New Roman"/>
          <w:color w:val="000000"/>
          <w:kern w:val="0"/>
          <w14:ligatures w14:val="none"/>
        </w:rPr>
        <w:t>InjuryVision</w:t>
      </w:r>
      <w:proofErr w:type="spellEnd"/>
      <w:r w:rsidRPr="00821E66">
        <w:rPr>
          <w:rFonts w:eastAsia="Times New Roman" w:cs="Times New Roman"/>
          <w:color w:val="000000"/>
          <w:kern w:val="0"/>
          <w14:ligatures w14:val="none"/>
        </w:rPr>
        <w:t xml:space="preserve"> 3D is a sports self-tracking and recovery awareness web application that helps athletes visually track pain, injury history, recovery status, and training load using an interactive 3D body model. It combines features from fitness tracking, pain logging, recovery dashboards, and weekly reporting into one focused application. The project is not a medical diagnosis tool, but a practical and engaging way for users to better understand their own sports-related pain and recovery patterns.</w:t>
      </w:r>
    </w:p>
    <w:sectPr w:rsidR="00E41E15" w:rsidRPr="00063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016"/>
    <w:multiLevelType w:val="multilevel"/>
    <w:tmpl w:val="6D78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4D5FE1"/>
    <w:multiLevelType w:val="multilevel"/>
    <w:tmpl w:val="E588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D5FE2"/>
    <w:multiLevelType w:val="multilevel"/>
    <w:tmpl w:val="3DAA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DE3C2D"/>
    <w:multiLevelType w:val="multilevel"/>
    <w:tmpl w:val="AE8E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46012">
    <w:abstractNumId w:val="3"/>
  </w:num>
  <w:num w:numId="2" w16cid:durableId="1863013321">
    <w:abstractNumId w:val="1"/>
  </w:num>
  <w:num w:numId="3" w16cid:durableId="1056010540">
    <w:abstractNumId w:val="0"/>
  </w:num>
  <w:num w:numId="4" w16cid:durableId="1745830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E66"/>
    <w:rsid w:val="000636F4"/>
    <w:rsid w:val="00821E66"/>
    <w:rsid w:val="008F10D0"/>
    <w:rsid w:val="00BF6A69"/>
    <w:rsid w:val="00E4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FD0D"/>
  <w15:chartTrackingRefBased/>
  <w15:docId w15:val="{9FA5EBB4-7877-EC47-B9D9-88A4C25D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1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1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1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1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E66"/>
    <w:rPr>
      <w:rFonts w:eastAsiaTheme="majorEastAsia" w:cstheme="majorBidi"/>
      <w:color w:val="272727" w:themeColor="text1" w:themeTint="D8"/>
    </w:rPr>
  </w:style>
  <w:style w:type="paragraph" w:styleId="Title">
    <w:name w:val="Title"/>
    <w:basedOn w:val="Normal"/>
    <w:next w:val="Normal"/>
    <w:link w:val="TitleChar"/>
    <w:uiPriority w:val="10"/>
    <w:qFormat/>
    <w:rsid w:val="00821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E66"/>
    <w:pPr>
      <w:spacing w:before="160"/>
      <w:jc w:val="center"/>
    </w:pPr>
    <w:rPr>
      <w:i/>
      <w:iCs/>
      <w:color w:val="404040" w:themeColor="text1" w:themeTint="BF"/>
    </w:rPr>
  </w:style>
  <w:style w:type="character" w:customStyle="1" w:styleId="QuoteChar">
    <w:name w:val="Quote Char"/>
    <w:basedOn w:val="DefaultParagraphFont"/>
    <w:link w:val="Quote"/>
    <w:uiPriority w:val="29"/>
    <w:rsid w:val="00821E66"/>
    <w:rPr>
      <w:i/>
      <w:iCs/>
      <w:color w:val="404040" w:themeColor="text1" w:themeTint="BF"/>
    </w:rPr>
  </w:style>
  <w:style w:type="paragraph" w:styleId="ListParagraph">
    <w:name w:val="List Paragraph"/>
    <w:basedOn w:val="Normal"/>
    <w:uiPriority w:val="34"/>
    <w:qFormat/>
    <w:rsid w:val="00821E66"/>
    <w:pPr>
      <w:ind w:left="720"/>
      <w:contextualSpacing/>
    </w:pPr>
  </w:style>
  <w:style w:type="character" w:styleId="IntenseEmphasis">
    <w:name w:val="Intense Emphasis"/>
    <w:basedOn w:val="DefaultParagraphFont"/>
    <w:uiPriority w:val="21"/>
    <w:qFormat/>
    <w:rsid w:val="00821E66"/>
    <w:rPr>
      <w:i/>
      <w:iCs/>
      <w:color w:val="0F4761" w:themeColor="accent1" w:themeShade="BF"/>
    </w:rPr>
  </w:style>
  <w:style w:type="paragraph" w:styleId="IntenseQuote">
    <w:name w:val="Intense Quote"/>
    <w:basedOn w:val="Normal"/>
    <w:next w:val="Normal"/>
    <w:link w:val="IntenseQuoteChar"/>
    <w:uiPriority w:val="30"/>
    <w:qFormat/>
    <w:rsid w:val="00821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E66"/>
    <w:rPr>
      <w:i/>
      <w:iCs/>
      <w:color w:val="0F4761" w:themeColor="accent1" w:themeShade="BF"/>
    </w:rPr>
  </w:style>
  <w:style w:type="character" w:styleId="IntenseReference">
    <w:name w:val="Intense Reference"/>
    <w:basedOn w:val="DefaultParagraphFont"/>
    <w:uiPriority w:val="32"/>
    <w:qFormat/>
    <w:rsid w:val="00821E66"/>
    <w:rPr>
      <w:b/>
      <w:bCs/>
      <w:smallCaps/>
      <w:color w:val="0F4761" w:themeColor="accent1" w:themeShade="BF"/>
      <w:spacing w:val="5"/>
    </w:rPr>
  </w:style>
  <w:style w:type="paragraph" w:styleId="NormalWeb">
    <w:name w:val="Normal (Web)"/>
    <w:basedOn w:val="Normal"/>
    <w:uiPriority w:val="99"/>
    <w:semiHidden/>
    <w:unhideWhenUsed/>
    <w:rsid w:val="00821E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3029</Words>
  <Characters>17270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Lazarov,Ilia I.L.</dc:creator>
  <cp:keywords/>
  <dc:description/>
  <cp:lastModifiedBy>Lazarov,Ilia I.L.</cp:lastModifiedBy>
  <cp:revision>1</cp:revision>
  <dcterms:created xsi:type="dcterms:W3CDTF">2026-05-29T18:24:00Z</dcterms:created>
  <dcterms:modified xsi:type="dcterms:W3CDTF">2026-05-31T14:24:00Z</dcterms:modified>
</cp:coreProperties>
</file>