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16558909"/>
        <w:docPartObj>
          <w:docPartGallery w:val="Table of Contents"/>
          <w:docPartUnique/>
        </w:docPartObj>
      </w:sdtPr>
      <w:sdtContent>
        <w:p w14:paraId="6A99B1B7" w14:textId="793DFA04" w:rsidR="004256D1" w:rsidRPr="008D1AB5" w:rsidRDefault="004256D1" w:rsidP="008D1AB5">
          <w:pPr>
            <w:spacing w:line="276" w:lineRule="auto"/>
            <w:jc w:val="center"/>
            <w:rPr>
              <w:b/>
              <w:bCs/>
              <w:sz w:val="36"/>
              <w:szCs w:val="36"/>
            </w:rPr>
          </w:pPr>
          <w:r w:rsidRPr="008D1AB5">
            <w:rPr>
              <w:b/>
              <w:bCs/>
              <w:sz w:val="36"/>
              <w:szCs w:val="36"/>
            </w:rPr>
            <w:t>Съдържание</w:t>
          </w:r>
        </w:p>
        <w:p w14:paraId="5D280144" w14:textId="77777777" w:rsidR="001174AC" w:rsidRPr="00CB770A" w:rsidRDefault="001174AC" w:rsidP="008D1AB5"/>
        <w:p w14:paraId="00EA9169" w14:textId="69324F64" w:rsidR="00602901" w:rsidRDefault="004256D1" w:rsidP="00602901">
          <w:pPr>
            <w:pStyle w:val="TOC1"/>
            <w:tabs>
              <w:tab w:val="left" w:pos="1200"/>
              <w:tab w:val="right" w:leader="dot" w:pos="9062"/>
            </w:tabs>
            <w:spacing w:line="276" w:lineRule="auto"/>
            <w:rPr>
              <w:rFonts w:asciiTheme="minorHAnsi" w:eastAsiaTheme="minorEastAsia" w:hAnsiTheme="minorHAnsi" w:cstheme="minorBidi"/>
              <w:noProof/>
              <w:kern w:val="2"/>
              <w:sz w:val="24"/>
              <w:szCs w:val="24"/>
              <w:lang/>
              <w14:ligatures w14:val="standardContextual"/>
            </w:rPr>
          </w:pPr>
          <w:r w:rsidRPr="00CB770A">
            <w:rPr>
              <w:bCs/>
            </w:rPr>
            <w:fldChar w:fldCharType="begin"/>
          </w:r>
          <w:r w:rsidRPr="00CB770A">
            <w:instrText xml:space="preserve"> TOC \o "1-3" \h \z \u </w:instrText>
          </w:r>
          <w:r w:rsidRPr="00CB770A">
            <w:rPr>
              <w:bCs/>
            </w:rPr>
            <w:fldChar w:fldCharType="separate"/>
          </w:r>
          <w:hyperlink w:anchor="_Toc199063411" w:history="1">
            <w:r w:rsidR="00602901" w:rsidRPr="001D5C90">
              <w:rPr>
                <w:rStyle w:val="Hyperlink"/>
                <w:noProof/>
              </w:rPr>
              <w:t>1.</w:t>
            </w:r>
            <w:r w:rsidR="00602901">
              <w:rPr>
                <w:rFonts w:asciiTheme="minorHAnsi" w:eastAsiaTheme="minorEastAsia" w:hAnsiTheme="minorHAnsi" w:cstheme="minorBidi"/>
                <w:noProof/>
                <w:kern w:val="2"/>
                <w:sz w:val="24"/>
                <w:szCs w:val="24"/>
                <w:lang/>
                <w14:ligatures w14:val="standardContextual"/>
              </w:rPr>
              <w:tab/>
            </w:r>
            <w:r w:rsidR="00602901" w:rsidRPr="001D5C90">
              <w:rPr>
                <w:rStyle w:val="Hyperlink"/>
                <w:noProof/>
              </w:rPr>
              <w:t>Увод</w:t>
            </w:r>
            <w:r w:rsidR="00602901">
              <w:rPr>
                <w:noProof/>
                <w:webHidden/>
              </w:rPr>
              <w:tab/>
            </w:r>
            <w:r w:rsidR="00602901">
              <w:rPr>
                <w:noProof/>
                <w:webHidden/>
              </w:rPr>
              <w:fldChar w:fldCharType="begin"/>
            </w:r>
            <w:r w:rsidR="00602901">
              <w:rPr>
                <w:noProof/>
                <w:webHidden/>
              </w:rPr>
              <w:instrText xml:space="preserve"> PAGEREF _Toc199063411 \h </w:instrText>
            </w:r>
            <w:r w:rsidR="00602901">
              <w:rPr>
                <w:noProof/>
                <w:webHidden/>
              </w:rPr>
            </w:r>
            <w:r w:rsidR="00602901">
              <w:rPr>
                <w:noProof/>
                <w:webHidden/>
              </w:rPr>
              <w:fldChar w:fldCharType="separate"/>
            </w:r>
            <w:r w:rsidR="00602901">
              <w:rPr>
                <w:noProof/>
                <w:webHidden/>
              </w:rPr>
              <w:t>6</w:t>
            </w:r>
            <w:r w:rsidR="00602901">
              <w:rPr>
                <w:noProof/>
                <w:webHidden/>
              </w:rPr>
              <w:fldChar w:fldCharType="end"/>
            </w:r>
          </w:hyperlink>
        </w:p>
        <w:p w14:paraId="41D90E29" w14:textId="0DE6C6B6" w:rsidR="00602901" w:rsidRDefault="00602901" w:rsidP="00602901">
          <w:pPr>
            <w:pStyle w:val="TOC1"/>
            <w:tabs>
              <w:tab w:val="left" w:pos="120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12" w:history="1">
            <w:r w:rsidRPr="001D5C90">
              <w:rPr>
                <w:rStyle w:val="Hyperlink"/>
                <w:noProof/>
              </w:rPr>
              <w:t>2.</w:t>
            </w:r>
            <w:r>
              <w:rPr>
                <w:rFonts w:asciiTheme="minorHAnsi" w:eastAsiaTheme="minorEastAsia" w:hAnsiTheme="minorHAnsi" w:cstheme="minorBidi"/>
                <w:noProof/>
                <w:kern w:val="2"/>
                <w:sz w:val="24"/>
                <w:szCs w:val="24"/>
                <w:lang/>
                <w14:ligatures w14:val="standardContextual"/>
              </w:rPr>
              <w:tab/>
            </w:r>
            <w:r w:rsidRPr="001D5C90">
              <w:rPr>
                <w:rStyle w:val="Hyperlink"/>
                <w:noProof/>
              </w:rPr>
              <w:t>Литературно проучване</w:t>
            </w:r>
            <w:r>
              <w:rPr>
                <w:noProof/>
                <w:webHidden/>
              </w:rPr>
              <w:tab/>
            </w:r>
            <w:r>
              <w:rPr>
                <w:noProof/>
                <w:webHidden/>
              </w:rPr>
              <w:fldChar w:fldCharType="begin"/>
            </w:r>
            <w:r>
              <w:rPr>
                <w:noProof/>
                <w:webHidden/>
              </w:rPr>
              <w:instrText xml:space="preserve"> PAGEREF _Toc199063412 \h </w:instrText>
            </w:r>
            <w:r>
              <w:rPr>
                <w:noProof/>
                <w:webHidden/>
              </w:rPr>
            </w:r>
            <w:r>
              <w:rPr>
                <w:noProof/>
                <w:webHidden/>
              </w:rPr>
              <w:fldChar w:fldCharType="separate"/>
            </w:r>
            <w:r>
              <w:rPr>
                <w:noProof/>
                <w:webHidden/>
              </w:rPr>
              <w:t>8</w:t>
            </w:r>
            <w:r>
              <w:rPr>
                <w:noProof/>
                <w:webHidden/>
              </w:rPr>
              <w:fldChar w:fldCharType="end"/>
            </w:r>
          </w:hyperlink>
        </w:p>
        <w:p w14:paraId="3F010A65" w14:textId="2960D67F" w:rsidR="00602901" w:rsidRDefault="00602901" w:rsidP="00602901">
          <w:pPr>
            <w:pStyle w:val="TOC2"/>
            <w:tabs>
              <w:tab w:val="left" w:pos="168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13" w:history="1">
            <w:r w:rsidRPr="001D5C90">
              <w:rPr>
                <w:rStyle w:val="Hyperlink"/>
                <w:noProof/>
              </w:rPr>
              <w:t>2.1.</w:t>
            </w:r>
            <w:r>
              <w:rPr>
                <w:rFonts w:asciiTheme="minorHAnsi" w:eastAsiaTheme="minorEastAsia" w:hAnsiTheme="minorHAnsi" w:cstheme="minorBidi"/>
                <w:noProof/>
                <w:kern w:val="2"/>
                <w:sz w:val="24"/>
                <w:szCs w:val="24"/>
                <w:lang/>
                <w14:ligatures w14:val="standardContextual"/>
              </w:rPr>
              <w:tab/>
            </w:r>
            <w:r w:rsidRPr="001D5C90">
              <w:rPr>
                <w:rStyle w:val="Hyperlink"/>
                <w:noProof/>
              </w:rPr>
              <w:t>Видове трифазни безчеткови мотори</w:t>
            </w:r>
            <w:r w:rsidRPr="001D5C90">
              <w:rPr>
                <w:rStyle w:val="Hyperlink"/>
                <w:noProof/>
                <w:vertAlign w:val="superscript"/>
                <w:lang w:val="en-US"/>
              </w:rPr>
              <w:t>[2][3][4]</w:t>
            </w:r>
            <w:r>
              <w:rPr>
                <w:noProof/>
                <w:webHidden/>
              </w:rPr>
              <w:tab/>
            </w:r>
            <w:r>
              <w:rPr>
                <w:noProof/>
                <w:webHidden/>
              </w:rPr>
              <w:fldChar w:fldCharType="begin"/>
            </w:r>
            <w:r>
              <w:rPr>
                <w:noProof/>
                <w:webHidden/>
              </w:rPr>
              <w:instrText xml:space="preserve"> PAGEREF _Toc199063413 \h </w:instrText>
            </w:r>
            <w:r>
              <w:rPr>
                <w:noProof/>
                <w:webHidden/>
              </w:rPr>
            </w:r>
            <w:r>
              <w:rPr>
                <w:noProof/>
                <w:webHidden/>
              </w:rPr>
              <w:fldChar w:fldCharType="separate"/>
            </w:r>
            <w:r>
              <w:rPr>
                <w:noProof/>
                <w:webHidden/>
              </w:rPr>
              <w:t>8</w:t>
            </w:r>
            <w:r>
              <w:rPr>
                <w:noProof/>
                <w:webHidden/>
              </w:rPr>
              <w:fldChar w:fldCharType="end"/>
            </w:r>
          </w:hyperlink>
        </w:p>
        <w:p w14:paraId="25F89F48" w14:textId="292F4138" w:rsidR="00602901" w:rsidRDefault="00602901" w:rsidP="00602901">
          <w:pPr>
            <w:pStyle w:val="TOC3"/>
            <w:tabs>
              <w:tab w:val="left" w:pos="215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14" w:history="1">
            <w:r w:rsidRPr="001D5C90">
              <w:rPr>
                <w:rStyle w:val="Hyperlink"/>
                <w:noProof/>
              </w:rPr>
              <w:t>2.1.1.</w:t>
            </w:r>
            <w:r>
              <w:rPr>
                <w:rFonts w:asciiTheme="minorHAnsi" w:eastAsiaTheme="minorEastAsia" w:hAnsiTheme="minorHAnsi" w:cstheme="minorBidi"/>
                <w:noProof/>
                <w:kern w:val="2"/>
                <w:sz w:val="24"/>
                <w:szCs w:val="24"/>
                <w:lang/>
                <w14:ligatures w14:val="standardContextual"/>
              </w:rPr>
              <w:tab/>
            </w:r>
            <w:r w:rsidRPr="001D5C90">
              <w:rPr>
                <w:rStyle w:val="Hyperlink"/>
                <w:noProof/>
              </w:rPr>
              <w:t>Спрямо наличието на сензори</w:t>
            </w:r>
            <w:r>
              <w:rPr>
                <w:noProof/>
                <w:webHidden/>
              </w:rPr>
              <w:tab/>
            </w:r>
            <w:r>
              <w:rPr>
                <w:noProof/>
                <w:webHidden/>
              </w:rPr>
              <w:fldChar w:fldCharType="begin"/>
            </w:r>
            <w:r>
              <w:rPr>
                <w:noProof/>
                <w:webHidden/>
              </w:rPr>
              <w:instrText xml:space="preserve"> PAGEREF _Toc199063414 \h </w:instrText>
            </w:r>
            <w:r>
              <w:rPr>
                <w:noProof/>
                <w:webHidden/>
              </w:rPr>
            </w:r>
            <w:r>
              <w:rPr>
                <w:noProof/>
                <w:webHidden/>
              </w:rPr>
              <w:fldChar w:fldCharType="separate"/>
            </w:r>
            <w:r>
              <w:rPr>
                <w:noProof/>
                <w:webHidden/>
              </w:rPr>
              <w:t>8</w:t>
            </w:r>
            <w:r>
              <w:rPr>
                <w:noProof/>
                <w:webHidden/>
              </w:rPr>
              <w:fldChar w:fldCharType="end"/>
            </w:r>
          </w:hyperlink>
        </w:p>
        <w:p w14:paraId="4E0357C9" w14:textId="49136A74" w:rsidR="00602901" w:rsidRDefault="00602901" w:rsidP="00602901">
          <w:pPr>
            <w:pStyle w:val="TOC3"/>
            <w:tabs>
              <w:tab w:val="left" w:pos="215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15" w:history="1">
            <w:r w:rsidRPr="001D5C90">
              <w:rPr>
                <w:rStyle w:val="Hyperlink"/>
                <w:noProof/>
              </w:rPr>
              <w:t>2.1.2.</w:t>
            </w:r>
            <w:r>
              <w:rPr>
                <w:rFonts w:asciiTheme="minorHAnsi" w:eastAsiaTheme="minorEastAsia" w:hAnsiTheme="minorHAnsi" w:cstheme="minorBidi"/>
                <w:noProof/>
                <w:kern w:val="2"/>
                <w:sz w:val="24"/>
                <w:szCs w:val="24"/>
                <w:lang/>
                <w14:ligatures w14:val="standardContextual"/>
              </w:rPr>
              <w:tab/>
            </w:r>
            <w:r w:rsidRPr="001D5C90">
              <w:rPr>
                <w:rStyle w:val="Hyperlink"/>
                <w:noProof/>
              </w:rPr>
              <w:t>Спрямо броя полюси</w:t>
            </w:r>
            <w:r>
              <w:rPr>
                <w:noProof/>
                <w:webHidden/>
              </w:rPr>
              <w:tab/>
            </w:r>
            <w:r>
              <w:rPr>
                <w:noProof/>
                <w:webHidden/>
              </w:rPr>
              <w:fldChar w:fldCharType="begin"/>
            </w:r>
            <w:r>
              <w:rPr>
                <w:noProof/>
                <w:webHidden/>
              </w:rPr>
              <w:instrText xml:space="preserve"> PAGEREF _Toc199063415 \h </w:instrText>
            </w:r>
            <w:r>
              <w:rPr>
                <w:noProof/>
                <w:webHidden/>
              </w:rPr>
            </w:r>
            <w:r>
              <w:rPr>
                <w:noProof/>
                <w:webHidden/>
              </w:rPr>
              <w:fldChar w:fldCharType="separate"/>
            </w:r>
            <w:r>
              <w:rPr>
                <w:noProof/>
                <w:webHidden/>
              </w:rPr>
              <w:t>10</w:t>
            </w:r>
            <w:r>
              <w:rPr>
                <w:noProof/>
                <w:webHidden/>
              </w:rPr>
              <w:fldChar w:fldCharType="end"/>
            </w:r>
          </w:hyperlink>
        </w:p>
        <w:p w14:paraId="714B908F" w14:textId="6A989E58" w:rsidR="00602901" w:rsidRDefault="00602901" w:rsidP="00602901">
          <w:pPr>
            <w:pStyle w:val="TOC3"/>
            <w:tabs>
              <w:tab w:val="left" w:pos="215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16" w:history="1">
            <w:r w:rsidRPr="001D5C90">
              <w:rPr>
                <w:rStyle w:val="Hyperlink"/>
                <w:noProof/>
              </w:rPr>
              <w:t>2.1.3.</w:t>
            </w:r>
            <w:r>
              <w:rPr>
                <w:rFonts w:asciiTheme="minorHAnsi" w:eastAsiaTheme="minorEastAsia" w:hAnsiTheme="minorHAnsi" w:cstheme="minorBidi"/>
                <w:noProof/>
                <w:kern w:val="2"/>
                <w:sz w:val="24"/>
                <w:szCs w:val="24"/>
                <w:lang/>
                <w14:ligatures w14:val="standardContextual"/>
              </w:rPr>
              <w:tab/>
            </w:r>
            <w:r w:rsidRPr="001D5C90">
              <w:rPr>
                <w:rStyle w:val="Hyperlink"/>
                <w:noProof/>
              </w:rPr>
              <w:t>Спрямо формата на обратното ЕДН</w:t>
            </w:r>
            <w:r>
              <w:rPr>
                <w:noProof/>
                <w:webHidden/>
              </w:rPr>
              <w:tab/>
            </w:r>
            <w:r>
              <w:rPr>
                <w:noProof/>
                <w:webHidden/>
              </w:rPr>
              <w:fldChar w:fldCharType="begin"/>
            </w:r>
            <w:r>
              <w:rPr>
                <w:noProof/>
                <w:webHidden/>
              </w:rPr>
              <w:instrText xml:space="preserve"> PAGEREF _Toc199063416 \h </w:instrText>
            </w:r>
            <w:r>
              <w:rPr>
                <w:noProof/>
                <w:webHidden/>
              </w:rPr>
            </w:r>
            <w:r>
              <w:rPr>
                <w:noProof/>
                <w:webHidden/>
              </w:rPr>
              <w:fldChar w:fldCharType="separate"/>
            </w:r>
            <w:r>
              <w:rPr>
                <w:noProof/>
                <w:webHidden/>
              </w:rPr>
              <w:t>11</w:t>
            </w:r>
            <w:r>
              <w:rPr>
                <w:noProof/>
                <w:webHidden/>
              </w:rPr>
              <w:fldChar w:fldCharType="end"/>
            </w:r>
          </w:hyperlink>
        </w:p>
        <w:p w14:paraId="7AF5B648" w14:textId="2F553E50" w:rsidR="00602901" w:rsidRDefault="00602901" w:rsidP="00602901">
          <w:pPr>
            <w:pStyle w:val="TOC2"/>
            <w:tabs>
              <w:tab w:val="left" w:pos="168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17" w:history="1">
            <w:r w:rsidRPr="001D5C90">
              <w:rPr>
                <w:rStyle w:val="Hyperlink"/>
                <w:noProof/>
              </w:rPr>
              <w:t>2.2.</w:t>
            </w:r>
            <w:r>
              <w:rPr>
                <w:rFonts w:asciiTheme="minorHAnsi" w:eastAsiaTheme="minorEastAsia" w:hAnsiTheme="minorHAnsi" w:cstheme="minorBidi"/>
                <w:noProof/>
                <w:kern w:val="2"/>
                <w:sz w:val="24"/>
                <w:szCs w:val="24"/>
                <w:lang/>
                <w14:ligatures w14:val="standardContextual"/>
              </w:rPr>
              <w:tab/>
            </w:r>
            <w:r w:rsidRPr="001D5C90">
              <w:rPr>
                <w:rStyle w:val="Hyperlink"/>
                <w:noProof/>
              </w:rPr>
              <w:t>Алгоритми за управление на трифазни безчеткови мотори</w:t>
            </w:r>
            <w:r w:rsidRPr="001D5C90">
              <w:rPr>
                <w:rStyle w:val="Hyperlink"/>
                <w:noProof/>
                <w:vertAlign w:val="superscript"/>
                <w:lang w:val="en-US"/>
              </w:rPr>
              <w:t>[4]</w:t>
            </w:r>
            <w:r>
              <w:rPr>
                <w:noProof/>
                <w:webHidden/>
              </w:rPr>
              <w:tab/>
            </w:r>
            <w:r>
              <w:rPr>
                <w:noProof/>
                <w:webHidden/>
              </w:rPr>
              <w:fldChar w:fldCharType="begin"/>
            </w:r>
            <w:r>
              <w:rPr>
                <w:noProof/>
                <w:webHidden/>
              </w:rPr>
              <w:instrText xml:space="preserve"> PAGEREF _Toc199063417 \h </w:instrText>
            </w:r>
            <w:r>
              <w:rPr>
                <w:noProof/>
                <w:webHidden/>
              </w:rPr>
            </w:r>
            <w:r>
              <w:rPr>
                <w:noProof/>
                <w:webHidden/>
              </w:rPr>
              <w:fldChar w:fldCharType="separate"/>
            </w:r>
            <w:r>
              <w:rPr>
                <w:noProof/>
                <w:webHidden/>
              </w:rPr>
              <w:t>11</w:t>
            </w:r>
            <w:r>
              <w:rPr>
                <w:noProof/>
                <w:webHidden/>
              </w:rPr>
              <w:fldChar w:fldCharType="end"/>
            </w:r>
          </w:hyperlink>
        </w:p>
        <w:p w14:paraId="3F5EDD92" w14:textId="53C48CCE" w:rsidR="00602901" w:rsidRDefault="00602901" w:rsidP="00602901">
          <w:pPr>
            <w:pStyle w:val="TOC3"/>
            <w:tabs>
              <w:tab w:val="left" w:pos="215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18" w:history="1">
            <w:r w:rsidRPr="001D5C90">
              <w:rPr>
                <w:rStyle w:val="Hyperlink"/>
                <w:noProof/>
              </w:rPr>
              <w:t>2.2.1.</w:t>
            </w:r>
            <w:r>
              <w:rPr>
                <w:rFonts w:asciiTheme="minorHAnsi" w:eastAsiaTheme="minorEastAsia" w:hAnsiTheme="minorHAnsi" w:cstheme="minorBidi"/>
                <w:noProof/>
                <w:kern w:val="2"/>
                <w:sz w:val="24"/>
                <w:szCs w:val="24"/>
                <w:lang/>
                <w14:ligatures w14:val="standardContextual"/>
              </w:rPr>
              <w:tab/>
            </w:r>
            <w:r w:rsidRPr="001D5C90">
              <w:rPr>
                <w:rStyle w:val="Hyperlink"/>
                <w:noProof/>
              </w:rPr>
              <w:t>Трапецовидно управление</w:t>
            </w:r>
            <w:r>
              <w:rPr>
                <w:noProof/>
                <w:webHidden/>
              </w:rPr>
              <w:tab/>
            </w:r>
            <w:r>
              <w:rPr>
                <w:noProof/>
                <w:webHidden/>
              </w:rPr>
              <w:fldChar w:fldCharType="begin"/>
            </w:r>
            <w:r>
              <w:rPr>
                <w:noProof/>
                <w:webHidden/>
              </w:rPr>
              <w:instrText xml:space="preserve"> PAGEREF _Toc199063418 \h </w:instrText>
            </w:r>
            <w:r>
              <w:rPr>
                <w:noProof/>
                <w:webHidden/>
              </w:rPr>
            </w:r>
            <w:r>
              <w:rPr>
                <w:noProof/>
                <w:webHidden/>
              </w:rPr>
              <w:fldChar w:fldCharType="separate"/>
            </w:r>
            <w:r>
              <w:rPr>
                <w:noProof/>
                <w:webHidden/>
              </w:rPr>
              <w:t>12</w:t>
            </w:r>
            <w:r>
              <w:rPr>
                <w:noProof/>
                <w:webHidden/>
              </w:rPr>
              <w:fldChar w:fldCharType="end"/>
            </w:r>
          </w:hyperlink>
        </w:p>
        <w:p w14:paraId="3566F5CB" w14:textId="73A457CD" w:rsidR="00602901" w:rsidRDefault="00602901" w:rsidP="00602901">
          <w:pPr>
            <w:pStyle w:val="TOC3"/>
            <w:tabs>
              <w:tab w:val="left" w:pos="215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19" w:history="1">
            <w:r w:rsidRPr="001D5C90">
              <w:rPr>
                <w:rStyle w:val="Hyperlink"/>
                <w:noProof/>
              </w:rPr>
              <w:t>2.2.2.</w:t>
            </w:r>
            <w:r>
              <w:rPr>
                <w:rFonts w:asciiTheme="minorHAnsi" w:eastAsiaTheme="minorEastAsia" w:hAnsiTheme="minorHAnsi" w:cstheme="minorBidi"/>
                <w:noProof/>
                <w:kern w:val="2"/>
                <w:sz w:val="24"/>
                <w:szCs w:val="24"/>
                <w:lang/>
                <w14:ligatures w14:val="standardContextual"/>
              </w:rPr>
              <w:tab/>
            </w:r>
            <w:r w:rsidRPr="001D5C90">
              <w:rPr>
                <w:rStyle w:val="Hyperlink"/>
                <w:noProof/>
              </w:rPr>
              <w:t>Синусоидално управление</w:t>
            </w:r>
            <w:r>
              <w:rPr>
                <w:noProof/>
                <w:webHidden/>
              </w:rPr>
              <w:tab/>
            </w:r>
            <w:r>
              <w:rPr>
                <w:noProof/>
                <w:webHidden/>
              </w:rPr>
              <w:fldChar w:fldCharType="begin"/>
            </w:r>
            <w:r>
              <w:rPr>
                <w:noProof/>
                <w:webHidden/>
              </w:rPr>
              <w:instrText xml:space="preserve"> PAGEREF _Toc199063419 \h </w:instrText>
            </w:r>
            <w:r>
              <w:rPr>
                <w:noProof/>
                <w:webHidden/>
              </w:rPr>
            </w:r>
            <w:r>
              <w:rPr>
                <w:noProof/>
                <w:webHidden/>
              </w:rPr>
              <w:fldChar w:fldCharType="separate"/>
            </w:r>
            <w:r>
              <w:rPr>
                <w:noProof/>
                <w:webHidden/>
              </w:rPr>
              <w:t>13</w:t>
            </w:r>
            <w:r>
              <w:rPr>
                <w:noProof/>
                <w:webHidden/>
              </w:rPr>
              <w:fldChar w:fldCharType="end"/>
            </w:r>
          </w:hyperlink>
        </w:p>
        <w:p w14:paraId="49F038B9" w14:textId="749481DA" w:rsidR="00602901" w:rsidRDefault="00602901" w:rsidP="00602901">
          <w:pPr>
            <w:pStyle w:val="TOC3"/>
            <w:tabs>
              <w:tab w:val="left" w:pos="215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20" w:history="1">
            <w:r w:rsidRPr="001D5C90">
              <w:rPr>
                <w:rStyle w:val="Hyperlink"/>
                <w:noProof/>
              </w:rPr>
              <w:t>2.2.3.</w:t>
            </w:r>
            <w:r>
              <w:rPr>
                <w:rFonts w:asciiTheme="minorHAnsi" w:eastAsiaTheme="minorEastAsia" w:hAnsiTheme="minorHAnsi" w:cstheme="minorBidi"/>
                <w:noProof/>
                <w:kern w:val="2"/>
                <w:sz w:val="24"/>
                <w:szCs w:val="24"/>
                <w:lang/>
                <w14:ligatures w14:val="standardContextual"/>
              </w:rPr>
              <w:tab/>
            </w:r>
            <w:r w:rsidRPr="001D5C90">
              <w:rPr>
                <w:rStyle w:val="Hyperlink"/>
                <w:noProof/>
                <w:lang w:val="en-US"/>
              </w:rPr>
              <w:t>FOC</w:t>
            </w:r>
            <w:r w:rsidRPr="001D5C90">
              <w:rPr>
                <w:rStyle w:val="Hyperlink"/>
                <w:noProof/>
              </w:rPr>
              <w:t xml:space="preserve"> управление</w:t>
            </w:r>
            <w:r>
              <w:rPr>
                <w:noProof/>
                <w:webHidden/>
              </w:rPr>
              <w:tab/>
            </w:r>
            <w:r>
              <w:rPr>
                <w:noProof/>
                <w:webHidden/>
              </w:rPr>
              <w:fldChar w:fldCharType="begin"/>
            </w:r>
            <w:r>
              <w:rPr>
                <w:noProof/>
                <w:webHidden/>
              </w:rPr>
              <w:instrText xml:space="preserve"> PAGEREF _Toc199063420 \h </w:instrText>
            </w:r>
            <w:r>
              <w:rPr>
                <w:noProof/>
                <w:webHidden/>
              </w:rPr>
            </w:r>
            <w:r>
              <w:rPr>
                <w:noProof/>
                <w:webHidden/>
              </w:rPr>
              <w:fldChar w:fldCharType="separate"/>
            </w:r>
            <w:r>
              <w:rPr>
                <w:noProof/>
                <w:webHidden/>
              </w:rPr>
              <w:t>14</w:t>
            </w:r>
            <w:r>
              <w:rPr>
                <w:noProof/>
                <w:webHidden/>
              </w:rPr>
              <w:fldChar w:fldCharType="end"/>
            </w:r>
          </w:hyperlink>
        </w:p>
        <w:p w14:paraId="1FBCF217" w14:textId="0B2DAB3F" w:rsidR="00602901" w:rsidRDefault="00602901" w:rsidP="00602901">
          <w:pPr>
            <w:pStyle w:val="TOC3"/>
            <w:tabs>
              <w:tab w:val="left" w:pos="215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21" w:history="1">
            <w:r w:rsidRPr="001D5C90">
              <w:rPr>
                <w:rStyle w:val="Hyperlink"/>
                <w:noProof/>
              </w:rPr>
              <w:t>2.2.4.</w:t>
            </w:r>
            <w:r>
              <w:rPr>
                <w:rFonts w:asciiTheme="minorHAnsi" w:eastAsiaTheme="minorEastAsia" w:hAnsiTheme="minorHAnsi" w:cstheme="minorBidi"/>
                <w:noProof/>
                <w:kern w:val="2"/>
                <w:sz w:val="24"/>
                <w:szCs w:val="24"/>
                <w:lang/>
                <w14:ligatures w14:val="standardContextual"/>
              </w:rPr>
              <w:tab/>
            </w:r>
            <w:r w:rsidRPr="001D5C90">
              <w:rPr>
                <w:rStyle w:val="Hyperlink"/>
                <w:noProof/>
              </w:rPr>
              <w:t>Сравнение между трите вида управление</w:t>
            </w:r>
            <w:r>
              <w:rPr>
                <w:noProof/>
                <w:webHidden/>
              </w:rPr>
              <w:tab/>
            </w:r>
            <w:r>
              <w:rPr>
                <w:noProof/>
                <w:webHidden/>
              </w:rPr>
              <w:fldChar w:fldCharType="begin"/>
            </w:r>
            <w:r>
              <w:rPr>
                <w:noProof/>
                <w:webHidden/>
              </w:rPr>
              <w:instrText xml:space="preserve"> PAGEREF _Toc199063421 \h </w:instrText>
            </w:r>
            <w:r>
              <w:rPr>
                <w:noProof/>
                <w:webHidden/>
              </w:rPr>
            </w:r>
            <w:r>
              <w:rPr>
                <w:noProof/>
                <w:webHidden/>
              </w:rPr>
              <w:fldChar w:fldCharType="separate"/>
            </w:r>
            <w:r>
              <w:rPr>
                <w:noProof/>
                <w:webHidden/>
              </w:rPr>
              <w:t>15</w:t>
            </w:r>
            <w:r>
              <w:rPr>
                <w:noProof/>
                <w:webHidden/>
              </w:rPr>
              <w:fldChar w:fldCharType="end"/>
            </w:r>
          </w:hyperlink>
        </w:p>
        <w:p w14:paraId="2EA030E0" w14:textId="3BEF1A0B" w:rsidR="00602901" w:rsidRDefault="00602901" w:rsidP="00602901">
          <w:pPr>
            <w:pStyle w:val="TOC2"/>
            <w:tabs>
              <w:tab w:val="left" w:pos="168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22" w:history="1">
            <w:r w:rsidRPr="001D5C90">
              <w:rPr>
                <w:rStyle w:val="Hyperlink"/>
                <w:noProof/>
                <w:lang w:val="en-US"/>
              </w:rPr>
              <w:t>2.3.</w:t>
            </w:r>
            <w:r>
              <w:rPr>
                <w:rFonts w:asciiTheme="minorHAnsi" w:eastAsiaTheme="minorEastAsia" w:hAnsiTheme="minorHAnsi" w:cstheme="minorBidi"/>
                <w:noProof/>
                <w:kern w:val="2"/>
                <w:sz w:val="24"/>
                <w:szCs w:val="24"/>
                <w:lang/>
                <w14:ligatures w14:val="standardContextual"/>
              </w:rPr>
              <w:tab/>
            </w:r>
            <w:r w:rsidRPr="001D5C90">
              <w:rPr>
                <w:rStyle w:val="Hyperlink"/>
                <w:noProof/>
              </w:rPr>
              <w:t>Интегрирани драйвери за управление на трифазни безчеткови мотори</w:t>
            </w:r>
            <w:r>
              <w:rPr>
                <w:noProof/>
                <w:webHidden/>
              </w:rPr>
              <w:tab/>
            </w:r>
            <w:r>
              <w:rPr>
                <w:noProof/>
                <w:webHidden/>
              </w:rPr>
              <w:fldChar w:fldCharType="begin"/>
            </w:r>
            <w:r>
              <w:rPr>
                <w:noProof/>
                <w:webHidden/>
              </w:rPr>
              <w:instrText xml:space="preserve"> PAGEREF _Toc199063422 \h </w:instrText>
            </w:r>
            <w:r>
              <w:rPr>
                <w:noProof/>
                <w:webHidden/>
              </w:rPr>
            </w:r>
            <w:r>
              <w:rPr>
                <w:noProof/>
                <w:webHidden/>
              </w:rPr>
              <w:fldChar w:fldCharType="separate"/>
            </w:r>
            <w:r>
              <w:rPr>
                <w:noProof/>
                <w:webHidden/>
              </w:rPr>
              <w:t>15</w:t>
            </w:r>
            <w:r>
              <w:rPr>
                <w:noProof/>
                <w:webHidden/>
              </w:rPr>
              <w:fldChar w:fldCharType="end"/>
            </w:r>
          </w:hyperlink>
        </w:p>
        <w:p w14:paraId="527FD704" w14:textId="17C43E83" w:rsidR="00602901" w:rsidRDefault="00602901" w:rsidP="00602901">
          <w:pPr>
            <w:pStyle w:val="TOC2"/>
            <w:tabs>
              <w:tab w:val="left" w:pos="168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23" w:history="1">
            <w:r w:rsidRPr="001D5C90">
              <w:rPr>
                <w:rStyle w:val="Hyperlink"/>
                <w:noProof/>
              </w:rPr>
              <w:t>2.4.</w:t>
            </w:r>
            <w:r>
              <w:rPr>
                <w:rFonts w:asciiTheme="minorHAnsi" w:eastAsiaTheme="minorEastAsia" w:hAnsiTheme="minorHAnsi" w:cstheme="minorBidi"/>
                <w:noProof/>
                <w:kern w:val="2"/>
                <w:sz w:val="24"/>
                <w:szCs w:val="24"/>
                <w:lang/>
                <w14:ligatures w14:val="standardContextual"/>
              </w:rPr>
              <w:tab/>
            </w:r>
            <w:r w:rsidRPr="001D5C90">
              <w:rPr>
                <w:rStyle w:val="Hyperlink"/>
                <w:noProof/>
              </w:rPr>
              <w:t>Превключване на постояннотоково захранване и управление на пусковия ток</w:t>
            </w:r>
            <w:r>
              <w:rPr>
                <w:noProof/>
                <w:webHidden/>
              </w:rPr>
              <w:tab/>
            </w:r>
            <w:r>
              <w:rPr>
                <w:noProof/>
                <w:webHidden/>
              </w:rPr>
              <w:fldChar w:fldCharType="begin"/>
            </w:r>
            <w:r>
              <w:rPr>
                <w:noProof/>
                <w:webHidden/>
              </w:rPr>
              <w:instrText xml:space="preserve"> PAGEREF _Toc199063423 \h </w:instrText>
            </w:r>
            <w:r>
              <w:rPr>
                <w:noProof/>
                <w:webHidden/>
              </w:rPr>
            </w:r>
            <w:r>
              <w:rPr>
                <w:noProof/>
                <w:webHidden/>
              </w:rPr>
              <w:fldChar w:fldCharType="separate"/>
            </w:r>
            <w:r>
              <w:rPr>
                <w:noProof/>
                <w:webHidden/>
              </w:rPr>
              <w:t>15</w:t>
            </w:r>
            <w:r>
              <w:rPr>
                <w:noProof/>
                <w:webHidden/>
              </w:rPr>
              <w:fldChar w:fldCharType="end"/>
            </w:r>
          </w:hyperlink>
        </w:p>
        <w:p w14:paraId="0D68A5E6" w14:textId="2EF91A39" w:rsidR="00602901" w:rsidRDefault="00602901" w:rsidP="00602901">
          <w:pPr>
            <w:pStyle w:val="TOC2"/>
            <w:tabs>
              <w:tab w:val="left" w:pos="168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24" w:history="1">
            <w:r w:rsidRPr="001D5C90">
              <w:rPr>
                <w:rStyle w:val="Hyperlink"/>
                <w:noProof/>
              </w:rPr>
              <w:t>2.5.</w:t>
            </w:r>
            <w:r>
              <w:rPr>
                <w:rFonts w:asciiTheme="minorHAnsi" w:eastAsiaTheme="minorEastAsia" w:hAnsiTheme="minorHAnsi" w:cstheme="minorBidi"/>
                <w:noProof/>
                <w:kern w:val="2"/>
                <w:sz w:val="24"/>
                <w:szCs w:val="24"/>
                <w:lang/>
                <w14:ligatures w14:val="standardContextual"/>
              </w:rPr>
              <w:tab/>
            </w:r>
            <w:r w:rsidRPr="001D5C90">
              <w:rPr>
                <w:rStyle w:val="Hyperlink"/>
                <w:noProof/>
              </w:rPr>
              <w:t>Съществуващи решения</w:t>
            </w:r>
            <w:r>
              <w:rPr>
                <w:noProof/>
                <w:webHidden/>
              </w:rPr>
              <w:tab/>
            </w:r>
            <w:r>
              <w:rPr>
                <w:noProof/>
                <w:webHidden/>
              </w:rPr>
              <w:fldChar w:fldCharType="begin"/>
            </w:r>
            <w:r>
              <w:rPr>
                <w:noProof/>
                <w:webHidden/>
              </w:rPr>
              <w:instrText xml:space="preserve"> PAGEREF _Toc199063424 \h </w:instrText>
            </w:r>
            <w:r>
              <w:rPr>
                <w:noProof/>
                <w:webHidden/>
              </w:rPr>
            </w:r>
            <w:r>
              <w:rPr>
                <w:noProof/>
                <w:webHidden/>
              </w:rPr>
              <w:fldChar w:fldCharType="separate"/>
            </w:r>
            <w:r>
              <w:rPr>
                <w:noProof/>
                <w:webHidden/>
              </w:rPr>
              <w:t>16</w:t>
            </w:r>
            <w:r>
              <w:rPr>
                <w:noProof/>
                <w:webHidden/>
              </w:rPr>
              <w:fldChar w:fldCharType="end"/>
            </w:r>
          </w:hyperlink>
        </w:p>
        <w:p w14:paraId="02B11C2F" w14:textId="55DB3FBE" w:rsidR="00602901" w:rsidRDefault="00602901" w:rsidP="00602901">
          <w:pPr>
            <w:pStyle w:val="TOC2"/>
            <w:tabs>
              <w:tab w:val="left" w:pos="168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25" w:history="1">
            <w:r w:rsidRPr="001D5C90">
              <w:rPr>
                <w:rStyle w:val="Hyperlink"/>
                <w:noProof/>
              </w:rPr>
              <w:t>2.6.</w:t>
            </w:r>
            <w:r>
              <w:rPr>
                <w:rFonts w:asciiTheme="minorHAnsi" w:eastAsiaTheme="minorEastAsia" w:hAnsiTheme="minorHAnsi" w:cstheme="minorBidi"/>
                <w:noProof/>
                <w:kern w:val="2"/>
                <w:sz w:val="24"/>
                <w:szCs w:val="24"/>
                <w:lang/>
                <w14:ligatures w14:val="standardContextual"/>
              </w:rPr>
              <w:tab/>
            </w:r>
            <w:r w:rsidRPr="001D5C90">
              <w:rPr>
                <w:rStyle w:val="Hyperlink"/>
                <w:noProof/>
              </w:rPr>
              <w:t>Заключение:</w:t>
            </w:r>
            <w:r>
              <w:rPr>
                <w:noProof/>
                <w:webHidden/>
              </w:rPr>
              <w:tab/>
            </w:r>
            <w:r>
              <w:rPr>
                <w:noProof/>
                <w:webHidden/>
              </w:rPr>
              <w:fldChar w:fldCharType="begin"/>
            </w:r>
            <w:r>
              <w:rPr>
                <w:noProof/>
                <w:webHidden/>
              </w:rPr>
              <w:instrText xml:space="preserve"> PAGEREF _Toc199063425 \h </w:instrText>
            </w:r>
            <w:r>
              <w:rPr>
                <w:noProof/>
                <w:webHidden/>
              </w:rPr>
            </w:r>
            <w:r>
              <w:rPr>
                <w:noProof/>
                <w:webHidden/>
              </w:rPr>
              <w:fldChar w:fldCharType="separate"/>
            </w:r>
            <w:r>
              <w:rPr>
                <w:noProof/>
                <w:webHidden/>
              </w:rPr>
              <w:t>16</w:t>
            </w:r>
            <w:r>
              <w:rPr>
                <w:noProof/>
                <w:webHidden/>
              </w:rPr>
              <w:fldChar w:fldCharType="end"/>
            </w:r>
          </w:hyperlink>
        </w:p>
        <w:p w14:paraId="5F92F051" w14:textId="30B1E21E" w:rsidR="00602901" w:rsidRDefault="00602901" w:rsidP="00602901">
          <w:pPr>
            <w:pStyle w:val="TOC1"/>
            <w:tabs>
              <w:tab w:val="left" w:pos="120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26" w:history="1">
            <w:r w:rsidRPr="001D5C90">
              <w:rPr>
                <w:rStyle w:val="Hyperlink"/>
                <w:noProof/>
              </w:rPr>
              <w:t>3.</w:t>
            </w:r>
            <w:r>
              <w:rPr>
                <w:rFonts w:asciiTheme="minorHAnsi" w:eastAsiaTheme="minorEastAsia" w:hAnsiTheme="minorHAnsi" w:cstheme="minorBidi"/>
                <w:noProof/>
                <w:kern w:val="2"/>
                <w:sz w:val="24"/>
                <w:szCs w:val="24"/>
                <w:lang/>
                <w14:ligatures w14:val="standardContextual"/>
              </w:rPr>
              <w:tab/>
            </w:r>
            <w:r w:rsidRPr="001D5C90">
              <w:rPr>
                <w:rStyle w:val="Hyperlink"/>
                <w:noProof/>
              </w:rPr>
              <w:t>Техническо задание</w:t>
            </w:r>
            <w:r>
              <w:rPr>
                <w:noProof/>
                <w:webHidden/>
              </w:rPr>
              <w:tab/>
            </w:r>
            <w:r>
              <w:rPr>
                <w:noProof/>
                <w:webHidden/>
              </w:rPr>
              <w:fldChar w:fldCharType="begin"/>
            </w:r>
            <w:r>
              <w:rPr>
                <w:noProof/>
                <w:webHidden/>
              </w:rPr>
              <w:instrText xml:space="preserve"> PAGEREF _Toc199063426 \h </w:instrText>
            </w:r>
            <w:r>
              <w:rPr>
                <w:noProof/>
                <w:webHidden/>
              </w:rPr>
            </w:r>
            <w:r>
              <w:rPr>
                <w:noProof/>
                <w:webHidden/>
              </w:rPr>
              <w:fldChar w:fldCharType="separate"/>
            </w:r>
            <w:r>
              <w:rPr>
                <w:noProof/>
                <w:webHidden/>
              </w:rPr>
              <w:t>16</w:t>
            </w:r>
            <w:r>
              <w:rPr>
                <w:noProof/>
                <w:webHidden/>
              </w:rPr>
              <w:fldChar w:fldCharType="end"/>
            </w:r>
          </w:hyperlink>
        </w:p>
        <w:p w14:paraId="231A4AF1" w14:textId="20D3AFCF" w:rsidR="00602901" w:rsidRDefault="00602901" w:rsidP="00602901">
          <w:pPr>
            <w:pStyle w:val="TOC2"/>
            <w:tabs>
              <w:tab w:val="left" w:pos="168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27" w:history="1">
            <w:r w:rsidRPr="001D5C90">
              <w:rPr>
                <w:rStyle w:val="Hyperlink"/>
                <w:noProof/>
              </w:rPr>
              <w:t>3.1.</w:t>
            </w:r>
            <w:r>
              <w:rPr>
                <w:rFonts w:asciiTheme="minorHAnsi" w:eastAsiaTheme="minorEastAsia" w:hAnsiTheme="minorHAnsi" w:cstheme="minorBidi"/>
                <w:noProof/>
                <w:kern w:val="2"/>
                <w:sz w:val="24"/>
                <w:szCs w:val="24"/>
                <w:lang/>
                <w14:ligatures w14:val="standardContextual"/>
              </w:rPr>
              <w:tab/>
            </w:r>
            <w:r w:rsidRPr="001D5C90">
              <w:rPr>
                <w:rStyle w:val="Hyperlink"/>
                <w:noProof/>
              </w:rPr>
              <w:t>Цел и предназначение</w:t>
            </w:r>
            <w:r>
              <w:rPr>
                <w:noProof/>
                <w:webHidden/>
              </w:rPr>
              <w:tab/>
            </w:r>
            <w:r>
              <w:rPr>
                <w:noProof/>
                <w:webHidden/>
              </w:rPr>
              <w:fldChar w:fldCharType="begin"/>
            </w:r>
            <w:r>
              <w:rPr>
                <w:noProof/>
                <w:webHidden/>
              </w:rPr>
              <w:instrText xml:space="preserve"> PAGEREF _Toc199063427 \h </w:instrText>
            </w:r>
            <w:r>
              <w:rPr>
                <w:noProof/>
                <w:webHidden/>
              </w:rPr>
            </w:r>
            <w:r>
              <w:rPr>
                <w:noProof/>
                <w:webHidden/>
              </w:rPr>
              <w:fldChar w:fldCharType="separate"/>
            </w:r>
            <w:r>
              <w:rPr>
                <w:noProof/>
                <w:webHidden/>
              </w:rPr>
              <w:t>16</w:t>
            </w:r>
            <w:r>
              <w:rPr>
                <w:noProof/>
                <w:webHidden/>
              </w:rPr>
              <w:fldChar w:fldCharType="end"/>
            </w:r>
          </w:hyperlink>
        </w:p>
        <w:p w14:paraId="42B9BF2A" w14:textId="73597D8E" w:rsidR="00602901" w:rsidRDefault="00602901" w:rsidP="00602901">
          <w:pPr>
            <w:pStyle w:val="TOC2"/>
            <w:tabs>
              <w:tab w:val="left" w:pos="168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28" w:history="1">
            <w:r w:rsidRPr="001D5C90">
              <w:rPr>
                <w:rStyle w:val="Hyperlink"/>
                <w:noProof/>
              </w:rPr>
              <w:t>3.2.</w:t>
            </w:r>
            <w:r>
              <w:rPr>
                <w:rFonts w:asciiTheme="minorHAnsi" w:eastAsiaTheme="minorEastAsia" w:hAnsiTheme="minorHAnsi" w:cstheme="minorBidi"/>
                <w:noProof/>
                <w:kern w:val="2"/>
                <w:sz w:val="24"/>
                <w:szCs w:val="24"/>
                <w:lang/>
                <w14:ligatures w14:val="standardContextual"/>
              </w:rPr>
              <w:tab/>
            </w:r>
            <w:r w:rsidRPr="001D5C90">
              <w:rPr>
                <w:rStyle w:val="Hyperlink"/>
                <w:noProof/>
              </w:rPr>
              <w:t>Принцип на работа</w:t>
            </w:r>
            <w:r>
              <w:rPr>
                <w:noProof/>
                <w:webHidden/>
              </w:rPr>
              <w:tab/>
            </w:r>
            <w:r>
              <w:rPr>
                <w:noProof/>
                <w:webHidden/>
              </w:rPr>
              <w:fldChar w:fldCharType="begin"/>
            </w:r>
            <w:r>
              <w:rPr>
                <w:noProof/>
                <w:webHidden/>
              </w:rPr>
              <w:instrText xml:space="preserve"> PAGEREF _Toc199063428 \h </w:instrText>
            </w:r>
            <w:r>
              <w:rPr>
                <w:noProof/>
                <w:webHidden/>
              </w:rPr>
            </w:r>
            <w:r>
              <w:rPr>
                <w:noProof/>
                <w:webHidden/>
              </w:rPr>
              <w:fldChar w:fldCharType="separate"/>
            </w:r>
            <w:r>
              <w:rPr>
                <w:noProof/>
                <w:webHidden/>
              </w:rPr>
              <w:t>16</w:t>
            </w:r>
            <w:r>
              <w:rPr>
                <w:noProof/>
                <w:webHidden/>
              </w:rPr>
              <w:fldChar w:fldCharType="end"/>
            </w:r>
          </w:hyperlink>
        </w:p>
        <w:p w14:paraId="6AE79043" w14:textId="35B4EF43" w:rsidR="00602901" w:rsidRDefault="00602901" w:rsidP="00602901">
          <w:pPr>
            <w:pStyle w:val="TOC2"/>
            <w:tabs>
              <w:tab w:val="left" w:pos="168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29" w:history="1">
            <w:r w:rsidRPr="001D5C90">
              <w:rPr>
                <w:rStyle w:val="Hyperlink"/>
                <w:noProof/>
              </w:rPr>
              <w:t>3.3.</w:t>
            </w:r>
            <w:r>
              <w:rPr>
                <w:rFonts w:asciiTheme="minorHAnsi" w:eastAsiaTheme="minorEastAsia" w:hAnsiTheme="minorHAnsi" w:cstheme="minorBidi"/>
                <w:noProof/>
                <w:kern w:val="2"/>
                <w:sz w:val="24"/>
                <w:szCs w:val="24"/>
                <w:lang/>
                <w14:ligatures w14:val="standardContextual"/>
              </w:rPr>
              <w:tab/>
            </w:r>
            <w:r w:rsidRPr="001D5C90">
              <w:rPr>
                <w:rStyle w:val="Hyperlink"/>
                <w:noProof/>
              </w:rPr>
              <w:t>Параметри (характеристики)</w:t>
            </w:r>
            <w:r>
              <w:rPr>
                <w:noProof/>
                <w:webHidden/>
              </w:rPr>
              <w:tab/>
            </w:r>
            <w:r>
              <w:rPr>
                <w:noProof/>
                <w:webHidden/>
              </w:rPr>
              <w:fldChar w:fldCharType="begin"/>
            </w:r>
            <w:r>
              <w:rPr>
                <w:noProof/>
                <w:webHidden/>
              </w:rPr>
              <w:instrText xml:space="preserve"> PAGEREF _Toc199063429 \h </w:instrText>
            </w:r>
            <w:r>
              <w:rPr>
                <w:noProof/>
                <w:webHidden/>
              </w:rPr>
            </w:r>
            <w:r>
              <w:rPr>
                <w:noProof/>
                <w:webHidden/>
              </w:rPr>
              <w:fldChar w:fldCharType="separate"/>
            </w:r>
            <w:r>
              <w:rPr>
                <w:noProof/>
                <w:webHidden/>
              </w:rPr>
              <w:t>16</w:t>
            </w:r>
            <w:r>
              <w:rPr>
                <w:noProof/>
                <w:webHidden/>
              </w:rPr>
              <w:fldChar w:fldCharType="end"/>
            </w:r>
          </w:hyperlink>
        </w:p>
        <w:p w14:paraId="50964AA8" w14:textId="1B70CF25" w:rsidR="00602901" w:rsidRDefault="00602901" w:rsidP="00602901">
          <w:pPr>
            <w:pStyle w:val="TOC1"/>
            <w:tabs>
              <w:tab w:val="left" w:pos="120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30" w:history="1">
            <w:r w:rsidRPr="001D5C90">
              <w:rPr>
                <w:rStyle w:val="Hyperlink"/>
                <w:noProof/>
              </w:rPr>
              <w:t>4.</w:t>
            </w:r>
            <w:r>
              <w:rPr>
                <w:rFonts w:asciiTheme="minorHAnsi" w:eastAsiaTheme="minorEastAsia" w:hAnsiTheme="minorHAnsi" w:cstheme="minorBidi"/>
                <w:noProof/>
                <w:kern w:val="2"/>
                <w:sz w:val="24"/>
                <w:szCs w:val="24"/>
                <w:lang/>
                <w14:ligatures w14:val="standardContextual"/>
              </w:rPr>
              <w:tab/>
            </w:r>
            <w:r w:rsidRPr="001D5C90">
              <w:rPr>
                <w:rStyle w:val="Hyperlink"/>
                <w:noProof/>
              </w:rPr>
              <w:t>Блокова схема</w:t>
            </w:r>
            <w:r>
              <w:rPr>
                <w:noProof/>
                <w:webHidden/>
              </w:rPr>
              <w:tab/>
            </w:r>
            <w:r>
              <w:rPr>
                <w:noProof/>
                <w:webHidden/>
              </w:rPr>
              <w:fldChar w:fldCharType="begin"/>
            </w:r>
            <w:r>
              <w:rPr>
                <w:noProof/>
                <w:webHidden/>
              </w:rPr>
              <w:instrText xml:space="preserve"> PAGEREF _Toc199063430 \h </w:instrText>
            </w:r>
            <w:r>
              <w:rPr>
                <w:noProof/>
                <w:webHidden/>
              </w:rPr>
            </w:r>
            <w:r>
              <w:rPr>
                <w:noProof/>
                <w:webHidden/>
              </w:rPr>
              <w:fldChar w:fldCharType="separate"/>
            </w:r>
            <w:r>
              <w:rPr>
                <w:noProof/>
                <w:webHidden/>
              </w:rPr>
              <w:t>16</w:t>
            </w:r>
            <w:r>
              <w:rPr>
                <w:noProof/>
                <w:webHidden/>
              </w:rPr>
              <w:fldChar w:fldCharType="end"/>
            </w:r>
          </w:hyperlink>
        </w:p>
        <w:p w14:paraId="30BAF3A9" w14:textId="1267AD03" w:rsidR="00602901" w:rsidRDefault="00602901" w:rsidP="00602901">
          <w:pPr>
            <w:pStyle w:val="TOC1"/>
            <w:tabs>
              <w:tab w:val="left" w:pos="120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31" w:history="1">
            <w:r w:rsidRPr="001D5C90">
              <w:rPr>
                <w:rStyle w:val="Hyperlink"/>
                <w:noProof/>
              </w:rPr>
              <w:t>5.</w:t>
            </w:r>
            <w:r>
              <w:rPr>
                <w:rFonts w:asciiTheme="minorHAnsi" w:eastAsiaTheme="minorEastAsia" w:hAnsiTheme="minorHAnsi" w:cstheme="minorBidi"/>
                <w:noProof/>
                <w:kern w:val="2"/>
                <w:sz w:val="24"/>
                <w:szCs w:val="24"/>
                <w:lang/>
                <w14:ligatures w14:val="standardContextual"/>
              </w:rPr>
              <w:tab/>
            </w:r>
            <w:r w:rsidRPr="001D5C90">
              <w:rPr>
                <w:rStyle w:val="Hyperlink"/>
                <w:noProof/>
              </w:rPr>
              <w:t>Принципна електрическа схема</w:t>
            </w:r>
            <w:r>
              <w:rPr>
                <w:noProof/>
                <w:webHidden/>
              </w:rPr>
              <w:tab/>
            </w:r>
            <w:r>
              <w:rPr>
                <w:noProof/>
                <w:webHidden/>
              </w:rPr>
              <w:fldChar w:fldCharType="begin"/>
            </w:r>
            <w:r>
              <w:rPr>
                <w:noProof/>
                <w:webHidden/>
              </w:rPr>
              <w:instrText xml:space="preserve"> PAGEREF _Toc199063431 \h </w:instrText>
            </w:r>
            <w:r>
              <w:rPr>
                <w:noProof/>
                <w:webHidden/>
              </w:rPr>
            </w:r>
            <w:r>
              <w:rPr>
                <w:noProof/>
                <w:webHidden/>
              </w:rPr>
              <w:fldChar w:fldCharType="separate"/>
            </w:r>
            <w:r>
              <w:rPr>
                <w:noProof/>
                <w:webHidden/>
              </w:rPr>
              <w:t>16</w:t>
            </w:r>
            <w:r>
              <w:rPr>
                <w:noProof/>
                <w:webHidden/>
              </w:rPr>
              <w:fldChar w:fldCharType="end"/>
            </w:r>
          </w:hyperlink>
        </w:p>
        <w:p w14:paraId="0F227210" w14:textId="6798BBB9" w:rsidR="00602901" w:rsidRDefault="00602901" w:rsidP="00602901">
          <w:pPr>
            <w:pStyle w:val="TOC2"/>
            <w:tabs>
              <w:tab w:val="left" w:pos="168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32" w:history="1">
            <w:r w:rsidRPr="001D5C90">
              <w:rPr>
                <w:rStyle w:val="Hyperlink"/>
                <w:noProof/>
              </w:rPr>
              <w:t>5.1.</w:t>
            </w:r>
            <w:r>
              <w:rPr>
                <w:rFonts w:asciiTheme="minorHAnsi" w:eastAsiaTheme="minorEastAsia" w:hAnsiTheme="minorHAnsi" w:cstheme="minorBidi"/>
                <w:noProof/>
                <w:kern w:val="2"/>
                <w:sz w:val="24"/>
                <w:szCs w:val="24"/>
                <w:lang/>
                <w14:ligatures w14:val="standardContextual"/>
              </w:rPr>
              <w:tab/>
            </w:r>
            <w:r w:rsidRPr="001D5C90">
              <w:rPr>
                <w:rStyle w:val="Hyperlink"/>
                <w:noProof/>
              </w:rPr>
              <w:t>Принципна електрическа схема в обобщен вид</w:t>
            </w:r>
            <w:r>
              <w:rPr>
                <w:noProof/>
                <w:webHidden/>
              </w:rPr>
              <w:tab/>
            </w:r>
            <w:r>
              <w:rPr>
                <w:noProof/>
                <w:webHidden/>
              </w:rPr>
              <w:fldChar w:fldCharType="begin"/>
            </w:r>
            <w:r>
              <w:rPr>
                <w:noProof/>
                <w:webHidden/>
              </w:rPr>
              <w:instrText xml:space="preserve"> PAGEREF _Toc199063432 \h </w:instrText>
            </w:r>
            <w:r>
              <w:rPr>
                <w:noProof/>
                <w:webHidden/>
              </w:rPr>
            </w:r>
            <w:r>
              <w:rPr>
                <w:noProof/>
                <w:webHidden/>
              </w:rPr>
              <w:fldChar w:fldCharType="separate"/>
            </w:r>
            <w:r>
              <w:rPr>
                <w:noProof/>
                <w:webHidden/>
              </w:rPr>
              <w:t>16</w:t>
            </w:r>
            <w:r>
              <w:rPr>
                <w:noProof/>
                <w:webHidden/>
              </w:rPr>
              <w:fldChar w:fldCharType="end"/>
            </w:r>
          </w:hyperlink>
        </w:p>
        <w:p w14:paraId="377E9738" w14:textId="09F02E26" w:rsidR="00602901" w:rsidRDefault="00602901" w:rsidP="00602901">
          <w:pPr>
            <w:pStyle w:val="TOC2"/>
            <w:tabs>
              <w:tab w:val="left" w:pos="168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33" w:history="1">
            <w:r w:rsidRPr="001D5C90">
              <w:rPr>
                <w:rStyle w:val="Hyperlink"/>
                <w:noProof/>
              </w:rPr>
              <w:t>5.2.</w:t>
            </w:r>
            <w:r>
              <w:rPr>
                <w:rFonts w:asciiTheme="minorHAnsi" w:eastAsiaTheme="minorEastAsia" w:hAnsiTheme="minorHAnsi" w:cstheme="minorBidi"/>
                <w:noProof/>
                <w:kern w:val="2"/>
                <w:sz w:val="24"/>
                <w:szCs w:val="24"/>
                <w:lang/>
                <w14:ligatures w14:val="standardContextual"/>
              </w:rPr>
              <w:tab/>
            </w:r>
            <w:r w:rsidRPr="001D5C90">
              <w:rPr>
                <w:rStyle w:val="Hyperlink"/>
                <w:noProof/>
              </w:rPr>
              <w:t>Блок „“</w:t>
            </w:r>
            <w:r>
              <w:rPr>
                <w:noProof/>
                <w:webHidden/>
              </w:rPr>
              <w:tab/>
            </w:r>
            <w:r>
              <w:rPr>
                <w:noProof/>
                <w:webHidden/>
              </w:rPr>
              <w:fldChar w:fldCharType="begin"/>
            </w:r>
            <w:r>
              <w:rPr>
                <w:noProof/>
                <w:webHidden/>
              </w:rPr>
              <w:instrText xml:space="preserve"> PAGEREF _Toc199063433 \h </w:instrText>
            </w:r>
            <w:r>
              <w:rPr>
                <w:noProof/>
                <w:webHidden/>
              </w:rPr>
            </w:r>
            <w:r>
              <w:rPr>
                <w:noProof/>
                <w:webHidden/>
              </w:rPr>
              <w:fldChar w:fldCharType="separate"/>
            </w:r>
            <w:r>
              <w:rPr>
                <w:noProof/>
                <w:webHidden/>
              </w:rPr>
              <w:t>16</w:t>
            </w:r>
            <w:r>
              <w:rPr>
                <w:noProof/>
                <w:webHidden/>
              </w:rPr>
              <w:fldChar w:fldCharType="end"/>
            </w:r>
          </w:hyperlink>
        </w:p>
        <w:p w14:paraId="0E7C1D28" w14:textId="1B3A8C96" w:rsidR="00602901" w:rsidRDefault="00602901" w:rsidP="00602901">
          <w:pPr>
            <w:pStyle w:val="TOC1"/>
            <w:tabs>
              <w:tab w:val="left" w:pos="120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34" w:history="1">
            <w:r w:rsidRPr="001D5C90">
              <w:rPr>
                <w:rStyle w:val="Hyperlink"/>
                <w:noProof/>
              </w:rPr>
              <w:t>6.</w:t>
            </w:r>
            <w:r>
              <w:rPr>
                <w:rFonts w:asciiTheme="minorHAnsi" w:eastAsiaTheme="minorEastAsia" w:hAnsiTheme="minorHAnsi" w:cstheme="minorBidi"/>
                <w:noProof/>
                <w:kern w:val="2"/>
                <w:sz w:val="24"/>
                <w:szCs w:val="24"/>
                <w:lang/>
                <w14:ligatures w14:val="standardContextual"/>
              </w:rPr>
              <w:tab/>
            </w:r>
            <w:r w:rsidRPr="001D5C90">
              <w:rPr>
                <w:rStyle w:val="Hyperlink"/>
                <w:noProof/>
              </w:rPr>
              <w:t>Печатна платка</w:t>
            </w:r>
            <w:r>
              <w:rPr>
                <w:noProof/>
                <w:webHidden/>
              </w:rPr>
              <w:tab/>
            </w:r>
            <w:r>
              <w:rPr>
                <w:noProof/>
                <w:webHidden/>
              </w:rPr>
              <w:fldChar w:fldCharType="begin"/>
            </w:r>
            <w:r>
              <w:rPr>
                <w:noProof/>
                <w:webHidden/>
              </w:rPr>
              <w:instrText xml:space="preserve"> PAGEREF _Toc199063434 \h </w:instrText>
            </w:r>
            <w:r>
              <w:rPr>
                <w:noProof/>
                <w:webHidden/>
              </w:rPr>
            </w:r>
            <w:r>
              <w:rPr>
                <w:noProof/>
                <w:webHidden/>
              </w:rPr>
              <w:fldChar w:fldCharType="separate"/>
            </w:r>
            <w:r>
              <w:rPr>
                <w:noProof/>
                <w:webHidden/>
              </w:rPr>
              <w:t>16</w:t>
            </w:r>
            <w:r>
              <w:rPr>
                <w:noProof/>
                <w:webHidden/>
              </w:rPr>
              <w:fldChar w:fldCharType="end"/>
            </w:r>
          </w:hyperlink>
        </w:p>
        <w:p w14:paraId="4A774AE4" w14:textId="2BA5B06A" w:rsidR="00602901" w:rsidRDefault="00602901" w:rsidP="00602901">
          <w:pPr>
            <w:pStyle w:val="TOC1"/>
            <w:tabs>
              <w:tab w:val="left" w:pos="120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35" w:history="1">
            <w:r w:rsidRPr="001D5C90">
              <w:rPr>
                <w:rStyle w:val="Hyperlink"/>
                <w:noProof/>
              </w:rPr>
              <w:t>7.</w:t>
            </w:r>
            <w:r>
              <w:rPr>
                <w:rFonts w:asciiTheme="minorHAnsi" w:eastAsiaTheme="minorEastAsia" w:hAnsiTheme="minorHAnsi" w:cstheme="minorBidi"/>
                <w:noProof/>
                <w:kern w:val="2"/>
                <w:sz w:val="24"/>
                <w:szCs w:val="24"/>
                <w:lang/>
                <w14:ligatures w14:val="standardContextual"/>
              </w:rPr>
              <w:tab/>
            </w:r>
            <w:r w:rsidRPr="001D5C90">
              <w:rPr>
                <w:rStyle w:val="Hyperlink"/>
                <w:noProof/>
              </w:rPr>
              <w:t>Конфигурация на драйвера</w:t>
            </w:r>
            <w:r>
              <w:rPr>
                <w:noProof/>
                <w:webHidden/>
              </w:rPr>
              <w:tab/>
            </w:r>
            <w:r>
              <w:rPr>
                <w:noProof/>
                <w:webHidden/>
              </w:rPr>
              <w:fldChar w:fldCharType="begin"/>
            </w:r>
            <w:r>
              <w:rPr>
                <w:noProof/>
                <w:webHidden/>
              </w:rPr>
              <w:instrText xml:space="preserve"> PAGEREF _Toc199063435 \h </w:instrText>
            </w:r>
            <w:r>
              <w:rPr>
                <w:noProof/>
                <w:webHidden/>
              </w:rPr>
            </w:r>
            <w:r>
              <w:rPr>
                <w:noProof/>
                <w:webHidden/>
              </w:rPr>
              <w:fldChar w:fldCharType="separate"/>
            </w:r>
            <w:r>
              <w:rPr>
                <w:noProof/>
                <w:webHidden/>
              </w:rPr>
              <w:t>17</w:t>
            </w:r>
            <w:r>
              <w:rPr>
                <w:noProof/>
                <w:webHidden/>
              </w:rPr>
              <w:fldChar w:fldCharType="end"/>
            </w:r>
          </w:hyperlink>
        </w:p>
        <w:p w14:paraId="5D80F1FB" w14:textId="5AD5FDC0" w:rsidR="00602901" w:rsidRDefault="00602901" w:rsidP="00602901">
          <w:pPr>
            <w:pStyle w:val="TOC2"/>
            <w:tabs>
              <w:tab w:val="left" w:pos="168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36" w:history="1">
            <w:r w:rsidRPr="001D5C90">
              <w:rPr>
                <w:rStyle w:val="Hyperlink"/>
                <w:noProof/>
              </w:rPr>
              <w:t>7.1.</w:t>
            </w:r>
            <w:r>
              <w:rPr>
                <w:rFonts w:asciiTheme="minorHAnsi" w:eastAsiaTheme="minorEastAsia" w:hAnsiTheme="minorHAnsi" w:cstheme="minorBidi"/>
                <w:noProof/>
                <w:kern w:val="2"/>
                <w:sz w:val="24"/>
                <w:szCs w:val="24"/>
                <w:lang/>
                <w14:ligatures w14:val="standardContextual"/>
              </w:rPr>
              <w:tab/>
            </w:r>
            <w:r w:rsidRPr="001D5C90">
              <w:rPr>
                <w:rStyle w:val="Hyperlink"/>
                <w:noProof/>
              </w:rPr>
              <w:t>Общ принцип на работа</w:t>
            </w:r>
            <w:r>
              <w:rPr>
                <w:noProof/>
                <w:webHidden/>
              </w:rPr>
              <w:tab/>
            </w:r>
            <w:r>
              <w:rPr>
                <w:noProof/>
                <w:webHidden/>
              </w:rPr>
              <w:fldChar w:fldCharType="begin"/>
            </w:r>
            <w:r>
              <w:rPr>
                <w:noProof/>
                <w:webHidden/>
              </w:rPr>
              <w:instrText xml:space="preserve"> PAGEREF _Toc199063436 \h </w:instrText>
            </w:r>
            <w:r>
              <w:rPr>
                <w:noProof/>
                <w:webHidden/>
              </w:rPr>
            </w:r>
            <w:r>
              <w:rPr>
                <w:noProof/>
                <w:webHidden/>
              </w:rPr>
              <w:fldChar w:fldCharType="separate"/>
            </w:r>
            <w:r>
              <w:rPr>
                <w:noProof/>
                <w:webHidden/>
              </w:rPr>
              <w:t>17</w:t>
            </w:r>
            <w:r>
              <w:rPr>
                <w:noProof/>
                <w:webHidden/>
              </w:rPr>
              <w:fldChar w:fldCharType="end"/>
            </w:r>
          </w:hyperlink>
        </w:p>
        <w:p w14:paraId="36D00C44" w14:textId="59972378" w:rsidR="00602901" w:rsidRDefault="00602901" w:rsidP="00602901">
          <w:pPr>
            <w:pStyle w:val="TOC1"/>
            <w:tabs>
              <w:tab w:val="left" w:pos="120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37" w:history="1">
            <w:r w:rsidRPr="001D5C90">
              <w:rPr>
                <w:rStyle w:val="Hyperlink"/>
                <w:noProof/>
              </w:rPr>
              <w:t>8.</w:t>
            </w:r>
            <w:r>
              <w:rPr>
                <w:rFonts w:asciiTheme="minorHAnsi" w:eastAsiaTheme="minorEastAsia" w:hAnsiTheme="minorHAnsi" w:cstheme="minorBidi"/>
                <w:noProof/>
                <w:kern w:val="2"/>
                <w:sz w:val="24"/>
                <w:szCs w:val="24"/>
                <w:lang/>
                <w14:ligatures w14:val="standardContextual"/>
              </w:rPr>
              <w:tab/>
            </w:r>
            <w:r w:rsidRPr="001D5C90">
              <w:rPr>
                <w:rStyle w:val="Hyperlink"/>
                <w:noProof/>
              </w:rPr>
              <w:t>Експериментални резултати</w:t>
            </w:r>
            <w:r>
              <w:rPr>
                <w:noProof/>
                <w:webHidden/>
              </w:rPr>
              <w:tab/>
            </w:r>
            <w:r>
              <w:rPr>
                <w:noProof/>
                <w:webHidden/>
              </w:rPr>
              <w:fldChar w:fldCharType="begin"/>
            </w:r>
            <w:r>
              <w:rPr>
                <w:noProof/>
                <w:webHidden/>
              </w:rPr>
              <w:instrText xml:space="preserve"> PAGEREF _Toc199063437 \h </w:instrText>
            </w:r>
            <w:r>
              <w:rPr>
                <w:noProof/>
                <w:webHidden/>
              </w:rPr>
            </w:r>
            <w:r>
              <w:rPr>
                <w:noProof/>
                <w:webHidden/>
              </w:rPr>
              <w:fldChar w:fldCharType="separate"/>
            </w:r>
            <w:r>
              <w:rPr>
                <w:noProof/>
                <w:webHidden/>
              </w:rPr>
              <w:t>17</w:t>
            </w:r>
            <w:r>
              <w:rPr>
                <w:noProof/>
                <w:webHidden/>
              </w:rPr>
              <w:fldChar w:fldCharType="end"/>
            </w:r>
          </w:hyperlink>
        </w:p>
        <w:p w14:paraId="66735DA0" w14:textId="75122F26" w:rsidR="00602901" w:rsidRDefault="00602901" w:rsidP="00602901">
          <w:pPr>
            <w:pStyle w:val="TOC1"/>
            <w:tabs>
              <w:tab w:val="left" w:pos="120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38" w:history="1">
            <w:r w:rsidRPr="001D5C90">
              <w:rPr>
                <w:rStyle w:val="Hyperlink"/>
                <w:noProof/>
              </w:rPr>
              <w:t>9.</w:t>
            </w:r>
            <w:r>
              <w:rPr>
                <w:rFonts w:asciiTheme="minorHAnsi" w:eastAsiaTheme="minorEastAsia" w:hAnsiTheme="minorHAnsi" w:cstheme="minorBidi"/>
                <w:noProof/>
                <w:kern w:val="2"/>
                <w:sz w:val="24"/>
                <w:szCs w:val="24"/>
                <w:lang/>
                <w14:ligatures w14:val="standardContextual"/>
              </w:rPr>
              <w:tab/>
            </w:r>
            <w:r w:rsidRPr="001D5C90">
              <w:rPr>
                <w:rStyle w:val="Hyperlink"/>
                <w:noProof/>
              </w:rPr>
              <w:t>Заключение</w:t>
            </w:r>
            <w:r>
              <w:rPr>
                <w:noProof/>
                <w:webHidden/>
              </w:rPr>
              <w:tab/>
            </w:r>
            <w:r>
              <w:rPr>
                <w:noProof/>
                <w:webHidden/>
              </w:rPr>
              <w:fldChar w:fldCharType="begin"/>
            </w:r>
            <w:r>
              <w:rPr>
                <w:noProof/>
                <w:webHidden/>
              </w:rPr>
              <w:instrText xml:space="preserve"> PAGEREF _Toc199063438 \h </w:instrText>
            </w:r>
            <w:r>
              <w:rPr>
                <w:noProof/>
                <w:webHidden/>
              </w:rPr>
            </w:r>
            <w:r>
              <w:rPr>
                <w:noProof/>
                <w:webHidden/>
              </w:rPr>
              <w:fldChar w:fldCharType="separate"/>
            </w:r>
            <w:r>
              <w:rPr>
                <w:noProof/>
                <w:webHidden/>
              </w:rPr>
              <w:t>17</w:t>
            </w:r>
            <w:r>
              <w:rPr>
                <w:noProof/>
                <w:webHidden/>
              </w:rPr>
              <w:fldChar w:fldCharType="end"/>
            </w:r>
          </w:hyperlink>
        </w:p>
        <w:p w14:paraId="72DBA38E" w14:textId="6A4A74CD" w:rsidR="00602901" w:rsidRDefault="00602901" w:rsidP="00602901">
          <w:pPr>
            <w:pStyle w:val="TOC1"/>
            <w:tabs>
              <w:tab w:val="left" w:pos="1440"/>
              <w:tab w:val="right" w:leader="dot" w:pos="9062"/>
            </w:tabs>
            <w:spacing w:line="276" w:lineRule="auto"/>
            <w:rPr>
              <w:rFonts w:asciiTheme="minorHAnsi" w:eastAsiaTheme="minorEastAsia" w:hAnsiTheme="minorHAnsi" w:cstheme="minorBidi"/>
              <w:noProof/>
              <w:kern w:val="2"/>
              <w:sz w:val="24"/>
              <w:szCs w:val="24"/>
              <w:lang/>
              <w14:ligatures w14:val="standardContextual"/>
            </w:rPr>
          </w:pPr>
          <w:hyperlink w:anchor="_Toc199063439" w:history="1">
            <w:r w:rsidRPr="001D5C90">
              <w:rPr>
                <w:rStyle w:val="Hyperlink"/>
                <w:noProof/>
              </w:rPr>
              <w:t>10.</w:t>
            </w:r>
            <w:r>
              <w:rPr>
                <w:rFonts w:asciiTheme="minorHAnsi" w:eastAsiaTheme="minorEastAsia" w:hAnsiTheme="minorHAnsi" w:cstheme="minorBidi"/>
                <w:noProof/>
                <w:kern w:val="2"/>
                <w:sz w:val="24"/>
                <w:szCs w:val="24"/>
                <w:lang/>
                <w14:ligatures w14:val="standardContextual"/>
              </w:rPr>
              <w:tab/>
            </w:r>
            <w:r w:rsidRPr="001D5C90">
              <w:rPr>
                <w:rStyle w:val="Hyperlink"/>
                <w:noProof/>
              </w:rPr>
              <w:t>Използвана литература</w:t>
            </w:r>
            <w:r>
              <w:rPr>
                <w:noProof/>
                <w:webHidden/>
              </w:rPr>
              <w:tab/>
            </w:r>
            <w:r>
              <w:rPr>
                <w:noProof/>
                <w:webHidden/>
              </w:rPr>
              <w:fldChar w:fldCharType="begin"/>
            </w:r>
            <w:r>
              <w:rPr>
                <w:noProof/>
                <w:webHidden/>
              </w:rPr>
              <w:instrText xml:space="preserve"> PAGEREF _Toc199063439 \h </w:instrText>
            </w:r>
            <w:r>
              <w:rPr>
                <w:noProof/>
                <w:webHidden/>
              </w:rPr>
            </w:r>
            <w:r>
              <w:rPr>
                <w:noProof/>
                <w:webHidden/>
              </w:rPr>
              <w:fldChar w:fldCharType="separate"/>
            </w:r>
            <w:r>
              <w:rPr>
                <w:noProof/>
                <w:webHidden/>
              </w:rPr>
              <w:t>18</w:t>
            </w:r>
            <w:r>
              <w:rPr>
                <w:noProof/>
                <w:webHidden/>
              </w:rPr>
              <w:fldChar w:fldCharType="end"/>
            </w:r>
          </w:hyperlink>
        </w:p>
        <w:p w14:paraId="45DE2559" w14:textId="6F1E7605" w:rsidR="00C347AF" w:rsidRPr="00CB770A" w:rsidRDefault="004256D1" w:rsidP="00602901">
          <w:pPr>
            <w:pStyle w:val="TOC1"/>
            <w:spacing w:line="276" w:lineRule="auto"/>
          </w:pPr>
          <w:r w:rsidRPr="00CB770A">
            <w:fldChar w:fldCharType="end"/>
          </w:r>
        </w:p>
      </w:sdtContent>
    </w:sdt>
    <w:p w14:paraId="467659E7" w14:textId="000EA01C" w:rsidR="009D616E" w:rsidRPr="00CB770A" w:rsidRDefault="00C347AF" w:rsidP="008D1AB5">
      <w:r w:rsidRPr="00CB770A">
        <w:br w:type="page"/>
      </w:r>
    </w:p>
    <w:p w14:paraId="28A3913A" w14:textId="16513EAD" w:rsidR="00B711B2" w:rsidRPr="00CB770A" w:rsidRDefault="000726E5" w:rsidP="008D1AB5">
      <w:pPr>
        <w:pStyle w:val="Heading1"/>
      </w:pPr>
      <w:bookmarkStart w:id="0" w:name="_Toc199063411"/>
      <w:r w:rsidRPr="00CB770A">
        <w:lastRenderedPageBreak/>
        <w:t>Увод</w:t>
      </w:r>
      <w:bookmarkEnd w:id="0"/>
    </w:p>
    <w:p w14:paraId="23D594DE" w14:textId="07B8B528" w:rsidR="00F41772" w:rsidRPr="008D1AB5" w:rsidRDefault="003B5B56" w:rsidP="008D1AB5">
      <w:r w:rsidRPr="008D1AB5">
        <w:t>Последна и най-важна задача на голяма част от електрическите устройства и системи е преобразуването на електрическата енергия в механична. Тази функ</w:t>
      </w:r>
      <w:r w:rsidR="00CB770A" w:rsidRPr="008D1AB5">
        <w:t>ц</w:t>
      </w:r>
      <w:r w:rsidRPr="008D1AB5">
        <w:t>ия се изпълнява от т.нар. задвижващи механизми</w:t>
      </w:r>
      <w:r w:rsidR="00CB770A" w:rsidRPr="008D1AB5">
        <w:t xml:space="preserve">, </w:t>
      </w:r>
      <w:r w:rsidRPr="008D1AB5">
        <w:t>които най-общо се разделят на линейни и ротационни. Постояннотоковите двигатели са едни от най-често използваните</w:t>
      </w:r>
      <w:r w:rsidR="00D66FE8" w:rsidRPr="008D1AB5">
        <w:t xml:space="preserve"> в индустрията</w:t>
      </w:r>
      <w:r w:rsidRPr="008D1AB5">
        <w:t xml:space="preserve"> </w:t>
      </w:r>
      <w:r w:rsidR="00CB770A" w:rsidRPr="008D1AB5">
        <w:t>ротационни задвижващи механизми</w:t>
      </w:r>
      <w:r w:rsidRPr="008D1AB5">
        <w:t xml:space="preserve">. </w:t>
      </w:r>
    </w:p>
    <w:p w14:paraId="7164F307" w14:textId="1CBC612C" w:rsidR="00CB770A" w:rsidRDefault="00D66FE8" w:rsidP="008D1AB5">
      <w:r w:rsidRPr="008D1AB5">
        <w:t>Двата основни вида постояннотокови двигатели са т.нар. четкови и безчеткови мотори</w:t>
      </w:r>
      <w:r w:rsidRPr="00A13A93">
        <w:rPr>
          <w:vertAlign w:val="superscript"/>
        </w:rPr>
        <w:t>[1]</w:t>
      </w:r>
      <w:r w:rsidRPr="008D1AB5">
        <w:t>.</w:t>
      </w:r>
      <w:r w:rsidR="008A2BE5" w:rsidRPr="008D1AB5">
        <w:t xml:space="preserve"> Основно предимство на четковите мотори е тяхната ниска цена и лесно управление. </w:t>
      </w:r>
      <w:r w:rsidR="004221C3" w:rsidRPr="008D1AB5">
        <w:t>От друга страна, б</w:t>
      </w:r>
      <w:r w:rsidR="008A2BE5" w:rsidRPr="008D1AB5">
        <w:t>езчетковите мотори са по-ефективни</w:t>
      </w:r>
      <w:r w:rsidR="004221C3" w:rsidRPr="008D1AB5">
        <w:t>, по-компактни</w:t>
      </w:r>
      <w:r w:rsidR="008A2BE5" w:rsidRPr="008D1AB5">
        <w:t xml:space="preserve">, </w:t>
      </w:r>
      <w:r w:rsidR="004221C3" w:rsidRPr="008D1AB5">
        <w:t>поддръжката им е по-лесна и имат по-дълъг живот. Всичко това обаче е за сметка на</w:t>
      </w:r>
      <w:r w:rsidR="004221C3">
        <w:t xml:space="preserve"> по-високата им цена, която до голяма степен е свързана с по-сложното управление. Докато при четковите мотори задвижването става чрез подаване на постоянно напрежение </w:t>
      </w:r>
      <w:r w:rsidR="00DF2642">
        <w:t>към</w:t>
      </w:r>
      <w:r w:rsidR="004221C3">
        <w:t xml:space="preserve"> две намотки, безчетковите мотори изискват синхронно управление </w:t>
      </w:r>
      <w:r w:rsidR="00B94A1C">
        <w:t xml:space="preserve">(обикновено трифазно) </w:t>
      </w:r>
      <w:r w:rsidR="004221C3">
        <w:t>на няколко намотки</w:t>
      </w:r>
      <w:r w:rsidR="00DF2642">
        <w:t xml:space="preserve"> спрямо позицията на ротора. </w:t>
      </w:r>
    </w:p>
    <w:p w14:paraId="1D8C1982" w14:textId="329E3553" w:rsidR="001C5A6C" w:rsidRDefault="00B94A1C" w:rsidP="008D1AB5">
      <w:r>
        <w:t>Освен</w:t>
      </w:r>
      <w:r w:rsidR="004A422E">
        <w:t xml:space="preserve"> от</w:t>
      </w:r>
      <w:r>
        <w:t xml:space="preserve"> цената на допълнителните компоненти</w:t>
      </w:r>
      <w:r w:rsidR="004A422E">
        <w:t xml:space="preserve"> за управление</w:t>
      </w:r>
      <w:r>
        <w:t>, имплементиращи</w:t>
      </w:r>
      <w:r w:rsidR="004A422E">
        <w:t>те</w:t>
      </w:r>
      <w:r>
        <w:t xml:space="preserve"> безчеткови </w:t>
      </w:r>
      <w:r w:rsidR="004A422E">
        <w:t xml:space="preserve">мотори продукти биват значително оскъпени и от </w:t>
      </w:r>
      <w:r>
        <w:t>цената за развой на управляващия фърмуер.</w:t>
      </w:r>
      <w:r w:rsidR="000A5FF2">
        <w:t xml:space="preserve"> </w:t>
      </w:r>
      <w:r w:rsidR="001C5A6C">
        <w:t>Опростяването</w:t>
      </w:r>
      <w:r w:rsidR="000A5FF2">
        <w:t xml:space="preserve"> на </w:t>
      </w:r>
      <w:r w:rsidR="001C5A6C">
        <w:t xml:space="preserve">процеса </w:t>
      </w:r>
      <w:r w:rsidR="001D2625">
        <w:t>по</w:t>
      </w:r>
      <w:r w:rsidR="001C5A6C">
        <w:t xml:space="preserve"> развой на фърмуера е един от начините цената на крайния продукт да бъде понижена.</w:t>
      </w:r>
    </w:p>
    <w:p w14:paraId="6E28B44D" w14:textId="6203D7F1" w:rsidR="00590CA1" w:rsidRDefault="001D2625" w:rsidP="008D1AB5">
      <w:r w:rsidRPr="001D2625">
        <w:t>Управлението на</w:t>
      </w:r>
      <w:r>
        <w:t xml:space="preserve"> постояннотокови двигатели</w:t>
      </w:r>
      <w:r w:rsidRPr="001D2625">
        <w:t xml:space="preserve"> е свързан</w:t>
      </w:r>
      <w:r>
        <w:t>о</w:t>
      </w:r>
      <w:r w:rsidRPr="001D2625">
        <w:t xml:space="preserve"> с определени рискове. Колкото по-висок е въртящият момент на един двигател, толкова по-внимателна трябва да бъде работата с него – от една страна поради повишената опасност от механично нараняване, а от друга – поради</w:t>
      </w:r>
      <w:r>
        <w:t xml:space="preserve"> високата мощност, която</w:t>
      </w:r>
      <w:r w:rsidR="00686D53">
        <w:t xml:space="preserve"> се</w:t>
      </w:r>
      <w:r>
        <w:t xml:space="preserve"> консумира</w:t>
      </w:r>
      <w:r w:rsidR="00E447C6">
        <w:t xml:space="preserve">, </w:t>
      </w:r>
      <w:r w:rsidR="00686D53">
        <w:t>свързана с</w:t>
      </w:r>
      <w:r w:rsidR="00E447C6">
        <w:t xml:space="preserve"> по-голямо топлоотделяне</w:t>
      </w:r>
      <w:r w:rsidRPr="001D2625">
        <w:t>.</w:t>
      </w:r>
      <w:r>
        <w:t xml:space="preserve"> По-сложното управление на безчетковите мотори </w:t>
      </w:r>
      <w:r w:rsidR="0073742E">
        <w:t xml:space="preserve">има </w:t>
      </w:r>
      <w:r>
        <w:t xml:space="preserve"> определени предимства в този аспект – възможно е имплементирането на </w:t>
      </w:r>
      <w:r w:rsidR="001C62E8">
        <w:t xml:space="preserve">различни проверки, които да предпазват както работещите с двигателя </w:t>
      </w:r>
      <w:r w:rsidR="001C62E8">
        <w:lastRenderedPageBreak/>
        <w:t xml:space="preserve">хора, така и самите схеми, към които е свързан той. От друга страна обаче, грешки в управляващия фърмуер могат да доведат до нови рискове, които не са </w:t>
      </w:r>
      <w:r w:rsidR="00590CA1">
        <w:t>типични</w:t>
      </w:r>
      <w:r w:rsidR="001C62E8">
        <w:t xml:space="preserve"> за четковите мотори – например късо съединение между захранващата шина и масата на схемата, което да доведе до възпламеняване.</w:t>
      </w:r>
      <w:r w:rsidR="00590CA1">
        <w:t xml:space="preserve"> Поради тези причини се налага обстойно и внимателно изследване и валидация на управляващия фърмуер на безчетковите мотори. Това е още един фактор, допринасящ за повишената цена на този вид двигатели и още една причина да се търсят начини за</w:t>
      </w:r>
      <w:r w:rsidR="003D31EB">
        <w:t xml:space="preserve"> опростяване</w:t>
      </w:r>
      <w:r w:rsidR="00590CA1">
        <w:t xml:space="preserve"> на тази стъпка от развоя.</w:t>
      </w:r>
    </w:p>
    <w:p w14:paraId="6CBA2B89" w14:textId="7B1E07C4" w:rsidR="00DA6F25" w:rsidRPr="00D55CE4" w:rsidRDefault="00DA6F25" w:rsidP="008D1AB5">
      <w:pPr>
        <w:rPr>
          <w:lang w:val="en-US"/>
        </w:rPr>
      </w:pPr>
      <w:r>
        <w:t xml:space="preserve">Настоящата дипломна работа има за цел </w:t>
      </w:r>
      <w:r w:rsidR="00DC40F4">
        <w:t>проектирането</w:t>
      </w:r>
      <w:r w:rsidR="00BD3422">
        <w:t xml:space="preserve"> на устройство</w:t>
      </w:r>
      <w:r>
        <w:t xml:space="preserve"> за управление на </w:t>
      </w:r>
      <w:r w:rsidR="00D55CE4">
        <w:t xml:space="preserve">компресорна помпа с </w:t>
      </w:r>
      <w:r>
        <w:t>безчетков постояннотоков двигател без да се налага разработка на управляващ фърмуер.</w:t>
      </w:r>
    </w:p>
    <w:p w14:paraId="3101949E" w14:textId="6627AD70" w:rsidR="00DA6F25" w:rsidRDefault="00DA6F25" w:rsidP="008D1AB5">
      <w:r>
        <w:t xml:space="preserve">Ще бъдат сравнени различните видове </w:t>
      </w:r>
      <w:r w:rsidR="00ED0CBB">
        <w:t xml:space="preserve">трифазни </w:t>
      </w:r>
      <w:r>
        <w:t>безчеткови постояннотокови двигатели</w:t>
      </w:r>
      <w:r w:rsidR="00E96AF4">
        <w:rPr>
          <w:lang w:val="en-US"/>
        </w:rPr>
        <w:t xml:space="preserve">, </w:t>
      </w:r>
      <w:r w:rsidR="00E96AF4">
        <w:t>които имат разлики по отношение на управлението</w:t>
      </w:r>
      <w:r>
        <w:t xml:space="preserve">. Ще бъдат разгледани </w:t>
      </w:r>
      <w:r w:rsidR="00BD3422">
        <w:t>някои от</w:t>
      </w:r>
      <w:r>
        <w:t xml:space="preserve"> </w:t>
      </w:r>
      <w:r w:rsidR="00C04A8E">
        <w:t>алгоритмите</w:t>
      </w:r>
      <w:r w:rsidR="00BD3422">
        <w:t xml:space="preserve"> </w:t>
      </w:r>
      <w:r>
        <w:t>за управление на такива двигатели.</w:t>
      </w:r>
      <w:r w:rsidR="003C0F77">
        <w:t xml:space="preserve"> Ще бъдат разгледани наличните на пазара интегрирани драйвери</w:t>
      </w:r>
      <w:r w:rsidR="00315813">
        <w:t>, подходящи за целите на дипломната работа</w:t>
      </w:r>
      <w:r w:rsidR="003C0F77">
        <w:t>.</w:t>
      </w:r>
      <w:r w:rsidR="00BD3422">
        <w:t xml:space="preserve"> Ще бъдат разгледани подобни съществуващи </w:t>
      </w:r>
      <w:r w:rsidR="00315813">
        <w:t>устройства</w:t>
      </w:r>
      <w:r w:rsidR="00BD3422">
        <w:t>.</w:t>
      </w:r>
    </w:p>
    <w:p w14:paraId="2866F5C8" w14:textId="7D0F9D3A" w:rsidR="00BD3422" w:rsidRDefault="00BD3422" w:rsidP="008D1AB5">
      <w:r>
        <w:t xml:space="preserve">Ще бъдат дефинирани изисквания към разработваното устройство. Ще бъде проектирана електрическа схема за управление на безчетков постояннотоков </w:t>
      </w:r>
      <w:r w:rsidR="0073742E">
        <w:t>двигател</w:t>
      </w:r>
      <w:r>
        <w:t xml:space="preserve"> без нужда от разработка на фърмуер. Ще бъде проектирана печатна платк</w:t>
      </w:r>
      <w:r w:rsidR="0073742E">
        <w:t>а</w:t>
      </w:r>
      <w:r>
        <w:t>. Ще бъдат проведени експерименти за проверка на избраните решения и доказване на работоспособността на устройството.</w:t>
      </w:r>
    </w:p>
    <w:p w14:paraId="496EB102" w14:textId="77777777" w:rsidR="001D2625" w:rsidRDefault="001D2625" w:rsidP="008D1AB5"/>
    <w:p w14:paraId="513AE35E" w14:textId="63506052" w:rsidR="00B94A1C" w:rsidRPr="001C5A6C" w:rsidRDefault="000A5FF2" w:rsidP="008D1AB5">
      <w:pPr>
        <w:rPr>
          <w:lang w:val="en-US"/>
        </w:rPr>
      </w:pPr>
      <w:r>
        <w:t xml:space="preserve"> </w:t>
      </w:r>
    </w:p>
    <w:p w14:paraId="6F6049BC" w14:textId="77777777" w:rsidR="00A846BB" w:rsidRDefault="00A846BB">
      <w:pPr>
        <w:spacing w:line="276" w:lineRule="auto"/>
        <w:ind w:firstLine="0"/>
        <w:jc w:val="left"/>
        <w:rPr>
          <w:b/>
          <w:sz w:val="36"/>
          <w:szCs w:val="36"/>
        </w:rPr>
      </w:pPr>
      <w:bookmarkStart w:id="1" w:name="_Toc199063412"/>
      <w:r>
        <w:br w:type="page"/>
      </w:r>
    </w:p>
    <w:p w14:paraId="6F756C3E" w14:textId="1B3585F2" w:rsidR="004C75A2" w:rsidRPr="00CB770A" w:rsidRDefault="004C75A2" w:rsidP="008D1AB5">
      <w:pPr>
        <w:pStyle w:val="Heading1"/>
      </w:pPr>
      <w:r w:rsidRPr="00CB770A">
        <w:lastRenderedPageBreak/>
        <w:t>Литературно проучване</w:t>
      </w:r>
      <w:bookmarkEnd w:id="1"/>
      <w:r w:rsidRPr="00CB770A">
        <w:t xml:space="preserve"> </w:t>
      </w:r>
    </w:p>
    <w:p w14:paraId="2DC414E2" w14:textId="77777777" w:rsidR="008D1AB5" w:rsidRDefault="004763DE" w:rsidP="008D1AB5">
      <w:r>
        <w:t>Преди пристъпване към проектиране на устройството, е необходимо първо да се проучат и изберат:</w:t>
      </w:r>
    </w:p>
    <w:p w14:paraId="03AC7AB4" w14:textId="719E7021" w:rsidR="004763DE" w:rsidRDefault="00F25423" w:rsidP="008D1AB5">
      <w:pPr>
        <w:pStyle w:val="ListParagraph"/>
        <w:numPr>
          <w:ilvl w:val="0"/>
          <w:numId w:val="39"/>
        </w:numPr>
      </w:pPr>
      <w:r>
        <w:t>Параметрите на</w:t>
      </w:r>
      <w:r w:rsidR="004763DE">
        <w:t xml:space="preserve"> безчетков</w:t>
      </w:r>
      <w:r>
        <w:t>ия</w:t>
      </w:r>
      <w:r w:rsidR="004763DE">
        <w:t xml:space="preserve"> мотор, който ще бъде управляван;</w:t>
      </w:r>
    </w:p>
    <w:p w14:paraId="5CA48133" w14:textId="35A158B1" w:rsidR="004763DE" w:rsidRDefault="004763DE" w:rsidP="008D1AB5">
      <w:pPr>
        <w:pStyle w:val="ListParagraph"/>
        <w:numPr>
          <w:ilvl w:val="0"/>
          <w:numId w:val="39"/>
        </w:numPr>
      </w:pPr>
      <w:r>
        <w:t>Алгоритъмът, по който ще се управлява;</w:t>
      </w:r>
    </w:p>
    <w:p w14:paraId="2E5AFBE3" w14:textId="3CAA1713" w:rsidR="004763DE" w:rsidRDefault="004763DE" w:rsidP="008D1AB5">
      <w:pPr>
        <w:pStyle w:val="ListParagraph"/>
        <w:numPr>
          <w:ilvl w:val="0"/>
          <w:numId w:val="39"/>
        </w:numPr>
      </w:pPr>
      <w:r>
        <w:t>Подходящ интегриран драйвер, който елиминира нуждата от разработка на управляващ фърмуер;</w:t>
      </w:r>
    </w:p>
    <w:p w14:paraId="21F28225" w14:textId="744602E8" w:rsidR="004763DE" w:rsidRDefault="004763DE" w:rsidP="008D1AB5">
      <w:pPr>
        <w:pStyle w:val="ListParagraph"/>
        <w:numPr>
          <w:ilvl w:val="0"/>
          <w:numId w:val="39"/>
        </w:numPr>
      </w:pPr>
      <w:r>
        <w:t>Подходящ метод за превключване на захранването на мотора и управление на пусковия му ток с цел осигуряване на безопасност.</w:t>
      </w:r>
    </w:p>
    <w:p w14:paraId="0A035862" w14:textId="07901695" w:rsidR="004763DE" w:rsidRPr="000D764A" w:rsidRDefault="004763DE" w:rsidP="008D1AB5">
      <w:r>
        <w:t xml:space="preserve">В следващите точки е направено литературно проучване и е дадена аргументация кои </w:t>
      </w:r>
      <w:r w:rsidR="00187E87">
        <w:t>компоненти и методи</w:t>
      </w:r>
      <w:r>
        <w:t xml:space="preserve"> са най-подходящи за целите на разработваното устройство. </w:t>
      </w:r>
      <w:r w:rsidR="000D764A">
        <w:t xml:space="preserve">Тъй като компресорната помпа, която трябва да бъде управлявана от проектираното устройство използва трифазен безчетков мотор, от </w:t>
      </w:r>
      <w:r w:rsidR="00ED0CBB">
        <w:t>тук</w:t>
      </w:r>
      <w:r w:rsidR="000D764A">
        <w:t xml:space="preserve"> нататък всички описания</w:t>
      </w:r>
      <w:r w:rsidR="00164661">
        <w:t xml:space="preserve"> и размишления</w:t>
      </w:r>
      <w:r w:rsidR="000D764A">
        <w:t xml:space="preserve"> ще </w:t>
      </w:r>
      <w:r w:rsidR="00164661">
        <w:t>се отнасят</w:t>
      </w:r>
      <w:r w:rsidR="00ED0CBB">
        <w:t xml:space="preserve"> единствено</w:t>
      </w:r>
      <w:r w:rsidR="00164661">
        <w:t xml:space="preserve"> </w:t>
      </w:r>
      <w:r w:rsidR="00ED0CBB">
        <w:t>за</w:t>
      </w:r>
      <w:r w:rsidR="00164661">
        <w:t xml:space="preserve"> този тип мотори.</w:t>
      </w:r>
    </w:p>
    <w:p w14:paraId="7CC64756" w14:textId="77777777" w:rsidR="00187E87" w:rsidRPr="00CB770A" w:rsidRDefault="00187E87" w:rsidP="00164661">
      <w:pPr>
        <w:spacing w:line="276" w:lineRule="auto"/>
      </w:pPr>
    </w:p>
    <w:p w14:paraId="16B86514" w14:textId="663741DD" w:rsidR="00560544" w:rsidRDefault="00E96AF4" w:rsidP="00FB16E4">
      <w:pPr>
        <w:pStyle w:val="Heading2"/>
      </w:pPr>
      <w:bookmarkStart w:id="2" w:name="_Toc199063413"/>
      <w:r>
        <w:t xml:space="preserve">Видове </w:t>
      </w:r>
      <w:r w:rsidR="00F25423">
        <w:t xml:space="preserve">трифазни </w:t>
      </w:r>
      <w:r>
        <w:t>б</w:t>
      </w:r>
      <w:r w:rsidR="00187E87">
        <w:t>езчеткови</w:t>
      </w:r>
      <w:r w:rsidR="00740DBA" w:rsidRPr="00CB770A">
        <w:t xml:space="preserve"> </w:t>
      </w:r>
      <w:r>
        <w:t>мотори</w:t>
      </w:r>
      <w:r w:rsidRPr="00E96AF4">
        <w:rPr>
          <w:vertAlign w:val="superscript"/>
          <w:lang w:val="en-US"/>
        </w:rPr>
        <w:t>[</w:t>
      </w:r>
      <w:r w:rsidR="00A13A93">
        <w:rPr>
          <w:vertAlign w:val="superscript"/>
          <w:lang w:val="en-US"/>
        </w:rPr>
        <w:t>2</w:t>
      </w:r>
      <w:r w:rsidRPr="00E96AF4">
        <w:rPr>
          <w:vertAlign w:val="superscript"/>
          <w:lang w:val="en-US"/>
        </w:rPr>
        <w:t>]</w:t>
      </w:r>
      <w:r w:rsidR="008705A7">
        <w:rPr>
          <w:vertAlign w:val="superscript"/>
          <w:lang w:val="en-US"/>
        </w:rPr>
        <w:t>[</w:t>
      </w:r>
      <w:r w:rsidR="00A13A93">
        <w:rPr>
          <w:vertAlign w:val="superscript"/>
          <w:lang w:val="en-US"/>
        </w:rPr>
        <w:t>3</w:t>
      </w:r>
      <w:r w:rsidR="008705A7">
        <w:rPr>
          <w:vertAlign w:val="superscript"/>
          <w:lang w:val="en-US"/>
        </w:rPr>
        <w:t>]</w:t>
      </w:r>
      <w:r w:rsidR="00A13A93">
        <w:rPr>
          <w:vertAlign w:val="superscript"/>
          <w:lang w:val="en-US"/>
        </w:rPr>
        <w:t>[4]</w:t>
      </w:r>
      <w:bookmarkEnd w:id="2"/>
    </w:p>
    <w:p w14:paraId="14C4C386" w14:textId="4394B4C2" w:rsidR="000D764A" w:rsidRDefault="00F25423" w:rsidP="000D764A">
      <w:pPr>
        <w:spacing w:after="240"/>
      </w:pPr>
      <w:r>
        <w:t>Трифазните б</w:t>
      </w:r>
      <w:r w:rsidR="00E96AF4">
        <w:t>езчеткови</w:t>
      </w:r>
      <w:r>
        <w:t xml:space="preserve"> </w:t>
      </w:r>
      <w:r w:rsidR="00E96AF4">
        <w:t xml:space="preserve">мотори могат да се разделят на различни видове според множество </w:t>
      </w:r>
      <w:r w:rsidR="008D1AB5">
        <w:t>критерии</w:t>
      </w:r>
      <w:r w:rsidR="00E96AF4">
        <w:t>. Някои от тези разделения нямат особено отношение що се отнася до управлението</w:t>
      </w:r>
      <w:r w:rsidR="005A70AB">
        <w:t xml:space="preserve"> на мотора, като например спрямо </w:t>
      </w:r>
      <w:r w:rsidR="008D1AB5">
        <w:t>конструкцията</w:t>
      </w:r>
      <w:r w:rsidR="005A70AB">
        <w:t xml:space="preserve"> му </w:t>
      </w:r>
      <w:r w:rsidR="008D1AB5">
        <w:t>– с вътрешен ротор (</w:t>
      </w:r>
      <w:r w:rsidR="008D1AB5">
        <w:rPr>
          <w:lang w:val="en-US"/>
        </w:rPr>
        <w:t xml:space="preserve">in-runner) </w:t>
      </w:r>
      <w:r w:rsidR="008D1AB5">
        <w:t>и с външен ротор (</w:t>
      </w:r>
      <w:r w:rsidR="008D1AB5">
        <w:rPr>
          <w:lang w:val="en-US"/>
        </w:rPr>
        <w:t>out-runner)</w:t>
      </w:r>
      <w:r w:rsidR="005A70AB">
        <w:rPr>
          <w:lang w:val="en-US"/>
        </w:rPr>
        <w:t xml:space="preserve">. </w:t>
      </w:r>
      <w:r w:rsidR="005A70AB">
        <w:t>Други обаче е желателно или дори необходимо да бъдат известни, за да се проектира правилно функциониращо управление. Такива са</w:t>
      </w:r>
      <w:r w:rsidR="00BB0785">
        <w:t xml:space="preserve"> описани в следващите точки:</w:t>
      </w:r>
    </w:p>
    <w:p w14:paraId="6BF9D16C" w14:textId="7AFB2275" w:rsidR="005A70AB" w:rsidRPr="005A70AB" w:rsidRDefault="005A70AB" w:rsidP="00FB16E4">
      <w:pPr>
        <w:pStyle w:val="Heading3"/>
      </w:pPr>
      <w:bookmarkStart w:id="3" w:name="_Toc199063414"/>
      <w:r>
        <w:t>Спрямо наличието на сензори</w:t>
      </w:r>
      <w:bookmarkEnd w:id="3"/>
    </w:p>
    <w:p w14:paraId="68E7019E" w14:textId="5C8594B7" w:rsidR="00C91794" w:rsidRDefault="00BB0785" w:rsidP="00BB0785">
      <w:r>
        <w:t xml:space="preserve">При управлението на безчеткови мотори, за да се синхронизира  </w:t>
      </w:r>
      <w:r w:rsidR="00C91794">
        <w:t xml:space="preserve">въртенето на </w:t>
      </w:r>
      <w:r>
        <w:t>магнитното поле, е необходимо</w:t>
      </w:r>
      <w:r w:rsidR="00C91794">
        <w:t xml:space="preserve"> във всеки един момент да се знае позицията на ротора. Моторите най-общо се разделят на два вида – с </w:t>
      </w:r>
      <w:r w:rsidR="00C91794">
        <w:lastRenderedPageBreak/>
        <w:t xml:space="preserve">вградени </w:t>
      </w:r>
      <w:r w:rsidR="00F4310B">
        <w:t xml:space="preserve">позиционни </w:t>
      </w:r>
      <w:r w:rsidR="00C91794">
        <w:t>Хол сензори</w:t>
      </w:r>
      <w:r w:rsidR="008347E1">
        <w:t xml:space="preserve"> </w:t>
      </w:r>
      <w:r w:rsidR="008347E1">
        <w:rPr>
          <w:lang w:val="en-US"/>
        </w:rPr>
        <w:t>(sensored)</w:t>
      </w:r>
      <w:r w:rsidR="00C91794">
        <w:t xml:space="preserve"> и без вградени сензори</w:t>
      </w:r>
      <w:r w:rsidR="008347E1">
        <w:rPr>
          <w:lang w:val="en-US"/>
        </w:rPr>
        <w:t xml:space="preserve"> (sensorless)</w:t>
      </w:r>
      <w:r w:rsidR="00F4310B">
        <w:t xml:space="preserve">. На </w:t>
      </w:r>
      <w:r w:rsidR="00C91794">
        <w:t>фиг. 2.1.1.</w:t>
      </w:r>
      <w:r w:rsidR="00F4310B">
        <w:t xml:space="preserve"> е показана блокова схема на разликите в управлението на тези видове мотори.</w:t>
      </w:r>
      <w:r w:rsidR="00C91794">
        <w:t xml:space="preserve"> </w:t>
      </w:r>
    </w:p>
    <w:p w14:paraId="684E24DE" w14:textId="49842611" w:rsidR="00F4310B" w:rsidRPr="00F4310B" w:rsidRDefault="00F4310B" w:rsidP="00F4310B">
      <w:pPr>
        <w:spacing w:line="276" w:lineRule="auto"/>
        <w:ind w:firstLine="0"/>
        <w:rPr>
          <w:lang w:val="en-US"/>
        </w:rPr>
      </w:pPr>
      <w:r>
        <w:rPr>
          <w:noProof/>
          <w:lang w:val="en-US"/>
        </w:rPr>
        <w:drawing>
          <wp:inline distT="0" distB="0" distL="0" distR="0" wp14:anchorId="6DB53E94" wp14:editId="0328DF25">
            <wp:extent cx="5760720" cy="1991360"/>
            <wp:effectExtent l="0" t="0" r="0" b="0"/>
            <wp:docPr id="13926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2390" name="Picture 1392623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1991360"/>
                    </a:xfrm>
                    <a:prstGeom prst="rect">
                      <a:avLst/>
                    </a:prstGeom>
                  </pic:spPr>
                </pic:pic>
              </a:graphicData>
            </a:graphic>
          </wp:inline>
        </w:drawing>
      </w:r>
    </w:p>
    <w:p w14:paraId="39EADFEC" w14:textId="3B1FA697" w:rsidR="00C91794" w:rsidRPr="00C91794" w:rsidRDefault="00C91794" w:rsidP="00F4310B">
      <w:pPr>
        <w:pStyle w:val="Caption"/>
        <w:spacing w:after="0"/>
        <w:ind w:firstLine="0"/>
        <w:jc w:val="center"/>
        <w:rPr>
          <w:i w:val="0"/>
          <w:iCs w:val="0"/>
          <w:color w:val="auto"/>
          <w:sz w:val="28"/>
          <w:szCs w:val="28"/>
        </w:rPr>
      </w:pPr>
      <w:r w:rsidRPr="00C91794">
        <w:rPr>
          <w:b/>
          <w:bCs/>
          <w:i w:val="0"/>
          <w:iCs w:val="0"/>
          <w:color w:val="auto"/>
          <w:sz w:val="28"/>
          <w:szCs w:val="28"/>
        </w:rPr>
        <w:t xml:space="preserve">Фиг. </w:t>
      </w:r>
      <w:r w:rsidRPr="00C91794">
        <w:rPr>
          <w:b/>
          <w:bCs/>
          <w:i w:val="0"/>
          <w:iCs w:val="0"/>
          <w:color w:val="auto"/>
          <w:sz w:val="28"/>
          <w:szCs w:val="28"/>
        </w:rPr>
        <w:fldChar w:fldCharType="begin"/>
      </w:r>
      <w:r w:rsidRPr="00C91794">
        <w:rPr>
          <w:b/>
          <w:bCs/>
          <w:i w:val="0"/>
          <w:iCs w:val="0"/>
          <w:color w:val="auto"/>
          <w:sz w:val="28"/>
          <w:szCs w:val="28"/>
        </w:rPr>
        <w:instrText xml:space="preserve"> STYLEREF 2 \s </w:instrText>
      </w:r>
      <w:r w:rsidRPr="00C91794">
        <w:rPr>
          <w:b/>
          <w:bCs/>
          <w:i w:val="0"/>
          <w:iCs w:val="0"/>
          <w:color w:val="auto"/>
          <w:sz w:val="28"/>
          <w:szCs w:val="28"/>
        </w:rPr>
        <w:fldChar w:fldCharType="separate"/>
      </w:r>
      <w:r w:rsidRPr="00C91794">
        <w:rPr>
          <w:b/>
          <w:bCs/>
          <w:i w:val="0"/>
          <w:iCs w:val="0"/>
          <w:noProof/>
          <w:color w:val="auto"/>
          <w:sz w:val="28"/>
          <w:szCs w:val="28"/>
        </w:rPr>
        <w:t>2.1</w:t>
      </w:r>
      <w:r w:rsidRPr="00C91794">
        <w:rPr>
          <w:b/>
          <w:bCs/>
          <w:i w:val="0"/>
          <w:iCs w:val="0"/>
          <w:color w:val="auto"/>
          <w:sz w:val="28"/>
          <w:szCs w:val="28"/>
        </w:rPr>
        <w:fldChar w:fldCharType="end"/>
      </w:r>
      <w:r w:rsidRPr="00C91794">
        <w:rPr>
          <w:b/>
          <w:bCs/>
          <w:i w:val="0"/>
          <w:iCs w:val="0"/>
          <w:color w:val="auto"/>
          <w:sz w:val="28"/>
          <w:szCs w:val="28"/>
        </w:rPr>
        <w:t>.</w:t>
      </w:r>
      <w:r w:rsidRPr="00C91794">
        <w:rPr>
          <w:b/>
          <w:bCs/>
          <w:i w:val="0"/>
          <w:iCs w:val="0"/>
          <w:color w:val="auto"/>
          <w:sz w:val="28"/>
          <w:szCs w:val="28"/>
        </w:rPr>
        <w:fldChar w:fldCharType="begin"/>
      </w:r>
      <w:r w:rsidRPr="00C91794">
        <w:rPr>
          <w:b/>
          <w:bCs/>
          <w:i w:val="0"/>
          <w:iCs w:val="0"/>
          <w:color w:val="auto"/>
          <w:sz w:val="28"/>
          <w:szCs w:val="28"/>
        </w:rPr>
        <w:instrText xml:space="preserve"> SEQ Фиг. \* ARABIC \s 2 </w:instrText>
      </w:r>
      <w:r w:rsidRPr="00C91794">
        <w:rPr>
          <w:b/>
          <w:bCs/>
          <w:i w:val="0"/>
          <w:iCs w:val="0"/>
          <w:color w:val="auto"/>
          <w:sz w:val="28"/>
          <w:szCs w:val="28"/>
        </w:rPr>
        <w:fldChar w:fldCharType="separate"/>
      </w:r>
      <w:r w:rsidRPr="00C91794">
        <w:rPr>
          <w:b/>
          <w:bCs/>
          <w:i w:val="0"/>
          <w:iCs w:val="0"/>
          <w:noProof/>
          <w:color w:val="auto"/>
          <w:sz w:val="28"/>
          <w:szCs w:val="28"/>
        </w:rPr>
        <w:t>1</w:t>
      </w:r>
      <w:r w:rsidRPr="00C91794">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Управление на безчетков мотор с Хол сензори (ляво) и без вградени сензори (дясно)</w:t>
      </w:r>
    </w:p>
    <w:p w14:paraId="18358013" w14:textId="77777777" w:rsidR="00F4310B" w:rsidRDefault="00F4310B" w:rsidP="00F4310B">
      <w:pPr>
        <w:ind w:firstLine="0"/>
        <w:rPr>
          <w:lang w:val="en-US"/>
        </w:rPr>
      </w:pPr>
    </w:p>
    <w:p w14:paraId="021DCF2C" w14:textId="75E42A82" w:rsidR="00E96AF4" w:rsidRDefault="00F4310B" w:rsidP="00F4310B">
      <w:r>
        <w:t>При моторите с вградени Хол сензори, информацията за позицията на ротора се установява директно от показанията на сензорите</w:t>
      </w:r>
      <w:r w:rsidR="008347E1">
        <w:rPr>
          <w:lang w:val="en-US"/>
        </w:rPr>
        <w:t xml:space="preserve">. </w:t>
      </w:r>
      <w:r w:rsidR="008347E1">
        <w:t>Това ги прави много прецизни и позволява гладко въртене на ротора при всякакви скорости. Недостатъците им са завишена цена и повишена сложност на конструкцията, което предполага повече възможности за повреда.</w:t>
      </w:r>
    </w:p>
    <w:p w14:paraId="210DF9D0" w14:textId="779216DF" w:rsidR="008347E1" w:rsidRDefault="008705A7" w:rsidP="00F4310B">
      <w:r>
        <w:t>При м</w:t>
      </w:r>
      <w:r w:rsidR="005D7672">
        <w:t>оторите без вградени сензори</w:t>
      </w:r>
      <w:r>
        <w:t xml:space="preserve">, позицията на ротора трябва да бъде установена от управлението по косвен начин. Най-често това става чрез използване на обратното електродвижещо напрежение (ЕДН), генерирано в намотките на статора. Недостатък на тази конструкция е невъзможността за работа при ниски скорости, когато обратното ЕДН е прекалено малко. Безсензорното управление също така е по-сложно за изпълнение от гледна точка </w:t>
      </w:r>
      <w:r w:rsidR="00CC3F99">
        <w:t>фърмуер</w:t>
      </w:r>
      <w:r>
        <w:t>. За сметка на това този тип мотори обикновено са по-евтини и по-надеждни.</w:t>
      </w:r>
    </w:p>
    <w:p w14:paraId="7FAEA02E" w14:textId="22A4D609" w:rsidR="008D533C" w:rsidRDefault="00CC3F99" w:rsidP="00164661">
      <w:pPr>
        <w:rPr>
          <w:b/>
          <w:sz w:val="32"/>
          <w:szCs w:val="32"/>
        </w:rPr>
      </w:pPr>
      <w:r>
        <w:t xml:space="preserve">Компресорната помпа, която трябва да бъде управлявана от проектираното устройство, е </w:t>
      </w:r>
      <w:r w:rsidRPr="00D92749">
        <w:rPr>
          <w:b/>
          <w:bCs/>
        </w:rPr>
        <w:t>без вградени сензори</w:t>
      </w:r>
      <w:r>
        <w:t>, което налага подбирането на управление, което може да работи с безсензорни безчеткови мотори.</w:t>
      </w:r>
    </w:p>
    <w:p w14:paraId="58EA4428" w14:textId="7433BB8A" w:rsidR="00082196" w:rsidRPr="005A70AB" w:rsidRDefault="00082196" w:rsidP="00FB16E4">
      <w:pPr>
        <w:pStyle w:val="Heading3"/>
      </w:pPr>
      <w:bookmarkStart w:id="4" w:name="_Toc199063415"/>
      <w:r>
        <w:lastRenderedPageBreak/>
        <w:t>Спрямо броя полюси</w:t>
      </w:r>
      <w:bookmarkEnd w:id="4"/>
    </w:p>
    <w:p w14:paraId="2E458BC6" w14:textId="58F6DB1E" w:rsidR="00082196" w:rsidRPr="00E06D0D" w:rsidRDefault="00082196" w:rsidP="005D68F3">
      <w:pPr>
        <w:rPr>
          <w:lang w:val="en-US"/>
        </w:rPr>
      </w:pPr>
      <w:r>
        <w:t>Роторът на безчеткови</w:t>
      </w:r>
      <w:r w:rsidR="00592F39">
        <w:t>я</w:t>
      </w:r>
      <w:r>
        <w:t xml:space="preserve"> мотор</w:t>
      </w:r>
      <w:r w:rsidR="00592F39">
        <w:t xml:space="preserve"> </w:t>
      </w:r>
      <w:r>
        <w:t xml:space="preserve">може да бъде изграден от </w:t>
      </w:r>
      <w:r w:rsidR="00E06D0D">
        <w:t>два</w:t>
      </w:r>
      <w:r>
        <w:t xml:space="preserve"> или </w:t>
      </w:r>
      <w:r w:rsidR="00E06D0D">
        <w:t xml:space="preserve">повече </w:t>
      </w:r>
      <w:r>
        <w:t xml:space="preserve">магнитни полюси. </w:t>
      </w:r>
      <w:r w:rsidR="00E06D0D">
        <w:t xml:space="preserve">На фиг. 2.1.2. </w:t>
      </w:r>
      <w:r w:rsidR="00592F39">
        <w:t>са</w:t>
      </w:r>
      <w:r w:rsidR="00E06D0D">
        <w:t xml:space="preserve"> показан</w:t>
      </w:r>
      <w:r w:rsidR="00592F39">
        <w:t xml:space="preserve">и </w:t>
      </w:r>
      <w:r w:rsidR="00E06D0D">
        <w:t>конструкци</w:t>
      </w:r>
      <w:r w:rsidR="00592F39">
        <w:t xml:space="preserve">ите </w:t>
      </w:r>
      <w:r w:rsidR="00E06D0D">
        <w:t>на двуполюсен и четириполюсен безчетков мотор.</w:t>
      </w:r>
      <w:r w:rsidR="00592F39">
        <w:t xml:space="preserve"> </w:t>
      </w:r>
    </w:p>
    <w:p w14:paraId="1945F2AD" w14:textId="152A6355" w:rsidR="00082196" w:rsidRPr="00F4310B" w:rsidRDefault="00E06D0D" w:rsidP="00082196">
      <w:pPr>
        <w:spacing w:line="276" w:lineRule="auto"/>
        <w:ind w:firstLine="0"/>
        <w:rPr>
          <w:lang w:val="en-US"/>
        </w:rPr>
      </w:pPr>
      <w:r>
        <w:rPr>
          <w:noProof/>
        </w:rPr>
        <w:drawing>
          <wp:inline distT="0" distB="0" distL="0" distR="0" wp14:anchorId="1F4A8242" wp14:editId="714EEEAC">
            <wp:extent cx="5760720" cy="3077210"/>
            <wp:effectExtent l="0" t="0" r="0" b="0"/>
            <wp:docPr id="1748065758" name="Picture 3" descr="Brushless Vs Brushed DC Motors: When and Why to Choose One Over the Other |  Article | 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ushless Vs Brushed DC Motors: When and Why to Choose One Over the Other |  Article | MP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077210"/>
                    </a:xfrm>
                    <a:prstGeom prst="rect">
                      <a:avLst/>
                    </a:prstGeom>
                    <a:noFill/>
                    <a:ln>
                      <a:noFill/>
                    </a:ln>
                  </pic:spPr>
                </pic:pic>
              </a:graphicData>
            </a:graphic>
          </wp:inline>
        </w:drawing>
      </w:r>
    </w:p>
    <w:p w14:paraId="2B7B83BB" w14:textId="75C1E7E7" w:rsidR="00082196" w:rsidRPr="00E06D0D" w:rsidRDefault="00082196" w:rsidP="00082196">
      <w:pPr>
        <w:pStyle w:val="Caption"/>
        <w:spacing w:after="0"/>
        <w:ind w:firstLine="0"/>
        <w:jc w:val="center"/>
        <w:rPr>
          <w:i w:val="0"/>
          <w:iCs w:val="0"/>
          <w:color w:val="auto"/>
          <w:sz w:val="28"/>
          <w:szCs w:val="28"/>
        </w:rPr>
      </w:pPr>
      <w:r w:rsidRPr="00C91794">
        <w:rPr>
          <w:b/>
          <w:bCs/>
          <w:i w:val="0"/>
          <w:iCs w:val="0"/>
          <w:color w:val="auto"/>
          <w:sz w:val="28"/>
          <w:szCs w:val="28"/>
        </w:rPr>
        <w:t xml:space="preserve">Фиг. </w:t>
      </w:r>
      <w:r w:rsidRPr="00C91794">
        <w:rPr>
          <w:b/>
          <w:bCs/>
          <w:i w:val="0"/>
          <w:iCs w:val="0"/>
          <w:color w:val="auto"/>
          <w:sz w:val="28"/>
          <w:szCs w:val="28"/>
        </w:rPr>
        <w:fldChar w:fldCharType="begin"/>
      </w:r>
      <w:r w:rsidRPr="00C91794">
        <w:rPr>
          <w:b/>
          <w:bCs/>
          <w:i w:val="0"/>
          <w:iCs w:val="0"/>
          <w:color w:val="auto"/>
          <w:sz w:val="28"/>
          <w:szCs w:val="28"/>
        </w:rPr>
        <w:instrText xml:space="preserve"> STYLEREF 2 \s </w:instrText>
      </w:r>
      <w:r w:rsidRPr="00C91794">
        <w:rPr>
          <w:b/>
          <w:bCs/>
          <w:i w:val="0"/>
          <w:iCs w:val="0"/>
          <w:color w:val="auto"/>
          <w:sz w:val="28"/>
          <w:szCs w:val="28"/>
        </w:rPr>
        <w:fldChar w:fldCharType="separate"/>
      </w:r>
      <w:r>
        <w:rPr>
          <w:b/>
          <w:bCs/>
          <w:i w:val="0"/>
          <w:iCs w:val="0"/>
          <w:noProof/>
          <w:color w:val="auto"/>
          <w:sz w:val="28"/>
          <w:szCs w:val="28"/>
        </w:rPr>
        <w:t>2.1</w:t>
      </w:r>
      <w:r w:rsidRPr="00C91794">
        <w:rPr>
          <w:b/>
          <w:bCs/>
          <w:i w:val="0"/>
          <w:iCs w:val="0"/>
          <w:color w:val="auto"/>
          <w:sz w:val="28"/>
          <w:szCs w:val="28"/>
        </w:rPr>
        <w:fldChar w:fldCharType="end"/>
      </w:r>
      <w:r w:rsidRPr="00C91794">
        <w:rPr>
          <w:b/>
          <w:bCs/>
          <w:i w:val="0"/>
          <w:iCs w:val="0"/>
          <w:color w:val="auto"/>
          <w:sz w:val="28"/>
          <w:szCs w:val="28"/>
        </w:rPr>
        <w:t>.</w:t>
      </w:r>
      <w:r w:rsidRPr="00C91794">
        <w:rPr>
          <w:b/>
          <w:bCs/>
          <w:i w:val="0"/>
          <w:iCs w:val="0"/>
          <w:color w:val="auto"/>
          <w:sz w:val="28"/>
          <w:szCs w:val="28"/>
        </w:rPr>
        <w:fldChar w:fldCharType="begin"/>
      </w:r>
      <w:r w:rsidRPr="00C91794">
        <w:rPr>
          <w:b/>
          <w:bCs/>
          <w:i w:val="0"/>
          <w:iCs w:val="0"/>
          <w:color w:val="auto"/>
          <w:sz w:val="28"/>
          <w:szCs w:val="28"/>
        </w:rPr>
        <w:instrText xml:space="preserve"> SEQ Фиг. \* ARABIC \s 2 </w:instrText>
      </w:r>
      <w:r w:rsidRPr="00C91794">
        <w:rPr>
          <w:b/>
          <w:bCs/>
          <w:i w:val="0"/>
          <w:iCs w:val="0"/>
          <w:color w:val="auto"/>
          <w:sz w:val="28"/>
          <w:szCs w:val="28"/>
        </w:rPr>
        <w:fldChar w:fldCharType="separate"/>
      </w:r>
      <w:r>
        <w:rPr>
          <w:b/>
          <w:bCs/>
          <w:i w:val="0"/>
          <w:iCs w:val="0"/>
          <w:noProof/>
          <w:color w:val="auto"/>
          <w:sz w:val="28"/>
          <w:szCs w:val="28"/>
        </w:rPr>
        <w:t>2</w:t>
      </w:r>
      <w:r w:rsidRPr="00C91794">
        <w:rPr>
          <w:b/>
          <w:bCs/>
          <w:i w:val="0"/>
          <w:iCs w:val="0"/>
          <w:color w:val="auto"/>
          <w:sz w:val="28"/>
          <w:szCs w:val="28"/>
        </w:rPr>
        <w:fldChar w:fldCharType="end"/>
      </w:r>
      <w:r>
        <w:rPr>
          <w:b/>
          <w:bCs/>
          <w:i w:val="0"/>
          <w:iCs w:val="0"/>
          <w:color w:val="auto"/>
          <w:sz w:val="28"/>
          <w:szCs w:val="28"/>
        </w:rPr>
        <w:t xml:space="preserve">. </w:t>
      </w:r>
      <w:r w:rsidR="00E06D0D">
        <w:rPr>
          <w:i w:val="0"/>
          <w:iCs w:val="0"/>
          <w:color w:val="auto"/>
          <w:sz w:val="28"/>
          <w:szCs w:val="28"/>
        </w:rPr>
        <w:t>Безчетков мотор с 2 полюса (ляво) и с 4 полюса (дясно)</w:t>
      </w:r>
    </w:p>
    <w:p w14:paraId="5BBA6873" w14:textId="77777777" w:rsidR="00082196" w:rsidRDefault="00082196">
      <w:pPr>
        <w:spacing w:line="276" w:lineRule="auto"/>
        <w:ind w:firstLine="0"/>
        <w:jc w:val="left"/>
        <w:rPr>
          <w:b/>
          <w:sz w:val="32"/>
          <w:szCs w:val="32"/>
        </w:rPr>
      </w:pPr>
    </w:p>
    <w:p w14:paraId="028B4963" w14:textId="08632CAB" w:rsidR="00592F39" w:rsidRDefault="00592F39" w:rsidP="00592F39">
      <w:r>
        <w:t>Колкото по-голям е броя</w:t>
      </w:r>
      <w:r w:rsidR="00A13A93">
        <w:t>т</w:t>
      </w:r>
      <w:r>
        <w:t xml:space="preserve"> полюси, толкова по-гладко е въртенето на мотора. За сметка на това, ниския</w:t>
      </w:r>
      <w:r w:rsidR="00A13A93">
        <w:t>т</w:t>
      </w:r>
      <w:r>
        <w:t xml:space="preserve"> брой полюси позволява достигането на по-високи максимални скорости.</w:t>
      </w:r>
    </w:p>
    <w:p w14:paraId="12460670" w14:textId="31982B1B" w:rsidR="00592F39" w:rsidRDefault="00592F39" w:rsidP="00592F39">
      <w:r>
        <w:t xml:space="preserve">От гледна точка управление, броят полюси е пряко свързан с честотата на обратното ЕДН, генерирано в статора – колкото повече са полюсите, толкова по-висока е честотата на генерираното напрежение. </w:t>
      </w:r>
      <w:r w:rsidR="001C495B">
        <w:t>За да се определи позицията на ротора при</w:t>
      </w:r>
      <w:r w:rsidR="00A13A93">
        <w:t xml:space="preserve"> безчетков мотор без вградени сензори</w:t>
      </w:r>
      <w:r w:rsidR="001C495B">
        <w:t>, броят полюси трябва да е известен предварително.</w:t>
      </w:r>
    </w:p>
    <w:p w14:paraId="07DB0666" w14:textId="5D1DDBA3" w:rsidR="00A13A93" w:rsidRPr="008D533C" w:rsidRDefault="001C495B" w:rsidP="008D533C">
      <w:r>
        <w:t xml:space="preserve">Роторът на помпата, която </w:t>
      </w:r>
      <w:r w:rsidR="001A27B8">
        <w:t xml:space="preserve">трябва да </w:t>
      </w:r>
      <w:r>
        <w:t xml:space="preserve">бъде управлявана от устройството, е изграден от </w:t>
      </w:r>
      <w:r w:rsidRPr="00D92749">
        <w:rPr>
          <w:b/>
          <w:bCs/>
        </w:rPr>
        <w:t>12 на брой</w:t>
      </w:r>
      <w:r>
        <w:t xml:space="preserve"> магнитни полюса.</w:t>
      </w:r>
    </w:p>
    <w:p w14:paraId="0EA50D58" w14:textId="77777777" w:rsidR="008D533C" w:rsidRDefault="008D533C">
      <w:pPr>
        <w:spacing w:line="276" w:lineRule="auto"/>
        <w:ind w:firstLine="0"/>
        <w:jc w:val="left"/>
        <w:rPr>
          <w:b/>
          <w:sz w:val="32"/>
          <w:szCs w:val="32"/>
        </w:rPr>
      </w:pPr>
      <w:r>
        <w:br w:type="page"/>
      </w:r>
    </w:p>
    <w:p w14:paraId="4E047052" w14:textId="5D7FE5F0" w:rsidR="00A13A93" w:rsidRPr="005A70AB" w:rsidRDefault="00A13A93" w:rsidP="00FB16E4">
      <w:pPr>
        <w:pStyle w:val="Heading3"/>
      </w:pPr>
      <w:bookmarkStart w:id="5" w:name="_Toc199063416"/>
      <w:r>
        <w:lastRenderedPageBreak/>
        <w:t>Спрямо формата на обратното ЕДН</w:t>
      </w:r>
      <w:bookmarkEnd w:id="5"/>
    </w:p>
    <w:p w14:paraId="1B55E803" w14:textId="4AD9B3D1" w:rsidR="00A13A93" w:rsidRPr="00F7756E" w:rsidRDefault="00F7756E" w:rsidP="005D68F3">
      <w:r>
        <w:t>Според начина на навиване на намотките в статора, безчетковите мотори се разделят на такива с трапецовидно и със синусоидално обратно ЕДН. На фиг. 2.1.3. е показана разликата между двата вида.</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32"/>
        <w:gridCol w:w="4440"/>
      </w:tblGrid>
      <w:tr w:rsidR="00F7756E" w14:paraId="1A7ACDA6" w14:textId="77777777" w:rsidTr="00853EF9">
        <w:tc>
          <w:tcPr>
            <w:tcW w:w="4644" w:type="dxa"/>
            <w:vAlign w:val="center"/>
          </w:tcPr>
          <w:p w14:paraId="51AEB4D8" w14:textId="7C6C8148" w:rsidR="00F7756E" w:rsidRDefault="00F7756E" w:rsidP="00F7756E">
            <w:pPr>
              <w:spacing w:line="276" w:lineRule="auto"/>
              <w:ind w:firstLine="0"/>
              <w:jc w:val="center"/>
              <w:rPr>
                <w:lang w:val="en-US"/>
              </w:rPr>
            </w:pPr>
            <w:r>
              <w:rPr>
                <w:noProof/>
              </w:rPr>
              <w:drawing>
                <wp:inline distT="0" distB="0" distL="0" distR="0" wp14:anchorId="69A89047" wp14:editId="767A3946">
                  <wp:extent cx="2915776" cy="1568450"/>
                  <wp:effectExtent l="0" t="0" r="0" b="0"/>
                  <wp:docPr id="175175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55998" name=""/>
                          <pic:cNvPicPr/>
                        </pic:nvPicPr>
                        <pic:blipFill>
                          <a:blip r:embed="rId10"/>
                          <a:stretch>
                            <a:fillRect/>
                          </a:stretch>
                        </pic:blipFill>
                        <pic:spPr>
                          <a:xfrm>
                            <a:off x="0" y="0"/>
                            <a:ext cx="2985871" cy="1606155"/>
                          </a:xfrm>
                          <a:prstGeom prst="rect">
                            <a:avLst/>
                          </a:prstGeom>
                        </pic:spPr>
                      </pic:pic>
                    </a:graphicData>
                  </a:graphic>
                </wp:inline>
              </w:drawing>
            </w:r>
          </w:p>
        </w:tc>
        <w:tc>
          <w:tcPr>
            <w:tcW w:w="4644" w:type="dxa"/>
            <w:vAlign w:val="center"/>
          </w:tcPr>
          <w:p w14:paraId="365CA034" w14:textId="33344610" w:rsidR="00F7756E" w:rsidRDefault="00F7756E" w:rsidP="00F7756E">
            <w:pPr>
              <w:spacing w:line="276" w:lineRule="auto"/>
              <w:ind w:firstLine="0"/>
              <w:jc w:val="center"/>
              <w:rPr>
                <w:lang w:val="en-US"/>
              </w:rPr>
            </w:pPr>
            <w:r>
              <w:rPr>
                <w:noProof/>
              </w:rPr>
              <w:drawing>
                <wp:inline distT="0" distB="0" distL="0" distR="0" wp14:anchorId="777099DE" wp14:editId="4BDF28C8">
                  <wp:extent cx="2368550" cy="2210073"/>
                  <wp:effectExtent l="0" t="0" r="0" b="0"/>
                  <wp:docPr id="189576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61179" name=""/>
                          <pic:cNvPicPr/>
                        </pic:nvPicPr>
                        <pic:blipFill>
                          <a:blip r:embed="rId11"/>
                          <a:stretch>
                            <a:fillRect/>
                          </a:stretch>
                        </pic:blipFill>
                        <pic:spPr>
                          <a:xfrm>
                            <a:off x="0" y="0"/>
                            <a:ext cx="2368550" cy="2210073"/>
                          </a:xfrm>
                          <a:prstGeom prst="rect">
                            <a:avLst/>
                          </a:prstGeom>
                        </pic:spPr>
                      </pic:pic>
                    </a:graphicData>
                  </a:graphic>
                </wp:inline>
              </w:drawing>
            </w:r>
          </w:p>
        </w:tc>
      </w:tr>
    </w:tbl>
    <w:p w14:paraId="5E65158B" w14:textId="34601E1C" w:rsidR="00A13A93" w:rsidRPr="00E06D0D" w:rsidRDefault="00A13A93" w:rsidP="00A13A93">
      <w:pPr>
        <w:pStyle w:val="Caption"/>
        <w:spacing w:after="0"/>
        <w:ind w:firstLine="0"/>
        <w:jc w:val="center"/>
        <w:rPr>
          <w:i w:val="0"/>
          <w:iCs w:val="0"/>
          <w:color w:val="auto"/>
          <w:sz w:val="28"/>
          <w:szCs w:val="28"/>
        </w:rPr>
      </w:pPr>
      <w:r w:rsidRPr="00C91794">
        <w:rPr>
          <w:b/>
          <w:bCs/>
          <w:i w:val="0"/>
          <w:iCs w:val="0"/>
          <w:color w:val="auto"/>
          <w:sz w:val="28"/>
          <w:szCs w:val="28"/>
        </w:rPr>
        <w:t xml:space="preserve">Фиг. </w:t>
      </w:r>
      <w:r w:rsidRPr="00C91794">
        <w:rPr>
          <w:b/>
          <w:bCs/>
          <w:i w:val="0"/>
          <w:iCs w:val="0"/>
          <w:color w:val="auto"/>
          <w:sz w:val="28"/>
          <w:szCs w:val="28"/>
        </w:rPr>
        <w:fldChar w:fldCharType="begin"/>
      </w:r>
      <w:r w:rsidRPr="00C91794">
        <w:rPr>
          <w:b/>
          <w:bCs/>
          <w:i w:val="0"/>
          <w:iCs w:val="0"/>
          <w:color w:val="auto"/>
          <w:sz w:val="28"/>
          <w:szCs w:val="28"/>
        </w:rPr>
        <w:instrText xml:space="preserve"> STYLEREF 2 \s </w:instrText>
      </w:r>
      <w:r w:rsidRPr="00C91794">
        <w:rPr>
          <w:b/>
          <w:bCs/>
          <w:i w:val="0"/>
          <w:iCs w:val="0"/>
          <w:color w:val="auto"/>
          <w:sz w:val="28"/>
          <w:szCs w:val="28"/>
        </w:rPr>
        <w:fldChar w:fldCharType="separate"/>
      </w:r>
      <w:r>
        <w:rPr>
          <w:b/>
          <w:bCs/>
          <w:i w:val="0"/>
          <w:iCs w:val="0"/>
          <w:noProof/>
          <w:color w:val="auto"/>
          <w:sz w:val="28"/>
          <w:szCs w:val="28"/>
        </w:rPr>
        <w:t>2.1</w:t>
      </w:r>
      <w:r w:rsidRPr="00C91794">
        <w:rPr>
          <w:b/>
          <w:bCs/>
          <w:i w:val="0"/>
          <w:iCs w:val="0"/>
          <w:color w:val="auto"/>
          <w:sz w:val="28"/>
          <w:szCs w:val="28"/>
        </w:rPr>
        <w:fldChar w:fldCharType="end"/>
      </w:r>
      <w:r w:rsidRPr="00C91794">
        <w:rPr>
          <w:b/>
          <w:bCs/>
          <w:i w:val="0"/>
          <w:iCs w:val="0"/>
          <w:color w:val="auto"/>
          <w:sz w:val="28"/>
          <w:szCs w:val="28"/>
        </w:rPr>
        <w:t>.</w:t>
      </w:r>
      <w:r w:rsidR="00F7756E">
        <w:rPr>
          <w:b/>
          <w:bCs/>
          <w:i w:val="0"/>
          <w:iCs w:val="0"/>
          <w:color w:val="auto"/>
          <w:sz w:val="28"/>
          <w:szCs w:val="28"/>
        </w:rPr>
        <w:t>3</w:t>
      </w:r>
      <w:r>
        <w:rPr>
          <w:b/>
          <w:bCs/>
          <w:i w:val="0"/>
          <w:iCs w:val="0"/>
          <w:color w:val="auto"/>
          <w:sz w:val="28"/>
          <w:szCs w:val="28"/>
        </w:rPr>
        <w:t xml:space="preserve">. </w:t>
      </w:r>
      <w:r w:rsidR="00F7756E">
        <w:rPr>
          <w:i w:val="0"/>
          <w:iCs w:val="0"/>
          <w:color w:val="auto"/>
          <w:sz w:val="28"/>
          <w:szCs w:val="28"/>
        </w:rPr>
        <w:t>Форма на обратното ЕДН на трапецовиден (ляво) и синусоидален (дясно) безчетков мотор</w:t>
      </w:r>
    </w:p>
    <w:p w14:paraId="66F85CE5" w14:textId="77777777" w:rsidR="00A13A93" w:rsidRDefault="00A13A93" w:rsidP="00A13A93">
      <w:pPr>
        <w:spacing w:line="276" w:lineRule="auto"/>
        <w:ind w:firstLine="0"/>
        <w:jc w:val="left"/>
        <w:rPr>
          <w:b/>
          <w:sz w:val="32"/>
          <w:szCs w:val="32"/>
        </w:rPr>
      </w:pPr>
    </w:p>
    <w:p w14:paraId="00B90541" w14:textId="0499EEB4" w:rsidR="007E22B6" w:rsidRDefault="001A27B8" w:rsidP="007E22B6">
      <w:r>
        <w:t xml:space="preserve">От гледна точка управление, </w:t>
      </w:r>
      <w:r w:rsidR="009B7DBA">
        <w:t>с цел</w:t>
      </w:r>
      <w:r>
        <w:t xml:space="preserve"> постигане на максимална ефективност</w:t>
      </w:r>
      <w:r w:rsidR="003E45FD">
        <w:rPr>
          <w:lang w:val="en-US"/>
        </w:rPr>
        <w:t xml:space="preserve"> </w:t>
      </w:r>
      <w:r w:rsidR="003E45FD">
        <w:t>и въртящ момент,</w:t>
      </w:r>
      <w:r>
        <w:t xml:space="preserve"> е добре фазовите</w:t>
      </w:r>
      <w:r w:rsidR="001D7C08">
        <w:t xml:space="preserve"> токове също </w:t>
      </w:r>
      <w:r>
        <w:t xml:space="preserve">да </w:t>
      </w:r>
      <w:r w:rsidR="001D7C08">
        <w:t xml:space="preserve">имат трапецовидна или синусоидална форма за </w:t>
      </w:r>
      <w:r>
        <w:t>съответните</w:t>
      </w:r>
      <w:r w:rsidR="001D7C08">
        <w:t xml:space="preserve"> видове мотори.</w:t>
      </w:r>
      <w:r w:rsidR="007E22B6">
        <w:t xml:space="preserve"> В резулта</w:t>
      </w:r>
      <w:r w:rsidR="009B7DBA">
        <w:t>т</w:t>
      </w:r>
      <w:r w:rsidR="007E22B6">
        <w:t>, с</w:t>
      </w:r>
      <w:r w:rsidR="001D7C08">
        <w:t xml:space="preserve">инусоидалните мотори </w:t>
      </w:r>
      <w:r w:rsidR="009B7DBA">
        <w:t xml:space="preserve">обикновено </w:t>
      </w:r>
      <w:r w:rsidR="001D7C08">
        <w:t>имат по-</w:t>
      </w:r>
      <w:r w:rsidR="007E22B6">
        <w:t>равномерен въртящ момент. За сметка на това обаче те са по-скъпи поради сравнително по-сложната им конструкция.</w:t>
      </w:r>
      <w:r w:rsidR="007E22B6">
        <w:rPr>
          <w:lang w:val="en-US"/>
        </w:rPr>
        <w:t xml:space="preserve"> </w:t>
      </w:r>
    </w:p>
    <w:p w14:paraId="550B3221" w14:textId="5ADD8177" w:rsidR="007E22B6" w:rsidRDefault="00C1073E" w:rsidP="007E22B6">
      <w:r>
        <w:t>Безчетковия мотор в к</w:t>
      </w:r>
      <w:r w:rsidR="001A27B8">
        <w:t>омпресорната помпа, която трябва да бъде управлявана от проектираното устройство</w:t>
      </w:r>
      <w:r w:rsidR="007E22B6">
        <w:t xml:space="preserve">, е от </w:t>
      </w:r>
      <w:r w:rsidR="007E22B6" w:rsidRPr="00D92749">
        <w:rPr>
          <w:b/>
          <w:bCs/>
        </w:rPr>
        <w:t>трапецовид</w:t>
      </w:r>
      <w:r w:rsidR="00D92749">
        <w:rPr>
          <w:b/>
          <w:bCs/>
        </w:rPr>
        <w:t xml:space="preserve">ен </w:t>
      </w:r>
      <w:r w:rsidR="007E22B6" w:rsidRPr="00D92749">
        <w:t>вид</w:t>
      </w:r>
      <w:r w:rsidR="007E22B6">
        <w:t>.</w:t>
      </w:r>
    </w:p>
    <w:p w14:paraId="1976C36A" w14:textId="6CFDA4AF" w:rsidR="00CC3F99" w:rsidRDefault="00CC3F99" w:rsidP="004276EA">
      <w:pPr>
        <w:spacing w:line="276" w:lineRule="auto"/>
        <w:ind w:firstLine="0"/>
        <w:rPr>
          <w:b/>
          <w:sz w:val="32"/>
          <w:szCs w:val="32"/>
        </w:rPr>
      </w:pPr>
    </w:p>
    <w:p w14:paraId="2E6D0A42" w14:textId="1CFC4F73" w:rsidR="003C0F77" w:rsidRDefault="00560544" w:rsidP="00FB16E4">
      <w:pPr>
        <w:pStyle w:val="Heading2"/>
      </w:pPr>
      <w:bookmarkStart w:id="6" w:name="_Toc199063417"/>
      <w:r w:rsidRPr="00CB770A">
        <w:t>Алгоритми за управление</w:t>
      </w:r>
      <w:r w:rsidR="00E96AF4">
        <w:t xml:space="preserve"> на </w:t>
      </w:r>
      <w:r w:rsidR="00B022D8">
        <w:t xml:space="preserve">трифазни </w:t>
      </w:r>
      <w:r w:rsidR="00E96AF4">
        <w:t>безчеткови мотори</w:t>
      </w:r>
      <w:r w:rsidR="008D533C" w:rsidRPr="008D533C">
        <w:rPr>
          <w:vertAlign w:val="superscript"/>
          <w:lang w:val="en-US"/>
        </w:rPr>
        <w:t>[4]</w:t>
      </w:r>
      <w:bookmarkEnd w:id="6"/>
    </w:p>
    <w:p w14:paraId="2C05DF8B" w14:textId="49D5681D" w:rsidR="004276EA" w:rsidRPr="004276EA" w:rsidRDefault="004276EA" w:rsidP="000D764A">
      <w:pPr>
        <w:spacing w:after="240"/>
        <w:rPr>
          <w:lang w:val="en-US"/>
        </w:rPr>
      </w:pPr>
      <w:r>
        <w:t xml:space="preserve">Съществуват три основни вида управление на </w:t>
      </w:r>
      <w:r w:rsidR="00B022D8">
        <w:t xml:space="preserve">трифазни </w:t>
      </w:r>
      <w:r>
        <w:t xml:space="preserve">безчеткови мотори – трапецовидно, синусоидално и полево-ориентирано (т.нар. </w:t>
      </w:r>
      <w:r>
        <w:rPr>
          <w:lang w:val="en-US"/>
        </w:rPr>
        <w:t xml:space="preserve">FOC – Field Oriented Control). </w:t>
      </w:r>
      <w:r>
        <w:t xml:space="preserve">Както беше споменато по-горе, добре е вида на управлението да съвпада с вида на мотора, за който е предназначено. </w:t>
      </w:r>
      <w:r>
        <w:rPr>
          <w:lang w:val="en-US"/>
        </w:rPr>
        <w:t xml:space="preserve">FOC </w:t>
      </w:r>
      <w:r>
        <w:lastRenderedPageBreak/>
        <w:t>управлението е изключение – то може да се използва както за трапецовидни, така и за синусоидални мотори. В следващите точки са разгледани особеностите на трите вида управление:</w:t>
      </w:r>
    </w:p>
    <w:p w14:paraId="2B9AFE04" w14:textId="1CF632C1" w:rsidR="004276EA" w:rsidRDefault="004276EA" w:rsidP="00FB16E4">
      <w:pPr>
        <w:pStyle w:val="Heading3"/>
      </w:pPr>
      <w:bookmarkStart w:id="7" w:name="_Toc199063418"/>
      <w:r>
        <w:t>Трапецовидно управление</w:t>
      </w:r>
      <w:bookmarkEnd w:id="7"/>
    </w:p>
    <w:p w14:paraId="2A986793" w14:textId="5654535C" w:rsidR="00312032" w:rsidRDefault="000D764A" w:rsidP="000D764A">
      <w:r>
        <w:t xml:space="preserve">Това представлява най-простият алгоритъм за управление на безчеткови мотори. При него </w:t>
      </w:r>
      <w:r w:rsidR="00B022D8">
        <w:t>през намотките се пуска ток по фиксирана последователност от 6 стъпки</w:t>
      </w:r>
      <w:r w:rsidR="00312032">
        <w:t xml:space="preserve"> през 60</w:t>
      </w:r>
      <w:r w:rsidR="00312032" w:rsidRPr="00312032">
        <w:t>°</w:t>
      </w:r>
      <w:r w:rsidR="00F941A8">
        <w:t xml:space="preserve"> (на електрическото поле)</w:t>
      </w:r>
      <w:r w:rsidR="00B022D8">
        <w:rPr>
          <w:lang w:val="en-US"/>
        </w:rPr>
        <w:t xml:space="preserve">, </w:t>
      </w:r>
      <w:r w:rsidR="00F941A8">
        <w:t>като при всяка стъпка</w:t>
      </w:r>
      <w:r w:rsidR="00B022D8">
        <w:t xml:space="preserve"> една от</w:t>
      </w:r>
      <w:r w:rsidR="00BC7B69">
        <w:t xml:space="preserve"> фазите е източник на ток (+), друга е консуматор (-), а третата е в състояние на висок импеданс (</w:t>
      </w:r>
      <w:r w:rsidR="00BC7B69">
        <w:rPr>
          <w:lang w:val="en-US"/>
        </w:rPr>
        <w:t>Z)</w:t>
      </w:r>
      <w:r w:rsidR="00BC7B69">
        <w:t>.</w:t>
      </w:r>
      <w:r w:rsidR="00312032">
        <w:rPr>
          <w:lang w:val="en-US"/>
        </w:rPr>
        <w:t xml:space="preserve"> </w:t>
      </w:r>
      <w:r w:rsidR="00312032">
        <w:t>В резултат се получават фазови токове, които променят поляритета си на всеки 120</w:t>
      </w:r>
      <w:r w:rsidR="00312032" w:rsidRPr="00312032">
        <w:t>°</w:t>
      </w:r>
      <w:r w:rsidR="00312032">
        <w:t xml:space="preserve">. </w:t>
      </w:r>
      <w:r w:rsidR="00F941A8">
        <w:t>П</w:t>
      </w:r>
      <w:r w:rsidR="00312032">
        <w:t>оследователност</w:t>
      </w:r>
      <w:r w:rsidR="00F941A8">
        <w:t xml:space="preserve">та </w:t>
      </w:r>
      <w:r w:rsidR="00312032">
        <w:t>зависи от желаната посока на въртене на мотора. На фиг. 2.2.1. са показани управляващите сигнали и токовете през намотките при такъв вид управление.</w:t>
      </w:r>
    </w:p>
    <w:p w14:paraId="2CE86F08" w14:textId="35E31948" w:rsidR="00312032" w:rsidRPr="00F4310B" w:rsidRDefault="00312032" w:rsidP="00312032">
      <w:pPr>
        <w:spacing w:line="276" w:lineRule="auto"/>
        <w:ind w:firstLine="0"/>
        <w:rPr>
          <w:lang w:val="en-US"/>
        </w:rPr>
      </w:pPr>
      <w:r>
        <w:rPr>
          <w:noProof/>
        </w:rPr>
        <w:drawing>
          <wp:inline distT="0" distB="0" distL="0" distR="0" wp14:anchorId="644DBEEA" wp14:editId="1F0DAEBB">
            <wp:extent cx="5760720" cy="1209040"/>
            <wp:effectExtent l="0" t="0" r="0" b="0"/>
            <wp:docPr id="24194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48999" name=""/>
                    <pic:cNvPicPr/>
                  </pic:nvPicPr>
                  <pic:blipFill>
                    <a:blip r:embed="rId12"/>
                    <a:stretch>
                      <a:fillRect/>
                    </a:stretch>
                  </pic:blipFill>
                  <pic:spPr>
                    <a:xfrm>
                      <a:off x="0" y="0"/>
                      <a:ext cx="5760720" cy="1209040"/>
                    </a:xfrm>
                    <a:prstGeom prst="rect">
                      <a:avLst/>
                    </a:prstGeom>
                  </pic:spPr>
                </pic:pic>
              </a:graphicData>
            </a:graphic>
          </wp:inline>
        </w:drawing>
      </w:r>
    </w:p>
    <w:p w14:paraId="7151E9E9" w14:textId="3BCF9BCE" w:rsidR="00312032" w:rsidRDefault="00312032" w:rsidP="00F941A8">
      <w:pPr>
        <w:pStyle w:val="Caption"/>
        <w:spacing w:after="0"/>
        <w:ind w:firstLine="0"/>
        <w:jc w:val="center"/>
        <w:rPr>
          <w:i w:val="0"/>
          <w:iCs w:val="0"/>
          <w:color w:val="auto"/>
          <w:sz w:val="28"/>
          <w:szCs w:val="28"/>
        </w:rPr>
      </w:pPr>
      <w:r w:rsidRPr="00C91794">
        <w:rPr>
          <w:b/>
          <w:bCs/>
          <w:i w:val="0"/>
          <w:iCs w:val="0"/>
          <w:color w:val="auto"/>
          <w:sz w:val="28"/>
          <w:szCs w:val="28"/>
        </w:rPr>
        <w:t xml:space="preserve">Фиг. </w:t>
      </w:r>
      <w:r w:rsidRPr="00C91794">
        <w:rPr>
          <w:b/>
          <w:bCs/>
          <w:i w:val="0"/>
          <w:iCs w:val="0"/>
          <w:color w:val="auto"/>
          <w:sz w:val="28"/>
          <w:szCs w:val="28"/>
        </w:rPr>
        <w:fldChar w:fldCharType="begin"/>
      </w:r>
      <w:r w:rsidRPr="00C91794">
        <w:rPr>
          <w:b/>
          <w:bCs/>
          <w:i w:val="0"/>
          <w:iCs w:val="0"/>
          <w:color w:val="auto"/>
          <w:sz w:val="28"/>
          <w:szCs w:val="28"/>
        </w:rPr>
        <w:instrText xml:space="preserve"> STYLEREF 2 \s </w:instrText>
      </w:r>
      <w:r w:rsidRPr="00C91794">
        <w:rPr>
          <w:b/>
          <w:bCs/>
          <w:i w:val="0"/>
          <w:iCs w:val="0"/>
          <w:color w:val="auto"/>
          <w:sz w:val="28"/>
          <w:szCs w:val="28"/>
        </w:rPr>
        <w:fldChar w:fldCharType="separate"/>
      </w:r>
      <w:r>
        <w:rPr>
          <w:b/>
          <w:bCs/>
          <w:i w:val="0"/>
          <w:iCs w:val="0"/>
          <w:noProof/>
          <w:color w:val="auto"/>
          <w:sz w:val="28"/>
          <w:szCs w:val="28"/>
        </w:rPr>
        <w:t>2.2</w:t>
      </w:r>
      <w:r w:rsidRPr="00C91794">
        <w:rPr>
          <w:b/>
          <w:bCs/>
          <w:i w:val="0"/>
          <w:iCs w:val="0"/>
          <w:color w:val="auto"/>
          <w:sz w:val="28"/>
          <w:szCs w:val="28"/>
        </w:rPr>
        <w:fldChar w:fldCharType="end"/>
      </w:r>
      <w:r w:rsidRPr="00C91794">
        <w:rPr>
          <w:b/>
          <w:bCs/>
          <w:i w:val="0"/>
          <w:iCs w:val="0"/>
          <w:color w:val="auto"/>
          <w:sz w:val="28"/>
          <w:szCs w:val="28"/>
        </w:rPr>
        <w:t>.</w:t>
      </w:r>
      <w:r w:rsidRPr="00C91794">
        <w:rPr>
          <w:b/>
          <w:bCs/>
          <w:i w:val="0"/>
          <w:iCs w:val="0"/>
          <w:color w:val="auto"/>
          <w:sz w:val="28"/>
          <w:szCs w:val="28"/>
        </w:rPr>
        <w:fldChar w:fldCharType="begin"/>
      </w:r>
      <w:r w:rsidRPr="00C91794">
        <w:rPr>
          <w:b/>
          <w:bCs/>
          <w:i w:val="0"/>
          <w:iCs w:val="0"/>
          <w:color w:val="auto"/>
          <w:sz w:val="28"/>
          <w:szCs w:val="28"/>
        </w:rPr>
        <w:instrText xml:space="preserve"> SEQ Фиг. \* ARABIC \s 2 </w:instrText>
      </w:r>
      <w:r w:rsidRPr="00C91794">
        <w:rPr>
          <w:b/>
          <w:bCs/>
          <w:i w:val="0"/>
          <w:iCs w:val="0"/>
          <w:color w:val="auto"/>
          <w:sz w:val="28"/>
          <w:szCs w:val="28"/>
        </w:rPr>
        <w:fldChar w:fldCharType="separate"/>
      </w:r>
      <w:r>
        <w:rPr>
          <w:b/>
          <w:bCs/>
          <w:i w:val="0"/>
          <w:iCs w:val="0"/>
          <w:noProof/>
          <w:color w:val="auto"/>
          <w:sz w:val="28"/>
          <w:szCs w:val="28"/>
        </w:rPr>
        <w:t>1</w:t>
      </w:r>
      <w:r w:rsidRPr="00C91794">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Управляващи напрежения (ляво) и фазови токове (дясно) при трапецовидно управление</w:t>
      </w:r>
    </w:p>
    <w:p w14:paraId="6773F098" w14:textId="77777777" w:rsidR="00F941A8" w:rsidRPr="00F941A8" w:rsidRDefault="00F941A8" w:rsidP="00F941A8">
      <w:pPr>
        <w:spacing w:line="276" w:lineRule="auto"/>
      </w:pPr>
    </w:p>
    <w:p w14:paraId="4E172C36" w14:textId="68BFEA5D" w:rsidR="000D764A" w:rsidRDefault="00312032" w:rsidP="006D3521">
      <w:r>
        <w:t>След изпълнението на 6-те стъпки, последователността се повтаря.</w:t>
      </w:r>
      <w:r w:rsidR="00F941A8">
        <w:t xml:space="preserve"> Броят повторения за извършване на едно</w:t>
      </w:r>
      <w:r w:rsidR="00774CDE">
        <w:t xml:space="preserve"> механично</w:t>
      </w:r>
      <w:r w:rsidR="00F941A8">
        <w:t xml:space="preserve"> завъртане на мотора </w:t>
      </w:r>
      <w:r w:rsidR="00D45D84">
        <w:t xml:space="preserve">(един оборот) </w:t>
      </w:r>
      <w:r w:rsidR="00F941A8">
        <w:t>зависи от броя на полюсите му.</w:t>
      </w:r>
      <w:r>
        <w:t xml:space="preserve"> </w:t>
      </w:r>
    </w:p>
    <w:p w14:paraId="31C4B4BC" w14:textId="0237210A" w:rsidR="00F941A8" w:rsidRDefault="00F941A8" w:rsidP="006D3521">
      <w:r>
        <w:t>Предимств</w:t>
      </w:r>
      <w:r w:rsidR="00D45D84">
        <w:t>а</w:t>
      </w:r>
      <w:r>
        <w:t xml:space="preserve"> на този метод </w:t>
      </w:r>
      <w:r w:rsidR="00D45D84">
        <w:t>са</w:t>
      </w:r>
      <w:r w:rsidR="006D3521">
        <w:t>:</w:t>
      </w:r>
      <w:r w:rsidR="00D45D84">
        <w:t xml:space="preserve"> лесна имплементация и съответно ниска цена, ниски загуби от превключване на управляващите транзистори</w:t>
      </w:r>
      <w:r w:rsidR="009F781B">
        <w:t xml:space="preserve">, </w:t>
      </w:r>
      <w:r w:rsidR="00D45D84">
        <w:t>висок въртящ момент (</w:t>
      </w:r>
      <w:r w:rsidR="008B031D">
        <w:t xml:space="preserve">особено </w:t>
      </w:r>
      <w:r w:rsidR="00D45D84">
        <w:t>при трапецовиден мотор).</w:t>
      </w:r>
    </w:p>
    <w:p w14:paraId="51C991AB" w14:textId="48BB159C" w:rsidR="003378BF" w:rsidRPr="003378BF" w:rsidRDefault="003378BF" w:rsidP="006D3521">
      <w:r>
        <w:t>Недостатъци са</w:t>
      </w:r>
      <w:r w:rsidR="006D3521">
        <w:t>:</w:t>
      </w:r>
      <w:r>
        <w:t xml:space="preserve"> ниска резолюция</w:t>
      </w:r>
      <w:r w:rsidR="006D3521">
        <w:t xml:space="preserve">, </w:t>
      </w:r>
      <w:r>
        <w:t>пулсаци</w:t>
      </w:r>
      <w:r w:rsidR="006D3521">
        <w:t>и</w:t>
      </w:r>
      <w:r>
        <w:t xml:space="preserve"> на въртящия момент на всеки 60</w:t>
      </w:r>
      <w:r w:rsidRPr="00312032">
        <w:t>°</w:t>
      </w:r>
      <w:r w:rsidR="00066F39">
        <w:t>,</w:t>
      </w:r>
      <w:r w:rsidR="006D3521">
        <w:t xml:space="preserve"> </w:t>
      </w:r>
      <w:r>
        <w:t xml:space="preserve">в някои случаи </w:t>
      </w:r>
      <w:r w:rsidR="006D3521">
        <w:t xml:space="preserve">– </w:t>
      </w:r>
      <w:r>
        <w:t>генериране</w:t>
      </w:r>
      <w:r w:rsidR="006D3521">
        <w:t xml:space="preserve"> </w:t>
      </w:r>
      <w:r>
        <w:t>на доловим шум от неидеално токово управление.</w:t>
      </w:r>
      <w:r>
        <w:br w:type="page"/>
      </w:r>
    </w:p>
    <w:p w14:paraId="6AC6344B" w14:textId="637D1CDF" w:rsidR="004276EA" w:rsidRDefault="004276EA" w:rsidP="00FB16E4">
      <w:pPr>
        <w:pStyle w:val="Heading3"/>
      </w:pPr>
      <w:bookmarkStart w:id="8" w:name="_Toc199063419"/>
      <w:r>
        <w:lastRenderedPageBreak/>
        <w:t>Синусоидално управление</w:t>
      </w:r>
      <w:bookmarkEnd w:id="8"/>
    </w:p>
    <w:p w14:paraId="13629404" w14:textId="6BB2024B" w:rsidR="003378BF" w:rsidRDefault="003378BF" w:rsidP="003378BF">
      <w:r>
        <w:t>При този алгоритъм за управление през целия период на електрическото поле през всяка от фазите преминава ток в една от двете възможни посоки, като той се променя плавно (синусоидално). Магнитният поток, генериран от статора, е синусоидален и това води до плавно завъртане на ротора. На фиг. 2.2.2. са показани управляващите сигнали и токовете през намотките при такъв вид управление.</w:t>
      </w:r>
    </w:p>
    <w:p w14:paraId="47D514D3" w14:textId="5C024D28" w:rsidR="003378BF" w:rsidRPr="00F4310B" w:rsidRDefault="003378BF" w:rsidP="003378BF">
      <w:pPr>
        <w:spacing w:line="276" w:lineRule="auto"/>
        <w:ind w:firstLine="0"/>
        <w:rPr>
          <w:lang w:val="en-US"/>
        </w:rPr>
      </w:pPr>
      <w:r>
        <w:rPr>
          <w:noProof/>
        </w:rPr>
        <w:drawing>
          <wp:inline distT="0" distB="0" distL="0" distR="0" wp14:anchorId="5F56E30D" wp14:editId="7589E003">
            <wp:extent cx="5760720" cy="1290955"/>
            <wp:effectExtent l="0" t="0" r="0" b="0"/>
            <wp:docPr id="186616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65691" name=""/>
                    <pic:cNvPicPr/>
                  </pic:nvPicPr>
                  <pic:blipFill>
                    <a:blip r:embed="rId13"/>
                    <a:stretch>
                      <a:fillRect/>
                    </a:stretch>
                  </pic:blipFill>
                  <pic:spPr>
                    <a:xfrm>
                      <a:off x="0" y="0"/>
                      <a:ext cx="5760720" cy="1290955"/>
                    </a:xfrm>
                    <a:prstGeom prst="rect">
                      <a:avLst/>
                    </a:prstGeom>
                  </pic:spPr>
                </pic:pic>
              </a:graphicData>
            </a:graphic>
          </wp:inline>
        </w:drawing>
      </w:r>
    </w:p>
    <w:p w14:paraId="548CC568" w14:textId="7BA21CC8" w:rsidR="003378BF" w:rsidRDefault="001A4EEC" w:rsidP="003378BF">
      <w:pPr>
        <w:pStyle w:val="Caption"/>
        <w:spacing w:after="0"/>
        <w:ind w:firstLine="0"/>
        <w:jc w:val="center"/>
        <w:rPr>
          <w:i w:val="0"/>
          <w:iCs w:val="0"/>
          <w:color w:val="auto"/>
          <w:sz w:val="28"/>
          <w:szCs w:val="28"/>
        </w:rPr>
      </w:pPr>
      <w:r w:rsidRPr="00C91794">
        <w:rPr>
          <w:b/>
          <w:bCs/>
          <w:i w:val="0"/>
          <w:iCs w:val="0"/>
          <w:color w:val="auto"/>
          <w:sz w:val="28"/>
          <w:szCs w:val="28"/>
        </w:rPr>
        <w:t xml:space="preserve">Фиг. </w:t>
      </w:r>
      <w:r w:rsidRPr="00C91794">
        <w:rPr>
          <w:b/>
          <w:bCs/>
          <w:i w:val="0"/>
          <w:iCs w:val="0"/>
          <w:color w:val="auto"/>
          <w:sz w:val="28"/>
          <w:szCs w:val="28"/>
        </w:rPr>
        <w:fldChar w:fldCharType="begin"/>
      </w:r>
      <w:r w:rsidRPr="00C91794">
        <w:rPr>
          <w:b/>
          <w:bCs/>
          <w:i w:val="0"/>
          <w:iCs w:val="0"/>
          <w:color w:val="auto"/>
          <w:sz w:val="28"/>
          <w:szCs w:val="28"/>
        </w:rPr>
        <w:instrText xml:space="preserve"> STYLEREF 2 \s </w:instrText>
      </w:r>
      <w:r w:rsidRPr="00C91794">
        <w:rPr>
          <w:b/>
          <w:bCs/>
          <w:i w:val="0"/>
          <w:iCs w:val="0"/>
          <w:color w:val="auto"/>
          <w:sz w:val="28"/>
          <w:szCs w:val="28"/>
        </w:rPr>
        <w:fldChar w:fldCharType="separate"/>
      </w:r>
      <w:r>
        <w:rPr>
          <w:b/>
          <w:bCs/>
          <w:i w:val="0"/>
          <w:iCs w:val="0"/>
          <w:noProof/>
          <w:color w:val="auto"/>
          <w:sz w:val="28"/>
          <w:szCs w:val="28"/>
        </w:rPr>
        <w:t>2.2</w:t>
      </w:r>
      <w:r w:rsidRPr="00C91794">
        <w:rPr>
          <w:b/>
          <w:bCs/>
          <w:i w:val="0"/>
          <w:iCs w:val="0"/>
          <w:color w:val="auto"/>
          <w:sz w:val="28"/>
          <w:szCs w:val="28"/>
        </w:rPr>
        <w:fldChar w:fldCharType="end"/>
      </w:r>
      <w:r w:rsidRPr="00C91794">
        <w:rPr>
          <w:b/>
          <w:bCs/>
          <w:i w:val="0"/>
          <w:iCs w:val="0"/>
          <w:color w:val="auto"/>
          <w:sz w:val="28"/>
          <w:szCs w:val="28"/>
        </w:rPr>
        <w:t>.</w:t>
      </w:r>
      <w:r w:rsidRPr="00C91794">
        <w:rPr>
          <w:b/>
          <w:bCs/>
          <w:i w:val="0"/>
          <w:iCs w:val="0"/>
          <w:color w:val="auto"/>
          <w:sz w:val="28"/>
          <w:szCs w:val="28"/>
        </w:rPr>
        <w:fldChar w:fldCharType="begin"/>
      </w:r>
      <w:r w:rsidRPr="00C91794">
        <w:rPr>
          <w:b/>
          <w:bCs/>
          <w:i w:val="0"/>
          <w:iCs w:val="0"/>
          <w:color w:val="auto"/>
          <w:sz w:val="28"/>
          <w:szCs w:val="28"/>
        </w:rPr>
        <w:instrText xml:space="preserve"> SEQ Фиг. \* ARABIC \s 2 </w:instrText>
      </w:r>
      <w:r w:rsidRPr="00C91794">
        <w:rPr>
          <w:b/>
          <w:bCs/>
          <w:i w:val="0"/>
          <w:iCs w:val="0"/>
          <w:color w:val="auto"/>
          <w:sz w:val="28"/>
          <w:szCs w:val="28"/>
        </w:rPr>
        <w:fldChar w:fldCharType="separate"/>
      </w:r>
      <w:r>
        <w:rPr>
          <w:b/>
          <w:bCs/>
          <w:i w:val="0"/>
          <w:iCs w:val="0"/>
          <w:noProof/>
          <w:color w:val="auto"/>
          <w:sz w:val="28"/>
          <w:szCs w:val="28"/>
        </w:rPr>
        <w:t>2</w:t>
      </w:r>
      <w:r w:rsidRPr="00C91794">
        <w:rPr>
          <w:b/>
          <w:bCs/>
          <w:i w:val="0"/>
          <w:iCs w:val="0"/>
          <w:color w:val="auto"/>
          <w:sz w:val="28"/>
          <w:szCs w:val="28"/>
        </w:rPr>
        <w:fldChar w:fldCharType="end"/>
      </w:r>
      <w:r>
        <w:rPr>
          <w:b/>
          <w:bCs/>
          <w:i w:val="0"/>
          <w:iCs w:val="0"/>
          <w:color w:val="auto"/>
          <w:sz w:val="28"/>
          <w:szCs w:val="28"/>
        </w:rPr>
        <w:t xml:space="preserve">. </w:t>
      </w:r>
      <w:r w:rsidR="003378BF">
        <w:rPr>
          <w:i w:val="0"/>
          <w:iCs w:val="0"/>
          <w:color w:val="auto"/>
          <w:sz w:val="28"/>
          <w:szCs w:val="28"/>
        </w:rPr>
        <w:t>Управляващи напрежения (ляво) и фазови токове (дясно) при синусоидално управление</w:t>
      </w:r>
    </w:p>
    <w:p w14:paraId="568A674D" w14:textId="377E100E" w:rsidR="003378BF" w:rsidRDefault="003378BF" w:rsidP="009F781B">
      <w:pPr>
        <w:spacing w:line="276" w:lineRule="auto"/>
      </w:pPr>
    </w:p>
    <w:p w14:paraId="30125787" w14:textId="4E02020A" w:rsidR="006D3521" w:rsidRDefault="006D3521" w:rsidP="006D3521">
      <w:r>
        <w:t>Както и при трапецовидното управление, броят повторения на тази последователност за извършване на едно</w:t>
      </w:r>
      <w:r w:rsidR="00774CDE">
        <w:t xml:space="preserve"> механично</w:t>
      </w:r>
      <w:r>
        <w:t xml:space="preserve"> завъртане на мотора (един оборот) зависи от броя на полюсите му. </w:t>
      </w:r>
    </w:p>
    <w:p w14:paraId="4AB49E80" w14:textId="40DEF38E" w:rsidR="006D3521" w:rsidRDefault="006D3521" w:rsidP="006D3521">
      <w:r>
        <w:t xml:space="preserve">Предимства на този метод са: плавно завъртане на ротора, константен въртящ момент, </w:t>
      </w:r>
      <w:r w:rsidR="00774CDE">
        <w:t>добра ефективност</w:t>
      </w:r>
      <w:r w:rsidR="009F781B">
        <w:t>,</w:t>
      </w:r>
      <w:r w:rsidR="00774CDE">
        <w:t xml:space="preserve"> </w:t>
      </w:r>
      <w:r>
        <w:t xml:space="preserve">тих </w:t>
      </w:r>
      <w:r w:rsidR="00774CDE">
        <w:t>по отношение</w:t>
      </w:r>
      <w:r>
        <w:t xml:space="preserve"> на доловими шумове.</w:t>
      </w:r>
    </w:p>
    <w:p w14:paraId="30EBD269" w14:textId="19FE68EC" w:rsidR="003378BF" w:rsidRDefault="006D3521" w:rsidP="006D3521">
      <w:r>
        <w:t>Недостатъци са: по-сложен за имплементиране и съответно по-скъп</w:t>
      </w:r>
      <w:r w:rsidR="009F781B">
        <w:t xml:space="preserve">, </w:t>
      </w:r>
      <w:r>
        <w:t>големи загуби от превключване на управляващите транзистори (не се преминава през състояние на висок импеданс).</w:t>
      </w:r>
    </w:p>
    <w:p w14:paraId="2E692551" w14:textId="77777777" w:rsidR="00774CDE" w:rsidRDefault="00774CDE" w:rsidP="006D3521">
      <w:pPr>
        <w:rPr>
          <w:b/>
          <w:sz w:val="32"/>
          <w:szCs w:val="32"/>
          <w:lang w:val="en-US"/>
        </w:rPr>
      </w:pPr>
    </w:p>
    <w:p w14:paraId="530B4A39" w14:textId="77777777" w:rsidR="00774CDE" w:rsidRDefault="00774CDE">
      <w:pPr>
        <w:spacing w:line="276" w:lineRule="auto"/>
        <w:ind w:firstLine="0"/>
        <w:jc w:val="left"/>
        <w:rPr>
          <w:b/>
          <w:sz w:val="32"/>
          <w:szCs w:val="32"/>
          <w:lang w:val="en-US"/>
        </w:rPr>
      </w:pPr>
      <w:r>
        <w:rPr>
          <w:lang w:val="en-US"/>
        </w:rPr>
        <w:br w:type="page"/>
      </w:r>
    </w:p>
    <w:p w14:paraId="50D114DC" w14:textId="12C963EE" w:rsidR="004276EA" w:rsidRDefault="004276EA" w:rsidP="00FB16E4">
      <w:pPr>
        <w:pStyle w:val="Heading3"/>
      </w:pPr>
      <w:bookmarkStart w:id="9" w:name="_Toc199063420"/>
      <w:r>
        <w:rPr>
          <w:lang w:val="en-US"/>
        </w:rPr>
        <w:lastRenderedPageBreak/>
        <w:t>FOC</w:t>
      </w:r>
      <w:r>
        <w:t xml:space="preserve"> управление</w:t>
      </w:r>
      <w:bookmarkEnd w:id="9"/>
    </w:p>
    <w:p w14:paraId="23CFEFF0" w14:textId="515A3C3A" w:rsidR="001A4EEC" w:rsidRDefault="001A4EEC" w:rsidP="005D68F3">
      <w:r>
        <w:rPr>
          <w:lang w:val="en-US"/>
        </w:rPr>
        <w:t xml:space="preserve">FOC </w:t>
      </w:r>
      <w:r>
        <w:t xml:space="preserve">управлението е комплексен алгоритъм, който се използва за </w:t>
      </w:r>
      <w:r w:rsidR="0084374F">
        <w:t>прецизно</w:t>
      </w:r>
      <w:r>
        <w:t xml:space="preserve"> и ефективно управление на скоростта и въртящия момент на безчетков мотор. Принципът се основава на ориентиране на статорното поле по такъв начин, че то да е перпендикулярно на магнитния поток на ротора, така че да се получи максимален въртящ момент</w:t>
      </w:r>
      <w:r>
        <w:rPr>
          <w:lang w:val="en-US"/>
        </w:rPr>
        <w:t xml:space="preserve"> </w:t>
      </w:r>
      <w:r>
        <w:t xml:space="preserve">във </w:t>
      </w:r>
      <w:r w:rsidR="00162BFB">
        <w:t>всяка позиция на</w:t>
      </w:r>
      <w:r>
        <w:t xml:space="preserve"> мотора. На фиг. 2.2.3. е показана векторна диаграма, която показва ориентацията на статорното </w:t>
      </w:r>
      <w:r w:rsidR="009F781B">
        <w:t>електрическо</w:t>
      </w:r>
      <w:r>
        <w:t xml:space="preserve"> поле (</w:t>
      </w:r>
      <w:r>
        <w:rPr>
          <w:lang w:val="en-US"/>
        </w:rPr>
        <w:t xml:space="preserve">q) </w:t>
      </w:r>
      <w:r>
        <w:t>спрямо магнитния поток на ротора (</w:t>
      </w:r>
      <w:r>
        <w:rPr>
          <w:lang w:val="en-US"/>
        </w:rPr>
        <w:t>d)</w:t>
      </w:r>
      <w:r>
        <w:t>.</w:t>
      </w:r>
    </w:p>
    <w:p w14:paraId="7B349470" w14:textId="2A6FA89E" w:rsidR="001A4EEC" w:rsidRPr="00F4310B" w:rsidRDefault="0084374F" w:rsidP="0084374F">
      <w:pPr>
        <w:spacing w:line="276" w:lineRule="auto"/>
        <w:ind w:firstLine="0"/>
        <w:jc w:val="center"/>
        <w:rPr>
          <w:lang w:val="en-US"/>
        </w:rPr>
      </w:pPr>
      <w:r>
        <w:rPr>
          <w:noProof/>
        </w:rPr>
        <w:drawing>
          <wp:inline distT="0" distB="0" distL="0" distR="0" wp14:anchorId="18A47E3B" wp14:editId="175C0728">
            <wp:extent cx="2609850" cy="2567585"/>
            <wp:effectExtent l="0" t="0" r="0" b="0"/>
            <wp:docPr id="68109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91648" name=""/>
                    <pic:cNvPicPr/>
                  </pic:nvPicPr>
                  <pic:blipFill>
                    <a:blip r:embed="rId14"/>
                    <a:stretch>
                      <a:fillRect/>
                    </a:stretch>
                  </pic:blipFill>
                  <pic:spPr>
                    <a:xfrm>
                      <a:off x="0" y="0"/>
                      <a:ext cx="2614219" cy="2571883"/>
                    </a:xfrm>
                    <a:prstGeom prst="rect">
                      <a:avLst/>
                    </a:prstGeom>
                  </pic:spPr>
                </pic:pic>
              </a:graphicData>
            </a:graphic>
          </wp:inline>
        </w:drawing>
      </w:r>
    </w:p>
    <w:p w14:paraId="2B2F8D1E" w14:textId="770B7CD3" w:rsidR="001A4EEC" w:rsidRPr="001A4EEC" w:rsidRDefault="001A4EEC" w:rsidP="001A4EEC">
      <w:pPr>
        <w:pStyle w:val="Caption"/>
        <w:spacing w:after="0"/>
        <w:ind w:firstLine="0"/>
        <w:jc w:val="center"/>
        <w:rPr>
          <w:i w:val="0"/>
          <w:iCs w:val="0"/>
          <w:color w:val="auto"/>
          <w:sz w:val="28"/>
          <w:szCs w:val="28"/>
        </w:rPr>
      </w:pPr>
      <w:r w:rsidRPr="00C91794">
        <w:rPr>
          <w:b/>
          <w:bCs/>
          <w:i w:val="0"/>
          <w:iCs w:val="0"/>
          <w:color w:val="auto"/>
          <w:sz w:val="28"/>
          <w:szCs w:val="28"/>
        </w:rPr>
        <w:t xml:space="preserve">Фиг. </w:t>
      </w:r>
      <w:r w:rsidRPr="00C91794">
        <w:rPr>
          <w:b/>
          <w:bCs/>
          <w:i w:val="0"/>
          <w:iCs w:val="0"/>
          <w:color w:val="auto"/>
          <w:sz w:val="28"/>
          <w:szCs w:val="28"/>
        </w:rPr>
        <w:fldChar w:fldCharType="begin"/>
      </w:r>
      <w:r w:rsidRPr="00C91794">
        <w:rPr>
          <w:b/>
          <w:bCs/>
          <w:i w:val="0"/>
          <w:iCs w:val="0"/>
          <w:color w:val="auto"/>
          <w:sz w:val="28"/>
          <w:szCs w:val="28"/>
        </w:rPr>
        <w:instrText xml:space="preserve"> STYLEREF 2 \s </w:instrText>
      </w:r>
      <w:r w:rsidRPr="00C91794">
        <w:rPr>
          <w:b/>
          <w:bCs/>
          <w:i w:val="0"/>
          <w:iCs w:val="0"/>
          <w:color w:val="auto"/>
          <w:sz w:val="28"/>
          <w:szCs w:val="28"/>
        </w:rPr>
        <w:fldChar w:fldCharType="separate"/>
      </w:r>
      <w:r>
        <w:rPr>
          <w:b/>
          <w:bCs/>
          <w:i w:val="0"/>
          <w:iCs w:val="0"/>
          <w:noProof/>
          <w:color w:val="auto"/>
          <w:sz w:val="28"/>
          <w:szCs w:val="28"/>
        </w:rPr>
        <w:t>2.2</w:t>
      </w:r>
      <w:r w:rsidRPr="00C91794">
        <w:rPr>
          <w:b/>
          <w:bCs/>
          <w:i w:val="0"/>
          <w:iCs w:val="0"/>
          <w:color w:val="auto"/>
          <w:sz w:val="28"/>
          <w:szCs w:val="28"/>
        </w:rPr>
        <w:fldChar w:fldCharType="end"/>
      </w:r>
      <w:r w:rsidRPr="00C91794">
        <w:rPr>
          <w:b/>
          <w:bCs/>
          <w:i w:val="0"/>
          <w:iCs w:val="0"/>
          <w:color w:val="auto"/>
          <w:sz w:val="28"/>
          <w:szCs w:val="28"/>
        </w:rPr>
        <w:t>.</w:t>
      </w:r>
      <w:r w:rsidRPr="00C91794">
        <w:rPr>
          <w:b/>
          <w:bCs/>
          <w:i w:val="0"/>
          <w:iCs w:val="0"/>
          <w:color w:val="auto"/>
          <w:sz w:val="28"/>
          <w:szCs w:val="28"/>
        </w:rPr>
        <w:fldChar w:fldCharType="begin"/>
      </w:r>
      <w:r w:rsidRPr="00C91794">
        <w:rPr>
          <w:b/>
          <w:bCs/>
          <w:i w:val="0"/>
          <w:iCs w:val="0"/>
          <w:color w:val="auto"/>
          <w:sz w:val="28"/>
          <w:szCs w:val="28"/>
        </w:rPr>
        <w:instrText xml:space="preserve"> SEQ Фиг. \* ARABIC \s 2 </w:instrText>
      </w:r>
      <w:r w:rsidRPr="00C91794">
        <w:rPr>
          <w:b/>
          <w:bCs/>
          <w:i w:val="0"/>
          <w:iCs w:val="0"/>
          <w:color w:val="auto"/>
          <w:sz w:val="28"/>
          <w:szCs w:val="28"/>
        </w:rPr>
        <w:fldChar w:fldCharType="separate"/>
      </w:r>
      <w:r>
        <w:rPr>
          <w:b/>
          <w:bCs/>
          <w:i w:val="0"/>
          <w:iCs w:val="0"/>
          <w:noProof/>
          <w:color w:val="auto"/>
          <w:sz w:val="28"/>
          <w:szCs w:val="28"/>
        </w:rPr>
        <w:t>3</w:t>
      </w:r>
      <w:r w:rsidRPr="00C91794">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 xml:space="preserve">Векторна диаграма на </w:t>
      </w:r>
      <w:r>
        <w:rPr>
          <w:i w:val="0"/>
          <w:iCs w:val="0"/>
          <w:color w:val="auto"/>
          <w:sz w:val="28"/>
          <w:szCs w:val="28"/>
          <w:lang w:val="en-US"/>
        </w:rPr>
        <w:t xml:space="preserve">FOC </w:t>
      </w:r>
      <w:r>
        <w:rPr>
          <w:i w:val="0"/>
          <w:iCs w:val="0"/>
          <w:color w:val="auto"/>
          <w:sz w:val="28"/>
          <w:szCs w:val="28"/>
        </w:rPr>
        <w:t>управление</w:t>
      </w:r>
    </w:p>
    <w:p w14:paraId="4B98E01F" w14:textId="77777777" w:rsidR="009F781B" w:rsidRDefault="009F781B" w:rsidP="009F781B">
      <w:pPr>
        <w:spacing w:line="276" w:lineRule="auto"/>
      </w:pPr>
    </w:p>
    <w:p w14:paraId="426F84C0" w14:textId="3ABD7911" w:rsidR="009F781B" w:rsidRDefault="009F781B" w:rsidP="009F781B">
      <w:r>
        <w:t>Предимства на този метод са: максимална ефективност и въртящ момент на мотора, константен въртящ момент, тих по отношение на доловими шумове.</w:t>
      </w:r>
    </w:p>
    <w:p w14:paraId="4B44947D" w14:textId="2270D363" w:rsidR="009F781B" w:rsidRDefault="009F781B" w:rsidP="009F781B">
      <w:r>
        <w:t>Недостатъци са: най-сложен за имплементиране и съответно най-скъп, големи загуби от превключване на управляващите транзистори (не се преминава през състояние на висок импеданс).</w:t>
      </w:r>
    </w:p>
    <w:p w14:paraId="5D2A46F2" w14:textId="5A457843" w:rsidR="00774CDE" w:rsidRPr="001A4EEC" w:rsidRDefault="00774CDE" w:rsidP="00774CDE"/>
    <w:p w14:paraId="5BB9818E" w14:textId="77777777" w:rsidR="00774CDE" w:rsidRDefault="00774CDE">
      <w:pPr>
        <w:spacing w:line="276" w:lineRule="auto"/>
        <w:ind w:firstLine="0"/>
        <w:jc w:val="left"/>
        <w:rPr>
          <w:b/>
          <w:sz w:val="32"/>
          <w:szCs w:val="32"/>
        </w:rPr>
      </w:pPr>
      <w:r>
        <w:br w:type="page"/>
      </w:r>
    </w:p>
    <w:p w14:paraId="4D69D076" w14:textId="62791F7A" w:rsidR="000D764A" w:rsidRPr="000D764A" w:rsidRDefault="000D764A" w:rsidP="00FB16E4">
      <w:pPr>
        <w:pStyle w:val="Heading3"/>
      </w:pPr>
      <w:bookmarkStart w:id="10" w:name="_Toc199063421"/>
      <w:r>
        <w:lastRenderedPageBreak/>
        <w:t>Сравнение между трите вида управление</w:t>
      </w:r>
      <w:bookmarkEnd w:id="10"/>
    </w:p>
    <w:p w14:paraId="64B0FE61" w14:textId="2B3455EA" w:rsidR="005D68F3" w:rsidRDefault="007E6662" w:rsidP="005D68F3">
      <w:r>
        <w:t>В табл. 2.2.1. е дадено сравнение между трите алгоритъма за управление на трифазни безчеткови мотори.</w:t>
      </w:r>
    </w:p>
    <w:p w14:paraId="5F8A4163" w14:textId="77777777" w:rsidR="005D68F3" w:rsidRDefault="005D68F3" w:rsidP="005D68F3">
      <w:pPr>
        <w:spacing w:line="276" w:lineRule="auto"/>
      </w:pPr>
    </w:p>
    <w:p w14:paraId="6AA1D82C" w14:textId="2C6749C8" w:rsidR="005D68F3" w:rsidRPr="005D68F3" w:rsidRDefault="005D68F3" w:rsidP="00765EBA">
      <w:pPr>
        <w:pStyle w:val="Caption"/>
        <w:spacing w:after="0" w:line="276" w:lineRule="auto"/>
        <w:ind w:firstLine="0"/>
        <w:jc w:val="left"/>
        <w:rPr>
          <w:i w:val="0"/>
          <w:iCs w:val="0"/>
          <w:color w:val="auto"/>
          <w:sz w:val="28"/>
          <w:szCs w:val="28"/>
        </w:rPr>
      </w:pPr>
      <w:r w:rsidRPr="005D68F3">
        <w:rPr>
          <w:b/>
          <w:bCs/>
          <w:i w:val="0"/>
          <w:iCs w:val="0"/>
          <w:color w:val="auto"/>
          <w:sz w:val="28"/>
          <w:szCs w:val="28"/>
        </w:rPr>
        <w:t xml:space="preserve">Табл. </w:t>
      </w:r>
      <w:r w:rsidRPr="005D68F3">
        <w:rPr>
          <w:b/>
          <w:bCs/>
          <w:i w:val="0"/>
          <w:iCs w:val="0"/>
          <w:color w:val="auto"/>
          <w:sz w:val="28"/>
          <w:szCs w:val="28"/>
        </w:rPr>
        <w:fldChar w:fldCharType="begin"/>
      </w:r>
      <w:r w:rsidRPr="005D68F3">
        <w:rPr>
          <w:b/>
          <w:bCs/>
          <w:i w:val="0"/>
          <w:iCs w:val="0"/>
          <w:color w:val="auto"/>
          <w:sz w:val="28"/>
          <w:szCs w:val="28"/>
        </w:rPr>
        <w:instrText xml:space="preserve"> STYLEREF 2 \s </w:instrText>
      </w:r>
      <w:r w:rsidRPr="005D68F3">
        <w:rPr>
          <w:b/>
          <w:bCs/>
          <w:i w:val="0"/>
          <w:iCs w:val="0"/>
          <w:color w:val="auto"/>
          <w:sz w:val="28"/>
          <w:szCs w:val="28"/>
        </w:rPr>
        <w:fldChar w:fldCharType="separate"/>
      </w:r>
      <w:r w:rsidRPr="005D68F3">
        <w:rPr>
          <w:b/>
          <w:bCs/>
          <w:i w:val="0"/>
          <w:iCs w:val="0"/>
          <w:noProof/>
          <w:color w:val="auto"/>
          <w:sz w:val="28"/>
          <w:szCs w:val="28"/>
        </w:rPr>
        <w:t>2.2</w:t>
      </w:r>
      <w:r w:rsidRPr="005D68F3">
        <w:rPr>
          <w:b/>
          <w:bCs/>
          <w:i w:val="0"/>
          <w:iCs w:val="0"/>
          <w:color w:val="auto"/>
          <w:sz w:val="28"/>
          <w:szCs w:val="28"/>
        </w:rPr>
        <w:fldChar w:fldCharType="end"/>
      </w:r>
      <w:r w:rsidRPr="005D68F3">
        <w:rPr>
          <w:b/>
          <w:bCs/>
          <w:i w:val="0"/>
          <w:iCs w:val="0"/>
          <w:color w:val="auto"/>
          <w:sz w:val="28"/>
          <w:szCs w:val="28"/>
        </w:rPr>
        <w:t>.</w:t>
      </w:r>
      <w:r w:rsidRPr="005D68F3">
        <w:rPr>
          <w:b/>
          <w:bCs/>
          <w:i w:val="0"/>
          <w:iCs w:val="0"/>
          <w:color w:val="auto"/>
          <w:sz w:val="28"/>
          <w:szCs w:val="28"/>
        </w:rPr>
        <w:fldChar w:fldCharType="begin"/>
      </w:r>
      <w:r w:rsidRPr="005D68F3">
        <w:rPr>
          <w:b/>
          <w:bCs/>
          <w:i w:val="0"/>
          <w:iCs w:val="0"/>
          <w:color w:val="auto"/>
          <w:sz w:val="28"/>
          <w:szCs w:val="28"/>
        </w:rPr>
        <w:instrText xml:space="preserve"> SEQ Табл. \* ARABIC \s 2 </w:instrText>
      </w:r>
      <w:r w:rsidRPr="005D68F3">
        <w:rPr>
          <w:b/>
          <w:bCs/>
          <w:i w:val="0"/>
          <w:iCs w:val="0"/>
          <w:color w:val="auto"/>
          <w:sz w:val="28"/>
          <w:szCs w:val="28"/>
        </w:rPr>
        <w:fldChar w:fldCharType="separate"/>
      </w:r>
      <w:r w:rsidRPr="005D68F3">
        <w:rPr>
          <w:b/>
          <w:bCs/>
          <w:i w:val="0"/>
          <w:iCs w:val="0"/>
          <w:noProof/>
          <w:color w:val="auto"/>
          <w:sz w:val="28"/>
          <w:szCs w:val="28"/>
        </w:rPr>
        <w:t>1</w:t>
      </w:r>
      <w:r w:rsidRPr="005D68F3">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Сравнение между алгоритмите за управление</w:t>
      </w:r>
    </w:p>
    <w:tbl>
      <w:tblPr>
        <w:tblStyle w:val="TableGrid"/>
        <w:tblW w:w="0" w:type="auto"/>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978"/>
        <w:gridCol w:w="2070"/>
        <w:gridCol w:w="2070"/>
        <w:gridCol w:w="1170"/>
      </w:tblGrid>
      <w:tr w:rsidR="00E46870" w14:paraId="283DA2AF" w14:textId="77777777" w:rsidTr="00E46870">
        <w:tc>
          <w:tcPr>
            <w:tcW w:w="3978" w:type="dxa"/>
            <w:tcBorders>
              <w:top w:val="single" w:sz="12" w:space="0" w:color="auto"/>
              <w:bottom w:val="single" w:sz="12" w:space="0" w:color="auto"/>
              <w:right w:val="single" w:sz="12" w:space="0" w:color="auto"/>
            </w:tcBorders>
            <w:shd w:val="clear" w:color="auto" w:fill="F2F2F2" w:themeFill="background1" w:themeFillShade="F2"/>
          </w:tcPr>
          <w:p w14:paraId="7C56E7AB" w14:textId="77777777" w:rsidR="007E6662" w:rsidRDefault="007E6662" w:rsidP="008D533C">
            <w:pPr>
              <w:ind w:firstLine="0"/>
              <w:rPr>
                <w:lang w:val="en-US"/>
              </w:rPr>
            </w:pPr>
          </w:p>
        </w:tc>
        <w:tc>
          <w:tcPr>
            <w:tcW w:w="2070"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2D028FF8" w14:textId="754B6CFC" w:rsidR="007E6662" w:rsidRPr="007E6662" w:rsidRDefault="007E6662" w:rsidP="00E46870">
            <w:pPr>
              <w:spacing w:line="276" w:lineRule="auto"/>
              <w:ind w:firstLine="0"/>
              <w:jc w:val="center"/>
              <w:rPr>
                <w:b/>
                <w:bCs/>
              </w:rPr>
            </w:pPr>
            <w:r w:rsidRPr="007E6662">
              <w:rPr>
                <w:b/>
                <w:bCs/>
              </w:rPr>
              <w:t>Трапецовидно</w:t>
            </w:r>
          </w:p>
        </w:tc>
        <w:tc>
          <w:tcPr>
            <w:tcW w:w="2070"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5659F8E1" w14:textId="74DAA5FF" w:rsidR="007E6662" w:rsidRPr="007E6662" w:rsidRDefault="007E6662" w:rsidP="00E46870">
            <w:pPr>
              <w:spacing w:line="276" w:lineRule="auto"/>
              <w:ind w:firstLine="0"/>
              <w:jc w:val="center"/>
              <w:rPr>
                <w:b/>
                <w:bCs/>
              </w:rPr>
            </w:pPr>
            <w:r w:rsidRPr="007E6662">
              <w:rPr>
                <w:b/>
                <w:bCs/>
              </w:rPr>
              <w:t>Синусоидално</w:t>
            </w:r>
          </w:p>
        </w:tc>
        <w:tc>
          <w:tcPr>
            <w:tcW w:w="1170" w:type="dxa"/>
            <w:tcBorders>
              <w:top w:val="single" w:sz="12" w:space="0" w:color="auto"/>
              <w:left w:val="single" w:sz="12" w:space="0" w:color="auto"/>
              <w:bottom w:val="single" w:sz="12" w:space="0" w:color="auto"/>
            </w:tcBorders>
            <w:shd w:val="clear" w:color="auto" w:fill="F2F2F2" w:themeFill="background1" w:themeFillShade="F2"/>
            <w:vAlign w:val="center"/>
          </w:tcPr>
          <w:p w14:paraId="54ADBD22" w14:textId="4F203CB2" w:rsidR="007E6662" w:rsidRPr="007E6662" w:rsidRDefault="007E6662" w:rsidP="00E46870">
            <w:pPr>
              <w:spacing w:line="276" w:lineRule="auto"/>
              <w:ind w:firstLine="0"/>
              <w:jc w:val="center"/>
              <w:rPr>
                <w:b/>
                <w:bCs/>
                <w:lang w:val="en-US"/>
              </w:rPr>
            </w:pPr>
            <w:r w:rsidRPr="007E6662">
              <w:rPr>
                <w:b/>
                <w:bCs/>
                <w:lang w:val="en-US"/>
              </w:rPr>
              <w:t>FOC</w:t>
            </w:r>
          </w:p>
        </w:tc>
      </w:tr>
      <w:tr w:rsidR="00E46870" w14:paraId="109CC004" w14:textId="77777777" w:rsidTr="00E46870">
        <w:tc>
          <w:tcPr>
            <w:tcW w:w="3978" w:type="dxa"/>
            <w:tcBorders>
              <w:top w:val="single" w:sz="12" w:space="0" w:color="auto"/>
              <w:bottom w:val="single" w:sz="4" w:space="0" w:color="auto"/>
              <w:right w:val="single" w:sz="12" w:space="0" w:color="auto"/>
            </w:tcBorders>
            <w:shd w:val="clear" w:color="auto" w:fill="F2F2F2" w:themeFill="background1" w:themeFillShade="F2"/>
          </w:tcPr>
          <w:p w14:paraId="5F96EB8A" w14:textId="4E8BDBFD" w:rsidR="007E6662" w:rsidRPr="007E6662" w:rsidRDefault="007E6662" w:rsidP="00E46870">
            <w:pPr>
              <w:spacing w:line="276" w:lineRule="auto"/>
              <w:ind w:firstLine="0"/>
              <w:jc w:val="center"/>
            </w:pPr>
            <w:r>
              <w:t xml:space="preserve">Сложност </w:t>
            </w:r>
            <w:r w:rsidR="00767996">
              <w:t>на алгоритъма</w:t>
            </w:r>
          </w:p>
        </w:tc>
        <w:tc>
          <w:tcPr>
            <w:tcW w:w="2070" w:type="dxa"/>
            <w:tcBorders>
              <w:top w:val="single" w:sz="12" w:space="0" w:color="auto"/>
              <w:left w:val="single" w:sz="12" w:space="0" w:color="auto"/>
              <w:right w:val="single" w:sz="12" w:space="0" w:color="auto"/>
            </w:tcBorders>
            <w:shd w:val="clear" w:color="auto" w:fill="C2D69B" w:themeFill="accent3" w:themeFillTint="99"/>
            <w:vAlign w:val="center"/>
          </w:tcPr>
          <w:p w14:paraId="3BD6F06A" w14:textId="1ECDD5DF" w:rsidR="007E6662" w:rsidRPr="007E6662" w:rsidRDefault="007E6662" w:rsidP="00E46870">
            <w:pPr>
              <w:spacing w:line="276" w:lineRule="auto"/>
              <w:ind w:firstLine="0"/>
              <w:jc w:val="center"/>
            </w:pPr>
            <w:r>
              <w:t>Ниска</w:t>
            </w:r>
          </w:p>
        </w:tc>
        <w:tc>
          <w:tcPr>
            <w:tcW w:w="2070" w:type="dxa"/>
            <w:tcBorders>
              <w:top w:val="single" w:sz="12" w:space="0" w:color="auto"/>
              <w:left w:val="single" w:sz="12" w:space="0" w:color="auto"/>
              <w:right w:val="single" w:sz="12" w:space="0" w:color="auto"/>
            </w:tcBorders>
            <w:shd w:val="clear" w:color="auto" w:fill="FABF8F" w:themeFill="accent6" w:themeFillTint="99"/>
            <w:vAlign w:val="center"/>
          </w:tcPr>
          <w:p w14:paraId="3FD1DFD6" w14:textId="2ECD2E9D" w:rsidR="007E6662" w:rsidRPr="007E6662" w:rsidRDefault="007E6662" w:rsidP="00E46870">
            <w:pPr>
              <w:spacing w:line="276" w:lineRule="auto"/>
              <w:ind w:firstLine="0"/>
              <w:jc w:val="center"/>
            </w:pPr>
            <w:r>
              <w:t>Средна</w:t>
            </w:r>
          </w:p>
        </w:tc>
        <w:tc>
          <w:tcPr>
            <w:tcW w:w="1170" w:type="dxa"/>
            <w:tcBorders>
              <w:top w:val="single" w:sz="12" w:space="0" w:color="auto"/>
              <w:left w:val="single" w:sz="12" w:space="0" w:color="auto"/>
            </w:tcBorders>
            <w:shd w:val="clear" w:color="auto" w:fill="D99594" w:themeFill="accent2" w:themeFillTint="99"/>
            <w:vAlign w:val="center"/>
          </w:tcPr>
          <w:p w14:paraId="7184D999" w14:textId="36F88773" w:rsidR="007E6662" w:rsidRPr="007E6662" w:rsidRDefault="007E6662" w:rsidP="00E46870">
            <w:pPr>
              <w:spacing w:line="276" w:lineRule="auto"/>
              <w:ind w:firstLine="0"/>
              <w:jc w:val="center"/>
            </w:pPr>
            <w:r>
              <w:t>Висока</w:t>
            </w:r>
          </w:p>
        </w:tc>
      </w:tr>
      <w:tr w:rsidR="00E46870" w14:paraId="61A2C83B" w14:textId="77777777" w:rsidTr="00E46870">
        <w:tc>
          <w:tcPr>
            <w:tcW w:w="3978" w:type="dxa"/>
            <w:tcBorders>
              <w:top w:val="single" w:sz="4" w:space="0" w:color="auto"/>
              <w:bottom w:val="single" w:sz="4" w:space="0" w:color="auto"/>
              <w:right w:val="single" w:sz="12" w:space="0" w:color="auto"/>
            </w:tcBorders>
            <w:shd w:val="clear" w:color="auto" w:fill="F2F2F2" w:themeFill="background1" w:themeFillShade="F2"/>
          </w:tcPr>
          <w:p w14:paraId="687F0FA0" w14:textId="2521F64E" w:rsidR="007E6662" w:rsidRPr="007E6662" w:rsidRDefault="007E6662" w:rsidP="00E46870">
            <w:pPr>
              <w:spacing w:line="276" w:lineRule="auto"/>
              <w:ind w:firstLine="0"/>
              <w:jc w:val="center"/>
            </w:pPr>
            <w:r>
              <w:t>Ефективност на мотора</w:t>
            </w:r>
          </w:p>
        </w:tc>
        <w:tc>
          <w:tcPr>
            <w:tcW w:w="2070" w:type="dxa"/>
            <w:tcBorders>
              <w:left w:val="single" w:sz="12" w:space="0" w:color="auto"/>
              <w:right w:val="single" w:sz="12" w:space="0" w:color="auto"/>
            </w:tcBorders>
            <w:shd w:val="clear" w:color="auto" w:fill="D99594" w:themeFill="accent2" w:themeFillTint="99"/>
            <w:vAlign w:val="center"/>
          </w:tcPr>
          <w:p w14:paraId="6D875379" w14:textId="279B7A1C" w:rsidR="007E6662" w:rsidRPr="007E6662" w:rsidRDefault="007E6662" w:rsidP="00E46870">
            <w:pPr>
              <w:spacing w:line="276" w:lineRule="auto"/>
              <w:ind w:firstLine="0"/>
              <w:jc w:val="center"/>
            </w:pPr>
            <w:r>
              <w:t>Ниска</w:t>
            </w:r>
          </w:p>
        </w:tc>
        <w:tc>
          <w:tcPr>
            <w:tcW w:w="2070" w:type="dxa"/>
            <w:tcBorders>
              <w:left w:val="single" w:sz="12" w:space="0" w:color="auto"/>
              <w:right w:val="single" w:sz="12" w:space="0" w:color="auto"/>
            </w:tcBorders>
            <w:shd w:val="clear" w:color="auto" w:fill="FABF8F" w:themeFill="accent6" w:themeFillTint="99"/>
            <w:vAlign w:val="center"/>
          </w:tcPr>
          <w:p w14:paraId="7B9A4DCD" w14:textId="65B32DC5" w:rsidR="007E6662" w:rsidRPr="007E6662" w:rsidRDefault="007E6662" w:rsidP="00E46870">
            <w:pPr>
              <w:spacing w:line="276" w:lineRule="auto"/>
              <w:ind w:firstLine="0"/>
              <w:jc w:val="center"/>
            </w:pPr>
            <w:r>
              <w:t>Средна</w:t>
            </w:r>
          </w:p>
        </w:tc>
        <w:tc>
          <w:tcPr>
            <w:tcW w:w="1170" w:type="dxa"/>
            <w:tcBorders>
              <w:left w:val="single" w:sz="12" w:space="0" w:color="auto"/>
            </w:tcBorders>
            <w:shd w:val="clear" w:color="auto" w:fill="C2D69B" w:themeFill="accent3" w:themeFillTint="99"/>
            <w:vAlign w:val="center"/>
          </w:tcPr>
          <w:p w14:paraId="69A7B39F" w14:textId="3E2F6DD5" w:rsidR="007E6662" w:rsidRPr="007E6662" w:rsidRDefault="007E6662" w:rsidP="00E46870">
            <w:pPr>
              <w:spacing w:line="276" w:lineRule="auto"/>
              <w:ind w:firstLine="0"/>
              <w:jc w:val="center"/>
            </w:pPr>
            <w:r>
              <w:t>Висока</w:t>
            </w:r>
          </w:p>
        </w:tc>
      </w:tr>
      <w:tr w:rsidR="00E46870" w14:paraId="30F2B910" w14:textId="77777777" w:rsidTr="00E46870">
        <w:tc>
          <w:tcPr>
            <w:tcW w:w="3978" w:type="dxa"/>
            <w:tcBorders>
              <w:top w:val="single" w:sz="4" w:space="0" w:color="auto"/>
              <w:bottom w:val="single" w:sz="4" w:space="0" w:color="auto"/>
              <w:right w:val="single" w:sz="12" w:space="0" w:color="auto"/>
            </w:tcBorders>
            <w:shd w:val="clear" w:color="auto" w:fill="F2F2F2" w:themeFill="background1" w:themeFillShade="F2"/>
          </w:tcPr>
          <w:p w14:paraId="3CE867BC" w14:textId="084398CD" w:rsidR="007E6662" w:rsidRPr="007E6662" w:rsidRDefault="007E6662" w:rsidP="00E46870">
            <w:pPr>
              <w:spacing w:line="276" w:lineRule="auto"/>
              <w:ind w:firstLine="0"/>
              <w:jc w:val="center"/>
            </w:pPr>
            <w:r>
              <w:t>Максимална скорост на мотора</w:t>
            </w:r>
          </w:p>
        </w:tc>
        <w:tc>
          <w:tcPr>
            <w:tcW w:w="2070" w:type="dxa"/>
            <w:tcBorders>
              <w:left w:val="single" w:sz="12" w:space="0" w:color="auto"/>
              <w:right w:val="single" w:sz="12" w:space="0" w:color="auto"/>
            </w:tcBorders>
            <w:shd w:val="clear" w:color="auto" w:fill="C2D69B" w:themeFill="accent3" w:themeFillTint="99"/>
            <w:vAlign w:val="center"/>
          </w:tcPr>
          <w:p w14:paraId="3AE06B24" w14:textId="1546B78F" w:rsidR="007E6662" w:rsidRPr="007E6662" w:rsidRDefault="007E6662" w:rsidP="00E46870">
            <w:pPr>
              <w:spacing w:line="276" w:lineRule="auto"/>
              <w:ind w:firstLine="0"/>
              <w:jc w:val="center"/>
            </w:pPr>
            <w:r>
              <w:t>Висока</w:t>
            </w:r>
          </w:p>
        </w:tc>
        <w:tc>
          <w:tcPr>
            <w:tcW w:w="2070" w:type="dxa"/>
            <w:tcBorders>
              <w:left w:val="single" w:sz="12" w:space="0" w:color="auto"/>
              <w:right w:val="single" w:sz="12" w:space="0" w:color="auto"/>
            </w:tcBorders>
            <w:shd w:val="clear" w:color="auto" w:fill="D99594" w:themeFill="accent2" w:themeFillTint="99"/>
            <w:vAlign w:val="center"/>
          </w:tcPr>
          <w:p w14:paraId="4E7B27BB" w14:textId="4334DEEF" w:rsidR="007E6662" w:rsidRPr="007E6662" w:rsidRDefault="007E6662" w:rsidP="00E46870">
            <w:pPr>
              <w:spacing w:line="276" w:lineRule="auto"/>
              <w:ind w:firstLine="0"/>
              <w:jc w:val="center"/>
            </w:pPr>
            <w:r>
              <w:t>Ниска</w:t>
            </w:r>
          </w:p>
        </w:tc>
        <w:tc>
          <w:tcPr>
            <w:tcW w:w="1170" w:type="dxa"/>
            <w:tcBorders>
              <w:left w:val="single" w:sz="12" w:space="0" w:color="auto"/>
            </w:tcBorders>
            <w:shd w:val="clear" w:color="auto" w:fill="C2D69B" w:themeFill="accent3" w:themeFillTint="99"/>
            <w:vAlign w:val="center"/>
          </w:tcPr>
          <w:p w14:paraId="65B02119" w14:textId="721B91AB" w:rsidR="007E6662" w:rsidRPr="007E6662" w:rsidRDefault="007E6662" w:rsidP="00E46870">
            <w:pPr>
              <w:spacing w:line="276" w:lineRule="auto"/>
              <w:ind w:firstLine="0"/>
              <w:jc w:val="center"/>
            </w:pPr>
            <w:r>
              <w:t>Висока</w:t>
            </w:r>
          </w:p>
        </w:tc>
      </w:tr>
      <w:tr w:rsidR="00E46870" w14:paraId="10EC69D6" w14:textId="77777777" w:rsidTr="00E46870">
        <w:tc>
          <w:tcPr>
            <w:tcW w:w="3978" w:type="dxa"/>
            <w:tcBorders>
              <w:top w:val="single" w:sz="4" w:space="0" w:color="auto"/>
              <w:bottom w:val="single" w:sz="4" w:space="0" w:color="auto"/>
              <w:right w:val="single" w:sz="12" w:space="0" w:color="auto"/>
            </w:tcBorders>
            <w:shd w:val="clear" w:color="auto" w:fill="F2F2F2" w:themeFill="background1" w:themeFillShade="F2"/>
          </w:tcPr>
          <w:p w14:paraId="5D355063" w14:textId="3F6FD17A" w:rsidR="007E6662" w:rsidRPr="007E6662" w:rsidRDefault="007E6662" w:rsidP="00E46870">
            <w:pPr>
              <w:spacing w:line="276" w:lineRule="auto"/>
              <w:ind w:firstLine="0"/>
              <w:jc w:val="center"/>
            </w:pPr>
            <w:r>
              <w:t>Загуби от превключване на управляващите транзистори</w:t>
            </w:r>
          </w:p>
        </w:tc>
        <w:tc>
          <w:tcPr>
            <w:tcW w:w="2070" w:type="dxa"/>
            <w:tcBorders>
              <w:left w:val="single" w:sz="12" w:space="0" w:color="auto"/>
              <w:right w:val="single" w:sz="12" w:space="0" w:color="auto"/>
            </w:tcBorders>
            <w:shd w:val="clear" w:color="auto" w:fill="C2D69B" w:themeFill="accent3" w:themeFillTint="99"/>
            <w:vAlign w:val="center"/>
          </w:tcPr>
          <w:p w14:paraId="6159C56C" w14:textId="51E93A5C" w:rsidR="007E6662" w:rsidRPr="007E6662" w:rsidRDefault="007E6662" w:rsidP="00E46870">
            <w:pPr>
              <w:spacing w:line="276" w:lineRule="auto"/>
              <w:ind w:firstLine="0"/>
              <w:jc w:val="center"/>
            </w:pPr>
            <w:r>
              <w:t>Малки</w:t>
            </w:r>
          </w:p>
        </w:tc>
        <w:tc>
          <w:tcPr>
            <w:tcW w:w="2070" w:type="dxa"/>
            <w:tcBorders>
              <w:left w:val="single" w:sz="12" w:space="0" w:color="auto"/>
              <w:right w:val="single" w:sz="12" w:space="0" w:color="auto"/>
            </w:tcBorders>
            <w:shd w:val="clear" w:color="auto" w:fill="D99594" w:themeFill="accent2" w:themeFillTint="99"/>
            <w:vAlign w:val="center"/>
          </w:tcPr>
          <w:p w14:paraId="4BF7A9CF" w14:textId="1AD2C4E8" w:rsidR="007E6662" w:rsidRPr="007E6662" w:rsidRDefault="007E6662" w:rsidP="00E46870">
            <w:pPr>
              <w:spacing w:line="276" w:lineRule="auto"/>
              <w:ind w:firstLine="0"/>
              <w:jc w:val="center"/>
            </w:pPr>
            <w:r>
              <w:t>Големи</w:t>
            </w:r>
          </w:p>
        </w:tc>
        <w:tc>
          <w:tcPr>
            <w:tcW w:w="1170" w:type="dxa"/>
            <w:tcBorders>
              <w:left w:val="single" w:sz="12" w:space="0" w:color="auto"/>
            </w:tcBorders>
            <w:shd w:val="clear" w:color="auto" w:fill="D99594" w:themeFill="accent2" w:themeFillTint="99"/>
            <w:vAlign w:val="center"/>
          </w:tcPr>
          <w:p w14:paraId="773A416A" w14:textId="31AAEA6C" w:rsidR="007E6662" w:rsidRPr="007E6662" w:rsidRDefault="007E6662" w:rsidP="00E46870">
            <w:pPr>
              <w:spacing w:line="276" w:lineRule="auto"/>
              <w:ind w:firstLine="0"/>
              <w:jc w:val="center"/>
            </w:pPr>
            <w:r>
              <w:t>Големи</w:t>
            </w:r>
          </w:p>
        </w:tc>
      </w:tr>
      <w:tr w:rsidR="00E46870" w14:paraId="49CAA39C" w14:textId="77777777" w:rsidTr="00E46870">
        <w:tc>
          <w:tcPr>
            <w:tcW w:w="3978" w:type="dxa"/>
            <w:tcBorders>
              <w:top w:val="single" w:sz="4" w:space="0" w:color="auto"/>
              <w:bottom w:val="single" w:sz="4" w:space="0" w:color="auto"/>
              <w:right w:val="single" w:sz="12" w:space="0" w:color="auto"/>
            </w:tcBorders>
            <w:shd w:val="clear" w:color="auto" w:fill="F2F2F2" w:themeFill="background1" w:themeFillShade="F2"/>
          </w:tcPr>
          <w:p w14:paraId="6AB273C0" w14:textId="58C61FCB" w:rsidR="007E6662" w:rsidRPr="007E6662" w:rsidRDefault="007E6662" w:rsidP="00E46870">
            <w:pPr>
              <w:spacing w:line="276" w:lineRule="auto"/>
              <w:ind w:firstLine="0"/>
              <w:jc w:val="center"/>
            </w:pPr>
            <w:r>
              <w:t>Пулсации на въртящия момент</w:t>
            </w:r>
          </w:p>
        </w:tc>
        <w:tc>
          <w:tcPr>
            <w:tcW w:w="2070" w:type="dxa"/>
            <w:tcBorders>
              <w:left w:val="single" w:sz="12" w:space="0" w:color="auto"/>
              <w:right w:val="single" w:sz="12" w:space="0" w:color="auto"/>
            </w:tcBorders>
            <w:shd w:val="clear" w:color="auto" w:fill="D99594" w:themeFill="accent2" w:themeFillTint="99"/>
            <w:vAlign w:val="center"/>
          </w:tcPr>
          <w:p w14:paraId="5B0F7DE4" w14:textId="357A2EC5" w:rsidR="007E6662" w:rsidRPr="007E6662" w:rsidRDefault="007E6662" w:rsidP="00E46870">
            <w:pPr>
              <w:spacing w:line="276" w:lineRule="auto"/>
              <w:ind w:firstLine="0"/>
              <w:jc w:val="center"/>
            </w:pPr>
            <w:r>
              <w:t>Високи</w:t>
            </w:r>
          </w:p>
        </w:tc>
        <w:tc>
          <w:tcPr>
            <w:tcW w:w="2070" w:type="dxa"/>
            <w:tcBorders>
              <w:left w:val="single" w:sz="12" w:space="0" w:color="auto"/>
              <w:right w:val="single" w:sz="12" w:space="0" w:color="auto"/>
            </w:tcBorders>
            <w:shd w:val="clear" w:color="auto" w:fill="FABF8F" w:themeFill="accent6" w:themeFillTint="99"/>
            <w:vAlign w:val="center"/>
          </w:tcPr>
          <w:p w14:paraId="7C5D784E" w14:textId="213A0F89" w:rsidR="007E6662" w:rsidRPr="007E6662" w:rsidRDefault="007E6662" w:rsidP="00E46870">
            <w:pPr>
              <w:spacing w:line="276" w:lineRule="auto"/>
              <w:ind w:firstLine="0"/>
              <w:jc w:val="center"/>
            </w:pPr>
            <w:r>
              <w:t>Средни</w:t>
            </w:r>
          </w:p>
        </w:tc>
        <w:tc>
          <w:tcPr>
            <w:tcW w:w="1170" w:type="dxa"/>
            <w:tcBorders>
              <w:left w:val="single" w:sz="12" w:space="0" w:color="auto"/>
            </w:tcBorders>
            <w:shd w:val="clear" w:color="auto" w:fill="C2D69B" w:themeFill="accent3" w:themeFillTint="99"/>
            <w:vAlign w:val="center"/>
          </w:tcPr>
          <w:p w14:paraId="28DD386E" w14:textId="4DB812FF" w:rsidR="007E6662" w:rsidRPr="007E6662" w:rsidRDefault="007E6662" w:rsidP="00E46870">
            <w:pPr>
              <w:spacing w:line="276" w:lineRule="auto"/>
              <w:ind w:firstLine="0"/>
              <w:jc w:val="center"/>
            </w:pPr>
            <w:r>
              <w:t>Ниски</w:t>
            </w:r>
          </w:p>
        </w:tc>
      </w:tr>
      <w:tr w:rsidR="00E46870" w14:paraId="2BED2647" w14:textId="77777777" w:rsidTr="00E46870">
        <w:tc>
          <w:tcPr>
            <w:tcW w:w="3978" w:type="dxa"/>
            <w:tcBorders>
              <w:top w:val="single" w:sz="4" w:space="0" w:color="auto"/>
              <w:bottom w:val="single" w:sz="12" w:space="0" w:color="auto"/>
              <w:right w:val="single" w:sz="12" w:space="0" w:color="auto"/>
            </w:tcBorders>
            <w:shd w:val="clear" w:color="auto" w:fill="F2F2F2" w:themeFill="background1" w:themeFillShade="F2"/>
          </w:tcPr>
          <w:p w14:paraId="7DF374BB" w14:textId="743F6156" w:rsidR="007E6662" w:rsidRPr="007E6662" w:rsidRDefault="007E6662" w:rsidP="00E46870">
            <w:pPr>
              <w:spacing w:line="276" w:lineRule="auto"/>
              <w:ind w:firstLine="0"/>
              <w:jc w:val="center"/>
            </w:pPr>
            <w:r>
              <w:t>Уловим шум</w:t>
            </w:r>
          </w:p>
        </w:tc>
        <w:tc>
          <w:tcPr>
            <w:tcW w:w="2070" w:type="dxa"/>
            <w:tcBorders>
              <w:left w:val="single" w:sz="12" w:space="0" w:color="auto"/>
              <w:bottom w:val="single" w:sz="12" w:space="0" w:color="auto"/>
              <w:right w:val="single" w:sz="12" w:space="0" w:color="auto"/>
            </w:tcBorders>
            <w:shd w:val="clear" w:color="auto" w:fill="D99594" w:themeFill="accent2" w:themeFillTint="99"/>
            <w:vAlign w:val="center"/>
          </w:tcPr>
          <w:p w14:paraId="7FD21AB2" w14:textId="3494C5CC" w:rsidR="007E6662" w:rsidRPr="007E6662" w:rsidRDefault="007E6662" w:rsidP="00E46870">
            <w:pPr>
              <w:spacing w:line="276" w:lineRule="auto"/>
              <w:ind w:firstLine="0"/>
              <w:jc w:val="center"/>
            </w:pPr>
            <w:r>
              <w:t>Висок</w:t>
            </w:r>
          </w:p>
        </w:tc>
        <w:tc>
          <w:tcPr>
            <w:tcW w:w="2070" w:type="dxa"/>
            <w:tcBorders>
              <w:left w:val="single" w:sz="12" w:space="0" w:color="auto"/>
              <w:bottom w:val="single" w:sz="12" w:space="0" w:color="auto"/>
              <w:right w:val="single" w:sz="12" w:space="0" w:color="auto"/>
            </w:tcBorders>
            <w:shd w:val="clear" w:color="auto" w:fill="C2D69B" w:themeFill="accent3" w:themeFillTint="99"/>
            <w:vAlign w:val="center"/>
          </w:tcPr>
          <w:p w14:paraId="3A572D1A" w14:textId="4594C06F" w:rsidR="007E6662" w:rsidRPr="007E6662" w:rsidRDefault="007E6662" w:rsidP="00E46870">
            <w:pPr>
              <w:spacing w:line="276" w:lineRule="auto"/>
              <w:ind w:firstLine="0"/>
              <w:jc w:val="center"/>
            </w:pPr>
            <w:r>
              <w:t>Нисък</w:t>
            </w:r>
          </w:p>
        </w:tc>
        <w:tc>
          <w:tcPr>
            <w:tcW w:w="1170" w:type="dxa"/>
            <w:tcBorders>
              <w:left w:val="single" w:sz="12" w:space="0" w:color="auto"/>
            </w:tcBorders>
            <w:shd w:val="clear" w:color="auto" w:fill="C2D69B" w:themeFill="accent3" w:themeFillTint="99"/>
            <w:vAlign w:val="center"/>
          </w:tcPr>
          <w:p w14:paraId="3D6A23D3" w14:textId="3908BCA5" w:rsidR="007E6662" w:rsidRPr="007E6662" w:rsidRDefault="007E6662" w:rsidP="00E46870">
            <w:pPr>
              <w:spacing w:line="276" w:lineRule="auto"/>
              <w:ind w:firstLine="0"/>
              <w:jc w:val="center"/>
            </w:pPr>
            <w:r>
              <w:t>Нисък</w:t>
            </w:r>
          </w:p>
        </w:tc>
      </w:tr>
    </w:tbl>
    <w:p w14:paraId="5AE7060C" w14:textId="77777777" w:rsidR="0065750D" w:rsidRDefault="0065750D" w:rsidP="009C6E33">
      <w:pPr>
        <w:spacing w:line="276" w:lineRule="auto"/>
      </w:pPr>
    </w:p>
    <w:p w14:paraId="2E0A7397" w14:textId="77777777" w:rsidR="00761BD6" w:rsidRDefault="00C1073E" w:rsidP="00761BD6">
      <w:r>
        <w:t xml:space="preserve">Както беше споменато в </w:t>
      </w:r>
      <w:r w:rsidR="00761BD6">
        <w:t xml:space="preserve">т. </w:t>
      </w:r>
      <w:r>
        <w:t>2.1.3.,</w:t>
      </w:r>
      <w:r w:rsidR="009C6E33">
        <w:t xml:space="preserve"> компресорната помпа, която ще бъде управлявана от проектираното устройство, </w:t>
      </w:r>
      <w:r>
        <w:t>използва безчетков мотор с трапецовидно обратно ЕДН</w:t>
      </w:r>
      <w:r w:rsidR="00761BD6">
        <w:t xml:space="preserve">. Вземайки това предвид, подходящи за целите на дипломната работа са трапецовидното и </w:t>
      </w:r>
      <w:r w:rsidR="00761BD6">
        <w:rPr>
          <w:lang w:val="en-US"/>
        </w:rPr>
        <w:t>FOC</w:t>
      </w:r>
      <w:r w:rsidR="00761BD6">
        <w:t xml:space="preserve"> управленията. </w:t>
      </w:r>
    </w:p>
    <w:p w14:paraId="7AC40C5A" w14:textId="43554EFC" w:rsidR="008D533C" w:rsidRDefault="00761BD6" w:rsidP="006D29D5">
      <w:r>
        <w:t>С това уточнение</w:t>
      </w:r>
      <w:r w:rsidR="00B57E95">
        <w:t>,</w:t>
      </w:r>
      <w:r>
        <w:t xml:space="preserve"> вече могат да бъдат разгледани наличните на пазара интегрирани драйвери за управление на безчеткови мотори, като фокусът ще бъде върху такива, предлагащи трапецовидно и</w:t>
      </w:r>
      <w:r w:rsidR="006D29D5">
        <w:t>/или</w:t>
      </w:r>
      <w:r>
        <w:t xml:space="preserve"> </w:t>
      </w:r>
      <w:r>
        <w:rPr>
          <w:lang w:val="en-US"/>
        </w:rPr>
        <w:t xml:space="preserve">FOC </w:t>
      </w:r>
      <w:r>
        <w:t xml:space="preserve">управление. В следващата точка са дадени няколко варианта за такива драйвери и е избран един от тях, който най-добре </w:t>
      </w:r>
      <w:r w:rsidR="006D29D5">
        <w:t>покрива</w:t>
      </w:r>
      <w:r>
        <w:t xml:space="preserve"> изискванията </w:t>
      </w:r>
      <w:r w:rsidR="006D29D5">
        <w:t>към устройството.</w:t>
      </w:r>
    </w:p>
    <w:p w14:paraId="08C4C101" w14:textId="77777777" w:rsidR="00B57E95" w:rsidRDefault="00B57E95" w:rsidP="00B57E95">
      <w:pPr>
        <w:spacing w:line="276" w:lineRule="auto"/>
        <w:rPr>
          <w:b/>
          <w:sz w:val="32"/>
          <w:szCs w:val="32"/>
        </w:rPr>
      </w:pPr>
    </w:p>
    <w:p w14:paraId="21F192B5" w14:textId="60575444" w:rsidR="003C0F77" w:rsidRPr="003C0F77" w:rsidRDefault="003C0F77" w:rsidP="00FB16E4">
      <w:pPr>
        <w:pStyle w:val="Heading2"/>
        <w:rPr>
          <w:lang w:val="en-US"/>
        </w:rPr>
      </w:pPr>
      <w:bookmarkStart w:id="11" w:name="_Toc199063422"/>
      <w:r w:rsidRPr="00FB16E4">
        <w:t>Интегрирани</w:t>
      </w:r>
      <w:r>
        <w:t xml:space="preserve"> драйвери за управление на </w:t>
      </w:r>
      <w:r w:rsidR="00B022D8">
        <w:t xml:space="preserve">трифазни </w:t>
      </w:r>
      <w:r>
        <w:t xml:space="preserve">безчеткови </w:t>
      </w:r>
      <w:r w:rsidR="00C7258F">
        <w:t>мотори</w:t>
      </w:r>
      <w:bookmarkEnd w:id="11"/>
    </w:p>
    <w:p w14:paraId="0DA180AB" w14:textId="4222F961" w:rsidR="004B5327" w:rsidRDefault="00FB16E4" w:rsidP="00B57E95">
      <w:r>
        <w:t xml:space="preserve">Този тип интегрални схеми са сравнителна новост на пазара, която изглежда тепърва набира популярност. През последните години се наблюдава значително повишаване на наличните предложения </w:t>
      </w:r>
      <w:r w:rsidR="004B5327">
        <w:t xml:space="preserve">и включване на все повече </w:t>
      </w:r>
      <w:r>
        <w:t xml:space="preserve">производители. В следващите точки са дадени </w:t>
      </w:r>
      <w:r w:rsidR="004B5327">
        <w:lastRenderedPageBreak/>
        <w:t xml:space="preserve">някои </w:t>
      </w:r>
      <w:r>
        <w:t xml:space="preserve">примери за такива </w:t>
      </w:r>
      <w:r w:rsidR="004B5327">
        <w:t>интегрирани драйвери, които са подходящи за съответното приложение. Изборът е ограничен от параметрите на компресорната помпа, която трябва да бъде управлявана:</w:t>
      </w:r>
    </w:p>
    <w:p w14:paraId="3F80353D" w14:textId="2FD5730A" w:rsidR="00B57E95" w:rsidRPr="004B5327" w:rsidRDefault="004B5327" w:rsidP="004B5327">
      <w:pPr>
        <w:pStyle w:val="ListParagraph"/>
        <w:numPr>
          <w:ilvl w:val="0"/>
          <w:numId w:val="52"/>
        </w:numPr>
      </w:pPr>
      <w:r>
        <w:t>Захранващо напрежение: 24</w:t>
      </w:r>
      <w:r>
        <w:rPr>
          <w:lang w:val="en-US"/>
        </w:rPr>
        <w:t>V</w:t>
      </w:r>
    </w:p>
    <w:p w14:paraId="02710EFA" w14:textId="66D289FD" w:rsidR="004B5327" w:rsidRDefault="004B5327" w:rsidP="004B5327">
      <w:pPr>
        <w:pStyle w:val="ListParagraph"/>
        <w:numPr>
          <w:ilvl w:val="0"/>
          <w:numId w:val="52"/>
        </w:numPr>
      </w:pPr>
      <w:r>
        <w:t>Мощност: 100</w:t>
      </w:r>
      <w:r>
        <w:rPr>
          <w:lang w:val="en-US"/>
        </w:rPr>
        <w:t>W</w:t>
      </w:r>
    </w:p>
    <w:p w14:paraId="177D7514" w14:textId="1C2017B6" w:rsidR="0059392C" w:rsidRDefault="004B5327" w:rsidP="007D37A7">
      <w:pPr>
        <w:pStyle w:val="ListParagraph"/>
        <w:numPr>
          <w:ilvl w:val="0"/>
          <w:numId w:val="52"/>
        </w:numPr>
        <w:spacing w:after="240"/>
      </w:pPr>
      <w:r>
        <w:t xml:space="preserve">Вид управление: Трапецовидно или </w:t>
      </w:r>
      <w:r>
        <w:rPr>
          <w:lang w:val="en-US"/>
        </w:rPr>
        <w:t>FOC</w:t>
      </w:r>
    </w:p>
    <w:p w14:paraId="0B2131B3" w14:textId="57B50E99" w:rsidR="0059392C" w:rsidRDefault="0059392C" w:rsidP="0059392C">
      <w:pPr>
        <w:pStyle w:val="Heading3"/>
        <w:rPr>
          <w:lang w:val="en-US"/>
        </w:rPr>
      </w:pPr>
      <w:r>
        <w:rPr>
          <w:lang w:val="en-US"/>
        </w:rPr>
        <w:t xml:space="preserve">MCT8329A </w:t>
      </w:r>
      <w:r>
        <w:t>(</w:t>
      </w:r>
      <w:r>
        <w:rPr>
          <w:lang w:val="en-US"/>
        </w:rPr>
        <w:t>Texas Instruments)</w:t>
      </w:r>
      <w:r w:rsidR="003600B1" w:rsidRPr="003600B1">
        <w:rPr>
          <w:vertAlign w:val="superscript"/>
          <w:lang w:val="en-US"/>
        </w:rPr>
        <w:t>[5]</w:t>
      </w:r>
    </w:p>
    <w:p w14:paraId="2F99F119" w14:textId="7AF561A9" w:rsidR="0059392C" w:rsidRPr="0059392C" w:rsidRDefault="0059392C" w:rsidP="0059392C">
      <w:r>
        <w:t>На фиг. 2.3.1. е показана опростена</w:t>
      </w:r>
      <w:r>
        <w:rPr>
          <w:lang w:val="en-US"/>
        </w:rPr>
        <w:t xml:space="preserve"> </w:t>
      </w:r>
      <w:r>
        <w:t>вътрешна схема на този драйвер.</w:t>
      </w:r>
    </w:p>
    <w:p w14:paraId="00E4F17F" w14:textId="562D147A" w:rsidR="0059392C" w:rsidRDefault="0059392C" w:rsidP="0059392C">
      <w:pPr>
        <w:spacing w:line="276" w:lineRule="auto"/>
        <w:ind w:firstLine="0"/>
        <w:jc w:val="center"/>
      </w:pPr>
      <w:r>
        <w:rPr>
          <w:noProof/>
        </w:rPr>
        <w:drawing>
          <wp:inline distT="0" distB="0" distL="0" distR="0" wp14:anchorId="568AC3EF" wp14:editId="16375F19">
            <wp:extent cx="4216400" cy="2486523"/>
            <wp:effectExtent l="0" t="0" r="0" b="0"/>
            <wp:docPr id="100644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49703" name=""/>
                    <pic:cNvPicPr/>
                  </pic:nvPicPr>
                  <pic:blipFill rotWithShape="1">
                    <a:blip r:embed="rId15"/>
                    <a:srcRect b="14482"/>
                    <a:stretch/>
                  </pic:blipFill>
                  <pic:spPr bwMode="auto">
                    <a:xfrm>
                      <a:off x="0" y="0"/>
                      <a:ext cx="4235954" cy="2498054"/>
                    </a:xfrm>
                    <a:prstGeom prst="rect">
                      <a:avLst/>
                    </a:prstGeom>
                    <a:ln>
                      <a:noFill/>
                    </a:ln>
                    <a:extLst>
                      <a:ext uri="{53640926-AAD7-44D8-BBD7-CCE9431645EC}">
                        <a14:shadowObscured xmlns:a14="http://schemas.microsoft.com/office/drawing/2010/main"/>
                      </a:ext>
                    </a:extLst>
                  </pic:spPr>
                </pic:pic>
              </a:graphicData>
            </a:graphic>
          </wp:inline>
        </w:drawing>
      </w:r>
    </w:p>
    <w:p w14:paraId="4251B707" w14:textId="51BF85B6" w:rsidR="0059392C" w:rsidRPr="0059392C" w:rsidRDefault="0059392C" w:rsidP="0059392C">
      <w:pPr>
        <w:pStyle w:val="Caption"/>
        <w:spacing w:after="0"/>
        <w:ind w:firstLine="0"/>
        <w:jc w:val="center"/>
        <w:rPr>
          <w:i w:val="0"/>
          <w:iCs w:val="0"/>
          <w:color w:val="auto"/>
          <w:sz w:val="28"/>
          <w:szCs w:val="28"/>
          <w:lang w:val="en-US"/>
        </w:rPr>
      </w:pPr>
      <w:r w:rsidRPr="00C91794">
        <w:rPr>
          <w:b/>
          <w:bCs/>
          <w:i w:val="0"/>
          <w:iCs w:val="0"/>
          <w:color w:val="auto"/>
          <w:sz w:val="28"/>
          <w:szCs w:val="28"/>
        </w:rPr>
        <w:t xml:space="preserve">Фиг. </w:t>
      </w:r>
      <w:r w:rsidRPr="00C91794">
        <w:rPr>
          <w:b/>
          <w:bCs/>
          <w:i w:val="0"/>
          <w:iCs w:val="0"/>
          <w:color w:val="auto"/>
          <w:sz w:val="28"/>
          <w:szCs w:val="28"/>
        </w:rPr>
        <w:fldChar w:fldCharType="begin"/>
      </w:r>
      <w:r w:rsidRPr="00C91794">
        <w:rPr>
          <w:b/>
          <w:bCs/>
          <w:i w:val="0"/>
          <w:iCs w:val="0"/>
          <w:color w:val="auto"/>
          <w:sz w:val="28"/>
          <w:szCs w:val="28"/>
        </w:rPr>
        <w:instrText xml:space="preserve"> STYLEREF 2 \s </w:instrText>
      </w:r>
      <w:r w:rsidRPr="00C91794">
        <w:rPr>
          <w:b/>
          <w:bCs/>
          <w:i w:val="0"/>
          <w:iCs w:val="0"/>
          <w:color w:val="auto"/>
          <w:sz w:val="28"/>
          <w:szCs w:val="28"/>
        </w:rPr>
        <w:fldChar w:fldCharType="separate"/>
      </w:r>
      <w:r>
        <w:rPr>
          <w:b/>
          <w:bCs/>
          <w:i w:val="0"/>
          <w:iCs w:val="0"/>
          <w:noProof/>
          <w:color w:val="auto"/>
          <w:sz w:val="28"/>
          <w:szCs w:val="28"/>
        </w:rPr>
        <w:t>2.3</w:t>
      </w:r>
      <w:r w:rsidRPr="00C91794">
        <w:rPr>
          <w:b/>
          <w:bCs/>
          <w:i w:val="0"/>
          <w:iCs w:val="0"/>
          <w:color w:val="auto"/>
          <w:sz w:val="28"/>
          <w:szCs w:val="28"/>
        </w:rPr>
        <w:fldChar w:fldCharType="end"/>
      </w:r>
      <w:r w:rsidRPr="00C91794">
        <w:rPr>
          <w:b/>
          <w:bCs/>
          <w:i w:val="0"/>
          <w:iCs w:val="0"/>
          <w:color w:val="auto"/>
          <w:sz w:val="28"/>
          <w:szCs w:val="28"/>
        </w:rPr>
        <w:t>.</w:t>
      </w:r>
      <w:r w:rsidRPr="00C91794">
        <w:rPr>
          <w:b/>
          <w:bCs/>
          <w:i w:val="0"/>
          <w:iCs w:val="0"/>
          <w:color w:val="auto"/>
          <w:sz w:val="28"/>
          <w:szCs w:val="28"/>
        </w:rPr>
        <w:fldChar w:fldCharType="begin"/>
      </w:r>
      <w:r w:rsidRPr="00C91794">
        <w:rPr>
          <w:b/>
          <w:bCs/>
          <w:i w:val="0"/>
          <w:iCs w:val="0"/>
          <w:color w:val="auto"/>
          <w:sz w:val="28"/>
          <w:szCs w:val="28"/>
        </w:rPr>
        <w:instrText xml:space="preserve"> SEQ Фиг. \* ARABIC \s 2 </w:instrText>
      </w:r>
      <w:r w:rsidRPr="00C91794">
        <w:rPr>
          <w:b/>
          <w:bCs/>
          <w:i w:val="0"/>
          <w:iCs w:val="0"/>
          <w:color w:val="auto"/>
          <w:sz w:val="28"/>
          <w:szCs w:val="28"/>
        </w:rPr>
        <w:fldChar w:fldCharType="separate"/>
      </w:r>
      <w:r>
        <w:rPr>
          <w:b/>
          <w:bCs/>
          <w:i w:val="0"/>
          <w:iCs w:val="0"/>
          <w:noProof/>
          <w:color w:val="auto"/>
          <w:sz w:val="28"/>
          <w:szCs w:val="28"/>
        </w:rPr>
        <w:t>1</w:t>
      </w:r>
      <w:r w:rsidRPr="00C91794">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 xml:space="preserve">Опростена структурна схема на </w:t>
      </w:r>
      <w:r>
        <w:rPr>
          <w:i w:val="0"/>
          <w:iCs w:val="0"/>
          <w:color w:val="auto"/>
          <w:sz w:val="28"/>
          <w:szCs w:val="28"/>
          <w:lang w:val="en-US"/>
        </w:rPr>
        <w:t>MCT8329A</w:t>
      </w:r>
    </w:p>
    <w:p w14:paraId="078988CC" w14:textId="77777777" w:rsidR="0059392C" w:rsidRDefault="0059392C" w:rsidP="00BC30E4">
      <w:pPr>
        <w:spacing w:line="276" w:lineRule="auto"/>
        <w:ind w:firstLine="0"/>
      </w:pPr>
    </w:p>
    <w:p w14:paraId="40C0DF56" w14:textId="2154B26F" w:rsidR="0059392C" w:rsidRDefault="0059392C" w:rsidP="0059392C">
      <w:pPr>
        <w:ind w:firstLine="0"/>
      </w:pPr>
      <w:r w:rsidRPr="0059392C">
        <w:rPr>
          <w:b/>
          <w:bCs/>
        </w:rPr>
        <w:t>Основни характеристики</w:t>
      </w:r>
      <w:r w:rsidR="00FF5460">
        <w:rPr>
          <w:b/>
          <w:bCs/>
        </w:rPr>
        <w:t xml:space="preserve"> и предимства</w:t>
      </w:r>
      <w:r>
        <w:t xml:space="preserve"> на </w:t>
      </w:r>
      <w:r w:rsidRPr="0059392C">
        <w:t>MCT8329A</w:t>
      </w:r>
      <w:r>
        <w:t>:</w:t>
      </w:r>
    </w:p>
    <w:p w14:paraId="3940678B" w14:textId="5EFABC4C" w:rsidR="0059392C" w:rsidRDefault="0059392C" w:rsidP="0059392C">
      <w:pPr>
        <w:pStyle w:val="ListParagraph"/>
        <w:numPr>
          <w:ilvl w:val="0"/>
          <w:numId w:val="53"/>
        </w:numPr>
      </w:pPr>
      <w:r>
        <w:t xml:space="preserve">Трапецовидно управление (наличен и идентичен драйвер с </w:t>
      </w:r>
      <w:r>
        <w:rPr>
          <w:lang w:val="en-US"/>
        </w:rPr>
        <w:t xml:space="preserve">FOC </w:t>
      </w:r>
      <w:r>
        <w:t xml:space="preserve">управление – </w:t>
      </w:r>
      <w:r>
        <w:rPr>
          <w:lang w:val="en-US"/>
        </w:rPr>
        <w:t>MCF8329A)</w:t>
      </w:r>
      <w:r w:rsidR="00FF5460">
        <w:t>;</w:t>
      </w:r>
    </w:p>
    <w:p w14:paraId="5843D275" w14:textId="67866FCC" w:rsidR="0059392C" w:rsidRDefault="006B4036" w:rsidP="0059392C">
      <w:pPr>
        <w:pStyle w:val="ListParagraph"/>
        <w:numPr>
          <w:ilvl w:val="0"/>
          <w:numId w:val="53"/>
        </w:numPr>
      </w:pPr>
      <w:r>
        <w:t>Напълно интегриран драйвер за външни транзистори</w:t>
      </w:r>
      <w:r w:rsidR="00FF5460">
        <w:t>;</w:t>
      </w:r>
    </w:p>
    <w:p w14:paraId="7198157F" w14:textId="2F61CC11" w:rsidR="0059392C" w:rsidRPr="003547B4" w:rsidRDefault="00ED3D01" w:rsidP="0059392C">
      <w:pPr>
        <w:pStyle w:val="ListParagraph"/>
        <w:numPr>
          <w:ilvl w:val="0"/>
          <w:numId w:val="53"/>
        </w:numPr>
      </w:pPr>
      <w:r>
        <w:t>Много висок</w:t>
      </w:r>
      <w:r w:rsidR="00FF5460">
        <w:t xml:space="preserve"> гейтов ток: 1</w:t>
      </w:r>
      <w:r w:rsidR="00FF5460">
        <w:rPr>
          <w:lang w:val="en-US"/>
        </w:rPr>
        <w:t>A</w:t>
      </w:r>
      <w:r w:rsidR="003600B1">
        <w:rPr>
          <w:lang w:val="en-US"/>
        </w:rPr>
        <w:t>/2A (source/sink)</w:t>
      </w:r>
      <w:r w:rsidR="00FF5460">
        <w:t>;</w:t>
      </w:r>
      <w:r w:rsidR="00FF5460">
        <w:rPr>
          <w:lang w:val="en-US"/>
        </w:rPr>
        <w:t xml:space="preserve"> </w:t>
      </w:r>
    </w:p>
    <w:p w14:paraId="2C888E26" w14:textId="586EE06F" w:rsidR="003547B4" w:rsidRPr="0059392C" w:rsidRDefault="003547B4" w:rsidP="0059392C">
      <w:pPr>
        <w:pStyle w:val="ListParagraph"/>
        <w:numPr>
          <w:ilvl w:val="0"/>
          <w:numId w:val="53"/>
        </w:numPr>
      </w:pPr>
      <w:r>
        <w:t xml:space="preserve">Високо гейтово напрежение: </w:t>
      </w:r>
      <w:r w:rsidR="005C0F89">
        <w:rPr>
          <w:lang w:val="en-US"/>
        </w:rPr>
        <w:t>13V</w:t>
      </w:r>
      <w:r w:rsidR="009238D8">
        <w:rPr>
          <w:lang w:val="en-US"/>
        </w:rPr>
        <w:t xml:space="preserve"> </w:t>
      </w:r>
      <w:r w:rsidR="005C0F89">
        <w:rPr>
          <w:lang w:val="en-US"/>
        </w:rPr>
        <w:t>typ</w:t>
      </w:r>
      <w:r w:rsidR="009238D8">
        <w:rPr>
          <w:lang w:val="en-US"/>
        </w:rPr>
        <w:t>.</w:t>
      </w:r>
      <w:r>
        <w:rPr>
          <w:lang w:val="en-US"/>
        </w:rPr>
        <w:t>;</w:t>
      </w:r>
    </w:p>
    <w:p w14:paraId="4FD25ACD" w14:textId="1C0CAEC7" w:rsidR="00BC30E4" w:rsidRDefault="00FF5460" w:rsidP="00BC30E4">
      <w:pPr>
        <w:pStyle w:val="ListParagraph"/>
        <w:numPr>
          <w:ilvl w:val="0"/>
          <w:numId w:val="53"/>
        </w:numPr>
      </w:pPr>
      <w:r>
        <w:t>Наличен софтуер за лесна конфигурация;</w:t>
      </w:r>
    </w:p>
    <w:p w14:paraId="7BC33DFE" w14:textId="11D033D3" w:rsidR="00BC30E4" w:rsidRDefault="00BC30E4" w:rsidP="00FF5460">
      <w:pPr>
        <w:pStyle w:val="ListParagraph"/>
        <w:numPr>
          <w:ilvl w:val="0"/>
          <w:numId w:val="53"/>
        </w:numPr>
      </w:pPr>
      <w:r>
        <w:t>Възможност за управление на скоростта чрез широчинно-импулсна модулация (ШИМ), аналогово напрежение</w:t>
      </w:r>
      <w:r w:rsidR="00BF4A09">
        <w:t xml:space="preserve"> </w:t>
      </w:r>
      <w:r>
        <w:t>или честота;</w:t>
      </w:r>
    </w:p>
    <w:p w14:paraId="1C079265" w14:textId="459A0DBE" w:rsidR="00FF5460" w:rsidRDefault="00BC30E4" w:rsidP="00BC30E4">
      <w:pPr>
        <w:pStyle w:val="ListParagraph"/>
        <w:numPr>
          <w:ilvl w:val="0"/>
          <w:numId w:val="53"/>
        </w:numPr>
      </w:pPr>
      <w:r>
        <w:t>Извод за грешки.</w:t>
      </w:r>
    </w:p>
    <w:p w14:paraId="6C396A2F" w14:textId="062CA368" w:rsidR="0059392C" w:rsidRDefault="003600B1" w:rsidP="0059392C">
      <w:pPr>
        <w:ind w:firstLine="0"/>
      </w:pPr>
      <w:r>
        <w:rPr>
          <w:b/>
          <w:bCs/>
        </w:rPr>
        <w:lastRenderedPageBreak/>
        <w:t>Проблеми и недостатъци</w:t>
      </w:r>
      <w:r w:rsidR="0059392C">
        <w:t xml:space="preserve"> с оглед на конкретното приложение</w:t>
      </w:r>
      <w:r w:rsidR="0059392C">
        <w:t>:</w:t>
      </w:r>
    </w:p>
    <w:p w14:paraId="3ADDB215" w14:textId="1933F884" w:rsidR="004B5327" w:rsidRPr="00BC30E4" w:rsidRDefault="00BC30E4" w:rsidP="00BC30E4">
      <w:pPr>
        <w:pStyle w:val="ListParagraph"/>
        <w:numPr>
          <w:ilvl w:val="0"/>
          <w:numId w:val="54"/>
        </w:numPr>
        <w:rPr>
          <w:lang w:val="en-US"/>
        </w:rPr>
      </w:pPr>
      <w:r>
        <w:t>Входовете и изходите са с фиксирани функции и няма възможност да се въведе сигнал според нуждите на устройството;</w:t>
      </w:r>
    </w:p>
    <w:p w14:paraId="6985C252" w14:textId="4BAFD2E6" w:rsidR="004B5327" w:rsidRPr="007D37A7" w:rsidRDefault="00BC30E4" w:rsidP="007D37A7">
      <w:pPr>
        <w:pStyle w:val="ListParagraph"/>
        <w:numPr>
          <w:ilvl w:val="0"/>
          <w:numId w:val="54"/>
        </w:numPr>
        <w:spacing w:after="240"/>
        <w:rPr>
          <w:lang w:val="en-US"/>
        </w:rPr>
      </w:pPr>
      <w:r>
        <w:t>Корпусът е с много малко разстояние между площадките (0.</w:t>
      </w:r>
      <w:r w:rsidR="00E55102">
        <w:t>2</w:t>
      </w:r>
      <w:r>
        <w:rPr>
          <w:lang w:val="en-US"/>
        </w:rPr>
        <w:t>mm</w:t>
      </w:r>
      <w:r>
        <w:t>)</w:t>
      </w:r>
      <w:r>
        <w:rPr>
          <w:lang w:val="en-US"/>
        </w:rPr>
        <w:t xml:space="preserve">, </w:t>
      </w:r>
      <w:r>
        <w:t xml:space="preserve">което прави монтажа труден и скъп. </w:t>
      </w:r>
    </w:p>
    <w:p w14:paraId="51955166" w14:textId="58D5830E" w:rsidR="00E13E54" w:rsidRPr="00FB16E4" w:rsidRDefault="00E13E54" w:rsidP="00E13E54">
      <w:r>
        <w:t>Въпреки много добрите характеристики на този драйвер, трудният монтаж е основна причина той да не е подходящ за конкретното приложение.</w:t>
      </w:r>
    </w:p>
    <w:p w14:paraId="60A21B93" w14:textId="77777777" w:rsidR="007D37A7" w:rsidRDefault="007D37A7" w:rsidP="007D37A7">
      <w:pPr>
        <w:spacing w:line="276" w:lineRule="auto"/>
      </w:pPr>
      <w:bookmarkStart w:id="12" w:name="_Toc199063423"/>
    </w:p>
    <w:p w14:paraId="4608AED1" w14:textId="405EA91F" w:rsidR="007D37A7" w:rsidRPr="007D37A7" w:rsidRDefault="007D37A7" w:rsidP="007D37A7">
      <w:pPr>
        <w:pStyle w:val="Heading3"/>
        <w:rPr>
          <w:lang w:val="en-US"/>
        </w:rPr>
      </w:pPr>
      <w:r>
        <w:rPr>
          <w:lang w:val="en-US"/>
        </w:rPr>
        <w:t>A89306</w:t>
      </w:r>
      <w:r w:rsidRPr="007D37A7">
        <w:rPr>
          <w:lang w:val="en-US"/>
        </w:rPr>
        <w:t xml:space="preserve"> </w:t>
      </w:r>
      <w:r>
        <w:t>(</w:t>
      </w:r>
      <w:r>
        <w:rPr>
          <w:lang w:val="en-US"/>
        </w:rPr>
        <w:t>Allegro</w:t>
      </w:r>
      <w:r w:rsidRPr="007D37A7">
        <w:rPr>
          <w:lang w:val="en-US"/>
        </w:rPr>
        <w:t>)</w:t>
      </w:r>
      <w:r w:rsidRPr="007D37A7">
        <w:rPr>
          <w:vertAlign w:val="superscript"/>
          <w:lang w:val="en-US"/>
        </w:rPr>
        <w:t>[</w:t>
      </w:r>
      <w:r>
        <w:rPr>
          <w:vertAlign w:val="superscript"/>
          <w:lang w:val="en-US"/>
        </w:rPr>
        <w:t>6</w:t>
      </w:r>
      <w:r w:rsidRPr="007D37A7">
        <w:rPr>
          <w:vertAlign w:val="superscript"/>
          <w:lang w:val="en-US"/>
        </w:rPr>
        <w:t>]</w:t>
      </w:r>
    </w:p>
    <w:p w14:paraId="56276EA7" w14:textId="60106D94" w:rsidR="007D37A7" w:rsidRPr="0059392C" w:rsidRDefault="007D37A7" w:rsidP="007D37A7">
      <w:r>
        <w:t>На фиг. 2.3.</w:t>
      </w:r>
      <w:r>
        <w:rPr>
          <w:lang w:val="en-US"/>
        </w:rPr>
        <w:t>2</w:t>
      </w:r>
      <w:r>
        <w:t>. е показана опростена</w:t>
      </w:r>
      <w:r>
        <w:rPr>
          <w:lang w:val="en-US"/>
        </w:rPr>
        <w:t xml:space="preserve"> </w:t>
      </w:r>
      <w:r>
        <w:t>вътрешна схема на този драйвер.</w:t>
      </w:r>
    </w:p>
    <w:p w14:paraId="41CCD7A2" w14:textId="47DB9D38" w:rsidR="007D37A7" w:rsidRDefault="007D37A7" w:rsidP="007D37A7">
      <w:pPr>
        <w:spacing w:line="276" w:lineRule="auto"/>
        <w:ind w:firstLine="0"/>
        <w:jc w:val="center"/>
      </w:pPr>
      <w:r>
        <w:rPr>
          <w:noProof/>
        </w:rPr>
        <w:drawing>
          <wp:inline distT="0" distB="0" distL="0" distR="0" wp14:anchorId="4F2B57BE" wp14:editId="2D6F74EC">
            <wp:extent cx="4902200" cy="2955261"/>
            <wp:effectExtent l="0" t="0" r="0" b="0"/>
            <wp:docPr id="88975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55068" name=""/>
                    <pic:cNvPicPr/>
                  </pic:nvPicPr>
                  <pic:blipFill>
                    <a:blip r:embed="rId16"/>
                    <a:stretch>
                      <a:fillRect/>
                    </a:stretch>
                  </pic:blipFill>
                  <pic:spPr>
                    <a:xfrm>
                      <a:off x="0" y="0"/>
                      <a:ext cx="4914668" cy="2962778"/>
                    </a:xfrm>
                    <a:prstGeom prst="rect">
                      <a:avLst/>
                    </a:prstGeom>
                  </pic:spPr>
                </pic:pic>
              </a:graphicData>
            </a:graphic>
          </wp:inline>
        </w:drawing>
      </w:r>
    </w:p>
    <w:p w14:paraId="6A7928F5" w14:textId="3D92AD35" w:rsidR="007D37A7" w:rsidRPr="0059392C" w:rsidRDefault="007D37A7" w:rsidP="007D37A7">
      <w:pPr>
        <w:pStyle w:val="Caption"/>
        <w:spacing w:after="0"/>
        <w:ind w:firstLine="0"/>
        <w:jc w:val="center"/>
        <w:rPr>
          <w:i w:val="0"/>
          <w:iCs w:val="0"/>
          <w:color w:val="auto"/>
          <w:sz w:val="28"/>
          <w:szCs w:val="28"/>
          <w:lang w:val="en-US"/>
        </w:rPr>
      </w:pPr>
      <w:r w:rsidRPr="00C91794">
        <w:rPr>
          <w:b/>
          <w:bCs/>
          <w:i w:val="0"/>
          <w:iCs w:val="0"/>
          <w:color w:val="auto"/>
          <w:sz w:val="28"/>
          <w:szCs w:val="28"/>
        </w:rPr>
        <w:t xml:space="preserve">Фиг. </w:t>
      </w:r>
      <w:r w:rsidRPr="00C91794">
        <w:rPr>
          <w:b/>
          <w:bCs/>
          <w:i w:val="0"/>
          <w:iCs w:val="0"/>
          <w:color w:val="auto"/>
          <w:sz w:val="28"/>
          <w:szCs w:val="28"/>
        </w:rPr>
        <w:fldChar w:fldCharType="begin"/>
      </w:r>
      <w:r w:rsidRPr="00C91794">
        <w:rPr>
          <w:b/>
          <w:bCs/>
          <w:i w:val="0"/>
          <w:iCs w:val="0"/>
          <w:color w:val="auto"/>
          <w:sz w:val="28"/>
          <w:szCs w:val="28"/>
        </w:rPr>
        <w:instrText xml:space="preserve"> STYLEREF 2 \s </w:instrText>
      </w:r>
      <w:r w:rsidRPr="00C91794">
        <w:rPr>
          <w:b/>
          <w:bCs/>
          <w:i w:val="0"/>
          <w:iCs w:val="0"/>
          <w:color w:val="auto"/>
          <w:sz w:val="28"/>
          <w:szCs w:val="28"/>
        </w:rPr>
        <w:fldChar w:fldCharType="separate"/>
      </w:r>
      <w:r>
        <w:rPr>
          <w:b/>
          <w:bCs/>
          <w:i w:val="0"/>
          <w:iCs w:val="0"/>
          <w:noProof/>
          <w:color w:val="auto"/>
          <w:sz w:val="28"/>
          <w:szCs w:val="28"/>
        </w:rPr>
        <w:t>2.3</w:t>
      </w:r>
      <w:r w:rsidRPr="00C91794">
        <w:rPr>
          <w:b/>
          <w:bCs/>
          <w:i w:val="0"/>
          <w:iCs w:val="0"/>
          <w:color w:val="auto"/>
          <w:sz w:val="28"/>
          <w:szCs w:val="28"/>
        </w:rPr>
        <w:fldChar w:fldCharType="end"/>
      </w:r>
      <w:r w:rsidRPr="00C91794">
        <w:rPr>
          <w:b/>
          <w:bCs/>
          <w:i w:val="0"/>
          <w:iCs w:val="0"/>
          <w:color w:val="auto"/>
          <w:sz w:val="28"/>
          <w:szCs w:val="28"/>
        </w:rPr>
        <w:t>.</w:t>
      </w:r>
      <w:r w:rsidRPr="00C91794">
        <w:rPr>
          <w:b/>
          <w:bCs/>
          <w:i w:val="0"/>
          <w:iCs w:val="0"/>
          <w:color w:val="auto"/>
          <w:sz w:val="28"/>
          <w:szCs w:val="28"/>
        </w:rPr>
        <w:fldChar w:fldCharType="begin"/>
      </w:r>
      <w:r w:rsidRPr="00C91794">
        <w:rPr>
          <w:b/>
          <w:bCs/>
          <w:i w:val="0"/>
          <w:iCs w:val="0"/>
          <w:color w:val="auto"/>
          <w:sz w:val="28"/>
          <w:szCs w:val="28"/>
        </w:rPr>
        <w:instrText xml:space="preserve"> SEQ Фиг. \* ARABIC \s 2 </w:instrText>
      </w:r>
      <w:r w:rsidRPr="00C91794">
        <w:rPr>
          <w:b/>
          <w:bCs/>
          <w:i w:val="0"/>
          <w:iCs w:val="0"/>
          <w:color w:val="auto"/>
          <w:sz w:val="28"/>
          <w:szCs w:val="28"/>
        </w:rPr>
        <w:fldChar w:fldCharType="separate"/>
      </w:r>
      <w:r>
        <w:rPr>
          <w:b/>
          <w:bCs/>
          <w:i w:val="0"/>
          <w:iCs w:val="0"/>
          <w:noProof/>
          <w:color w:val="auto"/>
          <w:sz w:val="28"/>
          <w:szCs w:val="28"/>
        </w:rPr>
        <w:t>2</w:t>
      </w:r>
      <w:r w:rsidRPr="00C91794">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 xml:space="preserve">Опростена структурна схема на </w:t>
      </w:r>
      <w:r>
        <w:rPr>
          <w:i w:val="0"/>
          <w:iCs w:val="0"/>
          <w:color w:val="auto"/>
          <w:sz w:val="28"/>
          <w:szCs w:val="28"/>
          <w:lang w:val="en-US"/>
        </w:rPr>
        <w:t>A89306</w:t>
      </w:r>
    </w:p>
    <w:p w14:paraId="4525274E" w14:textId="77777777" w:rsidR="007D37A7" w:rsidRDefault="007D37A7" w:rsidP="007D37A7">
      <w:pPr>
        <w:spacing w:line="276" w:lineRule="auto"/>
        <w:ind w:firstLine="0"/>
      </w:pPr>
    </w:p>
    <w:p w14:paraId="3D61AF2E" w14:textId="6F0ECFDF" w:rsidR="007D37A7" w:rsidRDefault="007D37A7" w:rsidP="007D37A7">
      <w:pPr>
        <w:ind w:firstLine="0"/>
        <w:rPr>
          <w:lang w:val="en-US"/>
        </w:rPr>
      </w:pPr>
      <w:r w:rsidRPr="0059392C">
        <w:rPr>
          <w:b/>
          <w:bCs/>
        </w:rPr>
        <w:t>Основни характеристики</w:t>
      </w:r>
      <w:r>
        <w:rPr>
          <w:b/>
          <w:bCs/>
        </w:rPr>
        <w:t xml:space="preserve"> и предимства</w:t>
      </w:r>
      <w:r>
        <w:t xml:space="preserve"> на </w:t>
      </w:r>
      <w:r w:rsidR="00B53380" w:rsidRPr="00B53380">
        <w:t>A89306</w:t>
      </w:r>
      <w:r>
        <w:t>:</w:t>
      </w:r>
    </w:p>
    <w:p w14:paraId="4287D006" w14:textId="081A5741" w:rsidR="007D37A7" w:rsidRDefault="007D37A7" w:rsidP="007D37A7">
      <w:pPr>
        <w:pStyle w:val="ListParagraph"/>
        <w:numPr>
          <w:ilvl w:val="0"/>
          <w:numId w:val="53"/>
        </w:numPr>
      </w:pPr>
      <w:r>
        <w:rPr>
          <w:lang w:val="en-US"/>
        </w:rPr>
        <w:t xml:space="preserve">FOC </w:t>
      </w:r>
      <w:r>
        <w:t>управление</w:t>
      </w:r>
      <w:r>
        <w:rPr>
          <w:lang w:val="en-US"/>
        </w:rPr>
        <w:t>;</w:t>
      </w:r>
    </w:p>
    <w:p w14:paraId="625BF8D2" w14:textId="50AE4FEC" w:rsidR="007D37A7" w:rsidRPr="009238D8" w:rsidRDefault="007D37A7" w:rsidP="009238D8">
      <w:pPr>
        <w:pStyle w:val="ListParagraph"/>
        <w:numPr>
          <w:ilvl w:val="0"/>
          <w:numId w:val="53"/>
        </w:numPr>
      </w:pPr>
      <w:r>
        <w:t xml:space="preserve">Напълно интегриран </w:t>
      </w:r>
      <w:r w:rsidR="006B4036">
        <w:t>драйвер за</w:t>
      </w:r>
      <w:r>
        <w:t xml:space="preserve"> външни транзистори;</w:t>
      </w:r>
      <w:r>
        <w:rPr>
          <w:lang w:val="en-US"/>
        </w:rPr>
        <w:t xml:space="preserve"> </w:t>
      </w:r>
    </w:p>
    <w:p w14:paraId="7D65791C" w14:textId="15683635" w:rsidR="007D37A7" w:rsidRDefault="007D37A7" w:rsidP="007D37A7">
      <w:pPr>
        <w:pStyle w:val="ListParagraph"/>
        <w:numPr>
          <w:ilvl w:val="0"/>
          <w:numId w:val="53"/>
        </w:numPr>
      </w:pPr>
      <w:r>
        <w:t>Възможност за управление на скоростта чрез ШИМ, аналогово напрежение или честота;</w:t>
      </w:r>
    </w:p>
    <w:p w14:paraId="38E42BCC" w14:textId="77777777" w:rsidR="007D37A7" w:rsidRDefault="007D37A7" w:rsidP="007D37A7">
      <w:pPr>
        <w:pStyle w:val="ListParagraph"/>
        <w:numPr>
          <w:ilvl w:val="0"/>
          <w:numId w:val="53"/>
        </w:numPr>
      </w:pPr>
      <w:r>
        <w:t>Извод за грешки.</w:t>
      </w:r>
    </w:p>
    <w:p w14:paraId="609FF6BC" w14:textId="77777777" w:rsidR="009238D8" w:rsidRDefault="009238D8" w:rsidP="009238D8">
      <w:pPr>
        <w:ind w:firstLine="0"/>
      </w:pPr>
      <w:r>
        <w:rPr>
          <w:b/>
          <w:bCs/>
        </w:rPr>
        <w:lastRenderedPageBreak/>
        <w:t>Проблеми и недостатъци</w:t>
      </w:r>
      <w:r>
        <w:t xml:space="preserve"> с оглед на конкретното приложение:</w:t>
      </w:r>
    </w:p>
    <w:p w14:paraId="195EF712" w14:textId="0BD5AFBD" w:rsidR="009238D8" w:rsidRDefault="009238D8" w:rsidP="009238D8">
      <w:pPr>
        <w:pStyle w:val="ListParagraph"/>
        <w:numPr>
          <w:ilvl w:val="0"/>
          <w:numId w:val="54"/>
        </w:numPr>
        <w:rPr>
          <w:lang w:val="en-US"/>
        </w:rPr>
      </w:pPr>
      <w:r>
        <w:t xml:space="preserve">Промяната на конфигурацията е трудна поради липсата на софтуер; </w:t>
      </w:r>
    </w:p>
    <w:p w14:paraId="73C97584" w14:textId="42CEFA23" w:rsidR="009238D8" w:rsidRPr="00BC30E4" w:rsidRDefault="009238D8" w:rsidP="009238D8">
      <w:pPr>
        <w:pStyle w:val="ListParagraph"/>
        <w:numPr>
          <w:ilvl w:val="0"/>
          <w:numId w:val="54"/>
        </w:numPr>
        <w:rPr>
          <w:lang w:val="en-US"/>
        </w:rPr>
      </w:pPr>
      <w:r>
        <w:t>Входовете и изходите са с фиксирани функции и няма възможност да се въведе сигнал според нуждите на устройството;</w:t>
      </w:r>
    </w:p>
    <w:p w14:paraId="12AE4663" w14:textId="58BB193C" w:rsidR="009238D8" w:rsidRDefault="009238D8" w:rsidP="009238D8">
      <w:pPr>
        <w:pStyle w:val="ListParagraph"/>
        <w:numPr>
          <w:ilvl w:val="0"/>
          <w:numId w:val="54"/>
        </w:numPr>
        <w:spacing w:after="240"/>
        <w:rPr>
          <w:lang w:val="en-US"/>
        </w:rPr>
      </w:pPr>
      <w:r>
        <w:t>Гейтовият ток е нисък: 55</w:t>
      </w:r>
      <w:r>
        <w:rPr>
          <w:lang w:val="en-US"/>
        </w:rPr>
        <w:t>mA/105mA (source/sink);</w:t>
      </w:r>
    </w:p>
    <w:p w14:paraId="26A434FF" w14:textId="73E3CBB5" w:rsidR="009238D8" w:rsidRPr="00E95AE0" w:rsidRDefault="009238D8" w:rsidP="009238D8">
      <w:pPr>
        <w:pStyle w:val="ListParagraph"/>
        <w:numPr>
          <w:ilvl w:val="0"/>
          <w:numId w:val="54"/>
        </w:numPr>
        <w:spacing w:after="240"/>
        <w:rPr>
          <w:lang w:val="en-US"/>
        </w:rPr>
      </w:pPr>
      <w:r>
        <w:t>Гейтовото напрежение е ниско: 6.</w:t>
      </w:r>
      <w:r w:rsidR="001E0494">
        <w:rPr>
          <w:lang w:val="en-US"/>
        </w:rPr>
        <w:t>8</w:t>
      </w:r>
      <w:r>
        <w:rPr>
          <w:lang w:val="en-US"/>
        </w:rPr>
        <w:t>V min.</w:t>
      </w:r>
    </w:p>
    <w:p w14:paraId="1A73069F" w14:textId="5172DB1A" w:rsidR="00E95AE0" w:rsidRDefault="00BF107D" w:rsidP="008A7EB5">
      <w:pPr>
        <w:rPr>
          <w:lang w:val="en-US"/>
        </w:rPr>
      </w:pPr>
      <w:r>
        <w:t xml:space="preserve">Тази </w:t>
      </w:r>
      <w:r w:rsidR="00991A6B">
        <w:t>ИС</w:t>
      </w:r>
      <w:r>
        <w:t xml:space="preserve"> </w:t>
      </w:r>
      <w:r w:rsidR="00E95AE0">
        <w:t xml:space="preserve">до голяма степен наподобява предложението на </w:t>
      </w:r>
      <w:r w:rsidR="00E95AE0">
        <w:rPr>
          <w:lang w:val="en-US"/>
        </w:rPr>
        <w:t>Texas Instruments (MCF8329A)</w:t>
      </w:r>
      <w:r w:rsidR="00E95AE0">
        <w:t xml:space="preserve">, </w:t>
      </w:r>
      <w:r w:rsidR="00E95AE0">
        <w:t xml:space="preserve">но сравнително лошите характеристики на гейтовите драйвери </w:t>
      </w:r>
      <w:r w:rsidR="00CB2098">
        <w:t>я</w:t>
      </w:r>
      <w:r w:rsidR="00E95AE0">
        <w:t xml:space="preserve"> правят неподходящ</w:t>
      </w:r>
      <w:r w:rsidR="00CB2098">
        <w:t>а</w:t>
      </w:r>
      <w:r w:rsidR="00E95AE0">
        <w:t xml:space="preserve"> за конкретното приложение</w:t>
      </w:r>
      <w:r w:rsidR="00137F72">
        <w:t xml:space="preserve"> (мощните транзистори, които ще се наложи да се използват, обикновено имат високо прагово напрежение </w:t>
      </w:r>
      <w:r w:rsidR="00991A6B">
        <w:t xml:space="preserve">от порядъка на </w:t>
      </w:r>
      <w:r w:rsidR="00977D95">
        <w:t xml:space="preserve">над </w:t>
      </w:r>
      <w:r w:rsidR="00991A6B">
        <w:t>5</w:t>
      </w:r>
      <w:r w:rsidR="00991A6B">
        <w:rPr>
          <w:lang w:val="en-US"/>
        </w:rPr>
        <w:t>V</w:t>
      </w:r>
      <w:r w:rsidR="00137F72">
        <w:t>).</w:t>
      </w:r>
    </w:p>
    <w:p w14:paraId="0F7862CD" w14:textId="77777777" w:rsidR="008A7EB5" w:rsidRDefault="008A7EB5" w:rsidP="008A7EB5">
      <w:pPr>
        <w:spacing w:line="276" w:lineRule="auto"/>
        <w:rPr>
          <w:lang w:val="en-US"/>
        </w:rPr>
      </w:pPr>
    </w:p>
    <w:p w14:paraId="61359323" w14:textId="3CDAE46A" w:rsidR="008A7EB5" w:rsidRPr="007D37A7" w:rsidRDefault="00495955" w:rsidP="008A7EB5">
      <w:pPr>
        <w:pStyle w:val="Heading3"/>
        <w:rPr>
          <w:lang w:val="en-US"/>
        </w:rPr>
      </w:pPr>
      <w:r w:rsidRPr="00495955">
        <w:rPr>
          <w:lang w:val="en-US"/>
        </w:rPr>
        <w:t xml:space="preserve">STSPIN32G0B1 </w:t>
      </w:r>
      <w:r w:rsidR="008A7EB5">
        <w:t>(</w:t>
      </w:r>
      <w:r>
        <w:rPr>
          <w:lang w:val="en-US"/>
        </w:rPr>
        <w:t>STMicroelectronics</w:t>
      </w:r>
      <w:r w:rsidR="008A7EB5" w:rsidRPr="007D37A7">
        <w:rPr>
          <w:lang w:val="en-US"/>
        </w:rPr>
        <w:t>)</w:t>
      </w:r>
      <w:r w:rsidR="008A7EB5" w:rsidRPr="007D37A7">
        <w:rPr>
          <w:vertAlign w:val="superscript"/>
          <w:lang w:val="en-US"/>
        </w:rPr>
        <w:t>[</w:t>
      </w:r>
      <w:r>
        <w:rPr>
          <w:vertAlign w:val="superscript"/>
          <w:lang w:val="en-US"/>
        </w:rPr>
        <w:t>7</w:t>
      </w:r>
      <w:r w:rsidR="008A7EB5" w:rsidRPr="007D37A7">
        <w:rPr>
          <w:vertAlign w:val="superscript"/>
          <w:lang w:val="en-US"/>
        </w:rPr>
        <w:t>]</w:t>
      </w:r>
    </w:p>
    <w:p w14:paraId="5F5A9954" w14:textId="320506A2" w:rsidR="008A7EB5" w:rsidRPr="0059392C" w:rsidRDefault="008A7EB5" w:rsidP="008A7EB5">
      <w:r>
        <w:t>На фиг. 2.3.</w:t>
      </w:r>
      <w:r w:rsidR="00627D8B">
        <w:rPr>
          <w:lang w:val="en-US"/>
        </w:rPr>
        <w:t>3</w:t>
      </w:r>
      <w:r>
        <w:t>. е показана опростена</w:t>
      </w:r>
      <w:r>
        <w:rPr>
          <w:lang w:val="en-US"/>
        </w:rPr>
        <w:t xml:space="preserve"> </w:t>
      </w:r>
      <w:r>
        <w:t>вътрешна схема на този драйвер.</w:t>
      </w:r>
    </w:p>
    <w:p w14:paraId="31B90FC5" w14:textId="54EAED10" w:rsidR="008A7EB5" w:rsidRDefault="00495955" w:rsidP="008A7EB5">
      <w:pPr>
        <w:spacing w:line="276" w:lineRule="auto"/>
        <w:ind w:firstLine="0"/>
        <w:jc w:val="center"/>
      </w:pPr>
      <w:r>
        <w:rPr>
          <w:noProof/>
        </w:rPr>
        <w:drawing>
          <wp:inline distT="0" distB="0" distL="0" distR="0" wp14:anchorId="53955C66" wp14:editId="0B0EFE9A">
            <wp:extent cx="5760720" cy="3756660"/>
            <wp:effectExtent l="0" t="0" r="0" b="0"/>
            <wp:docPr id="76080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04752" name=""/>
                    <pic:cNvPicPr/>
                  </pic:nvPicPr>
                  <pic:blipFill>
                    <a:blip r:embed="rId17"/>
                    <a:stretch>
                      <a:fillRect/>
                    </a:stretch>
                  </pic:blipFill>
                  <pic:spPr>
                    <a:xfrm>
                      <a:off x="0" y="0"/>
                      <a:ext cx="5760720" cy="3756660"/>
                    </a:xfrm>
                    <a:prstGeom prst="rect">
                      <a:avLst/>
                    </a:prstGeom>
                  </pic:spPr>
                </pic:pic>
              </a:graphicData>
            </a:graphic>
          </wp:inline>
        </w:drawing>
      </w:r>
    </w:p>
    <w:p w14:paraId="239ED3C2" w14:textId="6BF86208" w:rsidR="008A7EB5" w:rsidRPr="0059392C" w:rsidRDefault="008A7EB5" w:rsidP="008A7EB5">
      <w:pPr>
        <w:pStyle w:val="Caption"/>
        <w:spacing w:after="0"/>
        <w:ind w:firstLine="0"/>
        <w:jc w:val="center"/>
        <w:rPr>
          <w:i w:val="0"/>
          <w:iCs w:val="0"/>
          <w:color w:val="auto"/>
          <w:sz w:val="28"/>
          <w:szCs w:val="28"/>
          <w:lang w:val="en-US"/>
        </w:rPr>
      </w:pPr>
      <w:r w:rsidRPr="00C91794">
        <w:rPr>
          <w:b/>
          <w:bCs/>
          <w:i w:val="0"/>
          <w:iCs w:val="0"/>
          <w:color w:val="auto"/>
          <w:sz w:val="28"/>
          <w:szCs w:val="28"/>
        </w:rPr>
        <w:t xml:space="preserve">Фиг. </w:t>
      </w:r>
      <w:r w:rsidRPr="00C91794">
        <w:rPr>
          <w:b/>
          <w:bCs/>
          <w:i w:val="0"/>
          <w:iCs w:val="0"/>
          <w:color w:val="auto"/>
          <w:sz w:val="28"/>
          <w:szCs w:val="28"/>
        </w:rPr>
        <w:fldChar w:fldCharType="begin"/>
      </w:r>
      <w:r w:rsidRPr="00C91794">
        <w:rPr>
          <w:b/>
          <w:bCs/>
          <w:i w:val="0"/>
          <w:iCs w:val="0"/>
          <w:color w:val="auto"/>
          <w:sz w:val="28"/>
          <w:szCs w:val="28"/>
        </w:rPr>
        <w:instrText xml:space="preserve"> STYLEREF 2 \s </w:instrText>
      </w:r>
      <w:r w:rsidRPr="00C91794">
        <w:rPr>
          <w:b/>
          <w:bCs/>
          <w:i w:val="0"/>
          <w:iCs w:val="0"/>
          <w:color w:val="auto"/>
          <w:sz w:val="28"/>
          <w:szCs w:val="28"/>
        </w:rPr>
        <w:fldChar w:fldCharType="separate"/>
      </w:r>
      <w:r>
        <w:rPr>
          <w:b/>
          <w:bCs/>
          <w:i w:val="0"/>
          <w:iCs w:val="0"/>
          <w:noProof/>
          <w:color w:val="auto"/>
          <w:sz w:val="28"/>
          <w:szCs w:val="28"/>
        </w:rPr>
        <w:t>2.3</w:t>
      </w:r>
      <w:r w:rsidRPr="00C91794">
        <w:rPr>
          <w:b/>
          <w:bCs/>
          <w:i w:val="0"/>
          <w:iCs w:val="0"/>
          <w:color w:val="auto"/>
          <w:sz w:val="28"/>
          <w:szCs w:val="28"/>
        </w:rPr>
        <w:fldChar w:fldCharType="end"/>
      </w:r>
      <w:r w:rsidRPr="00C91794">
        <w:rPr>
          <w:b/>
          <w:bCs/>
          <w:i w:val="0"/>
          <w:iCs w:val="0"/>
          <w:color w:val="auto"/>
          <w:sz w:val="28"/>
          <w:szCs w:val="28"/>
        </w:rPr>
        <w:t>.</w:t>
      </w:r>
      <w:r w:rsidRPr="00C91794">
        <w:rPr>
          <w:b/>
          <w:bCs/>
          <w:i w:val="0"/>
          <w:iCs w:val="0"/>
          <w:color w:val="auto"/>
          <w:sz w:val="28"/>
          <w:szCs w:val="28"/>
        </w:rPr>
        <w:fldChar w:fldCharType="begin"/>
      </w:r>
      <w:r w:rsidRPr="00C91794">
        <w:rPr>
          <w:b/>
          <w:bCs/>
          <w:i w:val="0"/>
          <w:iCs w:val="0"/>
          <w:color w:val="auto"/>
          <w:sz w:val="28"/>
          <w:szCs w:val="28"/>
        </w:rPr>
        <w:instrText xml:space="preserve"> SEQ Фиг. \* ARABIC \s 2 </w:instrText>
      </w:r>
      <w:r w:rsidRPr="00C91794">
        <w:rPr>
          <w:b/>
          <w:bCs/>
          <w:i w:val="0"/>
          <w:iCs w:val="0"/>
          <w:color w:val="auto"/>
          <w:sz w:val="28"/>
          <w:szCs w:val="28"/>
        </w:rPr>
        <w:fldChar w:fldCharType="separate"/>
      </w:r>
      <w:r w:rsidR="00495955">
        <w:rPr>
          <w:b/>
          <w:bCs/>
          <w:i w:val="0"/>
          <w:iCs w:val="0"/>
          <w:noProof/>
          <w:color w:val="auto"/>
          <w:sz w:val="28"/>
          <w:szCs w:val="28"/>
        </w:rPr>
        <w:t>3</w:t>
      </w:r>
      <w:r w:rsidRPr="00C91794">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 xml:space="preserve">Опростена структурна схема на </w:t>
      </w:r>
      <w:r w:rsidR="00495955" w:rsidRPr="00495955">
        <w:rPr>
          <w:i w:val="0"/>
          <w:iCs w:val="0"/>
          <w:color w:val="auto"/>
          <w:sz w:val="28"/>
          <w:szCs w:val="28"/>
          <w:lang w:val="en-US"/>
        </w:rPr>
        <w:t>STSPIN32G0B1</w:t>
      </w:r>
    </w:p>
    <w:p w14:paraId="1F2E6F21" w14:textId="77777777" w:rsidR="008A7EB5" w:rsidRDefault="008A7EB5" w:rsidP="008A7EB5">
      <w:pPr>
        <w:spacing w:line="276" w:lineRule="auto"/>
        <w:ind w:firstLine="0"/>
      </w:pPr>
    </w:p>
    <w:p w14:paraId="5369FA90" w14:textId="02D3B4B8" w:rsidR="008A7EB5" w:rsidRDefault="008A7EB5" w:rsidP="008A7EB5">
      <w:pPr>
        <w:ind w:firstLine="0"/>
        <w:rPr>
          <w:lang w:val="en-US"/>
        </w:rPr>
      </w:pPr>
      <w:r w:rsidRPr="0059392C">
        <w:rPr>
          <w:b/>
          <w:bCs/>
        </w:rPr>
        <w:lastRenderedPageBreak/>
        <w:t>Основни характеристики</w:t>
      </w:r>
      <w:r>
        <w:rPr>
          <w:b/>
          <w:bCs/>
        </w:rPr>
        <w:t xml:space="preserve"> и предимства</w:t>
      </w:r>
      <w:r>
        <w:t xml:space="preserve"> на </w:t>
      </w:r>
      <w:r w:rsidR="00B53380" w:rsidRPr="00495955">
        <w:rPr>
          <w:lang w:val="en-US"/>
        </w:rPr>
        <w:t>STSPIN32G0B1</w:t>
      </w:r>
      <w:r>
        <w:t>:</w:t>
      </w:r>
    </w:p>
    <w:p w14:paraId="23BE3B49" w14:textId="02F76982" w:rsidR="008A7EB5" w:rsidRDefault="00B53380" w:rsidP="008A7EB5">
      <w:pPr>
        <w:pStyle w:val="ListParagraph"/>
        <w:numPr>
          <w:ilvl w:val="0"/>
          <w:numId w:val="53"/>
        </w:numPr>
      </w:pPr>
      <w:r>
        <w:t>Възможност за избор между трапецовидно</w:t>
      </w:r>
      <w:r w:rsidR="00C7475A">
        <w:rPr>
          <w:lang w:val="en-US"/>
        </w:rPr>
        <w:t xml:space="preserve"> </w:t>
      </w:r>
      <w:r w:rsidR="00C7475A">
        <w:t xml:space="preserve">и </w:t>
      </w:r>
      <w:r w:rsidR="008A7EB5">
        <w:rPr>
          <w:lang w:val="en-US"/>
        </w:rPr>
        <w:t xml:space="preserve">FOC </w:t>
      </w:r>
      <w:r w:rsidR="008A7EB5">
        <w:t>управление</w:t>
      </w:r>
      <w:r w:rsidR="008A7EB5">
        <w:rPr>
          <w:lang w:val="en-US"/>
        </w:rPr>
        <w:t>;</w:t>
      </w:r>
    </w:p>
    <w:p w14:paraId="53F5123F" w14:textId="77777777" w:rsidR="008A7EB5" w:rsidRPr="009238D8" w:rsidRDefault="008A7EB5" w:rsidP="008A7EB5">
      <w:pPr>
        <w:pStyle w:val="ListParagraph"/>
        <w:numPr>
          <w:ilvl w:val="0"/>
          <w:numId w:val="53"/>
        </w:numPr>
      </w:pPr>
      <w:r>
        <w:t>Напълно интегриран драйвер за външни транзистори;</w:t>
      </w:r>
      <w:r>
        <w:rPr>
          <w:lang w:val="en-US"/>
        </w:rPr>
        <w:t xml:space="preserve"> </w:t>
      </w:r>
    </w:p>
    <w:p w14:paraId="08C79730" w14:textId="474A65D4" w:rsidR="008A7EB5" w:rsidRDefault="00B53380" w:rsidP="008A7EB5">
      <w:pPr>
        <w:pStyle w:val="ListParagraph"/>
        <w:numPr>
          <w:ilvl w:val="0"/>
          <w:numId w:val="53"/>
        </w:numPr>
      </w:pPr>
      <w:r>
        <w:t>Напълно програмируеми логически входове и изходи;</w:t>
      </w:r>
    </w:p>
    <w:p w14:paraId="20209448" w14:textId="21F70605" w:rsidR="00B53380" w:rsidRDefault="00CC3C71" w:rsidP="008A7EB5">
      <w:pPr>
        <w:pStyle w:val="ListParagraph"/>
        <w:numPr>
          <w:ilvl w:val="0"/>
          <w:numId w:val="53"/>
        </w:numPr>
      </w:pPr>
      <w:r>
        <w:t>Голяма</w:t>
      </w:r>
      <w:r w:rsidR="00B53380">
        <w:t xml:space="preserve"> свобода при конфигурирането</w:t>
      </w:r>
      <w:r>
        <w:t xml:space="preserve"> и възможност за </w:t>
      </w:r>
      <w:r w:rsidR="00435D7B">
        <w:t>редактиране</w:t>
      </w:r>
      <w:r>
        <w:t xml:space="preserve"> на </w:t>
      </w:r>
      <w:r w:rsidR="00435D7B">
        <w:t>управляващия фърмуер</w:t>
      </w:r>
      <w:r>
        <w:t>;</w:t>
      </w:r>
    </w:p>
    <w:p w14:paraId="1313E637" w14:textId="732C4361" w:rsidR="00CC3C71" w:rsidRDefault="00CC3C71" w:rsidP="008A7EB5">
      <w:pPr>
        <w:pStyle w:val="ListParagraph"/>
        <w:numPr>
          <w:ilvl w:val="0"/>
          <w:numId w:val="53"/>
        </w:numPr>
      </w:pPr>
      <w:r>
        <w:t>Множество софтуерни инструменти, които улесняват настройката</w:t>
      </w:r>
      <w:r w:rsidR="00435D7B">
        <w:t>;</w:t>
      </w:r>
    </w:p>
    <w:p w14:paraId="5A259027" w14:textId="04A8D386" w:rsidR="00435D7B" w:rsidRPr="003547B4" w:rsidRDefault="00ED3D01" w:rsidP="00435D7B">
      <w:pPr>
        <w:pStyle w:val="ListParagraph"/>
        <w:numPr>
          <w:ilvl w:val="0"/>
          <w:numId w:val="53"/>
        </w:numPr>
      </w:pPr>
      <w:r>
        <w:t>Висок</w:t>
      </w:r>
      <w:r w:rsidR="00435D7B">
        <w:t xml:space="preserve"> гейтов ток: </w:t>
      </w:r>
      <w:r w:rsidR="0049168B">
        <w:rPr>
          <w:lang w:val="en-US"/>
        </w:rPr>
        <w:t>600m</w:t>
      </w:r>
      <w:r w:rsidR="00435D7B">
        <w:rPr>
          <w:lang w:val="en-US"/>
        </w:rPr>
        <w:t>A (source/sink)</w:t>
      </w:r>
      <w:r w:rsidR="00435D7B">
        <w:t>;</w:t>
      </w:r>
      <w:r w:rsidR="00435D7B">
        <w:rPr>
          <w:lang w:val="en-US"/>
        </w:rPr>
        <w:t xml:space="preserve"> </w:t>
      </w:r>
    </w:p>
    <w:p w14:paraId="2216A786" w14:textId="06EE3944" w:rsidR="00435D7B" w:rsidRDefault="00435D7B" w:rsidP="00C7475A">
      <w:pPr>
        <w:pStyle w:val="ListParagraph"/>
        <w:numPr>
          <w:ilvl w:val="0"/>
          <w:numId w:val="53"/>
        </w:numPr>
      </w:pPr>
      <w:r>
        <w:t xml:space="preserve">Високо гейтово напрежение: </w:t>
      </w:r>
      <w:r w:rsidR="00212DA2">
        <w:rPr>
          <w:lang w:val="en-US"/>
        </w:rPr>
        <w:t>12V</w:t>
      </w:r>
      <w:r>
        <w:rPr>
          <w:lang w:val="en-US"/>
        </w:rPr>
        <w:t xml:space="preserve"> </w:t>
      </w:r>
      <w:r w:rsidR="00212DA2">
        <w:rPr>
          <w:lang w:val="en-US"/>
        </w:rPr>
        <w:t>typ</w:t>
      </w:r>
      <w:r>
        <w:rPr>
          <w:lang w:val="en-US"/>
        </w:rPr>
        <w:t>.;</w:t>
      </w:r>
    </w:p>
    <w:p w14:paraId="6BFFB0A0" w14:textId="77777777" w:rsidR="008A7EB5" w:rsidRDefault="008A7EB5" w:rsidP="008A7EB5">
      <w:pPr>
        <w:ind w:firstLine="0"/>
      </w:pPr>
      <w:r>
        <w:rPr>
          <w:b/>
          <w:bCs/>
        </w:rPr>
        <w:t>Проблеми и недостатъци</w:t>
      </w:r>
      <w:r>
        <w:t xml:space="preserve"> с оглед на конкретното приложение:</w:t>
      </w:r>
    </w:p>
    <w:p w14:paraId="28F8573F" w14:textId="3C19D9BD" w:rsidR="008A7EB5" w:rsidRPr="00C7475A" w:rsidRDefault="00C7475A" w:rsidP="008A7EB5">
      <w:pPr>
        <w:pStyle w:val="ListParagraph"/>
        <w:numPr>
          <w:ilvl w:val="0"/>
          <w:numId w:val="54"/>
        </w:numPr>
        <w:spacing w:after="240"/>
        <w:rPr>
          <w:lang w:val="en-US"/>
        </w:rPr>
      </w:pPr>
      <w:r>
        <w:t xml:space="preserve">Поради голямата свобода, която дава на потребителя, процесът </w:t>
      </w:r>
      <w:r w:rsidR="005F202C">
        <w:t>по</w:t>
      </w:r>
      <w:r>
        <w:t xml:space="preserve"> конфигурация има повече стъпки в сравнение с други драйвери, което прави допускането на грешки по-вероятно;</w:t>
      </w:r>
    </w:p>
    <w:p w14:paraId="2752357B" w14:textId="63938FF0" w:rsidR="00C7475A" w:rsidRDefault="005F202C" w:rsidP="005F202C">
      <w:r>
        <w:t xml:space="preserve">С изключение на повишения риск от допускане на грешки, този драйвер е много подходящ за конкретното приложение. </w:t>
      </w:r>
    </w:p>
    <w:p w14:paraId="2F825B40" w14:textId="77777777" w:rsidR="005F202C" w:rsidRDefault="005F202C" w:rsidP="00AF6B9E">
      <w:pPr>
        <w:spacing w:line="276" w:lineRule="auto"/>
      </w:pPr>
    </w:p>
    <w:p w14:paraId="07710A5C" w14:textId="4DFD9EE1" w:rsidR="005F202C" w:rsidRDefault="005F202C" w:rsidP="005F202C">
      <w:pPr>
        <w:pStyle w:val="Heading3"/>
        <w:rPr>
          <w:lang w:val="en-US"/>
        </w:rPr>
      </w:pPr>
      <w:r w:rsidRPr="005F202C">
        <w:rPr>
          <w:lang w:val="en-US"/>
        </w:rPr>
        <w:t>IMD111T</w:t>
      </w:r>
      <w:r w:rsidRPr="005F202C">
        <w:rPr>
          <w:lang w:val="en-US"/>
        </w:rPr>
        <w:t xml:space="preserve"> </w:t>
      </w:r>
      <w:r>
        <w:t>(</w:t>
      </w:r>
      <w:r>
        <w:rPr>
          <w:lang w:val="en-US"/>
        </w:rPr>
        <w:t>Infineon</w:t>
      </w:r>
      <w:r>
        <w:rPr>
          <w:lang w:val="en-US"/>
        </w:rPr>
        <w:t>)</w:t>
      </w:r>
      <w:r w:rsidRPr="003600B1">
        <w:rPr>
          <w:vertAlign w:val="superscript"/>
          <w:lang w:val="en-US"/>
        </w:rPr>
        <w:t>[</w:t>
      </w:r>
      <w:r>
        <w:rPr>
          <w:vertAlign w:val="superscript"/>
          <w:lang w:val="en-US"/>
        </w:rPr>
        <w:t>8</w:t>
      </w:r>
      <w:r w:rsidRPr="003600B1">
        <w:rPr>
          <w:vertAlign w:val="superscript"/>
          <w:lang w:val="en-US"/>
        </w:rPr>
        <w:t>]</w:t>
      </w:r>
    </w:p>
    <w:p w14:paraId="16A72EDC" w14:textId="48D20447" w:rsidR="005F202C" w:rsidRPr="0059392C" w:rsidRDefault="005F202C" w:rsidP="005F202C">
      <w:r>
        <w:t>На фиг. 2.3.</w:t>
      </w:r>
      <w:r w:rsidR="00230661">
        <w:rPr>
          <w:lang w:val="en-US"/>
        </w:rPr>
        <w:t>4</w:t>
      </w:r>
      <w:r>
        <w:t>. е показана опростена</w:t>
      </w:r>
      <w:r>
        <w:rPr>
          <w:lang w:val="en-US"/>
        </w:rPr>
        <w:t xml:space="preserve"> </w:t>
      </w:r>
      <w:r>
        <w:t>вътрешна схема на този драйвер.</w:t>
      </w:r>
    </w:p>
    <w:p w14:paraId="26BD73AF" w14:textId="3BCE1ED3" w:rsidR="005F202C" w:rsidRDefault="00230661" w:rsidP="005F202C">
      <w:pPr>
        <w:spacing w:line="276" w:lineRule="auto"/>
        <w:ind w:firstLine="0"/>
        <w:jc w:val="center"/>
      </w:pPr>
      <w:r>
        <w:rPr>
          <w:noProof/>
        </w:rPr>
        <w:drawing>
          <wp:inline distT="0" distB="0" distL="0" distR="0" wp14:anchorId="6D816A54" wp14:editId="6D147817">
            <wp:extent cx="4960709" cy="2901950"/>
            <wp:effectExtent l="0" t="0" r="0" b="0"/>
            <wp:docPr id="53405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56587" name=""/>
                    <pic:cNvPicPr/>
                  </pic:nvPicPr>
                  <pic:blipFill>
                    <a:blip r:embed="rId18"/>
                    <a:stretch>
                      <a:fillRect/>
                    </a:stretch>
                  </pic:blipFill>
                  <pic:spPr>
                    <a:xfrm>
                      <a:off x="0" y="0"/>
                      <a:ext cx="5010432" cy="2931037"/>
                    </a:xfrm>
                    <a:prstGeom prst="rect">
                      <a:avLst/>
                    </a:prstGeom>
                  </pic:spPr>
                </pic:pic>
              </a:graphicData>
            </a:graphic>
          </wp:inline>
        </w:drawing>
      </w:r>
    </w:p>
    <w:p w14:paraId="4D0BB82C" w14:textId="432D4300" w:rsidR="005F202C" w:rsidRPr="0059392C" w:rsidRDefault="005F202C" w:rsidP="005F202C">
      <w:pPr>
        <w:pStyle w:val="Caption"/>
        <w:spacing w:after="0"/>
        <w:ind w:firstLine="0"/>
        <w:jc w:val="center"/>
        <w:rPr>
          <w:i w:val="0"/>
          <w:iCs w:val="0"/>
          <w:color w:val="auto"/>
          <w:sz w:val="28"/>
          <w:szCs w:val="28"/>
          <w:lang w:val="en-US"/>
        </w:rPr>
      </w:pPr>
      <w:r w:rsidRPr="00C91794">
        <w:rPr>
          <w:b/>
          <w:bCs/>
          <w:i w:val="0"/>
          <w:iCs w:val="0"/>
          <w:color w:val="auto"/>
          <w:sz w:val="28"/>
          <w:szCs w:val="28"/>
        </w:rPr>
        <w:t xml:space="preserve">Фиг. </w:t>
      </w:r>
      <w:r w:rsidRPr="00C91794">
        <w:rPr>
          <w:b/>
          <w:bCs/>
          <w:i w:val="0"/>
          <w:iCs w:val="0"/>
          <w:color w:val="auto"/>
          <w:sz w:val="28"/>
          <w:szCs w:val="28"/>
        </w:rPr>
        <w:fldChar w:fldCharType="begin"/>
      </w:r>
      <w:r w:rsidRPr="00C91794">
        <w:rPr>
          <w:b/>
          <w:bCs/>
          <w:i w:val="0"/>
          <w:iCs w:val="0"/>
          <w:color w:val="auto"/>
          <w:sz w:val="28"/>
          <w:szCs w:val="28"/>
        </w:rPr>
        <w:instrText xml:space="preserve"> STYLEREF 2 \s </w:instrText>
      </w:r>
      <w:r w:rsidRPr="00C91794">
        <w:rPr>
          <w:b/>
          <w:bCs/>
          <w:i w:val="0"/>
          <w:iCs w:val="0"/>
          <w:color w:val="auto"/>
          <w:sz w:val="28"/>
          <w:szCs w:val="28"/>
        </w:rPr>
        <w:fldChar w:fldCharType="separate"/>
      </w:r>
      <w:r>
        <w:rPr>
          <w:b/>
          <w:bCs/>
          <w:i w:val="0"/>
          <w:iCs w:val="0"/>
          <w:noProof/>
          <w:color w:val="auto"/>
          <w:sz w:val="28"/>
          <w:szCs w:val="28"/>
        </w:rPr>
        <w:t>2.3</w:t>
      </w:r>
      <w:r w:rsidRPr="00C91794">
        <w:rPr>
          <w:b/>
          <w:bCs/>
          <w:i w:val="0"/>
          <w:iCs w:val="0"/>
          <w:color w:val="auto"/>
          <w:sz w:val="28"/>
          <w:szCs w:val="28"/>
        </w:rPr>
        <w:fldChar w:fldCharType="end"/>
      </w:r>
      <w:r w:rsidRPr="00C91794">
        <w:rPr>
          <w:b/>
          <w:bCs/>
          <w:i w:val="0"/>
          <w:iCs w:val="0"/>
          <w:color w:val="auto"/>
          <w:sz w:val="28"/>
          <w:szCs w:val="28"/>
        </w:rPr>
        <w:t>.</w:t>
      </w:r>
      <w:r w:rsidRPr="00C91794">
        <w:rPr>
          <w:b/>
          <w:bCs/>
          <w:i w:val="0"/>
          <w:iCs w:val="0"/>
          <w:color w:val="auto"/>
          <w:sz w:val="28"/>
          <w:szCs w:val="28"/>
        </w:rPr>
        <w:fldChar w:fldCharType="begin"/>
      </w:r>
      <w:r w:rsidRPr="00C91794">
        <w:rPr>
          <w:b/>
          <w:bCs/>
          <w:i w:val="0"/>
          <w:iCs w:val="0"/>
          <w:color w:val="auto"/>
          <w:sz w:val="28"/>
          <w:szCs w:val="28"/>
        </w:rPr>
        <w:instrText xml:space="preserve"> SEQ Фиг. \* ARABIC \s 2 </w:instrText>
      </w:r>
      <w:r w:rsidRPr="00C91794">
        <w:rPr>
          <w:b/>
          <w:bCs/>
          <w:i w:val="0"/>
          <w:iCs w:val="0"/>
          <w:color w:val="auto"/>
          <w:sz w:val="28"/>
          <w:szCs w:val="28"/>
        </w:rPr>
        <w:fldChar w:fldCharType="separate"/>
      </w:r>
      <w:r w:rsidR="00230661">
        <w:rPr>
          <w:b/>
          <w:bCs/>
          <w:i w:val="0"/>
          <w:iCs w:val="0"/>
          <w:noProof/>
          <w:color w:val="auto"/>
          <w:sz w:val="28"/>
          <w:szCs w:val="28"/>
        </w:rPr>
        <w:t>4</w:t>
      </w:r>
      <w:r w:rsidRPr="00C91794">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 xml:space="preserve">Опростена структурна схема на </w:t>
      </w:r>
      <w:r w:rsidR="00230661">
        <w:rPr>
          <w:i w:val="0"/>
          <w:iCs w:val="0"/>
          <w:color w:val="auto"/>
          <w:sz w:val="28"/>
          <w:szCs w:val="28"/>
          <w:lang w:val="en-US"/>
        </w:rPr>
        <w:t>IMD111T</w:t>
      </w:r>
    </w:p>
    <w:p w14:paraId="3FC64411" w14:textId="3E836A9F" w:rsidR="005F202C" w:rsidRDefault="005F202C" w:rsidP="005F202C">
      <w:pPr>
        <w:ind w:firstLine="0"/>
      </w:pPr>
      <w:r w:rsidRPr="0059392C">
        <w:rPr>
          <w:b/>
          <w:bCs/>
        </w:rPr>
        <w:lastRenderedPageBreak/>
        <w:t>Основни характеристики</w:t>
      </w:r>
      <w:r>
        <w:rPr>
          <w:b/>
          <w:bCs/>
        </w:rPr>
        <w:t xml:space="preserve"> и предимства</w:t>
      </w:r>
      <w:r>
        <w:t xml:space="preserve"> на </w:t>
      </w:r>
      <w:r w:rsidR="00230661" w:rsidRPr="00230661">
        <w:t>IMD111T</w:t>
      </w:r>
      <w:r>
        <w:t>:</w:t>
      </w:r>
    </w:p>
    <w:p w14:paraId="342E2302" w14:textId="1C344229" w:rsidR="005F202C" w:rsidRDefault="005F202C" w:rsidP="005F202C">
      <w:pPr>
        <w:pStyle w:val="ListParagraph"/>
        <w:numPr>
          <w:ilvl w:val="0"/>
          <w:numId w:val="53"/>
        </w:numPr>
      </w:pPr>
      <w:r>
        <w:rPr>
          <w:lang w:val="en-US"/>
        </w:rPr>
        <w:t xml:space="preserve">FOC </w:t>
      </w:r>
      <w:r>
        <w:t>управление</w:t>
      </w:r>
      <w:r w:rsidR="00ED3D01">
        <w:t>;</w:t>
      </w:r>
    </w:p>
    <w:p w14:paraId="6901CD9B" w14:textId="77777777" w:rsidR="005F202C" w:rsidRDefault="005F202C" w:rsidP="005F202C">
      <w:pPr>
        <w:pStyle w:val="ListParagraph"/>
        <w:numPr>
          <w:ilvl w:val="0"/>
          <w:numId w:val="53"/>
        </w:numPr>
      </w:pPr>
      <w:r>
        <w:t>Напълно интегриран драйвер за външни транзистори;</w:t>
      </w:r>
    </w:p>
    <w:p w14:paraId="053990E6" w14:textId="20E7D634" w:rsidR="005F202C" w:rsidRPr="003547B4" w:rsidRDefault="00ED3D01" w:rsidP="005F202C">
      <w:pPr>
        <w:pStyle w:val="ListParagraph"/>
        <w:numPr>
          <w:ilvl w:val="0"/>
          <w:numId w:val="53"/>
        </w:numPr>
      </w:pPr>
      <w:r>
        <w:t>Задоволителен</w:t>
      </w:r>
      <w:r w:rsidR="005F202C">
        <w:t xml:space="preserve"> гейтов ток: </w:t>
      </w:r>
      <w:r w:rsidR="00723B59">
        <w:t>240</w:t>
      </w:r>
      <w:r w:rsidR="00723B59">
        <w:rPr>
          <w:lang w:val="en-US"/>
        </w:rPr>
        <w:t>mA/420mA</w:t>
      </w:r>
      <w:r w:rsidR="005F202C">
        <w:rPr>
          <w:lang w:val="en-US"/>
        </w:rPr>
        <w:t xml:space="preserve"> (source/sink)</w:t>
      </w:r>
      <w:r w:rsidR="005F202C">
        <w:t>;</w:t>
      </w:r>
      <w:r w:rsidR="005F202C">
        <w:rPr>
          <w:lang w:val="en-US"/>
        </w:rPr>
        <w:t xml:space="preserve"> </w:t>
      </w:r>
    </w:p>
    <w:p w14:paraId="0C787604" w14:textId="3D185FBF" w:rsidR="005F202C" w:rsidRPr="0059392C" w:rsidRDefault="005F202C" w:rsidP="005F202C">
      <w:pPr>
        <w:pStyle w:val="ListParagraph"/>
        <w:numPr>
          <w:ilvl w:val="0"/>
          <w:numId w:val="53"/>
        </w:numPr>
      </w:pPr>
      <w:r>
        <w:t>Високо гейтово напрежение: 1</w:t>
      </w:r>
      <w:r w:rsidR="005C0F89">
        <w:rPr>
          <w:lang w:val="en-US"/>
        </w:rPr>
        <w:t>4.3</w:t>
      </w:r>
      <w:r>
        <w:rPr>
          <w:lang w:val="en-US"/>
        </w:rPr>
        <w:t xml:space="preserve">V </w:t>
      </w:r>
      <w:r w:rsidR="005C0F89">
        <w:rPr>
          <w:lang w:val="en-US"/>
        </w:rPr>
        <w:t>typ</w:t>
      </w:r>
      <w:r>
        <w:rPr>
          <w:lang w:val="en-US"/>
        </w:rPr>
        <w:t>.;</w:t>
      </w:r>
    </w:p>
    <w:p w14:paraId="04541C3F" w14:textId="77777777" w:rsidR="005F202C" w:rsidRDefault="005F202C" w:rsidP="005F202C">
      <w:pPr>
        <w:pStyle w:val="ListParagraph"/>
        <w:numPr>
          <w:ilvl w:val="0"/>
          <w:numId w:val="53"/>
        </w:numPr>
      </w:pPr>
      <w:r>
        <w:t>Наличен софтуер за лесна конфигурация;</w:t>
      </w:r>
    </w:p>
    <w:p w14:paraId="29CC577B" w14:textId="77777777" w:rsidR="005F202C" w:rsidRDefault="005F202C" w:rsidP="005F202C">
      <w:pPr>
        <w:pStyle w:val="ListParagraph"/>
        <w:numPr>
          <w:ilvl w:val="0"/>
          <w:numId w:val="53"/>
        </w:numPr>
      </w:pPr>
      <w:r>
        <w:t>Възможност за управление на скоростта чрез широчинно-импулсна модулация (ШИМ), аналогово напрежение или честота;</w:t>
      </w:r>
    </w:p>
    <w:p w14:paraId="1F44E52C" w14:textId="44A2917E" w:rsidR="005F202C" w:rsidRDefault="00BD5F77" w:rsidP="005F202C">
      <w:pPr>
        <w:pStyle w:val="ListParagraph"/>
        <w:numPr>
          <w:ilvl w:val="0"/>
          <w:numId w:val="53"/>
        </w:numPr>
      </w:pPr>
      <w:r>
        <w:t>Възможност за изпълнение на прости скриптове за промяна на функцията на логическите входове и изходи</w:t>
      </w:r>
      <w:r w:rsidR="00FF0BF2">
        <w:t>;</w:t>
      </w:r>
    </w:p>
    <w:p w14:paraId="43313620" w14:textId="740215B8" w:rsidR="00FF0BF2" w:rsidRDefault="00FF0BF2" w:rsidP="005F202C">
      <w:pPr>
        <w:pStyle w:val="ListParagraph"/>
        <w:numPr>
          <w:ilvl w:val="0"/>
          <w:numId w:val="53"/>
        </w:numPr>
      </w:pPr>
      <w:r>
        <w:t xml:space="preserve">Лесно програмиране чрез </w:t>
      </w:r>
      <w:r>
        <w:rPr>
          <w:lang w:val="en-US"/>
        </w:rPr>
        <w:t>UART</w:t>
      </w:r>
      <w:r>
        <w:t xml:space="preserve"> интерфейс.</w:t>
      </w:r>
    </w:p>
    <w:p w14:paraId="31189A82" w14:textId="77777777" w:rsidR="005F202C" w:rsidRDefault="005F202C" w:rsidP="005F202C">
      <w:pPr>
        <w:ind w:firstLine="0"/>
      </w:pPr>
      <w:r>
        <w:rPr>
          <w:b/>
          <w:bCs/>
        </w:rPr>
        <w:t>Проблеми и недостатъци</w:t>
      </w:r>
      <w:r>
        <w:t xml:space="preserve"> с оглед на конкретното приложение:</w:t>
      </w:r>
    </w:p>
    <w:p w14:paraId="5C4741AD" w14:textId="536E4B87" w:rsidR="005F202C" w:rsidRPr="007D37A7" w:rsidRDefault="00FF0BF2" w:rsidP="005F202C">
      <w:pPr>
        <w:pStyle w:val="ListParagraph"/>
        <w:numPr>
          <w:ilvl w:val="0"/>
          <w:numId w:val="54"/>
        </w:numPr>
        <w:spacing w:after="240"/>
        <w:rPr>
          <w:lang w:val="en-US"/>
        </w:rPr>
      </w:pPr>
      <w:r>
        <w:t xml:space="preserve">Вграденият в драйвера микроконтролер е специално разработен от </w:t>
      </w:r>
      <w:r>
        <w:rPr>
          <w:lang w:val="en-US"/>
        </w:rPr>
        <w:t xml:space="preserve">Infineon </w:t>
      </w:r>
      <w:r>
        <w:t xml:space="preserve">и програмирането му се различава от програмирането на </w:t>
      </w:r>
      <w:r>
        <w:rPr>
          <w:lang w:val="en-US"/>
        </w:rPr>
        <w:t xml:space="preserve">STM </w:t>
      </w:r>
      <w:r>
        <w:t>микроконтролери и се извършва с различни инструменти</w:t>
      </w:r>
      <w:r w:rsidR="005F202C">
        <w:t xml:space="preserve">. </w:t>
      </w:r>
    </w:p>
    <w:p w14:paraId="34AF7B37" w14:textId="2EB2D6C3" w:rsidR="005F202C" w:rsidRDefault="00FF0BF2" w:rsidP="005F202C">
      <w:r>
        <w:t>Този драйвер също е много подходящ за конкретното приложение. Наличието на т.нар. „</w:t>
      </w:r>
      <w:r>
        <w:rPr>
          <w:lang w:val="en-US"/>
        </w:rPr>
        <w:t xml:space="preserve">Script Engine” </w:t>
      </w:r>
      <w:r>
        <w:t xml:space="preserve">позволява изпълнението на </w:t>
      </w:r>
      <w:r w:rsidR="00313B65">
        <w:t>елементарни</w:t>
      </w:r>
      <w:r>
        <w:t xml:space="preserve"> скриптове, чрез които </w:t>
      </w:r>
      <w:r w:rsidR="00185E63">
        <w:t>могат лесно да бъдат присвоени определени функции на изводите му</w:t>
      </w:r>
      <w:r w:rsidR="007E3CC8">
        <w:t xml:space="preserve"> (например</w:t>
      </w:r>
      <w:r w:rsidR="00784A59">
        <w:t xml:space="preserve"> да се направи</w:t>
      </w:r>
      <w:r w:rsidR="007E3CC8">
        <w:t xml:space="preserve"> изход за грешк</w:t>
      </w:r>
      <w:r w:rsidR="00C42AFF">
        <w:t>и</w:t>
      </w:r>
      <w:r w:rsidR="007E3CC8">
        <w:t xml:space="preserve"> и вход за изчистване на грешки)</w:t>
      </w:r>
      <w:r w:rsidR="00AA4AD2">
        <w:t xml:space="preserve">. За разлика от </w:t>
      </w:r>
      <w:r w:rsidR="00AA4AD2">
        <w:rPr>
          <w:lang w:val="en-US"/>
        </w:rPr>
        <w:t xml:space="preserve">STSPIN32G0B1, </w:t>
      </w:r>
      <w:r w:rsidR="00AA4AD2">
        <w:t xml:space="preserve">при </w:t>
      </w:r>
      <w:r w:rsidR="00AA4AD2">
        <w:rPr>
          <w:lang w:val="en-US"/>
        </w:rPr>
        <w:t>IMD111T</w:t>
      </w:r>
      <w:r w:rsidR="00185E63">
        <w:t xml:space="preserve"> </w:t>
      </w:r>
      <w:r w:rsidR="00AA4AD2">
        <w:t>не е възможно</w:t>
      </w:r>
      <w:r w:rsidR="00185E63">
        <w:t xml:space="preserve"> </w:t>
      </w:r>
      <w:r w:rsidR="00AA4AD2">
        <w:t xml:space="preserve">по </w:t>
      </w:r>
      <w:r w:rsidR="00944445">
        <w:t>по</w:t>
      </w:r>
      <w:r w:rsidR="00AA4AD2">
        <w:t xml:space="preserve">грешка </w:t>
      </w:r>
      <w:r w:rsidR="00185E63">
        <w:t>да се промени фърмуер</w:t>
      </w:r>
      <w:r w:rsidR="00C83CD2">
        <w:t>ът</w:t>
      </w:r>
      <w:r w:rsidR="00185E63">
        <w:t xml:space="preserve">, </w:t>
      </w:r>
      <w:r w:rsidR="00AA4AD2">
        <w:t xml:space="preserve">отговарящ </w:t>
      </w:r>
      <w:r w:rsidR="00185E63">
        <w:t>за управлението на самия мотор</w:t>
      </w:r>
      <w:r w:rsidR="005F202C">
        <w:t>.</w:t>
      </w:r>
    </w:p>
    <w:p w14:paraId="6BC33DA3" w14:textId="77777777" w:rsidR="00A121CC" w:rsidRDefault="00A121CC" w:rsidP="00A121CC">
      <w:pPr>
        <w:spacing w:line="276" w:lineRule="auto"/>
      </w:pPr>
    </w:p>
    <w:p w14:paraId="0EDE6CD1" w14:textId="2A8128C1" w:rsidR="00FB16E4" w:rsidRPr="00AF4BEE" w:rsidRDefault="00A121CC" w:rsidP="00AF4BEE">
      <w:r>
        <w:t xml:space="preserve">Имайки предвид описаното в предходните точки, най-подходящи за целите на разработваното устройство са драйверите </w:t>
      </w:r>
      <w:r>
        <w:rPr>
          <w:lang w:val="en-US"/>
        </w:rPr>
        <w:t>STSPIN32G0B1</w:t>
      </w:r>
      <w:r>
        <w:rPr>
          <w:lang w:val="en-US"/>
        </w:rPr>
        <w:t xml:space="preserve"> </w:t>
      </w:r>
      <w:r>
        <w:t xml:space="preserve">на </w:t>
      </w:r>
      <w:r>
        <w:rPr>
          <w:lang w:val="en-US"/>
        </w:rPr>
        <w:t xml:space="preserve">STMicroelectronics </w:t>
      </w:r>
      <w:r>
        <w:t xml:space="preserve">и </w:t>
      </w:r>
      <w:r>
        <w:rPr>
          <w:lang w:val="en-US"/>
        </w:rPr>
        <w:t xml:space="preserve">IMD111T </w:t>
      </w:r>
      <w:r>
        <w:t xml:space="preserve">на </w:t>
      </w:r>
      <w:r>
        <w:rPr>
          <w:lang w:val="en-US"/>
        </w:rPr>
        <w:t>Infineon</w:t>
      </w:r>
      <w:r>
        <w:t xml:space="preserve">. Поради по-малката вероятност от допускане на грешки при програмирането и по-малкото инструменти, нужни за конфигурация, ще бъде използван драйверът </w:t>
      </w:r>
      <w:r w:rsidRPr="00A121CC">
        <w:rPr>
          <w:b/>
          <w:bCs/>
          <w:lang w:val="en-US"/>
        </w:rPr>
        <w:t>IMD111T</w:t>
      </w:r>
      <w:r w:rsidRPr="00A121CC">
        <w:t>.</w:t>
      </w:r>
      <w:r w:rsidR="00FB16E4">
        <w:br w:type="page"/>
      </w:r>
    </w:p>
    <w:p w14:paraId="2E6B5D0F" w14:textId="62A5EBA8" w:rsidR="00521D55" w:rsidRPr="00CB770A" w:rsidRDefault="00943813" w:rsidP="00FB16E4">
      <w:pPr>
        <w:pStyle w:val="Heading2"/>
      </w:pPr>
      <w:bookmarkStart w:id="13" w:name="_Toc199063424"/>
      <w:bookmarkEnd w:id="12"/>
      <w:r w:rsidRPr="00CB770A">
        <w:lastRenderedPageBreak/>
        <w:t>Съществуващи решения</w:t>
      </w:r>
      <w:bookmarkEnd w:id="13"/>
    </w:p>
    <w:p w14:paraId="2B0D57E1" w14:textId="24C721C4" w:rsidR="00740DBA" w:rsidRDefault="007644FD" w:rsidP="008D1AB5">
      <w:pPr>
        <w:rPr>
          <w:lang w:val="en-US"/>
        </w:rPr>
      </w:pPr>
      <w:r>
        <w:t xml:space="preserve">Като алтернатива за </w:t>
      </w:r>
      <w:r w:rsidR="0099160F">
        <w:t>проектирането</w:t>
      </w:r>
      <w:r>
        <w:t xml:space="preserve"> на специално устройство може да се разгледа използването на готови модули за управление на безчеткови мотори. На фиг. 2.4.1. е показан модулът </w:t>
      </w:r>
      <w:r w:rsidRPr="007644FD">
        <w:t>JYQD-V8.3B</w:t>
      </w:r>
      <w:r w:rsidRPr="007644FD">
        <w:rPr>
          <w:vertAlign w:val="superscript"/>
          <w:lang w:val="en-US"/>
        </w:rPr>
        <w:t>[</w:t>
      </w:r>
      <w:r>
        <w:rPr>
          <w:vertAlign w:val="superscript"/>
          <w:lang w:val="en-US"/>
        </w:rPr>
        <w:t>9</w:t>
      </w:r>
      <w:r w:rsidRPr="007644FD">
        <w:rPr>
          <w:vertAlign w:val="superscript"/>
          <w:lang w:val="en-US"/>
        </w:rPr>
        <w:t>]</w:t>
      </w:r>
      <w:r>
        <w:t xml:space="preserve">, който може да се използва за управление на мотори до </w:t>
      </w:r>
      <w:r>
        <w:rPr>
          <w:lang w:val="en-US"/>
        </w:rPr>
        <w:t>168W (24V/7A)</w:t>
      </w:r>
      <w:r>
        <w:t>.</w:t>
      </w:r>
    </w:p>
    <w:p w14:paraId="30A1FAA3" w14:textId="35117EA6" w:rsidR="007644FD" w:rsidRDefault="0099160F" w:rsidP="007644FD">
      <w:pPr>
        <w:spacing w:line="276" w:lineRule="auto"/>
        <w:ind w:firstLine="0"/>
        <w:jc w:val="center"/>
      </w:pPr>
      <w:r>
        <w:rPr>
          <w:noProof/>
        </w:rPr>
        <w:drawing>
          <wp:inline distT="0" distB="0" distL="0" distR="0" wp14:anchorId="7B34786C" wp14:editId="2E425CEC">
            <wp:extent cx="3314700" cy="3154300"/>
            <wp:effectExtent l="0" t="0" r="0" b="0"/>
            <wp:docPr id="826941272" name="Picture 1" descr="JYQD-V8.3B Sensorless BLDC Motor Driver PWM Frequency 1-20KHZ Duty Cycle 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Img_wrap" descr="JYQD-V8.3B Sensorless BLDC Motor Driver PWM Frequency 1-20KHZ Duty Cycle 0-1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25053" cy="3164152"/>
                    </a:xfrm>
                    <a:prstGeom prst="rect">
                      <a:avLst/>
                    </a:prstGeom>
                    <a:noFill/>
                    <a:ln>
                      <a:noFill/>
                    </a:ln>
                  </pic:spPr>
                </pic:pic>
              </a:graphicData>
            </a:graphic>
          </wp:inline>
        </w:drawing>
      </w:r>
    </w:p>
    <w:p w14:paraId="51191B60" w14:textId="7F399123" w:rsidR="007644FD" w:rsidRPr="007644FD" w:rsidRDefault="007644FD" w:rsidP="007644FD">
      <w:pPr>
        <w:pStyle w:val="Caption"/>
        <w:spacing w:after="0"/>
        <w:ind w:firstLine="0"/>
        <w:jc w:val="center"/>
        <w:rPr>
          <w:i w:val="0"/>
          <w:iCs w:val="0"/>
          <w:color w:val="auto"/>
          <w:sz w:val="28"/>
          <w:szCs w:val="28"/>
        </w:rPr>
      </w:pPr>
      <w:r w:rsidRPr="00C91794">
        <w:rPr>
          <w:b/>
          <w:bCs/>
          <w:i w:val="0"/>
          <w:iCs w:val="0"/>
          <w:color w:val="auto"/>
          <w:sz w:val="28"/>
          <w:szCs w:val="28"/>
        </w:rPr>
        <w:t xml:space="preserve">Фиг. </w:t>
      </w:r>
      <w:r w:rsidRPr="00C91794">
        <w:rPr>
          <w:b/>
          <w:bCs/>
          <w:i w:val="0"/>
          <w:iCs w:val="0"/>
          <w:color w:val="auto"/>
          <w:sz w:val="28"/>
          <w:szCs w:val="28"/>
        </w:rPr>
        <w:fldChar w:fldCharType="begin"/>
      </w:r>
      <w:r w:rsidRPr="00C91794">
        <w:rPr>
          <w:b/>
          <w:bCs/>
          <w:i w:val="0"/>
          <w:iCs w:val="0"/>
          <w:color w:val="auto"/>
          <w:sz w:val="28"/>
          <w:szCs w:val="28"/>
        </w:rPr>
        <w:instrText xml:space="preserve"> STYLEREF 2 \s </w:instrText>
      </w:r>
      <w:r w:rsidRPr="00C91794">
        <w:rPr>
          <w:b/>
          <w:bCs/>
          <w:i w:val="0"/>
          <w:iCs w:val="0"/>
          <w:color w:val="auto"/>
          <w:sz w:val="28"/>
          <w:szCs w:val="28"/>
        </w:rPr>
        <w:fldChar w:fldCharType="separate"/>
      </w:r>
      <w:r>
        <w:rPr>
          <w:b/>
          <w:bCs/>
          <w:i w:val="0"/>
          <w:iCs w:val="0"/>
          <w:noProof/>
          <w:color w:val="auto"/>
          <w:sz w:val="28"/>
          <w:szCs w:val="28"/>
        </w:rPr>
        <w:t>2.4</w:t>
      </w:r>
      <w:r w:rsidRPr="00C91794">
        <w:rPr>
          <w:b/>
          <w:bCs/>
          <w:i w:val="0"/>
          <w:iCs w:val="0"/>
          <w:color w:val="auto"/>
          <w:sz w:val="28"/>
          <w:szCs w:val="28"/>
        </w:rPr>
        <w:fldChar w:fldCharType="end"/>
      </w:r>
      <w:r w:rsidRPr="00C91794">
        <w:rPr>
          <w:b/>
          <w:bCs/>
          <w:i w:val="0"/>
          <w:iCs w:val="0"/>
          <w:color w:val="auto"/>
          <w:sz w:val="28"/>
          <w:szCs w:val="28"/>
        </w:rPr>
        <w:t>.</w:t>
      </w:r>
      <w:r w:rsidRPr="00C91794">
        <w:rPr>
          <w:b/>
          <w:bCs/>
          <w:i w:val="0"/>
          <w:iCs w:val="0"/>
          <w:color w:val="auto"/>
          <w:sz w:val="28"/>
          <w:szCs w:val="28"/>
        </w:rPr>
        <w:fldChar w:fldCharType="begin"/>
      </w:r>
      <w:r w:rsidRPr="00C91794">
        <w:rPr>
          <w:b/>
          <w:bCs/>
          <w:i w:val="0"/>
          <w:iCs w:val="0"/>
          <w:color w:val="auto"/>
          <w:sz w:val="28"/>
          <w:szCs w:val="28"/>
        </w:rPr>
        <w:instrText xml:space="preserve"> SEQ Фиг. \* ARABIC \s 2 </w:instrText>
      </w:r>
      <w:r w:rsidRPr="00C91794">
        <w:rPr>
          <w:b/>
          <w:bCs/>
          <w:i w:val="0"/>
          <w:iCs w:val="0"/>
          <w:color w:val="auto"/>
          <w:sz w:val="28"/>
          <w:szCs w:val="28"/>
        </w:rPr>
        <w:fldChar w:fldCharType="separate"/>
      </w:r>
      <w:r>
        <w:rPr>
          <w:b/>
          <w:bCs/>
          <w:i w:val="0"/>
          <w:iCs w:val="0"/>
          <w:noProof/>
          <w:color w:val="auto"/>
          <w:sz w:val="28"/>
          <w:szCs w:val="28"/>
        </w:rPr>
        <w:t>1</w:t>
      </w:r>
      <w:r w:rsidRPr="00C91794">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 xml:space="preserve">Модул за упраление на безчеткови мотори </w:t>
      </w:r>
      <w:r w:rsidRPr="007644FD">
        <w:rPr>
          <w:i w:val="0"/>
          <w:iCs w:val="0"/>
          <w:color w:val="auto"/>
          <w:sz w:val="28"/>
          <w:szCs w:val="28"/>
        </w:rPr>
        <w:t>JYQD-V8.3B</w:t>
      </w:r>
    </w:p>
    <w:p w14:paraId="3810EDA8" w14:textId="18649884" w:rsidR="007644FD" w:rsidRDefault="007644FD" w:rsidP="008D1AB5"/>
    <w:p w14:paraId="53251E4B" w14:textId="64DC1194" w:rsidR="007644FD" w:rsidRDefault="007644FD" w:rsidP="007644FD">
      <w:r>
        <w:t>На пръв поглед този модул изглежда подходящ, но използването му е свързано с определени проблеми и рискове:</w:t>
      </w:r>
    </w:p>
    <w:p w14:paraId="04F2B0D1" w14:textId="7DC67CBC" w:rsidR="007644FD" w:rsidRDefault="007644FD" w:rsidP="007644FD">
      <w:pPr>
        <w:pStyle w:val="ListParagraph"/>
        <w:numPr>
          <w:ilvl w:val="0"/>
          <w:numId w:val="54"/>
        </w:numPr>
      </w:pPr>
      <w:r>
        <w:t>Съединителят, към който се включва компресорната помпа, е от различен вид и няма да може да се монтира</w:t>
      </w:r>
      <w:r w:rsidR="0099160F">
        <w:t>;</w:t>
      </w:r>
    </w:p>
    <w:p w14:paraId="7A067C23" w14:textId="7E3AB1B2" w:rsidR="0099160F" w:rsidRDefault="006F7B15" w:rsidP="007644FD">
      <w:pPr>
        <w:pStyle w:val="ListParagraph"/>
        <w:numPr>
          <w:ilvl w:val="0"/>
          <w:numId w:val="54"/>
        </w:numPr>
      </w:pPr>
      <w:r>
        <w:t>Управлението става чрез сигнали за посока и скорост на въртене, но липсва сигнал за грешка;</w:t>
      </w:r>
    </w:p>
    <w:p w14:paraId="41D07AB5" w14:textId="78D170F6" w:rsidR="00D727BD" w:rsidRDefault="00D727BD" w:rsidP="007644FD">
      <w:pPr>
        <w:pStyle w:val="ListParagraph"/>
        <w:numPr>
          <w:ilvl w:val="0"/>
          <w:numId w:val="54"/>
        </w:numPr>
      </w:pPr>
      <w:r>
        <w:t>Методът на управление е неизвестен и е възможно да се появят проблеми с устойчивостта на мотора в случай на натоварване.</w:t>
      </w:r>
    </w:p>
    <w:p w14:paraId="17C88F2B" w14:textId="1D8900B3" w:rsidR="00840999" w:rsidRPr="007644FD" w:rsidRDefault="006F7B15" w:rsidP="00573280">
      <w:pPr>
        <w:pStyle w:val="ListParagraph"/>
        <w:numPr>
          <w:ilvl w:val="0"/>
          <w:numId w:val="54"/>
        </w:numPr>
      </w:pPr>
      <w:r>
        <w:t xml:space="preserve">Електромагнитната съвместимост на този модул е неизвестна и </w:t>
      </w:r>
      <w:r w:rsidR="00F93BCA">
        <w:t>може да се окаже незадоволителна в чувствителни среди.</w:t>
      </w:r>
      <w:r>
        <w:t xml:space="preserve"> </w:t>
      </w:r>
    </w:p>
    <w:p w14:paraId="142E9479" w14:textId="77777777" w:rsidR="00D727BD" w:rsidRDefault="00D727BD">
      <w:pPr>
        <w:spacing w:line="276" w:lineRule="auto"/>
        <w:ind w:firstLine="0"/>
        <w:jc w:val="left"/>
        <w:rPr>
          <w:lang w:val="en-US"/>
        </w:rPr>
      </w:pPr>
      <w:bookmarkStart w:id="14" w:name="_Toc199063425"/>
    </w:p>
    <w:p w14:paraId="72218551" w14:textId="77777777" w:rsidR="00D727BD" w:rsidRDefault="00D727BD">
      <w:pPr>
        <w:spacing w:line="276" w:lineRule="auto"/>
        <w:ind w:firstLine="0"/>
        <w:jc w:val="left"/>
      </w:pPr>
      <w:r>
        <w:br w:type="page"/>
      </w:r>
    </w:p>
    <w:p w14:paraId="60628DDE" w14:textId="079049DE" w:rsidR="002716F5" w:rsidRDefault="00D727BD" w:rsidP="00D727BD">
      <w:r>
        <w:lastRenderedPageBreak/>
        <w:t xml:space="preserve">Много от производителите на продукти, използващи безчеткови мотори, предлагат управляващи модули като допълнителна опция </w:t>
      </w:r>
      <w:r w:rsidR="00E97DA8">
        <w:t>към</w:t>
      </w:r>
      <w:r w:rsidR="002716F5">
        <w:t xml:space="preserve"> покупка</w:t>
      </w:r>
      <w:r w:rsidR="00E97DA8">
        <w:t>та</w:t>
      </w:r>
      <w:r w:rsidR="002716F5">
        <w:t>. Такъв е и случая</w:t>
      </w:r>
      <w:r w:rsidR="00E97DA8">
        <w:t>т</w:t>
      </w:r>
      <w:r w:rsidR="002716F5">
        <w:t xml:space="preserve"> за компресорната помпа, която </w:t>
      </w:r>
      <w:r w:rsidR="00840999">
        <w:t>трябва да</w:t>
      </w:r>
      <w:r w:rsidR="002716F5">
        <w:t xml:space="preserve"> бъде управлявана</w:t>
      </w:r>
      <w:r w:rsidR="00EA5905">
        <w:rPr>
          <w:lang w:val="en-US"/>
        </w:rPr>
        <w:t xml:space="preserve"> – HC100</w:t>
      </w:r>
      <w:r w:rsidR="00FE45DA">
        <w:rPr>
          <w:lang w:val="en-US"/>
        </w:rPr>
        <w:t>D2</w:t>
      </w:r>
      <w:r w:rsidR="002716F5" w:rsidRPr="002716F5">
        <w:rPr>
          <w:vertAlign w:val="superscript"/>
          <w:lang w:val="en-US"/>
        </w:rPr>
        <w:t>[10]</w:t>
      </w:r>
      <w:r w:rsidR="002716F5">
        <w:t>. На фиг. 2.4.2. е показана компресорната помпа с предлагания от производителя модул за управление.</w:t>
      </w:r>
    </w:p>
    <w:p w14:paraId="591F7D8A" w14:textId="72C062B3" w:rsidR="002716F5" w:rsidRDefault="0023690B" w:rsidP="0023690B">
      <w:pPr>
        <w:spacing w:line="276" w:lineRule="auto"/>
        <w:ind w:firstLine="0"/>
        <w:jc w:val="center"/>
      </w:pPr>
      <w:r>
        <w:rPr>
          <w:noProof/>
        </w:rPr>
        <w:drawing>
          <wp:inline distT="0" distB="0" distL="0" distR="0" wp14:anchorId="6188776C" wp14:editId="511ADE72">
            <wp:extent cx="3636080" cy="3435350"/>
            <wp:effectExtent l="0" t="0" r="0" b="0"/>
            <wp:docPr id="306629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a:extLst>
                        <a:ext uri="{28A0092B-C50C-407E-A947-70E740481C1C}">
                          <a14:useLocalDpi xmlns:a14="http://schemas.microsoft.com/office/drawing/2010/main" val="0"/>
                        </a:ext>
                      </a:extLst>
                    </a:blip>
                    <a:srcRect l="11029" t="14828" r="11275" b="11764"/>
                    <a:stretch/>
                  </pic:blipFill>
                  <pic:spPr bwMode="auto">
                    <a:xfrm>
                      <a:off x="0" y="0"/>
                      <a:ext cx="3643718" cy="3442566"/>
                    </a:xfrm>
                    <a:prstGeom prst="rect">
                      <a:avLst/>
                    </a:prstGeom>
                    <a:noFill/>
                    <a:ln>
                      <a:noFill/>
                    </a:ln>
                    <a:extLst>
                      <a:ext uri="{53640926-AAD7-44D8-BBD7-CCE9431645EC}">
                        <a14:shadowObscured xmlns:a14="http://schemas.microsoft.com/office/drawing/2010/main"/>
                      </a:ext>
                    </a:extLst>
                  </pic:spPr>
                </pic:pic>
              </a:graphicData>
            </a:graphic>
          </wp:inline>
        </w:drawing>
      </w:r>
    </w:p>
    <w:p w14:paraId="2820001C" w14:textId="4B7D1DF1" w:rsidR="002716F5" w:rsidRPr="00840999" w:rsidRDefault="002716F5" w:rsidP="002716F5">
      <w:pPr>
        <w:pStyle w:val="Caption"/>
        <w:spacing w:after="0"/>
        <w:ind w:firstLine="0"/>
        <w:jc w:val="center"/>
        <w:rPr>
          <w:i w:val="0"/>
          <w:iCs w:val="0"/>
          <w:color w:val="auto"/>
          <w:sz w:val="28"/>
          <w:szCs w:val="28"/>
        </w:rPr>
      </w:pPr>
      <w:r w:rsidRPr="00C91794">
        <w:rPr>
          <w:b/>
          <w:bCs/>
          <w:i w:val="0"/>
          <w:iCs w:val="0"/>
          <w:color w:val="auto"/>
          <w:sz w:val="28"/>
          <w:szCs w:val="28"/>
        </w:rPr>
        <w:t xml:space="preserve">Фиг. </w:t>
      </w:r>
      <w:r w:rsidRPr="00C91794">
        <w:rPr>
          <w:b/>
          <w:bCs/>
          <w:i w:val="0"/>
          <w:iCs w:val="0"/>
          <w:color w:val="auto"/>
          <w:sz w:val="28"/>
          <w:szCs w:val="28"/>
        </w:rPr>
        <w:fldChar w:fldCharType="begin"/>
      </w:r>
      <w:r w:rsidRPr="00C91794">
        <w:rPr>
          <w:b/>
          <w:bCs/>
          <w:i w:val="0"/>
          <w:iCs w:val="0"/>
          <w:color w:val="auto"/>
          <w:sz w:val="28"/>
          <w:szCs w:val="28"/>
        </w:rPr>
        <w:instrText xml:space="preserve"> STYLEREF 2 \s </w:instrText>
      </w:r>
      <w:r w:rsidRPr="00C91794">
        <w:rPr>
          <w:b/>
          <w:bCs/>
          <w:i w:val="0"/>
          <w:iCs w:val="0"/>
          <w:color w:val="auto"/>
          <w:sz w:val="28"/>
          <w:szCs w:val="28"/>
        </w:rPr>
        <w:fldChar w:fldCharType="separate"/>
      </w:r>
      <w:r>
        <w:rPr>
          <w:b/>
          <w:bCs/>
          <w:i w:val="0"/>
          <w:iCs w:val="0"/>
          <w:noProof/>
          <w:color w:val="auto"/>
          <w:sz w:val="28"/>
          <w:szCs w:val="28"/>
        </w:rPr>
        <w:t>2.4</w:t>
      </w:r>
      <w:r w:rsidRPr="00C91794">
        <w:rPr>
          <w:b/>
          <w:bCs/>
          <w:i w:val="0"/>
          <w:iCs w:val="0"/>
          <w:color w:val="auto"/>
          <w:sz w:val="28"/>
          <w:szCs w:val="28"/>
        </w:rPr>
        <w:fldChar w:fldCharType="end"/>
      </w:r>
      <w:r w:rsidRPr="00C91794">
        <w:rPr>
          <w:b/>
          <w:bCs/>
          <w:i w:val="0"/>
          <w:iCs w:val="0"/>
          <w:color w:val="auto"/>
          <w:sz w:val="28"/>
          <w:szCs w:val="28"/>
        </w:rPr>
        <w:t>.</w:t>
      </w:r>
      <w:r w:rsidRPr="00C91794">
        <w:rPr>
          <w:b/>
          <w:bCs/>
          <w:i w:val="0"/>
          <w:iCs w:val="0"/>
          <w:color w:val="auto"/>
          <w:sz w:val="28"/>
          <w:szCs w:val="28"/>
        </w:rPr>
        <w:fldChar w:fldCharType="begin"/>
      </w:r>
      <w:r w:rsidRPr="00C91794">
        <w:rPr>
          <w:b/>
          <w:bCs/>
          <w:i w:val="0"/>
          <w:iCs w:val="0"/>
          <w:color w:val="auto"/>
          <w:sz w:val="28"/>
          <w:szCs w:val="28"/>
        </w:rPr>
        <w:instrText xml:space="preserve"> SEQ Фиг. \* ARABIC \s 2 </w:instrText>
      </w:r>
      <w:r w:rsidRPr="00C91794">
        <w:rPr>
          <w:b/>
          <w:bCs/>
          <w:i w:val="0"/>
          <w:iCs w:val="0"/>
          <w:color w:val="auto"/>
          <w:sz w:val="28"/>
          <w:szCs w:val="28"/>
        </w:rPr>
        <w:fldChar w:fldCharType="separate"/>
      </w:r>
      <w:r>
        <w:rPr>
          <w:b/>
          <w:bCs/>
          <w:i w:val="0"/>
          <w:iCs w:val="0"/>
          <w:noProof/>
          <w:color w:val="auto"/>
          <w:sz w:val="28"/>
          <w:szCs w:val="28"/>
        </w:rPr>
        <w:t>2</w:t>
      </w:r>
      <w:r w:rsidRPr="00C91794">
        <w:rPr>
          <w:b/>
          <w:bCs/>
          <w:i w:val="0"/>
          <w:iCs w:val="0"/>
          <w:color w:val="auto"/>
          <w:sz w:val="28"/>
          <w:szCs w:val="28"/>
        </w:rPr>
        <w:fldChar w:fldCharType="end"/>
      </w:r>
      <w:r>
        <w:rPr>
          <w:b/>
          <w:bCs/>
          <w:i w:val="0"/>
          <w:iCs w:val="0"/>
          <w:color w:val="auto"/>
          <w:sz w:val="28"/>
          <w:szCs w:val="28"/>
        </w:rPr>
        <w:t xml:space="preserve">. </w:t>
      </w:r>
      <w:r w:rsidR="00840999">
        <w:rPr>
          <w:i w:val="0"/>
          <w:iCs w:val="0"/>
          <w:color w:val="auto"/>
          <w:sz w:val="28"/>
          <w:szCs w:val="28"/>
        </w:rPr>
        <w:t>Компресорна помпа</w:t>
      </w:r>
      <w:r w:rsidR="00F60A77">
        <w:rPr>
          <w:i w:val="0"/>
          <w:iCs w:val="0"/>
          <w:color w:val="auto"/>
          <w:sz w:val="28"/>
          <w:szCs w:val="28"/>
        </w:rPr>
        <w:t xml:space="preserve"> </w:t>
      </w:r>
      <w:r w:rsidR="00F60A77" w:rsidRPr="00F60A77">
        <w:rPr>
          <w:i w:val="0"/>
          <w:iCs w:val="0"/>
          <w:color w:val="auto"/>
          <w:sz w:val="28"/>
          <w:szCs w:val="28"/>
        </w:rPr>
        <w:t>HC100</w:t>
      </w:r>
      <w:r w:rsidR="00FE45DA">
        <w:rPr>
          <w:i w:val="0"/>
          <w:iCs w:val="0"/>
          <w:color w:val="auto"/>
          <w:sz w:val="28"/>
          <w:szCs w:val="28"/>
          <w:lang w:val="en-US"/>
        </w:rPr>
        <w:t>D2</w:t>
      </w:r>
      <w:r w:rsidR="00840999">
        <w:rPr>
          <w:i w:val="0"/>
          <w:iCs w:val="0"/>
          <w:color w:val="auto"/>
          <w:sz w:val="28"/>
          <w:szCs w:val="28"/>
        </w:rPr>
        <w:t xml:space="preserve"> с управляващ модул</w:t>
      </w:r>
    </w:p>
    <w:p w14:paraId="6FFF66E5" w14:textId="6EB0F801" w:rsidR="00D727BD" w:rsidRPr="00D727BD" w:rsidRDefault="00D727BD" w:rsidP="00F60A77">
      <w:pPr>
        <w:spacing w:line="276" w:lineRule="auto"/>
      </w:pPr>
    </w:p>
    <w:p w14:paraId="2BEC830F" w14:textId="2CC27429" w:rsidR="00840999" w:rsidRDefault="00F60A77" w:rsidP="00840999">
      <w:r>
        <w:t>В много случаи използването на такъв модул може да се окаже икономически най-изгодно, тъй като е проектиран да бъде напълно съвместим с мотора.</w:t>
      </w:r>
    </w:p>
    <w:p w14:paraId="7E4EAEEE" w14:textId="478CC287" w:rsidR="00F60A77" w:rsidRDefault="00F60A77" w:rsidP="00840999">
      <w:r>
        <w:t>От друга страна обаче, в конкретн</w:t>
      </w:r>
      <w:r w:rsidR="00B87BA1">
        <w:t>ия случай с предлаганият от производителя модул има известни проблеми:</w:t>
      </w:r>
    </w:p>
    <w:p w14:paraId="6F304064" w14:textId="0BF2B373" w:rsidR="00B87BA1" w:rsidRDefault="00B87BA1" w:rsidP="00B87BA1">
      <w:pPr>
        <w:pStyle w:val="ListParagraph"/>
        <w:numPr>
          <w:ilvl w:val="0"/>
          <w:numId w:val="57"/>
        </w:numPr>
      </w:pPr>
      <w:r>
        <w:t>Управлението е с фиксирана скорост, която не може да бъде промен</w:t>
      </w:r>
      <w:r w:rsidR="00EE065C">
        <w:t>я</w:t>
      </w:r>
      <w:r>
        <w:t>на;</w:t>
      </w:r>
    </w:p>
    <w:p w14:paraId="4EAC8A26" w14:textId="52D708DF" w:rsidR="00B87BA1" w:rsidRDefault="00B87BA1" w:rsidP="00B87BA1">
      <w:pPr>
        <w:pStyle w:val="ListParagraph"/>
        <w:numPr>
          <w:ilvl w:val="0"/>
          <w:numId w:val="57"/>
        </w:numPr>
      </w:pPr>
      <w:r>
        <w:t>Електрическите характеристики на модула не са дефинирани и не е гарантирано, че няма да бъдат променени в бъдеще;</w:t>
      </w:r>
    </w:p>
    <w:p w14:paraId="38131263" w14:textId="0B25FBB6" w:rsidR="007644FD" w:rsidRPr="006C653E" w:rsidRDefault="00B87BA1" w:rsidP="006C653E">
      <w:pPr>
        <w:pStyle w:val="ListParagraph"/>
        <w:numPr>
          <w:ilvl w:val="0"/>
          <w:numId w:val="57"/>
        </w:numPr>
      </w:pPr>
      <w:r>
        <w:t>Очаквания</w:t>
      </w:r>
      <w:r w:rsidR="00EE065C">
        <w:t>т</w:t>
      </w:r>
      <w:r>
        <w:t xml:space="preserve"> живот на управляващия модул не е дефиниран и качеството на компонентите е неизвестно</w:t>
      </w:r>
      <w:r w:rsidR="006C653E">
        <w:rPr>
          <w:lang w:val="en-US"/>
        </w:rPr>
        <w:t>.</w:t>
      </w:r>
    </w:p>
    <w:p w14:paraId="735BCB42" w14:textId="73DE73F2" w:rsidR="004D25F9" w:rsidRPr="00CB770A" w:rsidRDefault="004D25F9" w:rsidP="00FB16E4">
      <w:pPr>
        <w:pStyle w:val="Heading2"/>
      </w:pPr>
      <w:r w:rsidRPr="00CB770A">
        <w:lastRenderedPageBreak/>
        <w:t>Заключение</w:t>
      </w:r>
      <w:bookmarkEnd w:id="14"/>
    </w:p>
    <w:p w14:paraId="39F11FFD" w14:textId="18BE3063" w:rsidR="00740DBA" w:rsidRDefault="00A36B1F" w:rsidP="008D1AB5">
      <w:r>
        <w:t xml:space="preserve">Проектирането на </w:t>
      </w:r>
      <w:r w:rsidR="00217736">
        <w:t>специализиран модул за управление на компресорната помпа решава всички проблеми, изложени в предходната точка – могат да бъдат подбрани подходящи съединители, качествени компоненти с дълъг живот, могат да се обособят произволни сигнали според нуждите на устройството и може да се проектира печатна платка, съобразена с изискванията за електромагнитна съвместимост на средата.</w:t>
      </w:r>
      <w:r w:rsidR="00024B3A">
        <w:t xml:space="preserve"> От друга страна, разработката на такъв модул може да се окаже доста скъпа, ако се налага и разработка на управляващ фърмуер.</w:t>
      </w:r>
    </w:p>
    <w:p w14:paraId="34303704" w14:textId="5BC12C14" w:rsidR="00217736" w:rsidRPr="00024B3A" w:rsidRDefault="00217736" w:rsidP="00217736">
      <w:r>
        <w:t>Ето защо, за целите на дипломния</w:t>
      </w:r>
      <w:r>
        <w:t xml:space="preserve"> </w:t>
      </w:r>
      <w:r>
        <w:t>проект ще бъде проектирано специализирано устройство</w:t>
      </w:r>
      <w:r>
        <w:t xml:space="preserve"> за управление на компресорна помпа без </w:t>
      </w:r>
      <w:r w:rsidR="00024B3A">
        <w:t>разработка на управляващ фърмуер</w:t>
      </w:r>
      <w:r w:rsidR="00024B3A">
        <w:t xml:space="preserve">. Ще бъде използван интегрирания драйвер за управление на трифазни безчеткови мотори </w:t>
      </w:r>
      <w:r w:rsidR="00024B3A">
        <w:rPr>
          <w:lang w:val="en-US"/>
        </w:rPr>
        <w:t xml:space="preserve">IMD111T </w:t>
      </w:r>
      <w:r w:rsidR="00024B3A">
        <w:t xml:space="preserve">на </w:t>
      </w:r>
      <w:r w:rsidR="00024B3A">
        <w:rPr>
          <w:lang w:val="en-US"/>
        </w:rPr>
        <w:t>Infineon</w:t>
      </w:r>
      <w:r w:rsidR="00024B3A">
        <w:t xml:space="preserve">. </w:t>
      </w:r>
      <w:r w:rsidR="0055247E">
        <w:t>Ще бъде експериментирано с различни скорости на въртене на безчетковия мотор в помпата и ще бъде избрана такава скорост, при която производителността и шума са добре балансирани.</w:t>
      </w:r>
    </w:p>
    <w:p w14:paraId="3839088F" w14:textId="7588F052" w:rsidR="00A36B1F" w:rsidRDefault="00A36B1F">
      <w:pPr>
        <w:spacing w:line="276" w:lineRule="auto"/>
        <w:ind w:firstLine="0"/>
        <w:jc w:val="left"/>
        <w:rPr>
          <w:b/>
          <w:sz w:val="36"/>
          <w:szCs w:val="36"/>
        </w:rPr>
      </w:pPr>
      <w:bookmarkStart w:id="15" w:name="_Toc153829731"/>
      <w:bookmarkStart w:id="16" w:name="_Toc199063426"/>
    </w:p>
    <w:p w14:paraId="5394D0FA" w14:textId="51014175" w:rsidR="00F82DDE" w:rsidRPr="00CB770A" w:rsidRDefault="004639B1" w:rsidP="008D1AB5">
      <w:pPr>
        <w:pStyle w:val="Heading1"/>
      </w:pPr>
      <w:r w:rsidRPr="00CB770A">
        <w:t>Техническо задание</w:t>
      </w:r>
      <w:bookmarkStart w:id="17" w:name="_Toc153829732"/>
      <w:bookmarkEnd w:id="15"/>
      <w:bookmarkEnd w:id="16"/>
    </w:p>
    <w:p w14:paraId="4C569CEE" w14:textId="0B944E84" w:rsidR="00A52919" w:rsidRPr="00CB770A" w:rsidRDefault="003B4D93" w:rsidP="00FB16E4">
      <w:pPr>
        <w:pStyle w:val="Heading2"/>
      </w:pPr>
      <w:bookmarkStart w:id="18" w:name="_Toc199063427"/>
      <w:r w:rsidRPr="00CB770A">
        <w:t>Цел и п</w:t>
      </w:r>
      <w:r w:rsidR="00A52919" w:rsidRPr="00CB770A">
        <w:t>редназначение</w:t>
      </w:r>
      <w:bookmarkEnd w:id="17"/>
      <w:bookmarkEnd w:id="18"/>
    </w:p>
    <w:p w14:paraId="7ABD7BD2" w14:textId="76B8DC26" w:rsidR="003B4D93" w:rsidRDefault="00B264A4" w:rsidP="008D1AB5">
      <w:r>
        <w:t xml:space="preserve">Устройството трябва да може да се използва за управление на компресорна помпа без да се налага разработка на управляващ фърмуер. </w:t>
      </w:r>
    </w:p>
    <w:p w14:paraId="0B30D75C" w14:textId="77777777" w:rsidR="00B264A4" w:rsidRPr="00CB770A" w:rsidRDefault="00B264A4" w:rsidP="00B264A4">
      <w:pPr>
        <w:spacing w:line="276" w:lineRule="auto"/>
      </w:pPr>
    </w:p>
    <w:p w14:paraId="29F80810" w14:textId="52F5290F" w:rsidR="003B4D93" w:rsidRPr="00CB770A" w:rsidRDefault="003B4D93" w:rsidP="00FB16E4">
      <w:pPr>
        <w:pStyle w:val="Heading2"/>
      </w:pPr>
      <w:bookmarkStart w:id="19" w:name="_Toc153829733"/>
      <w:bookmarkStart w:id="20" w:name="_Toc199063428"/>
      <w:r w:rsidRPr="00CB770A">
        <w:t>Принцип на работа</w:t>
      </w:r>
      <w:bookmarkEnd w:id="19"/>
      <w:bookmarkEnd w:id="20"/>
    </w:p>
    <w:p w14:paraId="58E9735B" w14:textId="77777777" w:rsidR="004B059D" w:rsidRDefault="00B264A4" w:rsidP="008D1AB5">
      <w:r>
        <w:t xml:space="preserve">Устройството трябва да има два входни сигнала – за пускане и спиране на помпата и за </w:t>
      </w:r>
      <w:r>
        <w:t>изчистване на записаните в драйвера грешки</w:t>
      </w:r>
      <w:r>
        <w:t>, и един изходен сигнал – за обозначаване на настъпил проблем с управлението. Скоростта на помпата трябва да може да се задава конфигурационно, но да остава постоянна при нормална работа</w:t>
      </w:r>
      <w:r w:rsidR="00B15A1C">
        <w:t xml:space="preserve">. </w:t>
      </w:r>
      <w:r w:rsidR="00B15A1C">
        <w:lastRenderedPageBreak/>
        <w:t xml:space="preserve">Захранващото напрежение на мотора трябва да бъде изцяло изключвано при получаване на сигнал за спиране на помпата. Включването на захранването при получаване на сигнал за стартиране на помпата трябва да става плавно, така че да не се натоварва захранващия модул с прекомерно големи </w:t>
      </w:r>
      <w:r w:rsidR="005D4505">
        <w:t>импулсни</w:t>
      </w:r>
      <w:r w:rsidR="00B15A1C">
        <w:t xml:space="preserve"> токове.</w:t>
      </w:r>
      <w:r w:rsidR="005E3F57">
        <w:t xml:space="preserve"> Устройството трябва да бъде проектирано да бъде максимално безшумно по отношение на електромагнитни смущения, така че да може да се използва в чувствителна среда.</w:t>
      </w:r>
    </w:p>
    <w:p w14:paraId="73002323" w14:textId="1B20EB24" w:rsidR="00807681" w:rsidRPr="00CB770A" w:rsidRDefault="005E3F57" w:rsidP="004B059D">
      <w:pPr>
        <w:spacing w:line="276" w:lineRule="auto"/>
      </w:pPr>
      <w:r>
        <w:t xml:space="preserve"> </w:t>
      </w:r>
    </w:p>
    <w:p w14:paraId="3CBE25A9" w14:textId="7D9D6EBB" w:rsidR="009E2B1C" w:rsidRPr="00CB770A" w:rsidRDefault="009E2B1C" w:rsidP="00FB16E4">
      <w:pPr>
        <w:pStyle w:val="Heading2"/>
      </w:pPr>
      <w:bookmarkStart w:id="21" w:name="_Toc153829734"/>
      <w:bookmarkStart w:id="22" w:name="_Toc199063429"/>
      <w:r w:rsidRPr="00CB770A">
        <w:t>Параметри (характеристики)</w:t>
      </w:r>
      <w:bookmarkEnd w:id="21"/>
      <w:bookmarkEnd w:id="22"/>
    </w:p>
    <w:p w14:paraId="2A24A001" w14:textId="5878BC17" w:rsidR="00AC5F1A" w:rsidRDefault="001C1889" w:rsidP="001C1889">
      <w:pPr>
        <w:ind w:firstLine="0"/>
      </w:pPr>
      <w:r>
        <w:t>Изисквания към устройството:</w:t>
      </w:r>
    </w:p>
    <w:p w14:paraId="3AA89346" w14:textId="3AFB4214" w:rsidR="001C1889" w:rsidRDefault="001C1889" w:rsidP="001C1889">
      <w:pPr>
        <w:pStyle w:val="ListParagraph"/>
        <w:numPr>
          <w:ilvl w:val="0"/>
          <w:numId w:val="58"/>
        </w:numPr>
      </w:pPr>
      <w:r>
        <w:t>Захранващо напрежение: 24</w:t>
      </w:r>
      <w:r>
        <w:rPr>
          <w:lang w:val="en-US"/>
        </w:rPr>
        <w:t>V DC</w:t>
      </w:r>
      <w:r w:rsidR="005F28EA">
        <w:t>;</w:t>
      </w:r>
    </w:p>
    <w:p w14:paraId="45CD30BF" w14:textId="5422BA01" w:rsidR="001C1889" w:rsidRDefault="001C1889" w:rsidP="001C1889">
      <w:pPr>
        <w:pStyle w:val="ListParagraph"/>
        <w:numPr>
          <w:ilvl w:val="0"/>
          <w:numId w:val="58"/>
        </w:numPr>
      </w:pPr>
      <w:r>
        <w:t xml:space="preserve">Мощност на </w:t>
      </w:r>
      <w:r w:rsidR="00BB6AB3">
        <w:t xml:space="preserve">управлявания </w:t>
      </w:r>
      <w:r>
        <w:t xml:space="preserve">безчетковия мотор: </w:t>
      </w:r>
      <w:r w:rsidR="005F28EA">
        <w:t>90</w:t>
      </w:r>
      <w:r>
        <w:rPr>
          <w:lang w:val="en-US"/>
        </w:rPr>
        <w:t>W</w:t>
      </w:r>
      <w:r w:rsidR="005F28EA">
        <w:t>;</w:t>
      </w:r>
    </w:p>
    <w:p w14:paraId="39A5047D" w14:textId="53468FCE" w:rsidR="005F28EA" w:rsidRDefault="005F28EA" w:rsidP="001C1889">
      <w:pPr>
        <w:pStyle w:val="ListParagraph"/>
        <w:numPr>
          <w:ilvl w:val="0"/>
          <w:numId w:val="58"/>
        </w:numPr>
      </w:pPr>
      <w:r>
        <w:t xml:space="preserve">Скорост на мотора: 200 до </w:t>
      </w:r>
      <w:r>
        <w:rPr>
          <w:lang w:val="en-US"/>
        </w:rPr>
        <w:t xml:space="preserve">2000RPM </w:t>
      </w:r>
      <w:r>
        <w:t>(според конфигурацията);</w:t>
      </w:r>
    </w:p>
    <w:p w14:paraId="222C7F34" w14:textId="31E48BF2" w:rsidR="005F28EA" w:rsidRDefault="0035642B" w:rsidP="001C1889">
      <w:pPr>
        <w:pStyle w:val="ListParagraph"/>
        <w:numPr>
          <w:ilvl w:val="0"/>
          <w:numId w:val="58"/>
        </w:numPr>
      </w:pPr>
      <w:r>
        <w:t>Входни</w:t>
      </w:r>
      <w:r w:rsidR="008F26FB">
        <w:t xml:space="preserve"> сигнали:</w:t>
      </w:r>
    </w:p>
    <w:p w14:paraId="6DDBDCCE" w14:textId="62A99D3E" w:rsidR="008F26FB" w:rsidRDefault="008F26FB" w:rsidP="008F26FB">
      <w:pPr>
        <w:pStyle w:val="ListParagraph"/>
        <w:numPr>
          <w:ilvl w:val="1"/>
          <w:numId w:val="58"/>
        </w:numPr>
      </w:pPr>
      <w:r>
        <w:t>Пускане/спиране на мотора;</w:t>
      </w:r>
    </w:p>
    <w:p w14:paraId="100309E8" w14:textId="641E8004" w:rsidR="008F26FB" w:rsidRDefault="008F26FB" w:rsidP="008F26FB">
      <w:pPr>
        <w:pStyle w:val="ListParagraph"/>
        <w:numPr>
          <w:ilvl w:val="1"/>
          <w:numId w:val="58"/>
        </w:numPr>
      </w:pPr>
      <w:r>
        <w:t>Изчистване на грешки</w:t>
      </w:r>
      <w:r w:rsidR="002F0679">
        <w:t>.</w:t>
      </w:r>
    </w:p>
    <w:p w14:paraId="21ABF8B8" w14:textId="05DC3F3D" w:rsidR="008F26FB" w:rsidRDefault="008F26FB" w:rsidP="008F26FB">
      <w:pPr>
        <w:pStyle w:val="ListParagraph"/>
        <w:numPr>
          <w:ilvl w:val="0"/>
          <w:numId w:val="58"/>
        </w:numPr>
      </w:pPr>
      <w:r>
        <w:t>Изходни сигнали</w:t>
      </w:r>
      <w:r w:rsidR="002F0679">
        <w:t>:</w:t>
      </w:r>
    </w:p>
    <w:p w14:paraId="6911FA71" w14:textId="11B570EF" w:rsidR="008F26FB" w:rsidRDefault="0035642B" w:rsidP="008F26FB">
      <w:pPr>
        <w:pStyle w:val="ListParagraph"/>
        <w:numPr>
          <w:ilvl w:val="1"/>
          <w:numId w:val="58"/>
        </w:numPr>
      </w:pPr>
      <w:r>
        <w:t>Грешка с модула</w:t>
      </w:r>
      <w:r w:rsidR="002F0679">
        <w:t>.</w:t>
      </w:r>
    </w:p>
    <w:p w14:paraId="7FA13BC2" w14:textId="02ACF25B" w:rsidR="0035642B" w:rsidRDefault="0035642B" w:rsidP="0035642B">
      <w:pPr>
        <w:pStyle w:val="ListParagraph"/>
        <w:numPr>
          <w:ilvl w:val="0"/>
          <w:numId w:val="58"/>
        </w:numPr>
      </w:pPr>
      <w:r>
        <w:t xml:space="preserve">Възможност за изключване на </w:t>
      </w:r>
      <w:r w:rsidR="002F0679">
        <w:t>захранването към мотора;</w:t>
      </w:r>
    </w:p>
    <w:p w14:paraId="3288DDD8" w14:textId="7BDF478D" w:rsidR="0007398D" w:rsidRDefault="0007398D" w:rsidP="0035642B">
      <w:pPr>
        <w:pStyle w:val="ListParagraph"/>
        <w:numPr>
          <w:ilvl w:val="0"/>
          <w:numId w:val="58"/>
        </w:numPr>
      </w:pPr>
      <w:r>
        <w:t>Ограничаване на импулсните токове при стартиране на мотора;</w:t>
      </w:r>
    </w:p>
    <w:p w14:paraId="2DB99B17" w14:textId="1EC82CB6" w:rsidR="002F0679" w:rsidRDefault="002F0679" w:rsidP="0035642B">
      <w:pPr>
        <w:pStyle w:val="ListParagraph"/>
        <w:numPr>
          <w:ilvl w:val="0"/>
          <w:numId w:val="58"/>
        </w:numPr>
      </w:pPr>
      <w:r>
        <w:t>Генериране на грешки при:</w:t>
      </w:r>
    </w:p>
    <w:p w14:paraId="153922D1" w14:textId="77777777" w:rsidR="00AF6E78" w:rsidRDefault="00AF6E78" w:rsidP="00AF6E78">
      <w:pPr>
        <w:pStyle w:val="ListParagraph"/>
        <w:numPr>
          <w:ilvl w:val="1"/>
          <w:numId w:val="58"/>
        </w:numPr>
      </w:pPr>
      <w:r>
        <w:t>Късо съединение ;</w:t>
      </w:r>
    </w:p>
    <w:p w14:paraId="2FD2738E" w14:textId="6C22E3A5" w:rsidR="002F0679" w:rsidRDefault="002F0679" w:rsidP="002F0679">
      <w:pPr>
        <w:pStyle w:val="ListParagraph"/>
        <w:numPr>
          <w:ilvl w:val="1"/>
          <w:numId w:val="58"/>
        </w:numPr>
      </w:pPr>
      <w:r>
        <w:t>Претоварване на мотора;</w:t>
      </w:r>
    </w:p>
    <w:p w14:paraId="70626A48" w14:textId="2E48D94A" w:rsidR="002F0679" w:rsidRDefault="002F0679" w:rsidP="002F0679">
      <w:pPr>
        <w:pStyle w:val="ListParagraph"/>
        <w:numPr>
          <w:ilvl w:val="1"/>
          <w:numId w:val="58"/>
        </w:numPr>
      </w:pPr>
      <w:r>
        <w:t>Блокиране на ротора;</w:t>
      </w:r>
    </w:p>
    <w:p w14:paraId="5C3CAF47" w14:textId="6B031C4E" w:rsidR="0007398D" w:rsidRDefault="002F0679" w:rsidP="0007398D">
      <w:pPr>
        <w:pStyle w:val="ListParagraph"/>
        <w:numPr>
          <w:ilvl w:val="1"/>
          <w:numId w:val="58"/>
        </w:numPr>
      </w:pPr>
      <w:r>
        <w:t xml:space="preserve">Проблем с изпълнението на </w:t>
      </w:r>
      <w:r w:rsidR="0007398D">
        <w:t>управляващия фърмуер</w:t>
      </w:r>
      <w:r>
        <w:t>;</w:t>
      </w:r>
      <w:bookmarkStart w:id="23" w:name="_Toc153829735"/>
      <w:bookmarkStart w:id="24" w:name="_Toc199063430"/>
    </w:p>
    <w:p w14:paraId="178EEBAD" w14:textId="7ADC185D" w:rsidR="0007398D" w:rsidRDefault="0007398D" w:rsidP="0007398D">
      <w:pPr>
        <w:pStyle w:val="ListParagraph"/>
        <w:numPr>
          <w:ilvl w:val="1"/>
          <w:numId w:val="58"/>
        </w:numPr>
      </w:pPr>
      <w:r>
        <w:t>Изключване на една от фазовите намотки;</w:t>
      </w:r>
    </w:p>
    <w:p w14:paraId="4EA935EB" w14:textId="0ECC3773" w:rsidR="0007398D" w:rsidRDefault="00AF6E78" w:rsidP="0007398D">
      <w:pPr>
        <w:pStyle w:val="ListParagraph"/>
        <w:numPr>
          <w:ilvl w:val="1"/>
          <w:numId w:val="58"/>
        </w:numPr>
      </w:pPr>
      <w:r>
        <w:t>Пренапрежение в захранването</w:t>
      </w:r>
      <w:r w:rsidR="0007398D">
        <w:t xml:space="preserve"> (</w:t>
      </w:r>
      <w:r>
        <w:t xml:space="preserve">над </w:t>
      </w:r>
      <w:r w:rsidR="0007398D">
        <w:t>28</w:t>
      </w:r>
      <w:r w:rsidR="0007398D">
        <w:rPr>
          <w:lang w:val="en-US"/>
        </w:rPr>
        <w:t>V)</w:t>
      </w:r>
      <w:r>
        <w:t>.</w:t>
      </w:r>
    </w:p>
    <w:p w14:paraId="5470999E" w14:textId="3F69504E" w:rsidR="00AF6E78" w:rsidRDefault="00AF6E78" w:rsidP="00AF6E78">
      <w:pPr>
        <w:pStyle w:val="ListParagraph"/>
        <w:numPr>
          <w:ilvl w:val="0"/>
          <w:numId w:val="58"/>
        </w:numPr>
      </w:pPr>
      <w:r>
        <w:t>Индикация за успешно конфигуриран драйвер.</w:t>
      </w:r>
    </w:p>
    <w:p w14:paraId="3BCD7C56" w14:textId="79EBCFDD" w:rsidR="004B059D" w:rsidRPr="0007398D" w:rsidRDefault="004B059D" w:rsidP="0007398D">
      <w:pPr>
        <w:pStyle w:val="ListParagraph"/>
        <w:numPr>
          <w:ilvl w:val="1"/>
          <w:numId w:val="58"/>
        </w:numPr>
      </w:pPr>
      <w:r>
        <w:br w:type="page"/>
      </w:r>
    </w:p>
    <w:p w14:paraId="1BA22E74" w14:textId="66829CFD" w:rsidR="00A22C36" w:rsidRPr="00CB770A" w:rsidRDefault="000726E5" w:rsidP="008D1AB5">
      <w:pPr>
        <w:pStyle w:val="Heading1"/>
      </w:pPr>
      <w:r w:rsidRPr="00CB770A">
        <w:lastRenderedPageBreak/>
        <w:t>Блокова схема</w:t>
      </w:r>
      <w:bookmarkEnd w:id="23"/>
      <w:bookmarkEnd w:id="24"/>
    </w:p>
    <w:p w14:paraId="163FD003" w14:textId="37A44E9F" w:rsidR="00BD11FA" w:rsidRPr="00CB770A" w:rsidRDefault="00740DBA" w:rsidP="008D1AB5">
      <w:r w:rsidRPr="00CB770A">
        <w:t xml:space="preserve">текст </w:t>
      </w:r>
    </w:p>
    <w:p w14:paraId="71DD8C05" w14:textId="77600EAF" w:rsidR="009A36D8" w:rsidRPr="00CB770A" w:rsidRDefault="009A36D8" w:rsidP="008D1AB5">
      <w:bookmarkStart w:id="25" w:name="_Toc153829736"/>
    </w:p>
    <w:p w14:paraId="3AB1680A" w14:textId="71E4CEC7" w:rsidR="00AE5C92" w:rsidRPr="00CB770A" w:rsidRDefault="000726E5" w:rsidP="008D1AB5">
      <w:pPr>
        <w:pStyle w:val="Heading1"/>
      </w:pPr>
      <w:bookmarkStart w:id="26" w:name="_Toc199063431"/>
      <w:r w:rsidRPr="00CB770A">
        <w:t>Принципна електрическа схема</w:t>
      </w:r>
      <w:bookmarkEnd w:id="25"/>
      <w:bookmarkEnd w:id="26"/>
    </w:p>
    <w:p w14:paraId="72BDC69B" w14:textId="3568F19E" w:rsidR="00871D41" w:rsidRPr="00CB770A" w:rsidRDefault="00740DBA" w:rsidP="008D1AB5">
      <w:r w:rsidRPr="00CB770A">
        <w:t>текст</w:t>
      </w:r>
    </w:p>
    <w:p w14:paraId="29EFC837" w14:textId="401DD23E" w:rsidR="00A9193A" w:rsidRPr="00CB770A" w:rsidRDefault="00E15DE5" w:rsidP="00FB16E4">
      <w:pPr>
        <w:pStyle w:val="Heading2"/>
      </w:pPr>
      <w:bookmarkStart w:id="27" w:name="_Toc199063432"/>
      <w:r w:rsidRPr="00CB770A">
        <w:t>Принципна електрическа схема в обобщен вид</w:t>
      </w:r>
      <w:bookmarkEnd w:id="27"/>
    </w:p>
    <w:p w14:paraId="5A400DD5" w14:textId="7A150985" w:rsidR="00740DBA" w:rsidRPr="00CB770A" w:rsidRDefault="00740DBA" w:rsidP="008D1AB5">
      <w:r w:rsidRPr="00CB770A">
        <w:t>текст</w:t>
      </w:r>
    </w:p>
    <w:p w14:paraId="1986BB36" w14:textId="13E709FA" w:rsidR="00383482" w:rsidRPr="00CB770A" w:rsidRDefault="00C2290D" w:rsidP="00FB16E4">
      <w:pPr>
        <w:pStyle w:val="Heading2"/>
        <w:rPr>
          <w:rStyle w:val="hgkelc"/>
        </w:rPr>
      </w:pPr>
      <w:bookmarkStart w:id="28" w:name="_Toc153829745"/>
      <w:bookmarkStart w:id="29" w:name="_Toc199063433"/>
      <w:r w:rsidRPr="00CB770A">
        <w:t>Блок „“</w:t>
      </w:r>
      <w:bookmarkEnd w:id="29"/>
    </w:p>
    <w:p w14:paraId="21767B70" w14:textId="77777777" w:rsidR="00740DBA" w:rsidRPr="00CB770A" w:rsidRDefault="00740DBA" w:rsidP="008D1AB5">
      <w:r w:rsidRPr="00CB770A">
        <w:t>текст</w:t>
      </w:r>
    </w:p>
    <w:p w14:paraId="44593944" w14:textId="5679989C" w:rsidR="00C2290D" w:rsidRPr="00CB770A" w:rsidRDefault="00C2290D" w:rsidP="008D1AB5"/>
    <w:p w14:paraId="346E1855" w14:textId="1DB4AFE2" w:rsidR="0010253C" w:rsidRPr="00CB770A" w:rsidRDefault="0010253C" w:rsidP="008D1AB5">
      <w:pPr>
        <w:pStyle w:val="Heading1"/>
      </w:pPr>
      <w:bookmarkStart w:id="30" w:name="_Toc199063434"/>
      <w:r w:rsidRPr="00CB770A">
        <w:t>Печатна платка</w:t>
      </w:r>
      <w:bookmarkEnd w:id="30"/>
    </w:p>
    <w:p w14:paraId="3231E8A8" w14:textId="77777777" w:rsidR="008B1EDE" w:rsidRPr="00CB770A" w:rsidRDefault="008B1EDE" w:rsidP="008D1AB5">
      <w:r w:rsidRPr="00CB770A">
        <w:t>текст</w:t>
      </w:r>
    </w:p>
    <w:p w14:paraId="6BBB1011" w14:textId="5AF6E75B" w:rsidR="003F7012" w:rsidRPr="00CB770A" w:rsidRDefault="003F7012" w:rsidP="008D1AB5"/>
    <w:p w14:paraId="617B999E" w14:textId="17EEDE47" w:rsidR="007E0D77" w:rsidRPr="00CB770A" w:rsidRDefault="00A90975" w:rsidP="008D1AB5">
      <w:pPr>
        <w:pStyle w:val="Heading1"/>
      </w:pPr>
      <w:bookmarkStart w:id="31" w:name="_Toc199063435"/>
      <w:bookmarkEnd w:id="28"/>
      <w:r w:rsidRPr="00CB770A">
        <w:t>Конфигурация на драйвера</w:t>
      </w:r>
      <w:bookmarkEnd w:id="31"/>
    </w:p>
    <w:p w14:paraId="43DDE3CD" w14:textId="77777777" w:rsidR="007E0D77" w:rsidRPr="00CB770A" w:rsidRDefault="007E0D77" w:rsidP="00FB16E4">
      <w:pPr>
        <w:pStyle w:val="Heading2"/>
      </w:pPr>
      <w:bookmarkStart w:id="32" w:name="_Toc199063436"/>
      <w:r w:rsidRPr="00CB770A">
        <w:t>Общ принцип на работа</w:t>
      </w:r>
      <w:bookmarkEnd w:id="32"/>
    </w:p>
    <w:p w14:paraId="3FB73BB0" w14:textId="77777777" w:rsidR="008B1EDE" w:rsidRPr="00CB770A" w:rsidRDefault="008B1EDE" w:rsidP="008D1AB5">
      <w:bookmarkStart w:id="33" w:name="_Toc153829746"/>
      <w:r w:rsidRPr="00CB770A">
        <w:t>текст</w:t>
      </w:r>
    </w:p>
    <w:p w14:paraId="468B3A50" w14:textId="3BDD41CB" w:rsidR="00084960" w:rsidRPr="00CB770A" w:rsidRDefault="00084960" w:rsidP="008D1AB5"/>
    <w:p w14:paraId="7D73B362" w14:textId="036F8BB4" w:rsidR="004D029F" w:rsidRPr="00CB770A" w:rsidRDefault="00810BB6" w:rsidP="008D1AB5">
      <w:pPr>
        <w:pStyle w:val="Heading1"/>
      </w:pPr>
      <w:bookmarkStart w:id="34" w:name="_Toc199063437"/>
      <w:r w:rsidRPr="00CB770A">
        <w:t>Експериментални р</w:t>
      </w:r>
      <w:r w:rsidR="000726E5" w:rsidRPr="00CB770A">
        <w:t>езултати</w:t>
      </w:r>
      <w:bookmarkEnd w:id="33"/>
      <w:bookmarkEnd w:id="34"/>
    </w:p>
    <w:p w14:paraId="429D91B1" w14:textId="77777777" w:rsidR="008B1EDE" w:rsidRPr="00CB770A" w:rsidRDefault="008B1EDE" w:rsidP="008D1AB5">
      <w:bookmarkStart w:id="35" w:name="_Toc153829747"/>
      <w:r w:rsidRPr="00CB770A">
        <w:t>текст</w:t>
      </w:r>
    </w:p>
    <w:p w14:paraId="42C741A0" w14:textId="77777777" w:rsidR="008B1EDE" w:rsidRPr="00CB770A" w:rsidRDefault="008B1EDE" w:rsidP="008D1AB5"/>
    <w:p w14:paraId="0299FBF9" w14:textId="52C44C14" w:rsidR="00A851B9" w:rsidRPr="00CB770A" w:rsidRDefault="000726E5" w:rsidP="008D1AB5">
      <w:pPr>
        <w:pStyle w:val="Heading1"/>
      </w:pPr>
      <w:bookmarkStart w:id="36" w:name="_Toc199063438"/>
      <w:r w:rsidRPr="00CB770A">
        <w:t>Заключение</w:t>
      </w:r>
      <w:bookmarkEnd w:id="35"/>
      <w:bookmarkEnd w:id="36"/>
    </w:p>
    <w:p w14:paraId="10BBE58B" w14:textId="444C6814" w:rsidR="00A22C36" w:rsidRPr="00CB770A" w:rsidRDefault="008B1EDE" w:rsidP="008D1AB5">
      <w:r w:rsidRPr="00CB770A">
        <w:t>текст</w:t>
      </w:r>
      <w:bookmarkStart w:id="37" w:name="_Toc153829748"/>
    </w:p>
    <w:p w14:paraId="56AB2AD1" w14:textId="77777777" w:rsidR="008B1EDE" w:rsidRPr="00CB770A" w:rsidRDefault="008B1EDE" w:rsidP="008D1AB5"/>
    <w:p w14:paraId="698C68F6" w14:textId="77777777" w:rsidR="008B1EDE" w:rsidRPr="00CB770A" w:rsidRDefault="008B1EDE" w:rsidP="008D1AB5">
      <w:pPr>
        <w:rPr>
          <w:sz w:val="36"/>
          <w:szCs w:val="36"/>
        </w:rPr>
      </w:pPr>
      <w:r w:rsidRPr="00CB770A">
        <w:br w:type="page"/>
      </w:r>
    </w:p>
    <w:p w14:paraId="051B3569" w14:textId="424198B6" w:rsidR="00B711B2" w:rsidRPr="00CB770A" w:rsidRDefault="000726E5" w:rsidP="008D1AB5">
      <w:pPr>
        <w:pStyle w:val="Heading1"/>
      </w:pPr>
      <w:bookmarkStart w:id="38" w:name="_Toc199063439"/>
      <w:r w:rsidRPr="00CB770A">
        <w:lastRenderedPageBreak/>
        <w:t>Използвана литература</w:t>
      </w:r>
      <w:bookmarkEnd w:id="37"/>
      <w:bookmarkEnd w:id="38"/>
    </w:p>
    <w:p w14:paraId="7CB2BA5C" w14:textId="13210AA9" w:rsidR="003B5B56" w:rsidRDefault="00A851B9" w:rsidP="00A13A93">
      <w:pPr>
        <w:ind w:firstLine="0"/>
      </w:pPr>
      <w:r w:rsidRPr="00CB770A">
        <w:t>[1]</w:t>
      </w:r>
      <w:r w:rsidR="00692526" w:rsidRPr="00CB770A">
        <w:t xml:space="preserve"> </w:t>
      </w:r>
      <w:hyperlink r:id="rId21" w:history="1">
        <w:r w:rsidR="00A13A93">
          <w:rPr>
            <w:rStyle w:val="Hyperlink"/>
          </w:rPr>
          <w:t>DC Motors: Types and Uses – IQS</w:t>
        </w:r>
        <w:r w:rsidR="00A13A93">
          <w:rPr>
            <w:rStyle w:val="Hyperlink"/>
            <w:lang w:val="en-US"/>
          </w:rPr>
          <w:t xml:space="preserve"> </w:t>
        </w:r>
        <w:r w:rsidR="00A13A93">
          <w:rPr>
            <w:rStyle w:val="Hyperlink"/>
          </w:rPr>
          <w:t>Directory</w:t>
        </w:r>
      </w:hyperlink>
    </w:p>
    <w:p w14:paraId="13F3B43F" w14:textId="7C86F973" w:rsidR="008705A7" w:rsidRDefault="00E96AF4" w:rsidP="00A13A93">
      <w:pPr>
        <w:ind w:firstLine="0"/>
        <w:rPr>
          <w:lang w:val="en-US"/>
        </w:rPr>
      </w:pPr>
      <w:r>
        <w:rPr>
          <w:lang w:val="en-US"/>
        </w:rPr>
        <w:t>[</w:t>
      </w:r>
      <w:r w:rsidR="00A13A93">
        <w:rPr>
          <w:lang w:val="en-US"/>
        </w:rPr>
        <w:t>2</w:t>
      </w:r>
      <w:r>
        <w:rPr>
          <w:lang w:val="en-US"/>
        </w:rPr>
        <w:t xml:space="preserve">] </w:t>
      </w:r>
      <w:hyperlink r:id="rId22" w:history="1">
        <w:r w:rsidR="00A13A93">
          <w:rPr>
            <w:rStyle w:val="Hyperlink"/>
            <w:lang w:val="en-US"/>
          </w:rPr>
          <w:t>Types of Brushless DC Motors – SONTIAN</w:t>
        </w:r>
      </w:hyperlink>
    </w:p>
    <w:p w14:paraId="301C9832" w14:textId="47417253" w:rsidR="00A13A93" w:rsidRDefault="00A13A93" w:rsidP="00A13A93">
      <w:pPr>
        <w:ind w:firstLine="0"/>
        <w:rPr>
          <w:lang w:val="en-US"/>
        </w:rPr>
      </w:pPr>
      <w:r>
        <w:rPr>
          <w:lang w:val="en-US"/>
        </w:rPr>
        <w:t>[</w:t>
      </w:r>
      <w:r w:rsidR="008D533C">
        <w:t>3</w:t>
      </w:r>
      <w:r>
        <w:rPr>
          <w:lang w:val="en-US"/>
        </w:rPr>
        <w:t xml:space="preserve">] </w:t>
      </w:r>
      <w:hyperlink r:id="rId23" w:history="1">
        <w:r>
          <w:rPr>
            <w:rStyle w:val="Hyperlink"/>
            <w:lang w:val="en-US"/>
          </w:rPr>
          <w:t>Brushless DC (BLDC) Motor Fundamentals – Microchip</w:t>
        </w:r>
      </w:hyperlink>
    </w:p>
    <w:p w14:paraId="3E4836FC" w14:textId="77777777" w:rsidR="008D533C" w:rsidRDefault="008D533C" w:rsidP="008D533C">
      <w:pPr>
        <w:ind w:firstLine="0"/>
      </w:pPr>
      <w:r w:rsidRPr="00CB770A">
        <w:t>[</w:t>
      </w:r>
      <w:r>
        <w:t>4</w:t>
      </w:r>
      <w:r w:rsidRPr="00CB770A">
        <w:t xml:space="preserve">] </w:t>
      </w:r>
      <w:hyperlink r:id="rId24" w:history="1">
        <w:r>
          <w:rPr>
            <w:rStyle w:val="Hyperlink"/>
          </w:rPr>
          <w:t xml:space="preserve">Brushless-DC Motor Driver Considerations and Selection </w:t>
        </w:r>
        <w:r>
          <w:rPr>
            <w:rStyle w:val="Hyperlink"/>
            <w:lang w:val="en-US"/>
          </w:rPr>
          <w:t>– TI</w:t>
        </w:r>
      </w:hyperlink>
    </w:p>
    <w:p w14:paraId="0FF28889" w14:textId="4C8C0CFF" w:rsidR="003600B1" w:rsidRDefault="003600B1" w:rsidP="008D533C">
      <w:pPr>
        <w:ind w:firstLine="0"/>
        <w:rPr>
          <w:lang w:val="en-US"/>
        </w:rPr>
      </w:pPr>
      <w:r>
        <w:rPr>
          <w:lang w:val="en-US"/>
        </w:rPr>
        <w:t xml:space="preserve">[5] </w:t>
      </w:r>
      <w:hyperlink r:id="rId25" w:history="1">
        <w:r w:rsidRPr="003600B1">
          <w:rPr>
            <w:rStyle w:val="Hyperlink"/>
            <w:lang w:val="en-US"/>
          </w:rPr>
          <w:t>MC</w:t>
        </w:r>
        <w:r w:rsidR="005C0F89">
          <w:rPr>
            <w:rStyle w:val="Hyperlink"/>
            <w:lang w:val="en-US"/>
          </w:rPr>
          <w:t>T</w:t>
        </w:r>
        <w:r w:rsidRPr="003600B1">
          <w:rPr>
            <w:rStyle w:val="Hyperlink"/>
            <w:lang w:val="en-US"/>
          </w:rPr>
          <w:t>8</w:t>
        </w:r>
        <w:r w:rsidRPr="003600B1">
          <w:rPr>
            <w:rStyle w:val="Hyperlink"/>
            <w:lang w:val="en-US"/>
          </w:rPr>
          <w:t>23</w:t>
        </w:r>
        <w:r w:rsidRPr="003600B1">
          <w:rPr>
            <w:rStyle w:val="Hyperlink"/>
            <w:lang w:val="en-US"/>
          </w:rPr>
          <w:t>9</w:t>
        </w:r>
        <w:r w:rsidRPr="003600B1">
          <w:rPr>
            <w:rStyle w:val="Hyperlink"/>
            <w:lang w:val="en-US"/>
          </w:rPr>
          <w:t>A</w:t>
        </w:r>
        <w:r w:rsidRPr="003600B1">
          <w:rPr>
            <w:rStyle w:val="Hyperlink"/>
            <w:lang w:val="en-US"/>
          </w:rPr>
          <w:t xml:space="preserve"> – TI</w:t>
        </w:r>
      </w:hyperlink>
    </w:p>
    <w:p w14:paraId="0B9A3F6D" w14:textId="63C7FDEB" w:rsidR="007D37A7" w:rsidRDefault="007D37A7" w:rsidP="008D533C">
      <w:pPr>
        <w:ind w:firstLine="0"/>
        <w:rPr>
          <w:lang w:val="en-US"/>
        </w:rPr>
      </w:pPr>
      <w:r>
        <w:rPr>
          <w:lang w:val="en-US"/>
        </w:rPr>
        <w:t xml:space="preserve">[6] </w:t>
      </w:r>
      <w:hyperlink r:id="rId26" w:history="1">
        <w:r w:rsidRPr="007D37A7">
          <w:rPr>
            <w:rStyle w:val="Hyperlink"/>
            <w:lang w:val="en-US"/>
          </w:rPr>
          <w:t>A89306</w:t>
        </w:r>
        <w:r w:rsidRPr="007D37A7">
          <w:rPr>
            <w:rStyle w:val="Hyperlink"/>
            <w:lang w:val="en-US"/>
          </w:rPr>
          <w:t xml:space="preserve"> – Allegro</w:t>
        </w:r>
      </w:hyperlink>
    </w:p>
    <w:p w14:paraId="36BA76F8" w14:textId="13E9E618" w:rsidR="00495955" w:rsidRDefault="00495955" w:rsidP="008D533C">
      <w:pPr>
        <w:ind w:firstLine="0"/>
        <w:rPr>
          <w:lang w:val="en-US"/>
        </w:rPr>
      </w:pPr>
      <w:r>
        <w:rPr>
          <w:lang w:val="en-US"/>
        </w:rPr>
        <w:t xml:space="preserve">[7] </w:t>
      </w:r>
      <w:hyperlink r:id="rId27" w:history="1">
        <w:r w:rsidRPr="00495955">
          <w:rPr>
            <w:rStyle w:val="Hyperlink"/>
            <w:lang w:val="en-US"/>
          </w:rPr>
          <w:t xml:space="preserve">STSPIN32G0B1 </w:t>
        </w:r>
        <w:r>
          <w:rPr>
            <w:rStyle w:val="Hyperlink"/>
            <w:lang w:val="en-US"/>
          </w:rPr>
          <w:t xml:space="preserve">– </w:t>
        </w:r>
        <w:r w:rsidRPr="00495955">
          <w:rPr>
            <w:rStyle w:val="Hyperlink"/>
            <w:lang w:val="en-US"/>
          </w:rPr>
          <w:t>STMicroelectronics</w:t>
        </w:r>
      </w:hyperlink>
    </w:p>
    <w:p w14:paraId="418B6CBB" w14:textId="01A7846C" w:rsidR="005F202C" w:rsidRDefault="005F202C" w:rsidP="008D533C">
      <w:pPr>
        <w:ind w:firstLine="0"/>
        <w:rPr>
          <w:lang w:val="en-US"/>
        </w:rPr>
      </w:pPr>
      <w:r>
        <w:rPr>
          <w:lang w:val="en-US"/>
        </w:rPr>
        <w:t xml:space="preserve">[8] </w:t>
      </w:r>
      <w:hyperlink r:id="rId28" w:history="1">
        <w:r w:rsidRPr="005F202C">
          <w:rPr>
            <w:rStyle w:val="Hyperlink"/>
            <w:lang w:val="en-US"/>
          </w:rPr>
          <w:t>IMD111T – Infineon</w:t>
        </w:r>
      </w:hyperlink>
    </w:p>
    <w:p w14:paraId="2266149F" w14:textId="164BA87E" w:rsidR="007644FD" w:rsidRDefault="007644FD" w:rsidP="008D533C">
      <w:pPr>
        <w:ind w:firstLine="0"/>
        <w:rPr>
          <w:lang w:val="en-US"/>
        </w:rPr>
      </w:pPr>
      <w:r>
        <w:rPr>
          <w:lang w:val="en-US"/>
        </w:rPr>
        <w:t xml:space="preserve">[9] </w:t>
      </w:r>
      <w:hyperlink r:id="rId29" w:history="1">
        <w:r w:rsidRPr="007644FD">
          <w:rPr>
            <w:rStyle w:val="Hyperlink"/>
            <w:lang w:val="en-US"/>
          </w:rPr>
          <w:t>JYQD-V8.3B</w:t>
        </w:r>
        <w:r w:rsidRPr="007644FD">
          <w:rPr>
            <w:rStyle w:val="Hyperlink"/>
            <w:lang w:val="en-US"/>
          </w:rPr>
          <w:t xml:space="preserve"> – Juyi Tech</w:t>
        </w:r>
      </w:hyperlink>
    </w:p>
    <w:p w14:paraId="084BCE59" w14:textId="4EC4000C" w:rsidR="00EA5905" w:rsidRPr="003600B1" w:rsidRDefault="00EA5905" w:rsidP="008D533C">
      <w:pPr>
        <w:ind w:firstLine="0"/>
        <w:rPr>
          <w:lang w:val="en-US"/>
        </w:rPr>
      </w:pPr>
      <w:r>
        <w:rPr>
          <w:lang w:val="en-US"/>
        </w:rPr>
        <w:t xml:space="preserve">[10] </w:t>
      </w:r>
      <w:hyperlink r:id="rId30" w:history="1">
        <w:r w:rsidRPr="00EA5905">
          <w:rPr>
            <w:rStyle w:val="Hyperlink"/>
            <w:lang w:val="en-US"/>
          </w:rPr>
          <w:t>HC100</w:t>
        </w:r>
        <w:r w:rsidR="00FE45DA">
          <w:rPr>
            <w:rStyle w:val="Hyperlink"/>
            <w:lang w:val="en-US"/>
          </w:rPr>
          <w:t>D2</w:t>
        </w:r>
        <w:r w:rsidRPr="00EA5905">
          <w:rPr>
            <w:rStyle w:val="Hyperlink"/>
            <w:lang w:val="en-US"/>
          </w:rPr>
          <w:t xml:space="preserve"> - HC</w:t>
        </w:r>
        <w:r w:rsidRPr="00EA5905">
          <w:rPr>
            <w:rStyle w:val="Hyperlink"/>
            <w:lang w:val="en-US"/>
          </w:rPr>
          <w:t>E</w:t>
        </w:r>
        <w:r w:rsidRPr="00EA5905">
          <w:rPr>
            <w:rStyle w:val="Hyperlink"/>
            <w:lang w:val="en-US"/>
          </w:rPr>
          <w:t>M</w:t>
        </w:r>
      </w:hyperlink>
    </w:p>
    <w:p w14:paraId="7B4A63DC" w14:textId="77777777" w:rsidR="00A13A93" w:rsidRDefault="00A13A93" w:rsidP="008D1AB5"/>
    <w:p w14:paraId="214DBC94" w14:textId="77777777" w:rsidR="008D533C" w:rsidRPr="008D533C" w:rsidRDefault="008D533C" w:rsidP="008D1AB5"/>
    <w:p w14:paraId="187DF05B" w14:textId="77777777" w:rsidR="008705A7" w:rsidRPr="008705A7" w:rsidRDefault="008705A7" w:rsidP="008D1AB5">
      <w:pPr>
        <w:rPr>
          <w:lang w:val="en-US"/>
        </w:rPr>
      </w:pPr>
    </w:p>
    <w:p w14:paraId="341FFEF4" w14:textId="4CCC1E79" w:rsidR="00E67B9A" w:rsidRPr="00CB770A" w:rsidRDefault="00E67B9A" w:rsidP="008D1AB5">
      <w:pPr>
        <w:rPr>
          <w:rStyle w:val="Hyperlink"/>
          <w:color w:val="auto"/>
          <w:u w:val="none"/>
        </w:rPr>
      </w:pPr>
      <w:r w:rsidRPr="00CB770A">
        <w:rPr>
          <w:rStyle w:val="Hyperlink"/>
          <w:color w:val="auto"/>
          <w:u w:val="none"/>
        </w:rPr>
        <w:br w:type="page"/>
      </w:r>
    </w:p>
    <w:p w14:paraId="209B3A02" w14:textId="77777777" w:rsidR="008330AA" w:rsidRPr="00CB770A" w:rsidRDefault="008330AA" w:rsidP="008D1AB5">
      <w:pPr>
        <w:rPr>
          <w:rStyle w:val="Hyperlink"/>
          <w:b/>
          <w:bCs/>
          <w:color w:val="auto"/>
          <w:sz w:val="36"/>
          <w:szCs w:val="36"/>
          <w:u w:val="none"/>
        </w:rPr>
        <w:sectPr w:rsidR="008330AA" w:rsidRPr="00CB770A" w:rsidSect="00E52A27">
          <w:footerReference w:type="default" r:id="rId31"/>
          <w:pgSz w:w="11909" w:h="16834"/>
          <w:pgMar w:top="1411" w:right="1138" w:bottom="1411" w:left="1699" w:header="720" w:footer="720" w:gutter="0"/>
          <w:pgNumType w:start="4"/>
          <w:cols w:space="720"/>
          <w:docGrid w:linePitch="381"/>
        </w:sectPr>
      </w:pPr>
    </w:p>
    <w:p w14:paraId="674B3FEA" w14:textId="77777777" w:rsidR="00E67B9A" w:rsidRPr="00CB770A" w:rsidRDefault="00E67B9A" w:rsidP="008D1AB5">
      <w:pPr>
        <w:rPr>
          <w:rStyle w:val="Hyperlink"/>
          <w:b/>
          <w:bCs/>
          <w:color w:val="auto"/>
          <w:sz w:val="36"/>
          <w:szCs w:val="36"/>
          <w:u w:val="none"/>
        </w:rPr>
      </w:pPr>
    </w:p>
    <w:p w14:paraId="45AE788A" w14:textId="77777777" w:rsidR="00E67B9A" w:rsidRPr="00CB770A" w:rsidRDefault="00E67B9A" w:rsidP="008D1AB5">
      <w:pPr>
        <w:rPr>
          <w:rStyle w:val="Hyperlink"/>
          <w:b/>
          <w:bCs/>
          <w:color w:val="auto"/>
          <w:sz w:val="36"/>
          <w:szCs w:val="36"/>
          <w:u w:val="none"/>
        </w:rPr>
      </w:pPr>
    </w:p>
    <w:p w14:paraId="7EE9EF03" w14:textId="77777777" w:rsidR="00E67B9A" w:rsidRPr="00CB770A" w:rsidRDefault="00E67B9A" w:rsidP="008D1AB5">
      <w:pPr>
        <w:rPr>
          <w:rStyle w:val="Hyperlink"/>
          <w:b/>
          <w:bCs/>
          <w:color w:val="auto"/>
          <w:sz w:val="36"/>
          <w:szCs w:val="36"/>
          <w:u w:val="none"/>
        </w:rPr>
      </w:pPr>
    </w:p>
    <w:p w14:paraId="17FBF624" w14:textId="77777777" w:rsidR="00E67B9A" w:rsidRPr="00CB770A" w:rsidRDefault="00E67B9A" w:rsidP="008D1AB5">
      <w:pPr>
        <w:rPr>
          <w:rStyle w:val="Hyperlink"/>
          <w:b/>
          <w:bCs/>
          <w:color w:val="auto"/>
          <w:sz w:val="36"/>
          <w:szCs w:val="36"/>
          <w:u w:val="none"/>
        </w:rPr>
      </w:pPr>
    </w:p>
    <w:p w14:paraId="035AFB66" w14:textId="77777777" w:rsidR="00E67B9A" w:rsidRPr="00CB770A" w:rsidRDefault="00E67B9A" w:rsidP="008D1AB5">
      <w:pPr>
        <w:rPr>
          <w:rStyle w:val="Hyperlink"/>
          <w:b/>
          <w:bCs/>
          <w:color w:val="auto"/>
          <w:sz w:val="36"/>
          <w:szCs w:val="36"/>
          <w:u w:val="none"/>
        </w:rPr>
      </w:pPr>
    </w:p>
    <w:p w14:paraId="30E475E3" w14:textId="77777777" w:rsidR="00E67B9A" w:rsidRPr="00CB770A" w:rsidRDefault="00E67B9A" w:rsidP="008D1AB5">
      <w:pPr>
        <w:rPr>
          <w:rStyle w:val="Hyperlink"/>
          <w:b/>
          <w:bCs/>
          <w:color w:val="auto"/>
          <w:sz w:val="36"/>
          <w:szCs w:val="36"/>
          <w:u w:val="none"/>
        </w:rPr>
      </w:pPr>
    </w:p>
    <w:p w14:paraId="465BA176" w14:textId="77777777" w:rsidR="00E67B9A" w:rsidRPr="00CB770A" w:rsidRDefault="00E67B9A" w:rsidP="008D1AB5">
      <w:pPr>
        <w:rPr>
          <w:rStyle w:val="Hyperlink"/>
          <w:b/>
          <w:bCs/>
          <w:color w:val="auto"/>
          <w:sz w:val="36"/>
          <w:szCs w:val="36"/>
          <w:u w:val="none"/>
        </w:rPr>
      </w:pPr>
    </w:p>
    <w:p w14:paraId="5082F8DF" w14:textId="77777777" w:rsidR="00E67B9A" w:rsidRPr="00CB770A" w:rsidRDefault="00E67B9A" w:rsidP="008D1AB5">
      <w:pPr>
        <w:rPr>
          <w:rStyle w:val="Hyperlink"/>
          <w:b/>
          <w:bCs/>
          <w:color w:val="auto"/>
          <w:sz w:val="36"/>
          <w:szCs w:val="36"/>
          <w:u w:val="none"/>
        </w:rPr>
      </w:pPr>
    </w:p>
    <w:p w14:paraId="4C95DF9D" w14:textId="77777777" w:rsidR="00E67B9A" w:rsidRPr="00CB770A" w:rsidRDefault="00E67B9A" w:rsidP="008D1AB5">
      <w:pPr>
        <w:rPr>
          <w:rStyle w:val="Hyperlink"/>
          <w:b/>
          <w:bCs/>
          <w:color w:val="auto"/>
          <w:sz w:val="36"/>
          <w:szCs w:val="36"/>
          <w:u w:val="none"/>
        </w:rPr>
      </w:pPr>
    </w:p>
    <w:p w14:paraId="4DB9D55C" w14:textId="4B9274C1" w:rsidR="00E96AEC" w:rsidRPr="00CB770A" w:rsidRDefault="00E67B9A" w:rsidP="008D1AB5">
      <w:pPr>
        <w:rPr>
          <w:rStyle w:val="Hyperlink"/>
          <w:b/>
          <w:bCs/>
          <w:color w:val="auto"/>
          <w:sz w:val="56"/>
          <w:szCs w:val="56"/>
          <w:u w:val="none"/>
        </w:rPr>
      </w:pPr>
      <w:r w:rsidRPr="00CB770A">
        <w:rPr>
          <w:rStyle w:val="Hyperlink"/>
          <w:b/>
          <w:bCs/>
          <w:color w:val="auto"/>
          <w:sz w:val="56"/>
          <w:szCs w:val="56"/>
          <w:u w:val="none"/>
        </w:rPr>
        <w:t>Приложение 1</w:t>
      </w:r>
    </w:p>
    <w:p w14:paraId="2DB69204" w14:textId="75F18D01" w:rsidR="00E67B9A" w:rsidRPr="00CB770A" w:rsidRDefault="00E67B9A" w:rsidP="008D1AB5">
      <w:pPr>
        <w:rPr>
          <w:rStyle w:val="Hyperlink"/>
          <w:b/>
          <w:bCs/>
          <w:color w:val="auto"/>
          <w:sz w:val="56"/>
          <w:szCs w:val="56"/>
          <w:u w:val="none"/>
        </w:rPr>
      </w:pPr>
      <w:r w:rsidRPr="00CB770A">
        <w:rPr>
          <w:rStyle w:val="Hyperlink"/>
          <w:b/>
          <w:bCs/>
          <w:color w:val="auto"/>
          <w:sz w:val="56"/>
          <w:szCs w:val="56"/>
          <w:u w:val="none"/>
        </w:rPr>
        <w:t>Принципна електрическа схема</w:t>
      </w:r>
    </w:p>
    <w:p w14:paraId="054E0F6D" w14:textId="7DA561FA" w:rsidR="00E67B9A" w:rsidRPr="00CB770A" w:rsidRDefault="00E67B9A" w:rsidP="008D1AB5">
      <w:pPr>
        <w:rPr>
          <w:rStyle w:val="Hyperlink"/>
          <w:b/>
          <w:bCs/>
          <w:color w:val="auto"/>
          <w:sz w:val="36"/>
          <w:szCs w:val="36"/>
          <w:u w:val="none"/>
        </w:rPr>
      </w:pPr>
      <w:r w:rsidRPr="00CB770A">
        <w:rPr>
          <w:rStyle w:val="Hyperlink"/>
          <w:b/>
          <w:bCs/>
          <w:color w:val="auto"/>
          <w:sz w:val="36"/>
          <w:szCs w:val="36"/>
          <w:u w:val="none"/>
        </w:rPr>
        <w:br w:type="page"/>
      </w:r>
    </w:p>
    <w:p w14:paraId="4CACAAE2" w14:textId="77777777" w:rsidR="00E67B9A" w:rsidRPr="00CB770A" w:rsidRDefault="00E67B9A" w:rsidP="008D1AB5">
      <w:pPr>
        <w:rPr>
          <w:rStyle w:val="Hyperlink"/>
          <w:b/>
          <w:bCs/>
          <w:color w:val="auto"/>
          <w:sz w:val="36"/>
          <w:szCs w:val="36"/>
          <w:u w:val="none"/>
        </w:rPr>
      </w:pPr>
    </w:p>
    <w:p w14:paraId="58DC96C9" w14:textId="77777777" w:rsidR="00E67B9A" w:rsidRPr="00CB770A" w:rsidRDefault="00E67B9A" w:rsidP="008D1AB5">
      <w:pPr>
        <w:rPr>
          <w:rStyle w:val="Hyperlink"/>
          <w:b/>
          <w:bCs/>
          <w:color w:val="auto"/>
          <w:sz w:val="36"/>
          <w:szCs w:val="36"/>
          <w:u w:val="none"/>
        </w:rPr>
      </w:pPr>
    </w:p>
    <w:p w14:paraId="640E0D27" w14:textId="77777777" w:rsidR="00E67B9A" w:rsidRPr="00CB770A" w:rsidRDefault="00E67B9A" w:rsidP="008D1AB5">
      <w:pPr>
        <w:rPr>
          <w:rStyle w:val="Hyperlink"/>
          <w:b/>
          <w:bCs/>
          <w:color w:val="auto"/>
          <w:sz w:val="36"/>
          <w:szCs w:val="36"/>
          <w:u w:val="none"/>
        </w:rPr>
      </w:pPr>
    </w:p>
    <w:p w14:paraId="5C62F52D" w14:textId="77777777" w:rsidR="00E67B9A" w:rsidRPr="00CB770A" w:rsidRDefault="00E67B9A" w:rsidP="008D1AB5">
      <w:pPr>
        <w:rPr>
          <w:rStyle w:val="Hyperlink"/>
          <w:b/>
          <w:bCs/>
          <w:color w:val="auto"/>
          <w:sz w:val="36"/>
          <w:szCs w:val="36"/>
          <w:u w:val="none"/>
        </w:rPr>
      </w:pPr>
    </w:p>
    <w:p w14:paraId="40AB51B3" w14:textId="77777777" w:rsidR="00E67B9A" w:rsidRPr="00CB770A" w:rsidRDefault="00E67B9A" w:rsidP="008D1AB5">
      <w:pPr>
        <w:rPr>
          <w:rStyle w:val="Hyperlink"/>
          <w:b/>
          <w:bCs/>
          <w:color w:val="auto"/>
          <w:sz w:val="36"/>
          <w:szCs w:val="36"/>
          <w:u w:val="none"/>
        </w:rPr>
      </w:pPr>
    </w:p>
    <w:p w14:paraId="0CEAC5C3" w14:textId="77777777" w:rsidR="00E67B9A" w:rsidRPr="00CB770A" w:rsidRDefault="00E67B9A" w:rsidP="008D1AB5">
      <w:pPr>
        <w:rPr>
          <w:rStyle w:val="Hyperlink"/>
          <w:b/>
          <w:bCs/>
          <w:color w:val="auto"/>
          <w:sz w:val="36"/>
          <w:szCs w:val="36"/>
          <w:u w:val="none"/>
        </w:rPr>
      </w:pPr>
    </w:p>
    <w:p w14:paraId="2740A5A8" w14:textId="77777777" w:rsidR="00E67B9A" w:rsidRPr="00CB770A" w:rsidRDefault="00E67B9A" w:rsidP="008D1AB5">
      <w:pPr>
        <w:rPr>
          <w:rStyle w:val="Hyperlink"/>
          <w:b/>
          <w:bCs/>
          <w:color w:val="auto"/>
          <w:sz w:val="36"/>
          <w:szCs w:val="36"/>
          <w:u w:val="none"/>
        </w:rPr>
      </w:pPr>
    </w:p>
    <w:p w14:paraId="4C44BA2E" w14:textId="77777777" w:rsidR="00E67B9A" w:rsidRPr="00CB770A" w:rsidRDefault="00E67B9A" w:rsidP="008D1AB5">
      <w:pPr>
        <w:rPr>
          <w:rStyle w:val="Hyperlink"/>
          <w:b/>
          <w:bCs/>
          <w:color w:val="auto"/>
          <w:sz w:val="36"/>
          <w:szCs w:val="36"/>
          <w:u w:val="none"/>
        </w:rPr>
      </w:pPr>
    </w:p>
    <w:p w14:paraId="468A6EB8" w14:textId="77777777" w:rsidR="00E67B9A" w:rsidRPr="00CB770A" w:rsidRDefault="00E67B9A" w:rsidP="008D1AB5">
      <w:pPr>
        <w:rPr>
          <w:rStyle w:val="Hyperlink"/>
          <w:b/>
          <w:bCs/>
          <w:color w:val="auto"/>
          <w:sz w:val="36"/>
          <w:szCs w:val="36"/>
          <w:u w:val="none"/>
        </w:rPr>
      </w:pPr>
    </w:p>
    <w:p w14:paraId="07790A61" w14:textId="6192ABFA" w:rsidR="00E67B9A" w:rsidRPr="00CB770A" w:rsidRDefault="00E67B9A" w:rsidP="008D1AB5">
      <w:pPr>
        <w:rPr>
          <w:rStyle w:val="Hyperlink"/>
          <w:b/>
          <w:bCs/>
          <w:color w:val="auto"/>
          <w:sz w:val="56"/>
          <w:szCs w:val="56"/>
          <w:u w:val="none"/>
        </w:rPr>
      </w:pPr>
      <w:r w:rsidRPr="00CB770A">
        <w:rPr>
          <w:rStyle w:val="Hyperlink"/>
          <w:b/>
          <w:bCs/>
          <w:color w:val="auto"/>
          <w:sz w:val="56"/>
          <w:szCs w:val="56"/>
          <w:u w:val="none"/>
        </w:rPr>
        <w:t>Приложение 2</w:t>
      </w:r>
    </w:p>
    <w:p w14:paraId="498FD8F2" w14:textId="48B3DDEB" w:rsidR="00E67B9A" w:rsidRPr="00CB770A" w:rsidRDefault="00E67B9A" w:rsidP="008D1AB5">
      <w:pPr>
        <w:rPr>
          <w:rStyle w:val="Hyperlink"/>
          <w:b/>
          <w:bCs/>
          <w:color w:val="auto"/>
          <w:sz w:val="56"/>
          <w:szCs w:val="56"/>
          <w:u w:val="none"/>
        </w:rPr>
      </w:pPr>
      <w:r w:rsidRPr="00CB770A">
        <w:rPr>
          <w:rStyle w:val="Hyperlink"/>
          <w:b/>
          <w:bCs/>
          <w:color w:val="auto"/>
          <w:sz w:val="56"/>
          <w:szCs w:val="56"/>
          <w:u w:val="none"/>
        </w:rPr>
        <w:t>Печатна платка - слоеве</w:t>
      </w:r>
    </w:p>
    <w:p w14:paraId="2217D5FD" w14:textId="77777777" w:rsidR="00E67B9A" w:rsidRPr="00CB770A" w:rsidRDefault="00E67B9A" w:rsidP="008D1AB5">
      <w:pPr>
        <w:rPr>
          <w:rStyle w:val="Hyperlink"/>
          <w:b/>
          <w:bCs/>
          <w:color w:val="auto"/>
          <w:sz w:val="36"/>
          <w:szCs w:val="36"/>
          <w:u w:val="none"/>
        </w:rPr>
      </w:pPr>
    </w:p>
    <w:p w14:paraId="6B44BCCB" w14:textId="77777777" w:rsidR="00E67B9A" w:rsidRPr="00CB770A" w:rsidRDefault="00E67B9A" w:rsidP="008D1AB5">
      <w:pPr>
        <w:rPr>
          <w:rStyle w:val="Hyperlink"/>
          <w:b/>
          <w:bCs/>
          <w:color w:val="auto"/>
          <w:sz w:val="36"/>
          <w:szCs w:val="36"/>
          <w:u w:val="none"/>
        </w:rPr>
      </w:pPr>
    </w:p>
    <w:p w14:paraId="24275EDC" w14:textId="77777777" w:rsidR="00E67B9A" w:rsidRPr="00CB770A" w:rsidRDefault="00E67B9A" w:rsidP="008D1AB5">
      <w:pPr>
        <w:rPr>
          <w:rStyle w:val="Hyperlink"/>
          <w:b/>
          <w:bCs/>
          <w:color w:val="auto"/>
          <w:sz w:val="36"/>
          <w:szCs w:val="36"/>
          <w:u w:val="none"/>
        </w:rPr>
      </w:pPr>
    </w:p>
    <w:p w14:paraId="4148CB53" w14:textId="77777777" w:rsidR="00E67B9A" w:rsidRPr="00CB770A" w:rsidRDefault="00E67B9A" w:rsidP="008D1AB5">
      <w:pPr>
        <w:rPr>
          <w:rStyle w:val="Hyperlink"/>
          <w:b/>
          <w:bCs/>
          <w:color w:val="auto"/>
          <w:sz w:val="36"/>
          <w:szCs w:val="36"/>
          <w:u w:val="none"/>
        </w:rPr>
      </w:pPr>
    </w:p>
    <w:p w14:paraId="2730C19D" w14:textId="77777777" w:rsidR="00E67B9A" w:rsidRPr="00CB770A" w:rsidRDefault="00E67B9A" w:rsidP="008D1AB5">
      <w:pPr>
        <w:rPr>
          <w:rStyle w:val="Hyperlink"/>
          <w:b/>
          <w:bCs/>
          <w:color w:val="auto"/>
          <w:sz w:val="36"/>
          <w:szCs w:val="36"/>
          <w:u w:val="none"/>
        </w:rPr>
      </w:pPr>
    </w:p>
    <w:p w14:paraId="1E618375" w14:textId="77777777" w:rsidR="00E67B9A" w:rsidRPr="00CB770A" w:rsidRDefault="00E67B9A" w:rsidP="008D1AB5">
      <w:pPr>
        <w:rPr>
          <w:rStyle w:val="Hyperlink"/>
          <w:b/>
          <w:bCs/>
          <w:color w:val="auto"/>
          <w:sz w:val="36"/>
          <w:szCs w:val="36"/>
          <w:u w:val="none"/>
        </w:rPr>
      </w:pPr>
    </w:p>
    <w:p w14:paraId="09B1FC47" w14:textId="77777777" w:rsidR="00E67B9A" w:rsidRPr="00CB770A" w:rsidRDefault="00E67B9A" w:rsidP="008D1AB5">
      <w:pPr>
        <w:rPr>
          <w:rStyle w:val="Hyperlink"/>
          <w:b/>
          <w:bCs/>
          <w:color w:val="auto"/>
          <w:sz w:val="36"/>
          <w:szCs w:val="36"/>
          <w:u w:val="none"/>
        </w:rPr>
      </w:pPr>
    </w:p>
    <w:p w14:paraId="72B3AF50" w14:textId="77777777" w:rsidR="00E67B9A" w:rsidRPr="00CB770A" w:rsidRDefault="00E67B9A" w:rsidP="008D1AB5">
      <w:pPr>
        <w:rPr>
          <w:rStyle w:val="Hyperlink"/>
          <w:b/>
          <w:bCs/>
          <w:color w:val="auto"/>
          <w:sz w:val="36"/>
          <w:szCs w:val="36"/>
          <w:u w:val="none"/>
        </w:rPr>
      </w:pPr>
    </w:p>
    <w:p w14:paraId="6D3D5DB2" w14:textId="77777777" w:rsidR="00E67B9A" w:rsidRPr="00CB770A" w:rsidRDefault="00E67B9A" w:rsidP="008D1AB5">
      <w:pPr>
        <w:rPr>
          <w:rStyle w:val="Hyperlink"/>
          <w:b/>
          <w:bCs/>
          <w:color w:val="auto"/>
          <w:sz w:val="36"/>
          <w:szCs w:val="36"/>
          <w:u w:val="none"/>
        </w:rPr>
      </w:pPr>
    </w:p>
    <w:p w14:paraId="51D418F2" w14:textId="77777777" w:rsidR="00E67B9A" w:rsidRPr="00CB770A" w:rsidRDefault="00E67B9A" w:rsidP="008D1AB5">
      <w:pPr>
        <w:rPr>
          <w:rStyle w:val="Hyperlink"/>
          <w:b/>
          <w:bCs/>
          <w:color w:val="auto"/>
          <w:sz w:val="36"/>
          <w:szCs w:val="36"/>
          <w:u w:val="none"/>
        </w:rPr>
      </w:pPr>
    </w:p>
    <w:p w14:paraId="0631A066" w14:textId="77777777" w:rsidR="00E67B9A" w:rsidRPr="00CB770A" w:rsidRDefault="00E67B9A" w:rsidP="008D1AB5">
      <w:pPr>
        <w:rPr>
          <w:rStyle w:val="Hyperlink"/>
          <w:b/>
          <w:bCs/>
          <w:color w:val="auto"/>
          <w:sz w:val="36"/>
          <w:szCs w:val="36"/>
          <w:u w:val="none"/>
        </w:rPr>
      </w:pPr>
    </w:p>
    <w:p w14:paraId="664F5BC8" w14:textId="77777777" w:rsidR="00E67B9A" w:rsidRPr="00CB770A" w:rsidRDefault="00E67B9A" w:rsidP="008D1AB5">
      <w:pPr>
        <w:rPr>
          <w:rStyle w:val="Hyperlink"/>
          <w:b/>
          <w:bCs/>
          <w:color w:val="auto"/>
          <w:sz w:val="36"/>
          <w:szCs w:val="36"/>
          <w:u w:val="none"/>
        </w:rPr>
      </w:pPr>
    </w:p>
    <w:p w14:paraId="26B33BA7" w14:textId="77777777" w:rsidR="00E67B9A" w:rsidRPr="00CB770A" w:rsidRDefault="00E67B9A" w:rsidP="008D1AB5">
      <w:pPr>
        <w:rPr>
          <w:rStyle w:val="Hyperlink"/>
          <w:b/>
          <w:bCs/>
          <w:color w:val="auto"/>
          <w:sz w:val="36"/>
          <w:szCs w:val="36"/>
          <w:u w:val="none"/>
        </w:rPr>
      </w:pPr>
    </w:p>
    <w:p w14:paraId="4E23A5A9" w14:textId="77777777" w:rsidR="00E67B9A" w:rsidRPr="00CB770A" w:rsidRDefault="00E67B9A" w:rsidP="008D1AB5">
      <w:pPr>
        <w:rPr>
          <w:rStyle w:val="Hyperlink"/>
          <w:b/>
          <w:bCs/>
          <w:color w:val="auto"/>
          <w:sz w:val="36"/>
          <w:szCs w:val="36"/>
          <w:u w:val="none"/>
        </w:rPr>
      </w:pPr>
    </w:p>
    <w:p w14:paraId="6A7ADDEE" w14:textId="77777777" w:rsidR="00E67B9A" w:rsidRPr="00CB770A" w:rsidRDefault="00E67B9A" w:rsidP="008D1AB5">
      <w:pPr>
        <w:rPr>
          <w:rStyle w:val="Hyperlink"/>
          <w:b/>
          <w:bCs/>
          <w:color w:val="auto"/>
          <w:sz w:val="36"/>
          <w:szCs w:val="36"/>
          <w:u w:val="none"/>
        </w:rPr>
      </w:pPr>
    </w:p>
    <w:p w14:paraId="6474B7AC" w14:textId="77777777" w:rsidR="00E67B9A" w:rsidRPr="00CB770A" w:rsidRDefault="00E67B9A" w:rsidP="008D1AB5">
      <w:pPr>
        <w:rPr>
          <w:rStyle w:val="Hyperlink"/>
          <w:b/>
          <w:bCs/>
          <w:color w:val="auto"/>
          <w:sz w:val="36"/>
          <w:szCs w:val="36"/>
          <w:u w:val="none"/>
        </w:rPr>
      </w:pPr>
    </w:p>
    <w:p w14:paraId="4CF29386" w14:textId="77777777" w:rsidR="00E67B9A" w:rsidRPr="00CB770A" w:rsidRDefault="00E67B9A" w:rsidP="008D1AB5">
      <w:pPr>
        <w:rPr>
          <w:rStyle w:val="Hyperlink"/>
          <w:b/>
          <w:bCs/>
          <w:color w:val="auto"/>
          <w:sz w:val="36"/>
          <w:szCs w:val="36"/>
          <w:u w:val="none"/>
        </w:rPr>
      </w:pPr>
    </w:p>
    <w:p w14:paraId="07CF1C56" w14:textId="77777777" w:rsidR="00E67B9A" w:rsidRPr="00CB770A" w:rsidRDefault="00E67B9A" w:rsidP="008D1AB5">
      <w:pPr>
        <w:rPr>
          <w:rStyle w:val="Hyperlink"/>
          <w:b/>
          <w:bCs/>
          <w:color w:val="auto"/>
          <w:sz w:val="36"/>
          <w:szCs w:val="36"/>
          <w:u w:val="none"/>
        </w:rPr>
      </w:pPr>
    </w:p>
    <w:p w14:paraId="2DB31680" w14:textId="77777777" w:rsidR="00E67B9A" w:rsidRPr="00CB770A" w:rsidRDefault="00E67B9A" w:rsidP="008D1AB5">
      <w:pPr>
        <w:rPr>
          <w:rStyle w:val="Hyperlink"/>
          <w:b/>
          <w:bCs/>
          <w:color w:val="auto"/>
          <w:sz w:val="36"/>
          <w:szCs w:val="36"/>
          <w:u w:val="none"/>
        </w:rPr>
      </w:pPr>
    </w:p>
    <w:p w14:paraId="751D77CB" w14:textId="5F38CFBB" w:rsidR="00E67B9A" w:rsidRPr="00CB770A" w:rsidRDefault="00E67B9A" w:rsidP="008D1AB5">
      <w:pPr>
        <w:rPr>
          <w:rStyle w:val="Hyperlink"/>
          <w:b/>
          <w:bCs/>
          <w:color w:val="auto"/>
          <w:sz w:val="56"/>
          <w:szCs w:val="56"/>
          <w:u w:val="none"/>
        </w:rPr>
      </w:pPr>
      <w:r w:rsidRPr="00CB770A">
        <w:rPr>
          <w:rStyle w:val="Hyperlink"/>
          <w:b/>
          <w:bCs/>
          <w:color w:val="auto"/>
          <w:sz w:val="56"/>
          <w:szCs w:val="56"/>
          <w:u w:val="none"/>
        </w:rPr>
        <w:t>Приложение 3</w:t>
      </w:r>
    </w:p>
    <w:p w14:paraId="06898D8D" w14:textId="3044A6B3" w:rsidR="00E67B9A" w:rsidRPr="00CB770A" w:rsidRDefault="00E67B9A" w:rsidP="008D1AB5">
      <w:pPr>
        <w:rPr>
          <w:rStyle w:val="Hyperlink"/>
          <w:b/>
          <w:bCs/>
          <w:color w:val="auto"/>
          <w:sz w:val="56"/>
          <w:szCs w:val="56"/>
          <w:u w:val="none"/>
        </w:rPr>
      </w:pPr>
      <w:r w:rsidRPr="00CB770A">
        <w:rPr>
          <w:rStyle w:val="Hyperlink"/>
          <w:b/>
          <w:bCs/>
          <w:color w:val="auto"/>
          <w:sz w:val="56"/>
          <w:szCs w:val="56"/>
          <w:u w:val="none"/>
        </w:rPr>
        <w:t>Печатна платка - монтажен чертеж</w:t>
      </w:r>
    </w:p>
    <w:p w14:paraId="35EA35C4" w14:textId="77777777" w:rsidR="00E67B9A" w:rsidRPr="00CB770A" w:rsidRDefault="00E67B9A" w:rsidP="008D1AB5">
      <w:pPr>
        <w:rPr>
          <w:rStyle w:val="Hyperlink"/>
          <w:b/>
          <w:bCs/>
          <w:color w:val="auto"/>
          <w:sz w:val="36"/>
          <w:szCs w:val="36"/>
          <w:u w:val="none"/>
        </w:rPr>
      </w:pPr>
    </w:p>
    <w:p w14:paraId="7A51D004" w14:textId="77777777" w:rsidR="00E67B9A" w:rsidRPr="00CB770A" w:rsidRDefault="00E67B9A" w:rsidP="008D1AB5">
      <w:pPr>
        <w:rPr>
          <w:rStyle w:val="Hyperlink"/>
          <w:b/>
          <w:bCs/>
          <w:color w:val="auto"/>
          <w:sz w:val="36"/>
          <w:szCs w:val="36"/>
          <w:u w:val="none"/>
        </w:rPr>
      </w:pPr>
    </w:p>
    <w:p w14:paraId="14F1FFD9" w14:textId="77777777" w:rsidR="00E67B9A" w:rsidRPr="00CB770A" w:rsidRDefault="00E67B9A" w:rsidP="008D1AB5">
      <w:pPr>
        <w:rPr>
          <w:rStyle w:val="Hyperlink"/>
          <w:b/>
          <w:bCs/>
          <w:color w:val="auto"/>
          <w:sz w:val="36"/>
          <w:szCs w:val="36"/>
          <w:u w:val="none"/>
        </w:rPr>
      </w:pPr>
    </w:p>
    <w:p w14:paraId="0D39D5F4" w14:textId="77777777" w:rsidR="00E67B9A" w:rsidRPr="00CB770A" w:rsidRDefault="00E67B9A" w:rsidP="008D1AB5">
      <w:pPr>
        <w:rPr>
          <w:rStyle w:val="Hyperlink"/>
          <w:b/>
          <w:bCs/>
          <w:color w:val="auto"/>
          <w:sz w:val="36"/>
          <w:szCs w:val="36"/>
          <w:u w:val="none"/>
        </w:rPr>
      </w:pPr>
    </w:p>
    <w:p w14:paraId="4A9BAE60" w14:textId="77777777" w:rsidR="00E67B9A" w:rsidRPr="00CB770A" w:rsidRDefault="00E67B9A" w:rsidP="008D1AB5">
      <w:pPr>
        <w:rPr>
          <w:rStyle w:val="Hyperlink"/>
          <w:b/>
          <w:bCs/>
          <w:color w:val="auto"/>
          <w:sz w:val="36"/>
          <w:szCs w:val="36"/>
          <w:u w:val="none"/>
        </w:rPr>
      </w:pPr>
    </w:p>
    <w:p w14:paraId="527EC0FB" w14:textId="77777777" w:rsidR="00E67B9A" w:rsidRPr="00CB770A" w:rsidRDefault="00E67B9A" w:rsidP="008D1AB5">
      <w:pPr>
        <w:rPr>
          <w:rStyle w:val="Hyperlink"/>
          <w:b/>
          <w:bCs/>
          <w:color w:val="auto"/>
          <w:sz w:val="36"/>
          <w:szCs w:val="36"/>
          <w:u w:val="none"/>
        </w:rPr>
      </w:pPr>
    </w:p>
    <w:p w14:paraId="16D84A3F" w14:textId="77777777" w:rsidR="00E67B9A" w:rsidRPr="00CB770A" w:rsidRDefault="00E67B9A" w:rsidP="008D1AB5">
      <w:pPr>
        <w:rPr>
          <w:rStyle w:val="Hyperlink"/>
          <w:b/>
          <w:bCs/>
          <w:color w:val="auto"/>
          <w:sz w:val="36"/>
          <w:szCs w:val="36"/>
          <w:u w:val="none"/>
        </w:rPr>
      </w:pPr>
    </w:p>
    <w:p w14:paraId="116D5E64" w14:textId="77777777" w:rsidR="00E67B9A" w:rsidRPr="00CB770A" w:rsidRDefault="00E67B9A" w:rsidP="008D1AB5">
      <w:pPr>
        <w:rPr>
          <w:rStyle w:val="Hyperlink"/>
          <w:b/>
          <w:bCs/>
          <w:color w:val="auto"/>
          <w:sz w:val="36"/>
          <w:szCs w:val="36"/>
          <w:u w:val="none"/>
        </w:rPr>
      </w:pPr>
    </w:p>
    <w:p w14:paraId="1E5F7530" w14:textId="77777777" w:rsidR="00E67B9A" w:rsidRPr="00CB770A" w:rsidRDefault="00E67B9A" w:rsidP="008D1AB5">
      <w:pPr>
        <w:rPr>
          <w:rStyle w:val="Hyperlink"/>
          <w:b/>
          <w:bCs/>
          <w:color w:val="auto"/>
          <w:sz w:val="36"/>
          <w:szCs w:val="36"/>
          <w:u w:val="none"/>
        </w:rPr>
      </w:pPr>
    </w:p>
    <w:p w14:paraId="13F02E14" w14:textId="77777777" w:rsidR="00C94CE1" w:rsidRPr="00FA13FC" w:rsidRDefault="00C94CE1" w:rsidP="008D1AB5"/>
    <w:sectPr w:rsidR="00C94CE1" w:rsidRPr="00FA13FC" w:rsidSect="008330AA">
      <w:footerReference w:type="default" r:id="rId32"/>
      <w:footerReference w:type="first" r:id="rId33"/>
      <w:pgSz w:w="11909" w:h="16834"/>
      <w:pgMar w:top="1418" w:right="1134" w:bottom="1418"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95666" w14:textId="77777777" w:rsidR="003E0763" w:rsidRPr="00CB770A" w:rsidRDefault="003E0763" w:rsidP="008D1AB5">
      <w:r w:rsidRPr="00CB770A">
        <w:separator/>
      </w:r>
    </w:p>
    <w:p w14:paraId="5A9435E2" w14:textId="77777777" w:rsidR="003E0763" w:rsidRPr="00CB770A" w:rsidRDefault="003E0763" w:rsidP="008D1AB5"/>
    <w:p w14:paraId="02E40D1A" w14:textId="77777777" w:rsidR="003E0763" w:rsidRPr="00CB770A" w:rsidRDefault="003E0763" w:rsidP="008D1AB5"/>
  </w:endnote>
  <w:endnote w:type="continuationSeparator" w:id="0">
    <w:p w14:paraId="3A6933B0" w14:textId="77777777" w:rsidR="003E0763" w:rsidRPr="00CB770A" w:rsidRDefault="003E0763" w:rsidP="008D1AB5">
      <w:r w:rsidRPr="00CB770A">
        <w:continuationSeparator/>
      </w:r>
    </w:p>
    <w:p w14:paraId="70F0BDD9" w14:textId="77777777" w:rsidR="003E0763" w:rsidRPr="00CB770A" w:rsidRDefault="003E0763" w:rsidP="008D1AB5"/>
    <w:p w14:paraId="5EB01B00" w14:textId="77777777" w:rsidR="003E0763" w:rsidRPr="00CB770A" w:rsidRDefault="003E0763" w:rsidP="008D1A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340274"/>
      <w:docPartObj>
        <w:docPartGallery w:val="Page Numbers (Bottom of Page)"/>
        <w:docPartUnique/>
      </w:docPartObj>
    </w:sdtPr>
    <w:sdtContent>
      <w:p w14:paraId="553AD298" w14:textId="173D7951" w:rsidR="00C2290D" w:rsidRPr="00CB770A" w:rsidRDefault="00C2290D" w:rsidP="005D7672">
        <w:pPr>
          <w:pStyle w:val="Footer"/>
          <w:ind w:firstLine="0"/>
          <w:jc w:val="right"/>
        </w:pPr>
        <w:r w:rsidRPr="00CB770A">
          <w:fldChar w:fldCharType="begin"/>
        </w:r>
        <w:r w:rsidRPr="00CB770A">
          <w:instrText xml:space="preserve"> PAGE   \* MERGEFORMAT </w:instrText>
        </w:r>
        <w:r w:rsidRPr="00CB770A">
          <w:fldChar w:fldCharType="separate"/>
        </w:r>
        <w:r w:rsidRPr="00CB770A">
          <w:t>21</w:t>
        </w:r>
        <w:r w:rsidRPr="00CB770A">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B30A0" w14:textId="0505A2FB" w:rsidR="008330AA" w:rsidRPr="00CB770A" w:rsidRDefault="008330AA" w:rsidP="008D1AB5">
    <w:pPr>
      <w:pStyle w:val="Footer"/>
    </w:pPr>
  </w:p>
  <w:p w14:paraId="5B037C24" w14:textId="77777777" w:rsidR="001E4466" w:rsidRPr="00CB770A" w:rsidRDefault="001E4466" w:rsidP="008D1AB5"/>
  <w:p w14:paraId="2813DB65" w14:textId="77777777" w:rsidR="001E4466" w:rsidRPr="00CB770A" w:rsidRDefault="001E4466" w:rsidP="008D1AB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347671"/>
      <w:docPartObj>
        <w:docPartGallery w:val="Page Numbers (Bottom of Page)"/>
        <w:docPartUnique/>
      </w:docPartObj>
    </w:sdtPr>
    <w:sdtContent>
      <w:p w14:paraId="14E2D32C" w14:textId="77777777" w:rsidR="008330AA" w:rsidRPr="00CB770A" w:rsidRDefault="008330AA" w:rsidP="008D1AB5">
        <w:pPr>
          <w:pStyle w:val="Footer"/>
        </w:pPr>
        <w:r w:rsidRPr="00CB770A">
          <w:fldChar w:fldCharType="begin"/>
        </w:r>
        <w:r w:rsidRPr="00CB770A">
          <w:instrText xml:space="preserve"> PAGE   \* MERGEFORMAT </w:instrText>
        </w:r>
        <w:r w:rsidRPr="00CB770A">
          <w:fldChar w:fldCharType="separate"/>
        </w:r>
        <w:r w:rsidRPr="00CB770A">
          <w:t>2</w:t>
        </w:r>
        <w:r w:rsidRPr="00CB770A">
          <w:fldChar w:fldCharType="end"/>
        </w:r>
      </w:p>
    </w:sdtContent>
  </w:sdt>
  <w:p w14:paraId="3AC208CE" w14:textId="77777777" w:rsidR="001E4466" w:rsidRDefault="001E4466" w:rsidP="008D1AB5"/>
  <w:p w14:paraId="1A56D443" w14:textId="77777777" w:rsidR="001E4466" w:rsidRDefault="001E4466" w:rsidP="008D1A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E9EF9" w14:textId="77777777" w:rsidR="003E0763" w:rsidRPr="00CB770A" w:rsidRDefault="003E0763" w:rsidP="008D1AB5">
      <w:r w:rsidRPr="00CB770A">
        <w:separator/>
      </w:r>
    </w:p>
    <w:p w14:paraId="721564AF" w14:textId="77777777" w:rsidR="003E0763" w:rsidRPr="00CB770A" w:rsidRDefault="003E0763" w:rsidP="008D1AB5"/>
    <w:p w14:paraId="39C4908D" w14:textId="77777777" w:rsidR="003E0763" w:rsidRPr="00CB770A" w:rsidRDefault="003E0763" w:rsidP="008D1AB5"/>
  </w:footnote>
  <w:footnote w:type="continuationSeparator" w:id="0">
    <w:p w14:paraId="687A1713" w14:textId="77777777" w:rsidR="003E0763" w:rsidRPr="00CB770A" w:rsidRDefault="003E0763" w:rsidP="008D1AB5">
      <w:r w:rsidRPr="00CB770A">
        <w:continuationSeparator/>
      </w:r>
    </w:p>
    <w:p w14:paraId="2ED40FFE" w14:textId="77777777" w:rsidR="003E0763" w:rsidRPr="00CB770A" w:rsidRDefault="003E0763" w:rsidP="008D1AB5"/>
    <w:p w14:paraId="18763FD1" w14:textId="77777777" w:rsidR="003E0763" w:rsidRPr="00CB770A" w:rsidRDefault="003E0763" w:rsidP="008D1AB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6A7E"/>
    <w:multiLevelType w:val="hybridMultilevel"/>
    <w:tmpl w:val="43E2B636"/>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 w15:restartNumberingAfterBreak="0">
    <w:nsid w:val="04F71A71"/>
    <w:multiLevelType w:val="hybridMultilevel"/>
    <w:tmpl w:val="1868D7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735F6F"/>
    <w:multiLevelType w:val="hybridMultilevel"/>
    <w:tmpl w:val="EC58868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8D33F91"/>
    <w:multiLevelType w:val="hybridMultilevel"/>
    <w:tmpl w:val="B7FCB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7A2652"/>
    <w:multiLevelType w:val="hybridMultilevel"/>
    <w:tmpl w:val="29C84374"/>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5" w15:restartNumberingAfterBreak="0">
    <w:nsid w:val="0D2D1E7D"/>
    <w:multiLevelType w:val="hybridMultilevel"/>
    <w:tmpl w:val="CFA8DF7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0FD87200"/>
    <w:multiLevelType w:val="hybridMultilevel"/>
    <w:tmpl w:val="9802059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C260223"/>
    <w:multiLevelType w:val="hybridMultilevel"/>
    <w:tmpl w:val="40C64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6D0D82"/>
    <w:multiLevelType w:val="hybridMultilevel"/>
    <w:tmpl w:val="B2948FD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24E33FC7"/>
    <w:multiLevelType w:val="hybridMultilevel"/>
    <w:tmpl w:val="F3A251B0"/>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0" w15:restartNumberingAfterBreak="0">
    <w:nsid w:val="26EA1882"/>
    <w:multiLevelType w:val="hybridMultilevel"/>
    <w:tmpl w:val="99167502"/>
    <w:lvl w:ilvl="0" w:tplc="46B29742">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2A095F"/>
    <w:multiLevelType w:val="multilevel"/>
    <w:tmpl w:val="0CF6A51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624A27"/>
    <w:multiLevelType w:val="hybridMultilevel"/>
    <w:tmpl w:val="648A7E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8B2C86"/>
    <w:multiLevelType w:val="hybridMultilevel"/>
    <w:tmpl w:val="81983A5C"/>
    <w:lvl w:ilvl="0" w:tplc="F41EC9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077FC4"/>
    <w:multiLevelType w:val="hybridMultilevel"/>
    <w:tmpl w:val="D14ABD7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304C10A0"/>
    <w:multiLevelType w:val="hybridMultilevel"/>
    <w:tmpl w:val="0DC2105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33AA2B4C"/>
    <w:multiLevelType w:val="hybridMultilevel"/>
    <w:tmpl w:val="6A302BA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36FD4012"/>
    <w:multiLevelType w:val="hybridMultilevel"/>
    <w:tmpl w:val="1180B7A2"/>
    <w:lvl w:ilvl="0" w:tplc="04090001">
      <w:start w:val="1"/>
      <w:numFmt w:val="bullet"/>
      <w:lvlText w:val=""/>
      <w:lvlJc w:val="left"/>
      <w:pPr>
        <w:ind w:left="720" w:hanging="360"/>
      </w:pPr>
      <w:rPr>
        <w:rFonts w:ascii="Symbol" w:hAnsi="Symbol" w:hint="default"/>
      </w:rPr>
    </w:lvl>
    <w:lvl w:ilvl="1" w:tplc="1000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F10026"/>
    <w:multiLevelType w:val="hybridMultilevel"/>
    <w:tmpl w:val="9B522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0F1E02"/>
    <w:multiLevelType w:val="hybridMultilevel"/>
    <w:tmpl w:val="AFAA7E02"/>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0" w15:restartNumberingAfterBreak="0">
    <w:nsid w:val="3D594BA1"/>
    <w:multiLevelType w:val="hybridMultilevel"/>
    <w:tmpl w:val="2B442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7F390A"/>
    <w:multiLevelType w:val="hybridMultilevel"/>
    <w:tmpl w:val="891C91C2"/>
    <w:lvl w:ilvl="0" w:tplc="10000011">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40D903A3"/>
    <w:multiLevelType w:val="hybridMultilevel"/>
    <w:tmpl w:val="5852B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020588"/>
    <w:multiLevelType w:val="hybridMultilevel"/>
    <w:tmpl w:val="C978BF46"/>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4" w15:restartNumberingAfterBreak="0">
    <w:nsid w:val="457E24DB"/>
    <w:multiLevelType w:val="hybridMultilevel"/>
    <w:tmpl w:val="3F04E2D4"/>
    <w:lvl w:ilvl="0" w:tplc="1000000F">
      <w:start w:val="1"/>
      <w:numFmt w:val="decimal"/>
      <w:lvlText w:val="%1."/>
      <w:lvlJc w:val="left"/>
      <w:pPr>
        <w:ind w:left="1440" w:hanging="360"/>
      </w:p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25" w15:restartNumberingAfterBreak="0">
    <w:nsid w:val="4CC158A0"/>
    <w:multiLevelType w:val="multilevel"/>
    <w:tmpl w:val="B20CFFCA"/>
    <w:lvl w:ilvl="0">
      <w:start w:val="1"/>
      <w:numFmt w:val="decimal"/>
      <w:lvlText w:val="%1."/>
      <w:lvlJc w:val="left"/>
      <w:pPr>
        <w:ind w:left="720" w:hanging="360"/>
      </w:pPr>
      <w:rPr>
        <w:rFonts w:ascii="Times New Roman" w:eastAsia="Arial" w:hAnsi="Times New Roman" w:cs="Times New Roman" w:hint="default"/>
        <w:b/>
        <w:color w:val="auto"/>
        <w:sz w:val="36"/>
        <w:szCs w:val="36"/>
        <w:u w:val="none"/>
      </w:rPr>
    </w:lvl>
    <w:lvl w:ilvl="1">
      <w:start w:val="1"/>
      <w:numFmt w:val="decimal"/>
      <w:lvlText w:val="2.%2."/>
      <w:lvlJc w:val="left"/>
      <w:pPr>
        <w:ind w:left="1440" w:hanging="360"/>
      </w:pPr>
      <w:rPr>
        <w:rFonts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D3B1B15"/>
    <w:multiLevelType w:val="hybridMultilevel"/>
    <w:tmpl w:val="792ADD20"/>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7" w15:restartNumberingAfterBreak="0">
    <w:nsid w:val="4EBC5632"/>
    <w:multiLevelType w:val="multilevel"/>
    <w:tmpl w:val="0409001F"/>
    <w:lvl w:ilvl="0">
      <w:start w:val="1"/>
      <w:numFmt w:val="decimal"/>
      <w:lvlText w:val="%1."/>
      <w:lvlJc w:val="left"/>
      <w:pPr>
        <w:ind w:left="1080" w:hanging="360"/>
      </w:pPr>
      <w:rPr>
        <w:rFonts w:hint="default"/>
        <w:color w:val="auto"/>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8" w15:restartNumberingAfterBreak="0">
    <w:nsid w:val="4F7A331D"/>
    <w:multiLevelType w:val="hybridMultilevel"/>
    <w:tmpl w:val="4164147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50C02B5A"/>
    <w:multiLevelType w:val="hybridMultilevel"/>
    <w:tmpl w:val="AE52F5FE"/>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0" w15:restartNumberingAfterBreak="0">
    <w:nsid w:val="58A16325"/>
    <w:multiLevelType w:val="hybridMultilevel"/>
    <w:tmpl w:val="AD10C8A8"/>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1" w15:restartNumberingAfterBreak="0">
    <w:nsid w:val="5BBE414B"/>
    <w:multiLevelType w:val="hybridMultilevel"/>
    <w:tmpl w:val="616A85A4"/>
    <w:lvl w:ilvl="0" w:tplc="65B8B3E8">
      <w:start w:val="1"/>
      <w:numFmt w:val="decimal"/>
      <w:lvlText w:val="%1)"/>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BA5491"/>
    <w:multiLevelType w:val="hybridMultilevel"/>
    <w:tmpl w:val="0EB810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EE36369"/>
    <w:multiLevelType w:val="hybridMultilevel"/>
    <w:tmpl w:val="E22E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3362AD"/>
    <w:multiLevelType w:val="hybridMultilevel"/>
    <w:tmpl w:val="9C1A4254"/>
    <w:lvl w:ilvl="0" w:tplc="F41EC9E8">
      <w:start w:val="1"/>
      <w:numFmt w:val="bullet"/>
      <w:lvlText w:val=""/>
      <w:lvlJc w:val="left"/>
      <w:pPr>
        <w:ind w:left="1080" w:hanging="360"/>
      </w:pPr>
      <w:rPr>
        <w:rFonts w:ascii="Symbol" w:hAnsi="Symbol" w:hint="default"/>
        <w:color w:val="auto"/>
      </w:rPr>
    </w:lvl>
    <w:lvl w:ilvl="1" w:tplc="10000003">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5" w15:restartNumberingAfterBreak="0">
    <w:nsid w:val="6066638C"/>
    <w:multiLevelType w:val="hybridMultilevel"/>
    <w:tmpl w:val="8A16E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FC1DD5"/>
    <w:multiLevelType w:val="hybridMultilevel"/>
    <w:tmpl w:val="8A4C0C18"/>
    <w:lvl w:ilvl="0" w:tplc="6B70225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8C2DA6"/>
    <w:multiLevelType w:val="hybridMultilevel"/>
    <w:tmpl w:val="EE4A472E"/>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8" w15:restartNumberingAfterBreak="0">
    <w:nsid w:val="68D3344E"/>
    <w:multiLevelType w:val="hybridMultilevel"/>
    <w:tmpl w:val="80D4C25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9" w15:restartNumberingAfterBreak="0">
    <w:nsid w:val="6AF74884"/>
    <w:multiLevelType w:val="hybridMultilevel"/>
    <w:tmpl w:val="AA064ABE"/>
    <w:lvl w:ilvl="0" w:tplc="A992EAF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352844"/>
    <w:multiLevelType w:val="hybridMultilevel"/>
    <w:tmpl w:val="C004D6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3E65A3"/>
    <w:multiLevelType w:val="hybridMultilevel"/>
    <w:tmpl w:val="88DCD24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29B674A"/>
    <w:multiLevelType w:val="hybridMultilevel"/>
    <w:tmpl w:val="83EC69F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3" w15:restartNumberingAfterBreak="0">
    <w:nsid w:val="73612548"/>
    <w:multiLevelType w:val="hybridMultilevel"/>
    <w:tmpl w:val="D396DC5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4" w15:restartNumberingAfterBreak="0">
    <w:nsid w:val="740D742F"/>
    <w:multiLevelType w:val="hybridMultilevel"/>
    <w:tmpl w:val="E2D22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4F6ECD"/>
    <w:multiLevelType w:val="hybridMultilevel"/>
    <w:tmpl w:val="940C0FA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6" w15:restartNumberingAfterBreak="0">
    <w:nsid w:val="77A66CC0"/>
    <w:multiLevelType w:val="hybridMultilevel"/>
    <w:tmpl w:val="85F8E3D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7" w15:restartNumberingAfterBreak="0">
    <w:nsid w:val="7AFC5ACB"/>
    <w:multiLevelType w:val="hybridMultilevel"/>
    <w:tmpl w:val="B4FE156E"/>
    <w:lvl w:ilvl="0" w:tplc="10000001">
      <w:start w:val="1"/>
      <w:numFmt w:val="bullet"/>
      <w:lvlText w:val=""/>
      <w:lvlJc w:val="left"/>
      <w:pPr>
        <w:ind w:left="1152" w:hanging="360"/>
      </w:pPr>
      <w:rPr>
        <w:rFonts w:ascii="Symbol" w:hAnsi="Symbol" w:hint="default"/>
      </w:rPr>
    </w:lvl>
    <w:lvl w:ilvl="1" w:tplc="10000003" w:tentative="1">
      <w:start w:val="1"/>
      <w:numFmt w:val="bullet"/>
      <w:lvlText w:val="o"/>
      <w:lvlJc w:val="left"/>
      <w:pPr>
        <w:ind w:left="1872" w:hanging="360"/>
      </w:pPr>
      <w:rPr>
        <w:rFonts w:ascii="Courier New" w:hAnsi="Courier New" w:cs="Courier New" w:hint="default"/>
      </w:rPr>
    </w:lvl>
    <w:lvl w:ilvl="2" w:tplc="10000005" w:tentative="1">
      <w:start w:val="1"/>
      <w:numFmt w:val="bullet"/>
      <w:lvlText w:val=""/>
      <w:lvlJc w:val="left"/>
      <w:pPr>
        <w:ind w:left="2592" w:hanging="360"/>
      </w:pPr>
      <w:rPr>
        <w:rFonts w:ascii="Wingdings" w:hAnsi="Wingdings" w:hint="default"/>
      </w:rPr>
    </w:lvl>
    <w:lvl w:ilvl="3" w:tplc="10000001" w:tentative="1">
      <w:start w:val="1"/>
      <w:numFmt w:val="bullet"/>
      <w:lvlText w:val=""/>
      <w:lvlJc w:val="left"/>
      <w:pPr>
        <w:ind w:left="3312" w:hanging="360"/>
      </w:pPr>
      <w:rPr>
        <w:rFonts w:ascii="Symbol" w:hAnsi="Symbol" w:hint="default"/>
      </w:rPr>
    </w:lvl>
    <w:lvl w:ilvl="4" w:tplc="10000003" w:tentative="1">
      <w:start w:val="1"/>
      <w:numFmt w:val="bullet"/>
      <w:lvlText w:val="o"/>
      <w:lvlJc w:val="left"/>
      <w:pPr>
        <w:ind w:left="4032" w:hanging="360"/>
      </w:pPr>
      <w:rPr>
        <w:rFonts w:ascii="Courier New" w:hAnsi="Courier New" w:cs="Courier New" w:hint="default"/>
      </w:rPr>
    </w:lvl>
    <w:lvl w:ilvl="5" w:tplc="10000005" w:tentative="1">
      <w:start w:val="1"/>
      <w:numFmt w:val="bullet"/>
      <w:lvlText w:val=""/>
      <w:lvlJc w:val="left"/>
      <w:pPr>
        <w:ind w:left="4752" w:hanging="360"/>
      </w:pPr>
      <w:rPr>
        <w:rFonts w:ascii="Wingdings" w:hAnsi="Wingdings" w:hint="default"/>
      </w:rPr>
    </w:lvl>
    <w:lvl w:ilvl="6" w:tplc="10000001" w:tentative="1">
      <w:start w:val="1"/>
      <w:numFmt w:val="bullet"/>
      <w:lvlText w:val=""/>
      <w:lvlJc w:val="left"/>
      <w:pPr>
        <w:ind w:left="5472" w:hanging="360"/>
      </w:pPr>
      <w:rPr>
        <w:rFonts w:ascii="Symbol" w:hAnsi="Symbol" w:hint="default"/>
      </w:rPr>
    </w:lvl>
    <w:lvl w:ilvl="7" w:tplc="10000003" w:tentative="1">
      <w:start w:val="1"/>
      <w:numFmt w:val="bullet"/>
      <w:lvlText w:val="o"/>
      <w:lvlJc w:val="left"/>
      <w:pPr>
        <w:ind w:left="6192" w:hanging="360"/>
      </w:pPr>
      <w:rPr>
        <w:rFonts w:ascii="Courier New" w:hAnsi="Courier New" w:cs="Courier New" w:hint="default"/>
      </w:rPr>
    </w:lvl>
    <w:lvl w:ilvl="8" w:tplc="10000005" w:tentative="1">
      <w:start w:val="1"/>
      <w:numFmt w:val="bullet"/>
      <w:lvlText w:val=""/>
      <w:lvlJc w:val="left"/>
      <w:pPr>
        <w:ind w:left="6912" w:hanging="360"/>
      </w:pPr>
      <w:rPr>
        <w:rFonts w:ascii="Wingdings" w:hAnsi="Wingdings" w:hint="default"/>
      </w:rPr>
    </w:lvl>
  </w:abstractNum>
  <w:abstractNum w:abstractNumId="48" w15:restartNumberingAfterBreak="0">
    <w:nsid w:val="7E2F2484"/>
    <w:multiLevelType w:val="hybridMultilevel"/>
    <w:tmpl w:val="42C26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DF723F"/>
    <w:multiLevelType w:val="hybridMultilevel"/>
    <w:tmpl w:val="76F2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FFC41F0"/>
    <w:multiLevelType w:val="hybridMultilevel"/>
    <w:tmpl w:val="D28E283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780031473">
    <w:abstractNumId w:val="25"/>
  </w:num>
  <w:num w:numId="2" w16cid:durableId="9991749">
    <w:abstractNumId w:val="27"/>
  </w:num>
  <w:num w:numId="3" w16cid:durableId="885795797">
    <w:abstractNumId w:val="34"/>
  </w:num>
  <w:num w:numId="4" w16cid:durableId="1608390290">
    <w:abstractNumId w:val="12"/>
  </w:num>
  <w:num w:numId="5" w16cid:durableId="1534921763">
    <w:abstractNumId w:val="21"/>
  </w:num>
  <w:num w:numId="6" w16cid:durableId="204952799">
    <w:abstractNumId w:val="36"/>
  </w:num>
  <w:num w:numId="7" w16cid:durableId="2052343995">
    <w:abstractNumId w:val="31"/>
  </w:num>
  <w:num w:numId="8" w16cid:durableId="353072121">
    <w:abstractNumId w:val="17"/>
  </w:num>
  <w:num w:numId="9" w16cid:durableId="400833407">
    <w:abstractNumId w:val="13"/>
  </w:num>
  <w:num w:numId="10" w16cid:durableId="2024550559">
    <w:abstractNumId w:val="24"/>
  </w:num>
  <w:num w:numId="11" w16cid:durableId="99688698">
    <w:abstractNumId w:val="46"/>
  </w:num>
  <w:num w:numId="12" w16cid:durableId="565918455">
    <w:abstractNumId w:val="27"/>
    <w:lvlOverride w:ilvl="0">
      <w:startOverride w:val="1"/>
    </w:lvlOverride>
  </w:num>
  <w:num w:numId="13" w16cid:durableId="427386459">
    <w:abstractNumId w:val="27"/>
    <w:lvlOverride w:ilvl="0">
      <w:startOverride w:val="1"/>
    </w:lvlOverride>
  </w:num>
  <w:num w:numId="14" w16cid:durableId="56127758">
    <w:abstractNumId w:val="49"/>
  </w:num>
  <w:num w:numId="15" w16cid:durableId="1859780615">
    <w:abstractNumId w:val="40"/>
  </w:num>
  <w:num w:numId="16" w16cid:durableId="1242374656">
    <w:abstractNumId w:val="11"/>
  </w:num>
  <w:num w:numId="17" w16cid:durableId="1715306075">
    <w:abstractNumId w:val="1"/>
  </w:num>
  <w:num w:numId="18" w16cid:durableId="1305812972">
    <w:abstractNumId w:val="18"/>
  </w:num>
  <w:num w:numId="19" w16cid:durableId="1276670312">
    <w:abstractNumId w:val="7"/>
  </w:num>
  <w:num w:numId="20" w16cid:durableId="1037852411">
    <w:abstractNumId w:val="10"/>
  </w:num>
  <w:num w:numId="21" w16cid:durableId="986979415">
    <w:abstractNumId w:val="3"/>
  </w:num>
  <w:num w:numId="22" w16cid:durableId="1667972727">
    <w:abstractNumId w:val="48"/>
  </w:num>
  <w:num w:numId="23" w16cid:durableId="635836446">
    <w:abstractNumId w:val="39"/>
  </w:num>
  <w:num w:numId="24" w16cid:durableId="12042458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085076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80158583">
    <w:abstractNumId w:val="44"/>
  </w:num>
  <w:num w:numId="27" w16cid:durableId="1416367215">
    <w:abstractNumId w:val="20"/>
  </w:num>
  <w:num w:numId="28" w16cid:durableId="50925594">
    <w:abstractNumId w:val="32"/>
  </w:num>
  <w:num w:numId="29" w16cid:durableId="1109088177">
    <w:abstractNumId w:val="35"/>
  </w:num>
  <w:num w:numId="30" w16cid:durableId="154037724">
    <w:abstractNumId w:val="41"/>
  </w:num>
  <w:num w:numId="31" w16cid:durableId="303046014">
    <w:abstractNumId w:val="16"/>
  </w:num>
  <w:num w:numId="32" w16cid:durableId="68114881">
    <w:abstractNumId w:val="5"/>
  </w:num>
  <w:num w:numId="33" w16cid:durableId="812406637">
    <w:abstractNumId w:val="14"/>
  </w:num>
  <w:num w:numId="34" w16cid:durableId="2032222735">
    <w:abstractNumId w:val="43"/>
  </w:num>
  <w:num w:numId="35" w16cid:durableId="704866503">
    <w:abstractNumId w:val="38"/>
  </w:num>
  <w:num w:numId="36" w16cid:durableId="1234781451">
    <w:abstractNumId w:val="50"/>
  </w:num>
  <w:num w:numId="37" w16cid:durableId="1671562868">
    <w:abstractNumId w:val="22"/>
  </w:num>
  <w:num w:numId="38" w16cid:durableId="1739278402">
    <w:abstractNumId w:val="33"/>
  </w:num>
  <w:num w:numId="39" w16cid:durableId="890534253">
    <w:abstractNumId w:val="4"/>
  </w:num>
  <w:num w:numId="40" w16cid:durableId="1498299197">
    <w:abstractNumId w:val="28"/>
  </w:num>
  <w:num w:numId="41" w16cid:durableId="1129739026">
    <w:abstractNumId w:val="23"/>
  </w:num>
  <w:num w:numId="42" w16cid:durableId="1413774930">
    <w:abstractNumId w:val="37"/>
  </w:num>
  <w:num w:numId="43" w16cid:durableId="1269577822">
    <w:abstractNumId w:val="9"/>
  </w:num>
  <w:num w:numId="44" w16cid:durableId="874191603">
    <w:abstractNumId w:val="0"/>
  </w:num>
  <w:num w:numId="45" w16cid:durableId="1959985966">
    <w:abstractNumId w:val="19"/>
  </w:num>
  <w:num w:numId="46" w16cid:durableId="1362896472">
    <w:abstractNumId w:val="15"/>
  </w:num>
  <w:num w:numId="47" w16cid:durableId="282422118">
    <w:abstractNumId w:val="2"/>
  </w:num>
  <w:num w:numId="48" w16cid:durableId="53546954">
    <w:abstractNumId w:val="30"/>
  </w:num>
  <w:num w:numId="49" w16cid:durableId="822308753">
    <w:abstractNumId w:val="26"/>
  </w:num>
  <w:num w:numId="50" w16cid:durableId="863918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475933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87470444">
    <w:abstractNumId w:val="29"/>
  </w:num>
  <w:num w:numId="53" w16cid:durableId="1179656707">
    <w:abstractNumId w:val="6"/>
  </w:num>
  <w:num w:numId="54" w16cid:durableId="2025591471">
    <w:abstractNumId w:val="45"/>
  </w:num>
  <w:num w:numId="55" w16cid:durableId="10397468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7897228">
    <w:abstractNumId w:val="42"/>
  </w:num>
  <w:num w:numId="57" w16cid:durableId="122314280">
    <w:abstractNumId w:val="47"/>
  </w:num>
  <w:num w:numId="58" w16cid:durableId="10989101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11B2"/>
    <w:rsid w:val="000042C7"/>
    <w:rsid w:val="00005B8F"/>
    <w:rsid w:val="00006D6D"/>
    <w:rsid w:val="0000737E"/>
    <w:rsid w:val="00007D2B"/>
    <w:rsid w:val="00010989"/>
    <w:rsid w:val="00011720"/>
    <w:rsid w:val="000118EC"/>
    <w:rsid w:val="000128E6"/>
    <w:rsid w:val="00012FEA"/>
    <w:rsid w:val="00020AD5"/>
    <w:rsid w:val="00023730"/>
    <w:rsid w:val="00024B3A"/>
    <w:rsid w:val="00024D2A"/>
    <w:rsid w:val="00026579"/>
    <w:rsid w:val="0002685A"/>
    <w:rsid w:val="00026FB1"/>
    <w:rsid w:val="00026FC1"/>
    <w:rsid w:val="000307E7"/>
    <w:rsid w:val="000337CE"/>
    <w:rsid w:val="00034298"/>
    <w:rsid w:val="000344CD"/>
    <w:rsid w:val="000346A0"/>
    <w:rsid w:val="00036071"/>
    <w:rsid w:val="000362E3"/>
    <w:rsid w:val="00036BD9"/>
    <w:rsid w:val="000429AC"/>
    <w:rsid w:val="00044F0C"/>
    <w:rsid w:val="00045135"/>
    <w:rsid w:val="00050367"/>
    <w:rsid w:val="00051C90"/>
    <w:rsid w:val="00054FD9"/>
    <w:rsid w:val="000554B7"/>
    <w:rsid w:val="0005597E"/>
    <w:rsid w:val="0006222C"/>
    <w:rsid w:val="00062B10"/>
    <w:rsid w:val="00064C5E"/>
    <w:rsid w:val="000653D0"/>
    <w:rsid w:val="00066F39"/>
    <w:rsid w:val="000706F9"/>
    <w:rsid w:val="000726E5"/>
    <w:rsid w:val="0007398D"/>
    <w:rsid w:val="00073E6D"/>
    <w:rsid w:val="00075E0E"/>
    <w:rsid w:val="00076828"/>
    <w:rsid w:val="00077FCE"/>
    <w:rsid w:val="000809BA"/>
    <w:rsid w:val="0008135D"/>
    <w:rsid w:val="00082196"/>
    <w:rsid w:val="0008306D"/>
    <w:rsid w:val="00084960"/>
    <w:rsid w:val="00084B95"/>
    <w:rsid w:val="000868F7"/>
    <w:rsid w:val="0009046F"/>
    <w:rsid w:val="00091650"/>
    <w:rsid w:val="00093978"/>
    <w:rsid w:val="00094ECE"/>
    <w:rsid w:val="00096D3C"/>
    <w:rsid w:val="000A4092"/>
    <w:rsid w:val="000A4FB3"/>
    <w:rsid w:val="000A5FF2"/>
    <w:rsid w:val="000A6BA4"/>
    <w:rsid w:val="000B0981"/>
    <w:rsid w:val="000B0B1A"/>
    <w:rsid w:val="000B203B"/>
    <w:rsid w:val="000B3D11"/>
    <w:rsid w:val="000B4E08"/>
    <w:rsid w:val="000B5B57"/>
    <w:rsid w:val="000C1696"/>
    <w:rsid w:val="000C22F4"/>
    <w:rsid w:val="000C284C"/>
    <w:rsid w:val="000C3547"/>
    <w:rsid w:val="000C4495"/>
    <w:rsid w:val="000C4FEC"/>
    <w:rsid w:val="000C6AD6"/>
    <w:rsid w:val="000C7046"/>
    <w:rsid w:val="000D764A"/>
    <w:rsid w:val="000E12BF"/>
    <w:rsid w:val="000E190C"/>
    <w:rsid w:val="000F23F8"/>
    <w:rsid w:val="00100257"/>
    <w:rsid w:val="0010253C"/>
    <w:rsid w:val="00102DBD"/>
    <w:rsid w:val="00103984"/>
    <w:rsid w:val="00103AB1"/>
    <w:rsid w:val="00105B93"/>
    <w:rsid w:val="00113217"/>
    <w:rsid w:val="001132B5"/>
    <w:rsid w:val="001170A7"/>
    <w:rsid w:val="001174AC"/>
    <w:rsid w:val="001179AB"/>
    <w:rsid w:val="0012145C"/>
    <w:rsid w:val="0012282E"/>
    <w:rsid w:val="00124144"/>
    <w:rsid w:val="00131C98"/>
    <w:rsid w:val="00131F8D"/>
    <w:rsid w:val="00134DDF"/>
    <w:rsid w:val="001374E6"/>
    <w:rsid w:val="00137F72"/>
    <w:rsid w:val="001415E6"/>
    <w:rsid w:val="001421C9"/>
    <w:rsid w:val="00142D8B"/>
    <w:rsid w:val="00146C10"/>
    <w:rsid w:val="0015004A"/>
    <w:rsid w:val="00150FC0"/>
    <w:rsid w:val="00152D6C"/>
    <w:rsid w:val="001558A2"/>
    <w:rsid w:val="001568D0"/>
    <w:rsid w:val="00157ADB"/>
    <w:rsid w:val="00157DF4"/>
    <w:rsid w:val="001612A0"/>
    <w:rsid w:val="00162673"/>
    <w:rsid w:val="00162BFB"/>
    <w:rsid w:val="00163EDC"/>
    <w:rsid w:val="00164661"/>
    <w:rsid w:val="00165980"/>
    <w:rsid w:val="0017140E"/>
    <w:rsid w:val="001717E5"/>
    <w:rsid w:val="00171E8D"/>
    <w:rsid w:val="00174FB2"/>
    <w:rsid w:val="001761DC"/>
    <w:rsid w:val="00180498"/>
    <w:rsid w:val="00180C62"/>
    <w:rsid w:val="00181E68"/>
    <w:rsid w:val="001828B1"/>
    <w:rsid w:val="001842CE"/>
    <w:rsid w:val="00184745"/>
    <w:rsid w:val="00185671"/>
    <w:rsid w:val="00185779"/>
    <w:rsid w:val="00185E63"/>
    <w:rsid w:val="00187E87"/>
    <w:rsid w:val="001918F9"/>
    <w:rsid w:val="0019334A"/>
    <w:rsid w:val="0019341E"/>
    <w:rsid w:val="0019378A"/>
    <w:rsid w:val="001A08C4"/>
    <w:rsid w:val="001A1257"/>
    <w:rsid w:val="001A27B8"/>
    <w:rsid w:val="001A3216"/>
    <w:rsid w:val="001A3BEB"/>
    <w:rsid w:val="001A4EEC"/>
    <w:rsid w:val="001A5110"/>
    <w:rsid w:val="001A5185"/>
    <w:rsid w:val="001A68B1"/>
    <w:rsid w:val="001A6A1B"/>
    <w:rsid w:val="001A6B86"/>
    <w:rsid w:val="001B0141"/>
    <w:rsid w:val="001B0284"/>
    <w:rsid w:val="001B0C25"/>
    <w:rsid w:val="001B1200"/>
    <w:rsid w:val="001B1291"/>
    <w:rsid w:val="001B3BC8"/>
    <w:rsid w:val="001B68C6"/>
    <w:rsid w:val="001C142A"/>
    <w:rsid w:val="001C1889"/>
    <w:rsid w:val="001C495B"/>
    <w:rsid w:val="001C5A6C"/>
    <w:rsid w:val="001C62E8"/>
    <w:rsid w:val="001C7441"/>
    <w:rsid w:val="001C74B6"/>
    <w:rsid w:val="001D1417"/>
    <w:rsid w:val="001D2625"/>
    <w:rsid w:val="001D3942"/>
    <w:rsid w:val="001D625B"/>
    <w:rsid w:val="001D794A"/>
    <w:rsid w:val="001D7C08"/>
    <w:rsid w:val="001E0494"/>
    <w:rsid w:val="001E2CD9"/>
    <w:rsid w:val="001E3F7A"/>
    <w:rsid w:val="001E3F9A"/>
    <w:rsid w:val="001E4466"/>
    <w:rsid w:val="001E75DD"/>
    <w:rsid w:val="001F019B"/>
    <w:rsid w:val="001F58C2"/>
    <w:rsid w:val="00204EB4"/>
    <w:rsid w:val="00205D22"/>
    <w:rsid w:val="0020651A"/>
    <w:rsid w:val="00207034"/>
    <w:rsid w:val="0020743A"/>
    <w:rsid w:val="00212DA2"/>
    <w:rsid w:val="00212EB6"/>
    <w:rsid w:val="0021359E"/>
    <w:rsid w:val="002162E0"/>
    <w:rsid w:val="00216F09"/>
    <w:rsid w:val="00217736"/>
    <w:rsid w:val="002200E0"/>
    <w:rsid w:val="00221EDF"/>
    <w:rsid w:val="00230271"/>
    <w:rsid w:val="00230661"/>
    <w:rsid w:val="002362C1"/>
    <w:rsid w:val="0023690B"/>
    <w:rsid w:val="0024144A"/>
    <w:rsid w:val="00242272"/>
    <w:rsid w:val="002457DD"/>
    <w:rsid w:val="002543B4"/>
    <w:rsid w:val="0025456F"/>
    <w:rsid w:val="002559B8"/>
    <w:rsid w:val="002562CD"/>
    <w:rsid w:val="00260A7F"/>
    <w:rsid w:val="00263209"/>
    <w:rsid w:val="00264143"/>
    <w:rsid w:val="002645E6"/>
    <w:rsid w:val="00265AE8"/>
    <w:rsid w:val="00265F94"/>
    <w:rsid w:val="002668E3"/>
    <w:rsid w:val="002716F5"/>
    <w:rsid w:val="00272DAB"/>
    <w:rsid w:val="00273C67"/>
    <w:rsid w:val="00274C81"/>
    <w:rsid w:val="002778E0"/>
    <w:rsid w:val="0028128A"/>
    <w:rsid w:val="00287A8B"/>
    <w:rsid w:val="00287FA2"/>
    <w:rsid w:val="00294BD8"/>
    <w:rsid w:val="002954B0"/>
    <w:rsid w:val="00295B58"/>
    <w:rsid w:val="00296E23"/>
    <w:rsid w:val="002A1CEB"/>
    <w:rsid w:val="002A2A4F"/>
    <w:rsid w:val="002A2D9A"/>
    <w:rsid w:val="002A5705"/>
    <w:rsid w:val="002A60FB"/>
    <w:rsid w:val="002B19B0"/>
    <w:rsid w:val="002B3355"/>
    <w:rsid w:val="002B4583"/>
    <w:rsid w:val="002B7796"/>
    <w:rsid w:val="002C6277"/>
    <w:rsid w:val="002C797E"/>
    <w:rsid w:val="002C7CA3"/>
    <w:rsid w:val="002D0E8A"/>
    <w:rsid w:val="002D363D"/>
    <w:rsid w:val="002D5092"/>
    <w:rsid w:val="002D6EBE"/>
    <w:rsid w:val="002D7AA0"/>
    <w:rsid w:val="002E26DF"/>
    <w:rsid w:val="002E4D1A"/>
    <w:rsid w:val="002E6006"/>
    <w:rsid w:val="002F0679"/>
    <w:rsid w:val="002F07A7"/>
    <w:rsid w:val="002F116E"/>
    <w:rsid w:val="002F1250"/>
    <w:rsid w:val="002F31CF"/>
    <w:rsid w:val="002F7CF4"/>
    <w:rsid w:val="003100CE"/>
    <w:rsid w:val="00311539"/>
    <w:rsid w:val="00312032"/>
    <w:rsid w:val="00312DF2"/>
    <w:rsid w:val="00313B4F"/>
    <w:rsid w:val="00313B65"/>
    <w:rsid w:val="00315813"/>
    <w:rsid w:val="00316600"/>
    <w:rsid w:val="00317386"/>
    <w:rsid w:val="003221A9"/>
    <w:rsid w:val="00322F43"/>
    <w:rsid w:val="00324100"/>
    <w:rsid w:val="00324F78"/>
    <w:rsid w:val="00325A6B"/>
    <w:rsid w:val="00326548"/>
    <w:rsid w:val="0033098B"/>
    <w:rsid w:val="00330FF3"/>
    <w:rsid w:val="0033227F"/>
    <w:rsid w:val="00332F72"/>
    <w:rsid w:val="003330C5"/>
    <w:rsid w:val="00336802"/>
    <w:rsid w:val="003378BF"/>
    <w:rsid w:val="00341936"/>
    <w:rsid w:val="00341E7F"/>
    <w:rsid w:val="00343AFA"/>
    <w:rsid w:val="00345E31"/>
    <w:rsid w:val="003463DB"/>
    <w:rsid w:val="0034766F"/>
    <w:rsid w:val="003547B4"/>
    <w:rsid w:val="003555F9"/>
    <w:rsid w:val="0035642B"/>
    <w:rsid w:val="003600B1"/>
    <w:rsid w:val="00364DBF"/>
    <w:rsid w:val="003650C1"/>
    <w:rsid w:val="00370921"/>
    <w:rsid w:val="00372546"/>
    <w:rsid w:val="00380E1B"/>
    <w:rsid w:val="0038110D"/>
    <w:rsid w:val="00383482"/>
    <w:rsid w:val="003878EE"/>
    <w:rsid w:val="003913BF"/>
    <w:rsid w:val="00394477"/>
    <w:rsid w:val="00396223"/>
    <w:rsid w:val="003A1810"/>
    <w:rsid w:val="003A3A6D"/>
    <w:rsid w:val="003A5199"/>
    <w:rsid w:val="003B4D93"/>
    <w:rsid w:val="003B55EE"/>
    <w:rsid w:val="003B56F4"/>
    <w:rsid w:val="003B5B56"/>
    <w:rsid w:val="003B5CA4"/>
    <w:rsid w:val="003B7A69"/>
    <w:rsid w:val="003B7DF3"/>
    <w:rsid w:val="003C03A1"/>
    <w:rsid w:val="003C05C0"/>
    <w:rsid w:val="003C0F77"/>
    <w:rsid w:val="003C164E"/>
    <w:rsid w:val="003C2975"/>
    <w:rsid w:val="003C7C20"/>
    <w:rsid w:val="003D02F9"/>
    <w:rsid w:val="003D1432"/>
    <w:rsid w:val="003D2562"/>
    <w:rsid w:val="003D2718"/>
    <w:rsid w:val="003D31EB"/>
    <w:rsid w:val="003D4766"/>
    <w:rsid w:val="003E0763"/>
    <w:rsid w:val="003E2601"/>
    <w:rsid w:val="003E45FD"/>
    <w:rsid w:val="003E648E"/>
    <w:rsid w:val="003F1003"/>
    <w:rsid w:val="003F2A4E"/>
    <w:rsid w:val="003F6944"/>
    <w:rsid w:val="003F6FBD"/>
    <w:rsid w:val="003F7012"/>
    <w:rsid w:val="00400CF7"/>
    <w:rsid w:val="004036C5"/>
    <w:rsid w:val="00403CFE"/>
    <w:rsid w:val="004176BA"/>
    <w:rsid w:val="004221C3"/>
    <w:rsid w:val="0042340D"/>
    <w:rsid w:val="004256D1"/>
    <w:rsid w:val="004262DA"/>
    <w:rsid w:val="00426884"/>
    <w:rsid w:val="004274C3"/>
    <w:rsid w:val="004276EA"/>
    <w:rsid w:val="00431A14"/>
    <w:rsid w:val="00432AE3"/>
    <w:rsid w:val="00434EA9"/>
    <w:rsid w:val="00435D7B"/>
    <w:rsid w:val="00436533"/>
    <w:rsid w:val="0043740A"/>
    <w:rsid w:val="004377F2"/>
    <w:rsid w:val="004447F3"/>
    <w:rsid w:val="00445492"/>
    <w:rsid w:val="00451594"/>
    <w:rsid w:val="00452844"/>
    <w:rsid w:val="00454C46"/>
    <w:rsid w:val="00455ECE"/>
    <w:rsid w:val="00460092"/>
    <w:rsid w:val="004610B7"/>
    <w:rsid w:val="00463764"/>
    <w:rsid w:val="004639B1"/>
    <w:rsid w:val="00467018"/>
    <w:rsid w:val="004672B8"/>
    <w:rsid w:val="004678E9"/>
    <w:rsid w:val="00467D71"/>
    <w:rsid w:val="00471F79"/>
    <w:rsid w:val="00472305"/>
    <w:rsid w:val="00473B1B"/>
    <w:rsid w:val="00475F93"/>
    <w:rsid w:val="004763DE"/>
    <w:rsid w:val="00482C88"/>
    <w:rsid w:val="004842CD"/>
    <w:rsid w:val="00486070"/>
    <w:rsid w:val="00490238"/>
    <w:rsid w:val="004902D9"/>
    <w:rsid w:val="0049168B"/>
    <w:rsid w:val="00491EF4"/>
    <w:rsid w:val="0049338D"/>
    <w:rsid w:val="00493E29"/>
    <w:rsid w:val="004946E1"/>
    <w:rsid w:val="00495955"/>
    <w:rsid w:val="00496E67"/>
    <w:rsid w:val="004A1433"/>
    <w:rsid w:val="004A16E7"/>
    <w:rsid w:val="004A1BDF"/>
    <w:rsid w:val="004A1BFF"/>
    <w:rsid w:val="004A20B0"/>
    <w:rsid w:val="004A3F7C"/>
    <w:rsid w:val="004A422E"/>
    <w:rsid w:val="004A4B62"/>
    <w:rsid w:val="004A520D"/>
    <w:rsid w:val="004A6AD3"/>
    <w:rsid w:val="004B059D"/>
    <w:rsid w:val="004B116C"/>
    <w:rsid w:val="004B2D93"/>
    <w:rsid w:val="004B5327"/>
    <w:rsid w:val="004B557C"/>
    <w:rsid w:val="004B67B7"/>
    <w:rsid w:val="004C3430"/>
    <w:rsid w:val="004C47CD"/>
    <w:rsid w:val="004C5B79"/>
    <w:rsid w:val="004C5F9E"/>
    <w:rsid w:val="004C75A2"/>
    <w:rsid w:val="004D029F"/>
    <w:rsid w:val="004D2193"/>
    <w:rsid w:val="004D25F9"/>
    <w:rsid w:val="004D26A9"/>
    <w:rsid w:val="004D2CDC"/>
    <w:rsid w:val="004D715D"/>
    <w:rsid w:val="004D7488"/>
    <w:rsid w:val="004D7F00"/>
    <w:rsid w:val="004E336F"/>
    <w:rsid w:val="004E7379"/>
    <w:rsid w:val="004F468E"/>
    <w:rsid w:val="00502EBA"/>
    <w:rsid w:val="00504684"/>
    <w:rsid w:val="00505057"/>
    <w:rsid w:val="00506B8C"/>
    <w:rsid w:val="00511B45"/>
    <w:rsid w:val="00512235"/>
    <w:rsid w:val="0051387F"/>
    <w:rsid w:val="00515920"/>
    <w:rsid w:val="0052019C"/>
    <w:rsid w:val="00521C8A"/>
    <w:rsid w:val="00521D55"/>
    <w:rsid w:val="00523A7A"/>
    <w:rsid w:val="005253F5"/>
    <w:rsid w:val="00535B0E"/>
    <w:rsid w:val="00535DE6"/>
    <w:rsid w:val="0053615C"/>
    <w:rsid w:val="0054299B"/>
    <w:rsid w:val="005431A9"/>
    <w:rsid w:val="00547BFB"/>
    <w:rsid w:val="005518D3"/>
    <w:rsid w:val="00551DDC"/>
    <w:rsid w:val="0055247E"/>
    <w:rsid w:val="00557174"/>
    <w:rsid w:val="00560544"/>
    <w:rsid w:val="0056213C"/>
    <w:rsid w:val="0056324C"/>
    <w:rsid w:val="005645F6"/>
    <w:rsid w:val="005673D1"/>
    <w:rsid w:val="00572BE7"/>
    <w:rsid w:val="00574F83"/>
    <w:rsid w:val="00583A41"/>
    <w:rsid w:val="00590CA1"/>
    <w:rsid w:val="00591A1D"/>
    <w:rsid w:val="00592CFF"/>
    <w:rsid w:val="00592F39"/>
    <w:rsid w:val="00593517"/>
    <w:rsid w:val="0059392C"/>
    <w:rsid w:val="00595BB6"/>
    <w:rsid w:val="00596B55"/>
    <w:rsid w:val="005977C9"/>
    <w:rsid w:val="005A213C"/>
    <w:rsid w:val="005A23E5"/>
    <w:rsid w:val="005A253D"/>
    <w:rsid w:val="005A2CB2"/>
    <w:rsid w:val="005A3013"/>
    <w:rsid w:val="005A3A21"/>
    <w:rsid w:val="005A3A91"/>
    <w:rsid w:val="005A3BAE"/>
    <w:rsid w:val="005A70AB"/>
    <w:rsid w:val="005A752F"/>
    <w:rsid w:val="005B5A0B"/>
    <w:rsid w:val="005B7435"/>
    <w:rsid w:val="005C0F89"/>
    <w:rsid w:val="005C1F33"/>
    <w:rsid w:val="005C70C7"/>
    <w:rsid w:val="005D4024"/>
    <w:rsid w:val="005D4505"/>
    <w:rsid w:val="005D68F3"/>
    <w:rsid w:val="005D7672"/>
    <w:rsid w:val="005D7E9C"/>
    <w:rsid w:val="005E0937"/>
    <w:rsid w:val="005E3F57"/>
    <w:rsid w:val="005E4F45"/>
    <w:rsid w:val="005E5BAF"/>
    <w:rsid w:val="005E7216"/>
    <w:rsid w:val="005F1A3C"/>
    <w:rsid w:val="005F202C"/>
    <w:rsid w:val="005F28EA"/>
    <w:rsid w:val="005F2AD3"/>
    <w:rsid w:val="005F2F29"/>
    <w:rsid w:val="005F3349"/>
    <w:rsid w:val="005F3679"/>
    <w:rsid w:val="005F498B"/>
    <w:rsid w:val="005F58D2"/>
    <w:rsid w:val="0060001B"/>
    <w:rsid w:val="00601310"/>
    <w:rsid w:val="0060204B"/>
    <w:rsid w:val="006025E3"/>
    <w:rsid w:val="00602901"/>
    <w:rsid w:val="00605DC4"/>
    <w:rsid w:val="00611355"/>
    <w:rsid w:val="0061347C"/>
    <w:rsid w:val="006143A5"/>
    <w:rsid w:val="006169DB"/>
    <w:rsid w:val="00620639"/>
    <w:rsid w:val="00623356"/>
    <w:rsid w:val="00627D8B"/>
    <w:rsid w:val="00632880"/>
    <w:rsid w:val="00633B22"/>
    <w:rsid w:val="00635245"/>
    <w:rsid w:val="00635531"/>
    <w:rsid w:val="00641017"/>
    <w:rsid w:val="00641C75"/>
    <w:rsid w:val="006441DA"/>
    <w:rsid w:val="00647ACF"/>
    <w:rsid w:val="00652E3D"/>
    <w:rsid w:val="0065309B"/>
    <w:rsid w:val="0065750D"/>
    <w:rsid w:val="00661A39"/>
    <w:rsid w:val="00662120"/>
    <w:rsid w:val="006725B2"/>
    <w:rsid w:val="00677ED6"/>
    <w:rsid w:val="00682CDE"/>
    <w:rsid w:val="00686D53"/>
    <w:rsid w:val="0069034F"/>
    <w:rsid w:val="00690E26"/>
    <w:rsid w:val="00692526"/>
    <w:rsid w:val="00693266"/>
    <w:rsid w:val="00695683"/>
    <w:rsid w:val="006A2C77"/>
    <w:rsid w:val="006A3139"/>
    <w:rsid w:val="006A3333"/>
    <w:rsid w:val="006A7234"/>
    <w:rsid w:val="006B148F"/>
    <w:rsid w:val="006B3BA1"/>
    <w:rsid w:val="006B3E02"/>
    <w:rsid w:val="006B4036"/>
    <w:rsid w:val="006B6732"/>
    <w:rsid w:val="006C0975"/>
    <w:rsid w:val="006C2727"/>
    <w:rsid w:val="006C31E9"/>
    <w:rsid w:val="006C653E"/>
    <w:rsid w:val="006C7000"/>
    <w:rsid w:val="006D29D5"/>
    <w:rsid w:val="006D3521"/>
    <w:rsid w:val="006D41F7"/>
    <w:rsid w:val="006D5498"/>
    <w:rsid w:val="006D6ED8"/>
    <w:rsid w:val="006D71D0"/>
    <w:rsid w:val="006E0B9B"/>
    <w:rsid w:val="006E22E1"/>
    <w:rsid w:val="006E4353"/>
    <w:rsid w:val="006F077F"/>
    <w:rsid w:val="006F2F56"/>
    <w:rsid w:val="006F4AAF"/>
    <w:rsid w:val="006F52D2"/>
    <w:rsid w:val="006F7B15"/>
    <w:rsid w:val="00700C31"/>
    <w:rsid w:val="0070509C"/>
    <w:rsid w:val="00706B15"/>
    <w:rsid w:val="00707908"/>
    <w:rsid w:val="007079CA"/>
    <w:rsid w:val="007109F3"/>
    <w:rsid w:val="0071108E"/>
    <w:rsid w:val="007119BD"/>
    <w:rsid w:val="007208C7"/>
    <w:rsid w:val="00723B59"/>
    <w:rsid w:val="00724E12"/>
    <w:rsid w:val="00732517"/>
    <w:rsid w:val="00732AE6"/>
    <w:rsid w:val="007344CE"/>
    <w:rsid w:val="00734643"/>
    <w:rsid w:val="0073742E"/>
    <w:rsid w:val="00740DBA"/>
    <w:rsid w:val="00741C8D"/>
    <w:rsid w:val="00741D71"/>
    <w:rsid w:val="00742985"/>
    <w:rsid w:val="00747EDA"/>
    <w:rsid w:val="00747FED"/>
    <w:rsid w:val="00751329"/>
    <w:rsid w:val="00752AA7"/>
    <w:rsid w:val="00752D74"/>
    <w:rsid w:val="00752EBA"/>
    <w:rsid w:val="00753301"/>
    <w:rsid w:val="007534F6"/>
    <w:rsid w:val="00755138"/>
    <w:rsid w:val="007558BB"/>
    <w:rsid w:val="00756628"/>
    <w:rsid w:val="007578DF"/>
    <w:rsid w:val="00757C10"/>
    <w:rsid w:val="00761BD6"/>
    <w:rsid w:val="00762E9C"/>
    <w:rsid w:val="007644FD"/>
    <w:rsid w:val="00764C87"/>
    <w:rsid w:val="00765EBA"/>
    <w:rsid w:val="00765FA3"/>
    <w:rsid w:val="00767996"/>
    <w:rsid w:val="00770208"/>
    <w:rsid w:val="0077038D"/>
    <w:rsid w:val="00773549"/>
    <w:rsid w:val="00774CDE"/>
    <w:rsid w:val="0077511C"/>
    <w:rsid w:val="0077557B"/>
    <w:rsid w:val="00775FFC"/>
    <w:rsid w:val="00780008"/>
    <w:rsid w:val="00780253"/>
    <w:rsid w:val="00782923"/>
    <w:rsid w:val="00783359"/>
    <w:rsid w:val="00784587"/>
    <w:rsid w:val="00784A59"/>
    <w:rsid w:val="00785A38"/>
    <w:rsid w:val="00785F4E"/>
    <w:rsid w:val="007866D9"/>
    <w:rsid w:val="00787EDA"/>
    <w:rsid w:val="00791468"/>
    <w:rsid w:val="00791E40"/>
    <w:rsid w:val="007924E0"/>
    <w:rsid w:val="0079331F"/>
    <w:rsid w:val="007933CC"/>
    <w:rsid w:val="0079354C"/>
    <w:rsid w:val="00793E7C"/>
    <w:rsid w:val="007A180A"/>
    <w:rsid w:val="007A3383"/>
    <w:rsid w:val="007A76FF"/>
    <w:rsid w:val="007A7802"/>
    <w:rsid w:val="007B1846"/>
    <w:rsid w:val="007B30FA"/>
    <w:rsid w:val="007B378C"/>
    <w:rsid w:val="007B3F00"/>
    <w:rsid w:val="007B5D4B"/>
    <w:rsid w:val="007B69E5"/>
    <w:rsid w:val="007C0694"/>
    <w:rsid w:val="007C17FD"/>
    <w:rsid w:val="007C2CA1"/>
    <w:rsid w:val="007C52F8"/>
    <w:rsid w:val="007C5DD5"/>
    <w:rsid w:val="007D008A"/>
    <w:rsid w:val="007D37A7"/>
    <w:rsid w:val="007D5120"/>
    <w:rsid w:val="007D7F8D"/>
    <w:rsid w:val="007E0D77"/>
    <w:rsid w:val="007E0E43"/>
    <w:rsid w:val="007E21D6"/>
    <w:rsid w:val="007E22B6"/>
    <w:rsid w:val="007E2C39"/>
    <w:rsid w:val="007E3496"/>
    <w:rsid w:val="007E3CC8"/>
    <w:rsid w:val="007E6315"/>
    <w:rsid w:val="007E6662"/>
    <w:rsid w:val="007E6EAA"/>
    <w:rsid w:val="007E75AC"/>
    <w:rsid w:val="007E7B3B"/>
    <w:rsid w:val="007F52EC"/>
    <w:rsid w:val="007F5696"/>
    <w:rsid w:val="007F5BD0"/>
    <w:rsid w:val="007F5D48"/>
    <w:rsid w:val="00800C40"/>
    <w:rsid w:val="00800DF8"/>
    <w:rsid w:val="00802031"/>
    <w:rsid w:val="00802B8F"/>
    <w:rsid w:val="00805EEA"/>
    <w:rsid w:val="00806569"/>
    <w:rsid w:val="00806A8E"/>
    <w:rsid w:val="00806EE4"/>
    <w:rsid w:val="00807681"/>
    <w:rsid w:val="00807A1A"/>
    <w:rsid w:val="008106BA"/>
    <w:rsid w:val="00810BB6"/>
    <w:rsid w:val="00812AD8"/>
    <w:rsid w:val="00813958"/>
    <w:rsid w:val="00815CFA"/>
    <w:rsid w:val="00820FB2"/>
    <w:rsid w:val="00821AD4"/>
    <w:rsid w:val="00821D7C"/>
    <w:rsid w:val="00832195"/>
    <w:rsid w:val="008330AA"/>
    <w:rsid w:val="00833460"/>
    <w:rsid w:val="008347E1"/>
    <w:rsid w:val="00835551"/>
    <w:rsid w:val="008376E5"/>
    <w:rsid w:val="00840999"/>
    <w:rsid w:val="00841A80"/>
    <w:rsid w:val="008435D7"/>
    <w:rsid w:val="0084374F"/>
    <w:rsid w:val="00843A1D"/>
    <w:rsid w:val="00847C1B"/>
    <w:rsid w:val="00853D92"/>
    <w:rsid w:val="00853EF9"/>
    <w:rsid w:val="00856D8C"/>
    <w:rsid w:val="00857308"/>
    <w:rsid w:val="00857837"/>
    <w:rsid w:val="008626B7"/>
    <w:rsid w:val="008639EB"/>
    <w:rsid w:val="0086443C"/>
    <w:rsid w:val="008705A7"/>
    <w:rsid w:val="00871D41"/>
    <w:rsid w:val="008755CB"/>
    <w:rsid w:val="0088125C"/>
    <w:rsid w:val="00882777"/>
    <w:rsid w:val="0088361C"/>
    <w:rsid w:val="00884059"/>
    <w:rsid w:val="00884C80"/>
    <w:rsid w:val="008856AD"/>
    <w:rsid w:val="0088719F"/>
    <w:rsid w:val="00887856"/>
    <w:rsid w:val="0089267A"/>
    <w:rsid w:val="00892B9F"/>
    <w:rsid w:val="00895037"/>
    <w:rsid w:val="00895543"/>
    <w:rsid w:val="00896DB7"/>
    <w:rsid w:val="00896F0F"/>
    <w:rsid w:val="0089713A"/>
    <w:rsid w:val="008A1A6D"/>
    <w:rsid w:val="008A2BE5"/>
    <w:rsid w:val="008A6223"/>
    <w:rsid w:val="008A6990"/>
    <w:rsid w:val="008A74A8"/>
    <w:rsid w:val="008A7EB5"/>
    <w:rsid w:val="008B015A"/>
    <w:rsid w:val="008B031D"/>
    <w:rsid w:val="008B1EDE"/>
    <w:rsid w:val="008B665D"/>
    <w:rsid w:val="008B6C47"/>
    <w:rsid w:val="008B7A0B"/>
    <w:rsid w:val="008C1E24"/>
    <w:rsid w:val="008C26E9"/>
    <w:rsid w:val="008C2EC6"/>
    <w:rsid w:val="008C2FFA"/>
    <w:rsid w:val="008C56AD"/>
    <w:rsid w:val="008D0F54"/>
    <w:rsid w:val="008D174F"/>
    <w:rsid w:val="008D1AB5"/>
    <w:rsid w:val="008D2204"/>
    <w:rsid w:val="008D3CD2"/>
    <w:rsid w:val="008D533C"/>
    <w:rsid w:val="008D561B"/>
    <w:rsid w:val="008E5297"/>
    <w:rsid w:val="008E57AE"/>
    <w:rsid w:val="008E5F4C"/>
    <w:rsid w:val="008E6523"/>
    <w:rsid w:val="008F0E86"/>
    <w:rsid w:val="008F14C0"/>
    <w:rsid w:val="008F26FB"/>
    <w:rsid w:val="008F2815"/>
    <w:rsid w:val="008F286D"/>
    <w:rsid w:val="008F3666"/>
    <w:rsid w:val="008F40B6"/>
    <w:rsid w:val="008F5012"/>
    <w:rsid w:val="0090030D"/>
    <w:rsid w:val="009033B0"/>
    <w:rsid w:val="0091028D"/>
    <w:rsid w:val="00913BD2"/>
    <w:rsid w:val="00916076"/>
    <w:rsid w:val="00921A8D"/>
    <w:rsid w:val="009221CC"/>
    <w:rsid w:val="00922453"/>
    <w:rsid w:val="00922B93"/>
    <w:rsid w:val="009238D8"/>
    <w:rsid w:val="00934957"/>
    <w:rsid w:val="00935709"/>
    <w:rsid w:val="00935920"/>
    <w:rsid w:val="0093679B"/>
    <w:rsid w:val="00936B5B"/>
    <w:rsid w:val="00937083"/>
    <w:rsid w:val="0094012B"/>
    <w:rsid w:val="00943813"/>
    <w:rsid w:val="00944445"/>
    <w:rsid w:val="00945581"/>
    <w:rsid w:val="00945A84"/>
    <w:rsid w:val="0094747A"/>
    <w:rsid w:val="00947B7C"/>
    <w:rsid w:val="00947F2D"/>
    <w:rsid w:val="00950209"/>
    <w:rsid w:val="00956022"/>
    <w:rsid w:val="00956F06"/>
    <w:rsid w:val="00960DE2"/>
    <w:rsid w:val="00964B59"/>
    <w:rsid w:val="00970C89"/>
    <w:rsid w:val="00976CD5"/>
    <w:rsid w:val="00976E5B"/>
    <w:rsid w:val="00977D95"/>
    <w:rsid w:val="00981097"/>
    <w:rsid w:val="00990A24"/>
    <w:rsid w:val="0099160F"/>
    <w:rsid w:val="00991A6B"/>
    <w:rsid w:val="00991CF0"/>
    <w:rsid w:val="009935A8"/>
    <w:rsid w:val="00997122"/>
    <w:rsid w:val="009A0E34"/>
    <w:rsid w:val="009A36D8"/>
    <w:rsid w:val="009A4DE5"/>
    <w:rsid w:val="009A6737"/>
    <w:rsid w:val="009A7652"/>
    <w:rsid w:val="009B182E"/>
    <w:rsid w:val="009B452E"/>
    <w:rsid w:val="009B6BEE"/>
    <w:rsid w:val="009B7B63"/>
    <w:rsid w:val="009B7DBA"/>
    <w:rsid w:val="009C0429"/>
    <w:rsid w:val="009C4E0F"/>
    <w:rsid w:val="009C6E33"/>
    <w:rsid w:val="009C7565"/>
    <w:rsid w:val="009D0504"/>
    <w:rsid w:val="009D078E"/>
    <w:rsid w:val="009D2E53"/>
    <w:rsid w:val="009D616E"/>
    <w:rsid w:val="009D74C2"/>
    <w:rsid w:val="009E2961"/>
    <w:rsid w:val="009E2B1C"/>
    <w:rsid w:val="009E537B"/>
    <w:rsid w:val="009E6CF3"/>
    <w:rsid w:val="009E7AAC"/>
    <w:rsid w:val="009F1821"/>
    <w:rsid w:val="009F2838"/>
    <w:rsid w:val="009F2CB7"/>
    <w:rsid w:val="009F3A5E"/>
    <w:rsid w:val="009F413B"/>
    <w:rsid w:val="009F4D4F"/>
    <w:rsid w:val="009F5477"/>
    <w:rsid w:val="009F67ED"/>
    <w:rsid w:val="009F781B"/>
    <w:rsid w:val="00A046B4"/>
    <w:rsid w:val="00A069E6"/>
    <w:rsid w:val="00A07836"/>
    <w:rsid w:val="00A10DE4"/>
    <w:rsid w:val="00A11D61"/>
    <w:rsid w:val="00A121CC"/>
    <w:rsid w:val="00A13A86"/>
    <w:rsid w:val="00A13A93"/>
    <w:rsid w:val="00A16A43"/>
    <w:rsid w:val="00A17CFD"/>
    <w:rsid w:val="00A222C7"/>
    <w:rsid w:val="00A22618"/>
    <w:rsid w:val="00A22C36"/>
    <w:rsid w:val="00A2330C"/>
    <w:rsid w:val="00A238CB"/>
    <w:rsid w:val="00A25B7C"/>
    <w:rsid w:val="00A327B3"/>
    <w:rsid w:val="00A34C8F"/>
    <w:rsid w:val="00A34D8D"/>
    <w:rsid w:val="00A36188"/>
    <w:rsid w:val="00A36B1F"/>
    <w:rsid w:val="00A42B69"/>
    <w:rsid w:val="00A44203"/>
    <w:rsid w:val="00A45542"/>
    <w:rsid w:val="00A45EA1"/>
    <w:rsid w:val="00A50A88"/>
    <w:rsid w:val="00A52919"/>
    <w:rsid w:val="00A603C4"/>
    <w:rsid w:val="00A62829"/>
    <w:rsid w:val="00A645D6"/>
    <w:rsid w:val="00A71929"/>
    <w:rsid w:val="00A724C7"/>
    <w:rsid w:val="00A75EC0"/>
    <w:rsid w:val="00A81021"/>
    <w:rsid w:val="00A8420D"/>
    <w:rsid w:val="00A846BB"/>
    <w:rsid w:val="00A851B9"/>
    <w:rsid w:val="00A90975"/>
    <w:rsid w:val="00A910FE"/>
    <w:rsid w:val="00A9193A"/>
    <w:rsid w:val="00A93FF4"/>
    <w:rsid w:val="00A96EA0"/>
    <w:rsid w:val="00AA104E"/>
    <w:rsid w:val="00AA159B"/>
    <w:rsid w:val="00AA4AD2"/>
    <w:rsid w:val="00AB2649"/>
    <w:rsid w:val="00AB33F4"/>
    <w:rsid w:val="00AB76B3"/>
    <w:rsid w:val="00AC358E"/>
    <w:rsid w:val="00AC5F1A"/>
    <w:rsid w:val="00AD1F5F"/>
    <w:rsid w:val="00AD27C7"/>
    <w:rsid w:val="00AD39BF"/>
    <w:rsid w:val="00AD45BA"/>
    <w:rsid w:val="00AD7849"/>
    <w:rsid w:val="00AE05D1"/>
    <w:rsid w:val="00AE2C65"/>
    <w:rsid w:val="00AE3BD6"/>
    <w:rsid w:val="00AE593D"/>
    <w:rsid w:val="00AE5C92"/>
    <w:rsid w:val="00AF2834"/>
    <w:rsid w:val="00AF4BEE"/>
    <w:rsid w:val="00AF67F5"/>
    <w:rsid w:val="00AF6B9E"/>
    <w:rsid w:val="00AF6E78"/>
    <w:rsid w:val="00B022D8"/>
    <w:rsid w:val="00B02A18"/>
    <w:rsid w:val="00B02DB4"/>
    <w:rsid w:val="00B06507"/>
    <w:rsid w:val="00B07895"/>
    <w:rsid w:val="00B10163"/>
    <w:rsid w:val="00B14263"/>
    <w:rsid w:val="00B15254"/>
    <w:rsid w:val="00B15A1C"/>
    <w:rsid w:val="00B168E7"/>
    <w:rsid w:val="00B17170"/>
    <w:rsid w:val="00B20D0A"/>
    <w:rsid w:val="00B264A4"/>
    <w:rsid w:val="00B314E5"/>
    <w:rsid w:val="00B31F40"/>
    <w:rsid w:val="00B36B75"/>
    <w:rsid w:val="00B40381"/>
    <w:rsid w:val="00B405CF"/>
    <w:rsid w:val="00B4188E"/>
    <w:rsid w:val="00B448A9"/>
    <w:rsid w:val="00B45BF9"/>
    <w:rsid w:val="00B51119"/>
    <w:rsid w:val="00B51DB5"/>
    <w:rsid w:val="00B5211A"/>
    <w:rsid w:val="00B5274F"/>
    <w:rsid w:val="00B53380"/>
    <w:rsid w:val="00B53D55"/>
    <w:rsid w:val="00B55490"/>
    <w:rsid w:val="00B57E95"/>
    <w:rsid w:val="00B67B23"/>
    <w:rsid w:val="00B67D7A"/>
    <w:rsid w:val="00B711B2"/>
    <w:rsid w:val="00B736A3"/>
    <w:rsid w:val="00B73A53"/>
    <w:rsid w:val="00B81E12"/>
    <w:rsid w:val="00B81E72"/>
    <w:rsid w:val="00B836B5"/>
    <w:rsid w:val="00B874B9"/>
    <w:rsid w:val="00B87BA1"/>
    <w:rsid w:val="00B94559"/>
    <w:rsid w:val="00B94A1C"/>
    <w:rsid w:val="00B97062"/>
    <w:rsid w:val="00BA4C46"/>
    <w:rsid w:val="00BA7FE8"/>
    <w:rsid w:val="00BB0785"/>
    <w:rsid w:val="00BB0B5E"/>
    <w:rsid w:val="00BB1771"/>
    <w:rsid w:val="00BB1A12"/>
    <w:rsid w:val="00BB27CA"/>
    <w:rsid w:val="00BB6503"/>
    <w:rsid w:val="00BB6AB3"/>
    <w:rsid w:val="00BB7D80"/>
    <w:rsid w:val="00BB7DA0"/>
    <w:rsid w:val="00BC0E0E"/>
    <w:rsid w:val="00BC2147"/>
    <w:rsid w:val="00BC2FE7"/>
    <w:rsid w:val="00BC30E4"/>
    <w:rsid w:val="00BC3E09"/>
    <w:rsid w:val="00BC6070"/>
    <w:rsid w:val="00BC7AD4"/>
    <w:rsid w:val="00BC7B69"/>
    <w:rsid w:val="00BD09C3"/>
    <w:rsid w:val="00BD11FA"/>
    <w:rsid w:val="00BD1E9E"/>
    <w:rsid w:val="00BD3422"/>
    <w:rsid w:val="00BD41A1"/>
    <w:rsid w:val="00BD5F77"/>
    <w:rsid w:val="00BE0FF8"/>
    <w:rsid w:val="00BE2F55"/>
    <w:rsid w:val="00BE53B1"/>
    <w:rsid w:val="00BE7C40"/>
    <w:rsid w:val="00BF0763"/>
    <w:rsid w:val="00BF0E45"/>
    <w:rsid w:val="00BF107D"/>
    <w:rsid w:val="00BF4A09"/>
    <w:rsid w:val="00C025F3"/>
    <w:rsid w:val="00C035DE"/>
    <w:rsid w:val="00C04A8E"/>
    <w:rsid w:val="00C07DE7"/>
    <w:rsid w:val="00C1073E"/>
    <w:rsid w:val="00C12E85"/>
    <w:rsid w:val="00C13DD4"/>
    <w:rsid w:val="00C15097"/>
    <w:rsid w:val="00C2290D"/>
    <w:rsid w:val="00C23855"/>
    <w:rsid w:val="00C26A2F"/>
    <w:rsid w:val="00C26C48"/>
    <w:rsid w:val="00C347AF"/>
    <w:rsid w:val="00C35FA4"/>
    <w:rsid w:val="00C367AF"/>
    <w:rsid w:val="00C4005F"/>
    <w:rsid w:val="00C42AFF"/>
    <w:rsid w:val="00C4535A"/>
    <w:rsid w:val="00C47863"/>
    <w:rsid w:val="00C51CE7"/>
    <w:rsid w:val="00C52552"/>
    <w:rsid w:val="00C525CE"/>
    <w:rsid w:val="00C5650B"/>
    <w:rsid w:val="00C61A6E"/>
    <w:rsid w:val="00C61D2A"/>
    <w:rsid w:val="00C629DF"/>
    <w:rsid w:val="00C62A09"/>
    <w:rsid w:val="00C632D4"/>
    <w:rsid w:val="00C63CFF"/>
    <w:rsid w:val="00C64194"/>
    <w:rsid w:val="00C64BFD"/>
    <w:rsid w:val="00C6590C"/>
    <w:rsid w:val="00C71E7F"/>
    <w:rsid w:val="00C72216"/>
    <w:rsid w:val="00C7258F"/>
    <w:rsid w:val="00C737BD"/>
    <w:rsid w:val="00C74522"/>
    <w:rsid w:val="00C7475A"/>
    <w:rsid w:val="00C7554E"/>
    <w:rsid w:val="00C779F9"/>
    <w:rsid w:val="00C8012F"/>
    <w:rsid w:val="00C82F9D"/>
    <w:rsid w:val="00C83CD2"/>
    <w:rsid w:val="00C86E72"/>
    <w:rsid w:val="00C91794"/>
    <w:rsid w:val="00C91AAE"/>
    <w:rsid w:val="00C92856"/>
    <w:rsid w:val="00C93B7F"/>
    <w:rsid w:val="00C94CE1"/>
    <w:rsid w:val="00C97706"/>
    <w:rsid w:val="00CA168C"/>
    <w:rsid w:val="00CA1D91"/>
    <w:rsid w:val="00CA54A2"/>
    <w:rsid w:val="00CA640B"/>
    <w:rsid w:val="00CB0789"/>
    <w:rsid w:val="00CB0B18"/>
    <w:rsid w:val="00CB1001"/>
    <w:rsid w:val="00CB125F"/>
    <w:rsid w:val="00CB2098"/>
    <w:rsid w:val="00CB5AC5"/>
    <w:rsid w:val="00CB770A"/>
    <w:rsid w:val="00CC2CB6"/>
    <w:rsid w:val="00CC3C71"/>
    <w:rsid w:val="00CC3F99"/>
    <w:rsid w:val="00CC4D0D"/>
    <w:rsid w:val="00CC6E09"/>
    <w:rsid w:val="00CC76AA"/>
    <w:rsid w:val="00CD23EC"/>
    <w:rsid w:val="00CD3ED2"/>
    <w:rsid w:val="00CE1CC3"/>
    <w:rsid w:val="00CE1FCA"/>
    <w:rsid w:val="00CE2C39"/>
    <w:rsid w:val="00CE4213"/>
    <w:rsid w:val="00CE4DA1"/>
    <w:rsid w:val="00CE71C2"/>
    <w:rsid w:val="00D00364"/>
    <w:rsid w:val="00D037AF"/>
    <w:rsid w:val="00D047EC"/>
    <w:rsid w:val="00D04D96"/>
    <w:rsid w:val="00D054BA"/>
    <w:rsid w:val="00D05BE0"/>
    <w:rsid w:val="00D06293"/>
    <w:rsid w:val="00D12ADF"/>
    <w:rsid w:val="00D13A5A"/>
    <w:rsid w:val="00D21135"/>
    <w:rsid w:val="00D24EF5"/>
    <w:rsid w:val="00D25600"/>
    <w:rsid w:val="00D25EF0"/>
    <w:rsid w:val="00D27688"/>
    <w:rsid w:val="00D37753"/>
    <w:rsid w:val="00D377A3"/>
    <w:rsid w:val="00D4051A"/>
    <w:rsid w:val="00D41A2A"/>
    <w:rsid w:val="00D44026"/>
    <w:rsid w:val="00D45652"/>
    <w:rsid w:val="00D45D84"/>
    <w:rsid w:val="00D47257"/>
    <w:rsid w:val="00D51AE9"/>
    <w:rsid w:val="00D55CE4"/>
    <w:rsid w:val="00D55CEA"/>
    <w:rsid w:val="00D60F6B"/>
    <w:rsid w:val="00D61301"/>
    <w:rsid w:val="00D61A98"/>
    <w:rsid w:val="00D65175"/>
    <w:rsid w:val="00D66FE8"/>
    <w:rsid w:val="00D6737E"/>
    <w:rsid w:val="00D71463"/>
    <w:rsid w:val="00D727BD"/>
    <w:rsid w:val="00D72860"/>
    <w:rsid w:val="00D760EE"/>
    <w:rsid w:val="00D825E1"/>
    <w:rsid w:val="00D8546D"/>
    <w:rsid w:val="00D863DE"/>
    <w:rsid w:val="00D90326"/>
    <w:rsid w:val="00D909F8"/>
    <w:rsid w:val="00D92749"/>
    <w:rsid w:val="00D9627D"/>
    <w:rsid w:val="00D97E81"/>
    <w:rsid w:val="00DA40A3"/>
    <w:rsid w:val="00DA43B1"/>
    <w:rsid w:val="00DA4931"/>
    <w:rsid w:val="00DA6F25"/>
    <w:rsid w:val="00DB1E0D"/>
    <w:rsid w:val="00DC2987"/>
    <w:rsid w:val="00DC3122"/>
    <w:rsid w:val="00DC33DA"/>
    <w:rsid w:val="00DC40F4"/>
    <w:rsid w:val="00DC4988"/>
    <w:rsid w:val="00DC500A"/>
    <w:rsid w:val="00DC5478"/>
    <w:rsid w:val="00DC74B5"/>
    <w:rsid w:val="00DD0BCC"/>
    <w:rsid w:val="00DD469B"/>
    <w:rsid w:val="00DE46DF"/>
    <w:rsid w:val="00DF2642"/>
    <w:rsid w:val="00DF41B3"/>
    <w:rsid w:val="00DF45A2"/>
    <w:rsid w:val="00DF5067"/>
    <w:rsid w:val="00DF66E4"/>
    <w:rsid w:val="00DF7673"/>
    <w:rsid w:val="00E015D4"/>
    <w:rsid w:val="00E02235"/>
    <w:rsid w:val="00E06B21"/>
    <w:rsid w:val="00E06D0D"/>
    <w:rsid w:val="00E10242"/>
    <w:rsid w:val="00E13E54"/>
    <w:rsid w:val="00E15316"/>
    <w:rsid w:val="00E15C65"/>
    <w:rsid w:val="00E15DE5"/>
    <w:rsid w:val="00E1744A"/>
    <w:rsid w:val="00E241BB"/>
    <w:rsid w:val="00E24D63"/>
    <w:rsid w:val="00E31E56"/>
    <w:rsid w:val="00E32A48"/>
    <w:rsid w:val="00E35607"/>
    <w:rsid w:val="00E40FD2"/>
    <w:rsid w:val="00E42BD9"/>
    <w:rsid w:val="00E42E0A"/>
    <w:rsid w:val="00E438D8"/>
    <w:rsid w:val="00E447C6"/>
    <w:rsid w:val="00E45A50"/>
    <w:rsid w:val="00E46547"/>
    <w:rsid w:val="00E46870"/>
    <w:rsid w:val="00E4712E"/>
    <w:rsid w:val="00E47257"/>
    <w:rsid w:val="00E47DEE"/>
    <w:rsid w:val="00E52A27"/>
    <w:rsid w:val="00E5332E"/>
    <w:rsid w:val="00E535FE"/>
    <w:rsid w:val="00E55102"/>
    <w:rsid w:val="00E55A15"/>
    <w:rsid w:val="00E56DC8"/>
    <w:rsid w:val="00E6195A"/>
    <w:rsid w:val="00E631BB"/>
    <w:rsid w:val="00E637D5"/>
    <w:rsid w:val="00E65023"/>
    <w:rsid w:val="00E65B13"/>
    <w:rsid w:val="00E66835"/>
    <w:rsid w:val="00E67266"/>
    <w:rsid w:val="00E67B9A"/>
    <w:rsid w:val="00E7259B"/>
    <w:rsid w:val="00E8259B"/>
    <w:rsid w:val="00E8355C"/>
    <w:rsid w:val="00E837FA"/>
    <w:rsid w:val="00E8398C"/>
    <w:rsid w:val="00E840C6"/>
    <w:rsid w:val="00E903BB"/>
    <w:rsid w:val="00E91866"/>
    <w:rsid w:val="00E91B5E"/>
    <w:rsid w:val="00E92666"/>
    <w:rsid w:val="00E93DBE"/>
    <w:rsid w:val="00E95738"/>
    <w:rsid w:val="00E95A4D"/>
    <w:rsid w:val="00E95AE0"/>
    <w:rsid w:val="00E96AEC"/>
    <w:rsid w:val="00E96AF4"/>
    <w:rsid w:val="00E96FC0"/>
    <w:rsid w:val="00E9740D"/>
    <w:rsid w:val="00E97DA8"/>
    <w:rsid w:val="00EA2C08"/>
    <w:rsid w:val="00EA3A68"/>
    <w:rsid w:val="00EA5905"/>
    <w:rsid w:val="00EA5C56"/>
    <w:rsid w:val="00EB5E30"/>
    <w:rsid w:val="00EB72C0"/>
    <w:rsid w:val="00EC357C"/>
    <w:rsid w:val="00EC50EC"/>
    <w:rsid w:val="00EC6890"/>
    <w:rsid w:val="00EC7B66"/>
    <w:rsid w:val="00ED0CBB"/>
    <w:rsid w:val="00ED23E9"/>
    <w:rsid w:val="00ED367D"/>
    <w:rsid w:val="00ED3D01"/>
    <w:rsid w:val="00ED4813"/>
    <w:rsid w:val="00ED620D"/>
    <w:rsid w:val="00ED6E78"/>
    <w:rsid w:val="00EE0437"/>
    <w:rsid w:val="00EE065C"/>
    <w:rsid w:val="00EE5A03"/>
    <w:rsid w:val="00EE5AA6"/>
    <w:rsid w:val="00EE7266"/>
    <w:rsid w:val="00EE7D0D"/>
    <w:rsid w:val="00EF1113"/>
    <w:rsid w:val="00EF2617"/>
    <w:rsid w:val="00F00574"/>
    <w:rsid w:val="00F01276"/>
    <w:rsid w:val="00F01806"/>
    <w:rsid w:val="00F01BEF"/>
    <w:rsid w:val="00F05B43"/>
    <w:rsid w:val="00F11455"/>
    <w:rsid w:val="00F22699"/>
    <w:rsid w:val="00F25423"/>
    <w:rsid w:val="00F334EA"/>
    <w:rsid w:val="00F41772"/>
    <w:rsid w:val="00F4262B"/>
    <w:rsid w:val="00F4310B"/>
    <w:rsid w:val="00F43E6C"/>
    <w:rsid w:val="00F444A7"/>
    <w:rsid w:val="00F4549B"/>
    <w:rsid w:val="00F47EA5"/>
    <w:rsid w:val="00F50174"/>
    <w:rsid w:val="00F51CC0"/>
    <w:rsid w:val="00F53056"/>
    <w:rsid w:val="00F54BCB"/>
    <w:rsid w:val="00F550FD"/>
    <w:rsid w:val="00F561A4"/>
    <w:rsid w:val="00F60A77"/>
    <w:rsid w:val="00F6658F"/>
    <w:rsid w:val="00F708B5"/>
    <w:rsid w:val="00F7372C"/>
    <w:rsid w:val="00F7756E"/>
    <w:rsid w:val="00F77B19"/>
    <w:rsid w:val="00F82DDE"/>
    <w:rsid w:val="00F84032"/>
    <w:rsid w:val="00F84E60"/>
    <w:rsid w:val="00F85CBE"/>
    <w:rsid w:val="00F87398"/>
    <w:rsid w:val="00F9089F"/>
    <w:rsid w:val="00F932F2"/>
    <w:rsid w:val="00F93698"/>
    <w:rsid w:val="00F93BCA"/>
    <w:rsid w:val="00F941A8"/>
    <w:rsid w:val="00FA13FC"/>
    <w:rsid w:val="00FA5EB0"/>
    <w:rsid w:val="00FA6161"/>
    <w:rsid w:val="00FA72CE"/>
    <w:rsid w:val="00FA7B31"/>
    <w:rsid w:val="00FB16E4"/>
    <w:rsid w:val="00FB4620"/>
    <w:rsid w:val="00FB6D23"/>
    <w:rsid w:val="00FC4C63"/>
    <w:rsid w:val="00FC4EA3"/>
    <w:rsid w:val="00FD0D4C"/>
    <w:rsid w:val="00FD1BDC"/>
    <w:rsid w:val="00FD3B15"/>
    <w:rsid w:val="00FD4A0A"/>
    <w:rsid w:val="00FD4CA9"/>
    <w:rsid w:val="00FD7162"/>
    <w:rsid w:val="00FD7DDA"/>
    <w:rsid w:val="00FE2BA4"/>
    <w:rsid w:val="00FE3FB0"/>
    <w:rsid w:val="00FE45DA"/>
    <w:rsid w:val="00FE70C1"/>
    <w:rsid w:val="00FE7739"/>
    <w:rsid w:val="00FF0BF2"/>
    <w:rsid w:val="00FF12EA"/>
    <w:rsid w:val="00FF51E6"/>
    <w:rsid w:val="00FF5460"/>
    <w:rsid w:val="00FF5845"/>
    <w:rsid w:val="00FF5BDC"/>
    <w:rsid w:val="00FF5CEE"/>
    <w:rsid w:val="00FF7082"/>
    <w:rsid w:val="00FF7AEF"/>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E95094"/>
  <w15:docId w15:val="{74152B04-68C9-45CD-9C61-18F87D7BE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Times New Roman"/>
        <w:sz w:val="28"/>
        <w:szCs w:val="28"/>
        <w:lang w:val="bg" w:eastAsia="bg-B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4FD"/>
    <w:pPr>
      <w:spacing w:line="360" w:lineRule="auto"/>
      <w:ind w:firstLine="720"/>
      <w:jc w:val="both"/>
    </w:pPr>
    <w:rPr>
      <w:rFonts w:eastAsia="Times New Roman"/>
      <w:lang w:val="bg-BG"/>
    </w:rPr>
  </w:style>
  <w:style w:type="paragraph" w:styleId="Heading1">
    <w:name w:val="heading 1"/>
    <w:basedOn w:val="ListParagraph"/>
    <w:next w:val="Normal"/>
    <w:uiPriority w:val="9"/>
    <w:qFormat/>
    <w:rsid w:val="004C75A2"/>
    <w:pPr>
      <w:numPr>
        <w:numId w:val="16"/>
      </w:numPr>
      <w:outlineLvl w:val="0"/>
    </w:pPr>
    <w:rPr>
      <w:b/>
      <w:sz w:val="36"/>
      <w:szCs w:val="36"/>
    </w:rPr>
  </w:style>
  <w:style w:type="paragraph" w:styleId="Heading2">
    <w:name w:val="heading 2"/>
    <w:basedOn w:val="ListParagraph"/>
    <w:next w:val="Normal"/>
    <w:link w:val="Heading2Char"/>
    <w:uiPriority w:val="9"/>
    <w:unhideWhenUsed/>
    <w:qFormat/>
    <w:rsid w:val="00FB16E4"/>
    <w:pPr>
      <w:numPr>
        <w:ilvl w:val="1"/>
        <w:numId w:val="16"/>
      </w:numPr>
      <w:outlineLvl w:val="1"/>
    </w:pPr>
    <w:rPr>
      <w:b/>
      <w:sz w:val="32"/>
      <w:szCs w:val="32"/>
    </w:rPr>
  </w:style>
  <w:style w:type="paragraph" w:styleId="Heading3">
    <w:name w:val="heading 3"/>
    <w:basedOn w:val="Heading2"/>
    <w:next w:val="Normal"/>
    <w:uiPriority w:val="9"/>
    <w:unhideWhenUsed/>
    <w:qFormat/>
    <w:rsid w:val="00B17170"/>
    <w:pPr>
      <w:numPr>
        <w:ilvl w:val="2"/>
      </w:numPr>
      <w:ind w:left="720" w:firstLine="360"/>
      <w:outlineLvl w:val="2"/>
    </w:p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639B1"/>
    <w:pPr>
      <w:tabs>
        <w:tab w:val="center" w:pos="4536"/>
        <w:tab w:val="right" w:pos="9072"/>
      </w:tabs>
      <w:spacing w:line="240" w:lineRule="auto"/>
    </w:pPr>
  </w:style>
  <w:style w:type="character" w:customStyle="1" w:styleId="HeaderChar">
    <w:name w:val="Header Char"/>
    <w:basedOn w:val="DefaultParagraphFont"/>
    <w:link w:val="Header"/>
    <w:uiPriority w:val="99"/>
    <w:rsid w:val="004639B1"/>
  </w:style>
  <w:style w:type="paragraph" w:styleId="Footer">
    <w:name w:val="footer"/>
    <w:basedOn w:val="Normal"/>
    <w:link w:val="FooterChar"/>
    <w:uiPriority w:val="99"/>
    <w:unhideWhenUsed/>
    <w:rsid w:val="004639B1"/>
    <w:pPr>
      <w:tabs>
        <w:tab w:val="center" w:pos="4536"/>
        <w:tab w:val="right" w:pos="9072"/>
      </w:tabs>
      <w:spacing w:line="240" w:lineRule="auto"/>
    </w:pPr>
  </w:style>
  <w:style w:type="character" w:customStyle="1" w:styleId="FooterChar">
    <w:name w:val="Footer Char"/>
    <w:basedOn w:val="DefaultParagraphFont"/>
    <w:link w:val="Footer"/>
    <w:uiPriority w:val="99"/>
    <w:rsid w:val="004639B1"/>
  </w:style>
  <w:style w:type="paragraph" w:styleId="ListParagraph">
    <w:name w:val="List Paragraph"/>
    <w:basedOn w:val="Normal"/>
    <w:uiPriority w:val="34"/>
    <w:qFormat/>
    <w:rsid w:val="00A851B9"/>
    <w:pPr>
      <w:ind w:left="720"/>
      <w:contextualSpacing/>
    </w:pPr>
  </w:style>
  <w:style w:type="character" w:styleId="Hyperlink">
    <w:name w:val="Hyperlink"/>
    <w:basedOn w:val="DefaultParagraphFont"/>
    <w:uiPriority w:val="99"/>
    <w:unhideWhenUsed/>
    <w:rsid w:val="00163EDC"/>
    <w:rPr>
      <w:color w:val="0000FF" w:themeColor="hyperlink"/>
      <w:u w:val="single"/>
    </w:rPr>
  </w:style>
  <w:style w:type="character" w:customStyle="1" w:styleId="1">
    <w:name w:val="Неразрешено споменаване1"/>
    <w:basedOn w:val="DefaultParagraphFont"/>
    <w:uiPriority w:val="99"/>
    <w:semiHidden/>
    <w:unhideWhenUsed/>
    <w:rsid w:val="00163EDC"/>
    <w:rPr>
      <w:color w:val="605E5C"/>
      <w:shd w:val="clear" w:color="auto" w:fill="E1DFDD"/>
    </w:rPr>
  </w:style>
  <w:style w:type="character" w:styleId="FollowedHyperlink">
    <w:name w:val="FollowedHyperlink"/>
    <w:basedOn w:val="DefaultParagraphFont"/>
    <w:uiPriority w:val="99"/>
    <w:semiHidden/>
    <w:unhideWhenUsed/>
    <w:rsid w:val="00163EDC"/>
    <w:rPr>
      <w:color w:val="800080" w:themeColor="followedHyperlink"/>
      <w:u w:val="single"/>
    </w:rPr>
  </w:style>
  <w:style w:type="character" w:styleId="CommentReference">
    <w:name w:val="annotation reference"/>
    <w:basedOn w:val="DefaultParagraphFont"/>
    <w:uiPriority w:val="99"/>
    <w:semiHidden/>
    <w:unhideWhenUsed/>
    <w:rsid w:val="00C629DF"/>
    <w:rPr>
      <w:sz w:val="16"/>
      <w:szCs w:val="16"/>
    </w:rPr>
  </w:style>
  <w:style w:type="paragraph" w:styleId="CommentText">
    <w:name w:val="annotation text"/>
    <w:basedOn w:val="Normal"/>
    <w:link w:val="CommentTextChar"/>
    <w:uiPriority w:val="99"/>
    <w:semiHidden/>
    <w:unhideWhenUsed/>
    <w:rsid w:val="00C629DF"/>
    <w:pPr>
      <w:spacing w:line="240" w:lineRule="auto"/>
    </w:pPr>
    <w:rPr>
      <w:sz w:val="20"/>
      <w:szCs w:val="20"/>
    </w:rPr>
  </w:style>
  <w:style w:type="character" w:customStyle="1" w:styleId="CommentTextChar">
    <w:name w:val="Comment Text Char"/>
    <w:basedOn w:val="DefaultParagraphFont"/>
    <w:link w:val="CommentText"/>
    <w:uiPriority w:val="99"/>
    <w:semiHidden/>
    <w:rsid w:val="00C629DF"/>
    <w:rPr>
      <w:sz w:val="20"/>
      <w:szCs w:val="20"/>
    </w:rPr>
  </w:style>
  <w:style w:type="paragraph" w:styleId="CommentSubject">
    <w:name w:val="annotation subject"/>
    <w:basedOn w:val="CommentText"/>
    <w:next w:val="CommentText"/>
    <w:link w:val="CommentSubjectChar"/>
    <w:uiPriority w:val="99"/>
    <w:semiHidden/>
    <w:unhideWhenUsed/>
    <w:rsid w:val="00C629DF"/>
    <w:rPr>
      <w:b/>
      <w:bCs/>
    </w:rPr>
  </w:style>
  <w:style w:type="character" w:customStyle="1" w:styleId="CommentSubjectChar">
    <w:name w:val="Comment Subject Char"/>
    <w:basedOn w:val="CommentTextChar"/>
    <w:link w:val="CommentSubject"/>
    <w:uiPriority w:val="99"/>
    <w:semiHidden/>
    <w:rsid w:val="00C629DF"/>
    <w:rPr>
      <w:b/>
      <w:bCs/>
      <w:sz w:val="20"/>
      <w:szCs w:val="20"/>
    </w:rPr>
  </w:style>
  <w:style w:type="character" w:styleId="PlaceholderText">
    <w:name w:val="Placeholder Text"/>
    <w:basedOn w:val="DefaultParagraphFont"/>
    <w:uiPriority w:val="99"/>
    <w:semiHidden/>
    <w:rsid w:val="008D3CD2"/>
    <w:rPr>
      <w:color w:val="666666"/>
    </w:rPr>
  </w:style>
  <w:style w:type="character" w:customStyle="1" w:styleId="UnresolvedMention1">
    <w:name w:val="Unresolved Mention1"/>
    <w:basedOn w:val="DefaultParagraphFont"/>
    <w:uiPriority w:val="99"/>
    <w:semiHidden/>
    <w:unhideWhenUsed/>
    <w:rsid w:val="00455ECE"/>
    <w:rPr>
      <w:color w:val="605E5C"/>
      <w:shd w:val="clear" w:color="auto" w:fill="E1DFDD"/>
    </w:rPr>
  </w:style>
  <w:style w:type="paragraph" w:styleId="TOCHeading">
    <w:name w:val="TOC Heading"/>
    <w:basedOn w:val="Heading1"/>
    <w:next w:val="Normal"/>
    <w:uiPriority w:val="39"/>
    <w:unhideWhenUsed/>
    <w:qFormat/>
    <w:rsid w:val="004256D1"/>
    <w:pPr>
      <w:keepNext/>
      <w:keepLines/>
      <w:numPr>
        <w:numId w:val="0"/>
      </w:numPr>
      <w:spacing w:before="24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4256D1"/>
    <w:pPr>
      <w:spacing w:after="100"/>
    </w:pPr>
  </w:style>
  <w:style w:type="paragraph" w:styleId="TOC2">
    <w:name w:val="toc 2"/>
    <w:basedOn w:val="Normal"/>
    <w:next w:val="Normal"/>
    <w:autoRedefine/>
    <w:uiPriority w:val="39"/>
    <w:unhideWhenUsed/>
    <w:rsid w:val="004256D1"/>
    <w:pPr>
      <w:spacing w:after="100"/>
      <w:ind w:left="220"/>
    </w:pPr>
  </w:style>
  <w:style w:type="table" w:styleId="TableGrid">
    <w:name w:val="Table Grid"/>
    <w:basedOn w:val="TableNormal"/>
    <w:uiPriority w:val="39"/>
    <w:rsid w:val="0052019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elshowntext">
    <w:name w:val="modelshowntext"/>
    <w:basedOn w:val="DefaultParagraphFont"/>
    <w:rsid w:val="001B1200"/>
  </w:style>
  <w:style w:type="paragraph" w:styleId="TOC3">
    <w:name w:val="toc 3"/>
    <w:basedOn w:val="Normal"/>
    <w:next w:val="Normal"/>
    <w:autoRedefine/>
    <w:uiPriority w:val="39"/>
    <w:unhideWhenUsed/>
    <w:rsid w:val="00E837FA"/>
    <w:pPr>
      <w:spacing w:after="100"/>
      <w:ind w:left="560"/>
    </w:pPr>
  </w:style>
  <w:style w:type="character" w:customStyle="1" w:styleId="Heading2Char">
    <w:name w:val="Heading 2 Char"/>
    <w:basedOn w:val="DefaultParagraphFont"/>
    <w:link w:val="Heading2"/>
    <w:uiPriority w:val="9"/>
    <w:rsid w:val="00FB16E4"/>
    <w:rPr>
      <w:rFonts w:eastAsia="Times New Roman"/>
      <w:b/>
      <w:sz w:val="32"/>
      <w:szCs w:val="32"/>
      <w:lang w:val="bg-BG"/>
    </w:rPr>
  </w:style>
  <w:style w:type="paragraph" w:styleId="EndnoteText">
    <w:name w:val="endnote text"/>
    <w:basedOn w:val="Normal"/>
    <w:link w:val="EndnoteTextChar"/>
    <w:uiPriority w:val="99"/>
    <w:semiHidden/>
    <w:unhideWhenUsed/>
    <w:rsid w:val="00551DDC"/>
    <w:pPr>
      <w:spacing w:line="240" w:lineRule="auto"/>
    </w:pPr>
    <w:rPr>
      <w:sz w:val="20"/>
      <w:szCs w:val="20"/>
    </w:rPr>
  </w:style>
  <w:style w:type="character" w:customStyle="1" w:styleId="EndnoteTextChar">
    <w:name w:val="Endnote Text Char"/>
    <w:basedOn w:val="DefaultParagraphFont"/>
    <w:link w:val="EndnoteText"/>
    <w:uiPriority w:val="99"/>
    <w:semiHidden/>
    <w:rsid w:val="00551DDC"/>
    <w:rPr>
      <w:sz w:val="20"/>
      <w:szCs w:val="20"/>
    </w:rPr>
  </w:style>
  <w:style w:type="character" w:styleId="EndnoteReference">
    <w:name w:val="endnote reference"/>
    <w:basedOn w:val="DefaultParagraphFont"/>
    <w:uiPriority w:val="99"/>
    <w:semiHidden/>
    <w:unhideWhenUsed/>
    <w:rsid w:val="00551DDC"/>
    <w:rPr>
      <w:vertAlign w:val="superscript"/>
    </w:rPr>
  </w:style>
  <w:style w:type="character" w:styleId="UnresolvedMention">
    <w:name w:val="Unresolved Mention"/>
    <w:basedOn w:val="DefaultParagraphFont"/>
    <w:uiPriority w:val="99"/>
    <w:semiHidden/>
    <w:unhideWhenUsed/>
    <w:rsid w:val="00802B8F"/>
    <w:rPr>
      <w:color w:val="605E5C"/>
      <w:shd w:val="clear" w:color="auto" w:fill="E1DFDD"/>
    </w:rPr>
  </w:style>
  <w:style w:type="character" w:customStyle="1" w:styleId="hgkelc">
    <w:name w:val="hgkelc"/>
    <w:basedOn w:val="DefaultParagraphFont"/>
    <w:rsid w:val="00F93698"/>
  </w:style>
  <w:style w:type="paragraph" w:styleId="NoSpacing">
    <w:name w:val="No Spacing"/>
    <w:basedOn w:val="TOC1"/>
    <w:uiPriority w:val="1"/>
    <w:qFormat/>
    <w:rsid w:val="00E96AF4"/>
    <w:pPr>
      <w:tabs>
        <w:tab w:val="left" w:pos="560"/>
        <w:tab w:val="right" w:leader="dot" w:pos="9062"/>
      </w:tabs>
    </w:pPr>
  </w:style>
  <w:style w:type="paragraph" w:styleId="Caption">
    <w:name w:val="caption"/>
    <w:basedOn w:val="Normal"/>
    <w:next w:val="Normal"/>
    <w:uiPriority w:val="35"/>
    <w:unhideWhenUsed/>
    <w:qFormat/>
    <w:rsid w:val="00C91794"/>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608130">
      <w:bodyDiv w:val="1"/>
      <w:marLeft w:val="0"/>
      <w:marRight w:val="0"/>
      <w:marTop w:val="0"/>
      <w:marBottom w:val="0"/>
      <w:divBdr>
        <w:top w:val="none" w:sz="0" w:space="0" w:color="auto"/>
        <w:left w:val="none" w:sz="0" w:space="0" w:color="auto"/>
        <w:bottom w:val="none" w:sz="0" w:space="0" w:color="auto"/>
        <w:right w:val="none" w:sz="0" w:space="0" w:color="auto"/>
      </w:divBdr>
    </w:div>
    <w:div w:id="357971123">
      <w:bodyDiv w:val="1"/>
      <w:marLeft w:val="0"/>
      <w:marRight w:val="0"/>
      <w:marTop w:val="0"/>
      <w:marBottom w:val="0"/>
      <w:divBdr>
        <w:top w:val="none" w:sz="0" w:space="0" w:color="auto"/>
        <w:left w:val="none" w:sz="0" w:space="0" w:color="auto"/>
        <w:bottom w:val="none" w:sz="0" w:space="0" w:color="auto"/>
        <w:right w:val="none" w:sz="0" w:space="0" w:color="auto"/>
      </w:divBdr>
    </w:div>
    <w:div w:id="513229626">
      <w:bodyDiv w:val="1"/>
      <w:marLeft w:val="0"/>
      <w:marRight w:val="0"/>
      <w:marTop w:val="0"/>
      <w:marBottom w:val="0"/>
      <w:divBdr>
        <w:top w:val="none" w:sz="0" w:space="0" w:color="auto"/>
        <w:left w:val="none" w:sz="0" w:space="0" w:color="auto"/>
        <w:bottom w:val="none" w:sz="0" w:space="0" w:color="auto"/>
        <w:right w:val="none" w:sz="0" w:space="0" w:color="auto"/>
      </w:divBdr>
    </w:div>
    <w:div w:id="653487649">
      <w:bodyDiv w:val="1"/>
      <w:marLeft w:val="0"/>
      <w:marRight w:val="0"/>
      <w:marTop w:val="0"/>
      <w:marBottom w:val="0"/>
      <w:divBdr>
        <w:top w:val="none" w:sz="0" w:space="0" w:color="auto"/>
        <w:left w:val="none" w:sz="0" w:space="0" w:color="auto"/>
        <w:bottom w:val="none" w:sz="0" w:space="0" w:color="auto"/>
        <w:right w:val="none" w:sz="0" w:space="0" w:color="auto"/>
      </w:divBdr>
    </w:div>
    <w:div w:id="811362486">
      <w:bodyDiv w:val="1"/>
      <w:marLeft w:val="0"/>
      <w:marRight w:val="0"/>
      <w:marTop w:val="0"/>
      <w:marBottom w:val="0"/>
      <w:divBdr>
        <w:top w:val="none" w:sz="0" w:space="0" w:color="auto"/>
        <w:left w:val="none" w:sz="0" w:space="0" w:color="auto"/>
        <w:bottom w:val="none" w:sz="0" w:space="0" w:color="auto"/>
        <w:right w:val="none" w:sz="0" w:space="0" w:color="auto"/>
      </w:divBdr>
    </w:div>
    <w:div w:id="842280700">
      <w:bodyDiv w:val="1"/>
      <w:marLeft w:val="0"/>
      <w:marRight w:val="0"/>
      <w:marTop w:val="0"/>
      <w:marBottom w:val="0"/>
      <w:divBdr>
        <w:top w:val="none" w:sz="0" w:space="0" w:color="auto"/>
        <w:left w:val="none" w:sz="0" w:space="0" w:color="auto"/>
        <w:bottom w:val="none" w:sz="0" w:space="0" w:color="auto"/>
        <w:right w:val="none" w:sz="0" w:space="0" w:color="auto"/>
      </w:divBdr>
    </w:div>
    <w:div w:id="957106075">
      <w:bodyDiv w:val="1"/>
      <w:marLeft w:val="0"/>
      <w:marRight w:val="0"/>
      <w:marTop w:val="0"/>
      <w:marBottom w:val="0"/>
      <w:divBdr>
        <w:top w:val="none" w:sz="0" w:space="0" w:color="auto"/>
        <w:left w:val="none" w:sz="0" w:space="0" w:color="auto"/>
        <w:bottom w:val="none" w:sz="0" w:space="0" w:color="auto"/>
        <w:right w:val="none" w:sz="0" w:space="0" w:color="auto"/>
      </w:divBdr>
    </w:div>
    <w:div w:id="1035500165">
      <w:bodyDiv w:val="1"/>
      <w:marLeft w:val="0"/>
      <w:marRight w:val="0"/>
      <w:marTop w:val="0"/>
      <w:marBottom w:val="0"/>
      <w:divBdr>
        <w:top w:val="none" w:sz="0" w:space="0" w:color="auto"/>
        <w:left w:val="none" w:sz="0" w:space="0" w:color="auto"/>
        <w:bottom w:val="none" w:sz="0" w:space="0" w:color="auto"/>
        <w:right w:val="none" w:sz="0" w:space="0" w:color="auto"/>
      </w:divBdr>
    </w:div>
    <w:div w:id="1385760548">
      <w:bodyDiv w:val="1"/>
      <w:marLeft w:val="0"/>
      <w:marRight w:val="0"/>
      <w:marTop w:val="0"/>
      <w:marBottom w:val="0"/>
      <w:divBdr>
        <w:top w:val="none" w:sz="0" w:space="0" w:color="auto"/>
        <w:left w:val="none" w:sz="0" w:space="0" w:color="auto"/>
        <w:bottom w:val="none" w:sz="0" w:space="0" w:color="auto"/>
        <w:right w:val="none" w:sz="0" w:space="0" w:color="auto"/>
      </w:divBdr>
    </w:div>
    <w:div w:id="1467629209">
      <w:bodyDiv w:val="1"/>
      <w:marLeft w:val="0"/>
      <w:marRight w:val="0"/>
      <w:marTop w:val="0"/>
      <w:marBottom w:val="0"/>
      <w:divBdr>
        <w:top w:val="none" w:sz="0" w:space="0" w:color="auto"/>
        <w:left w:val="none" w:sz="0" w:space="0" w:color="auto"/>
        <w:bottom w:val="none" w:sz="0" w:space="0" w:color="auto"/>
        <w:right w:val="none" w:sz="0" w:space="0" w:color="auto"/>
      </w:divBdr>
    </w:div>
    <w:div w:id="1483765991">
      <w:bodyDiv w:val="1"/>
      <w:marLeft w:val="0"/>
      <w:marRight w:val="0"/>
      <w:marTop w:val="0"/>
      <w:marBottom w:val="0"/>
      <w:divBdr>
        <w:top w:val="none" w:sz="0" w:space="0" w:color="auto"/>
        <w:left w:val="none" w:sz="0" w:space="0" w:color="auto"/>
        <w:bottom w:val="none" w:sz="0" w:space="0" w:color="auto"/>
        <w:right w:val="none" w:sz="0" w:space="0" w:color="auto"/>
      </w:divBdr>
      <w:divsChild>
        <w:div w:id="1354109272">
          <w:marLeft w:val="0"/>
          <w:marRight w:val="0"/>
          <w:marTop w:val="0"/>
          <w:marBottom w:val="0"/>
          <w:divBdr>
            <w:top w:val="none" w:sz="0" w:space="0" w:color="auto"/>
            <w:left w:val="none" w:sz="0" w:space="0" w:color="auto"/>
            <w:bottom w:val="none" w:sz="0" w:space="0" w:color="auto"/>
            <w:right w:val="none" w:sz="0" w:space="0" w:color="auto"/>
          </w:divBdr>
          <w:divsChild>
            <w:div w:id="705641605">
              <w:marLeft w:val="0"/>
              <w:marRight w:val="0"/>
              <w:marTop w:val="0"/>
              <w:marBottom w:val="0"/>
              <w:divBdr>
                <w:top w:val="none" w:sz="0" w:space="0" w:color="auto"/>
                <w:left w:val="none" w:sz="0" w:space="0" w:color="auto"/>
                <w:bottom w:val="none" w:sz="0" w:space="0" w:color="auto"/>
                <w:right w:val="none" w:sz="0" w:space="0" w:color="auto"/>
              </w:divBdr>
              <w:divsChild>
                <w:div w:id="203520139">
                  <w:marLeft w:val="0"/>
                  <w:marRight w:val="0"/>
                  <w:marTop w:val="0"/>
                  <w:marBottom w:val="0"/>
                  <w:divBdr>
                    <w:top w:val="none" w:sz="0" w:space="0" w:color="auto"/>
                    <w:left w:val="none" w:sz="0" w:space="0" w:color="auto"/>
                    <w:bottom w:val="none" w:sz="0" w:space="0" w:color="auto"/>
                    <w:right w:val="none" w:sz="0" w:space="0" w:color="auto"/>
                  </w:divBdr>
                  <w:divsChild>
                    <w:div w:id="277297670">
                      <w:marLeft w:val="0"/>
                      <w:marRight w:val="0"/>
                      <w:marTop w:val="0"/>
                      <w:marBottom w:val="0"/>
                      <w:divBdr>
                        <w:top w:val="none" w:sz="0" w:space="0" w:color="auto"/>
                        <w:left w:val="none" w:sz="0" w:space="0" w:color="auto"/>
                        <w:bottom w:val="none" w:sz="0" w:space="0" w:color="auto"/>
                        <w:right w:val="none" w:sz="0" w:space="0" w:color="auto"/>
                      </w:divBdr>
                    </w:div>
                  </w:divsChild>
                </w:div>
                <w:div w:id="154883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723206">
      <w:bodyDiv w:val="1"/>
      <w:marLeft w:val="0"/>
      <w:marRight w:val="0"/>
      <w:marTop w:val="0"/>
      <w:marBottom w:val="0"/>
      <w:divBdr>
        <w:top w:val="none" w:sz="0" w:space="0" w:color="auto"/>
        <w:left w:val="none" w:sz="0" w:space="0" w:color="auto"/>
        <w:bottom w:val="none" w:sz="0" w:space="0" w:color="auto"/>
        <w:right w:val="none" w:sz="0" w:space="0" w:color="auto"/>
      </w:divBdr>
    </w:div>
    <w:div w:id="18420442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allegromicro.com/-/media/files/datasheets/a89306-datasheet.pdf" TargetMode="External"/><Relationship Id="rId3" Type="http://schemas.openxmlformats.org/officeDocument/2006/relationships/styles" Target="styles.xml"/><Relationship Id="rId21" Type="http://schemas.openxmlformats.org/officeDocument/2006/relationships/hyperlink" Target="https://www.iqsdirectory.com/articles/electric-motor/dc-motors.html"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ti.com/lit/ds/symlink/mct8329a.pdf?ts=1748156902013&amp;ref_url=https%253A%252F%252Fwww.ti.com%252Fproduct%252FMCT8329A"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bldcmotor-driver.com/sale-11380250-jyqd-v8-3b-sensorless-bldc-motor-driver-pwm-frequency-1-20khz-duty-cycle-0-100.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ti.com/lit/an/slvaes1a/slvaes1a.pdf?ts=1740570045722"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1.microchip.com/downloads/aemDocuments/documents/OTH/ApplicationNotes/ApplicationNotes/00885a.pdf" TargetMode="External"/><Relationship Id="rId28" Type="http://schemas.openxmlformats.org/officeDocument/2006/relationships/hyperlink" Target="https://www.infineon.com/dgdl/Infineon-IMD110T-DataSheet-v01_01-EN.pdf?fileId=5546d462773f93240177489a1dcf0a7d"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sontianmotor.com/types-of-brushless-dc-motors/" TargetMode="External"/><Relationship Id="rId27" Type="http://schemas.openxmlformats.org/officeDocument/2006/relationships/hyperlink" Target="https://www.st.com/en/motor-drivers/stspin32g0b1.html" TargetMode="External"/><Relationship Id="rId30" Type="http://schemas.openxmlformats.org/officeDocument/2006/relationships/hyperlink" Target="https://www.hcem.cn/product_show.asp?id=262"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46D8B-D0C2-4CDE-8957-048209DCB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2200</TotalTime>
  <Pages>27</Pages>
  <Words>4084</Words>
  <Characters>23282</Characters>
  <Application>Microsoft Office Word</Application>
  <DocSecurity>0</DocSecurity>
  <Lines>194</Lines>
  <Paragraphs>54</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NikTul</dc:creator>
  <cp:keywords/>
  <dc:description/>
  <cp:lastModifiedBy>Iliyan Antov</cp:lastModifiedBy>
  <cp:revision>262</cp:revision>
  <cp:lastPrinted>2024-06-25T21:15:00Z</cp:lastPrinted>
  <dcterms:created xsi:type="dcterms:W3CDTF">2024-06-24T08:09:00Z</dcterms:created>
  <dcterms:modified xsi:type="dcterms:W3CDTF">2025-05-25T14:24:00Z</dcterms:modified>
</cp:coreProperties>
</file>