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FCFC" w14:textId="77777777" w:rsidR="00013DE8" w:rsidRDefault="00000000">
      <w:r>
        <w:rPr>
          <w:b/>
          <w:color w:val="1F4D78"/>
          <w:sz w:val="42"/>
        </w:rPr>
        <w:t>TSP POST заявка - кратка спецификация</w:t>
      </w:r>
    </w:p>
    <w:p w14:paraId="64AE0199" w14:textId="77777777" w:rsidR="00013DE8" w:rsidRDefault="00000000">
      <w:r>
        <w:rPr>
          <w:color w:val="555555"/>
        </w:rPr>
        <w:t>Дата: 27.05.2026    Endpoint: POST /tsp</w:t>
      </w:r>
    </w:p>
    <w:p w14:paraId="2C69BDC7" w14:textId="254CAC03" w:rsidR="00013DE8" w:rsidRPr="009422CF" w:rsidRDefault="00000000">
      <w:pPr>
        <w:rPr>
          <w:lang w:val="bg-BG"/>
        </w:rPr>
      </w:pPr>
      <w:r>
        <w:t xml:space="preserve">Попълва се колоната "Поле в източника" според това откъде външната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взема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>.</w:t>
      </w:r>
    </w:p>
    <w:p w14:paraId="6FA244A5" w14:textId="1CC1CF12" w:rsidR="00013DE8" w:rsidRDefault="009422CF">
      <w:pPr>
        <w:pStyle w:val="Heading1"/>
      </w:pPr>
      <w:r>
        <w:rPr>
          <w:lang w:val="bg-BG"/>
        </w:rPr>
        <w:t>1</w:t>
      </w:r>
      <w:r w:rsidR="00000000">
        <w:t xml:space="preserve">. </w:t>
      </w:r>
      <w:proofErr w:type="spellStart"/>
      <w:r w:rsidR="00000000">
        <w:t>Променливи</w:t>
      </w:r>
      <w:proofErr w:type="spellEnd"/>
      <w:r w:rsidR="00000000">
        <w:t xml:space="preserve"> в POST </w:t>
      </w:r>
      <w:proofErr w:type="spellStart"/>
      <w:r w:rsidR="00000000">
        <w:t>заявката</w:t>
      </w:r>
      <w:proofErr w:type="spellEnd"/>
    </w:p>
    <w:tbl>
      <w:tblPr>
        <w:tblW w:w="936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650"/>
        <w:gridCol w:w="2850"/>
        <w:gridCol w:w="1950"/>
        <w:gridCol w:w="1110"/>
      </w:tblGrid>
      <w:tr w:rsidR="00013DE8" w14:paraId="2CDA91ED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677A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Променлива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7EC6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Тип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4866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Зад.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3C0F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Какво означава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DE78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Поле в източника</w:t>
            </w:r>
          </w:p>
        </w:tc>
        <w:tc>
          <w:tcPr>
            <w:tcW w:w="1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8554" w14:textId="77777777" w:rsidR="00013DE8" w:rsidRDefault="00000000">
            <w:pPr>
              <w:spacing w:after="0" w:line="264" w:lineRule="auto"/>
            </w:pPr>
            <w:r>
              <w:rPr>
                <w:b/>
                <w:sz w:val="16"/>
              </w:rPr>
              <w:t>Пример</w:t>
            </w:r>
          </w:p>
        </w:tc>
      </w:tr>
      <w:tr w:rsidR="00013DE8" w14:paraId="3396DAC0" w14:textId="77777777">
        <w:tc>
          <w:tcPr>
            <w:tcW w:w="1900" w:type="dxa"/>
          </w:tcPr>
          <w:p w14:paraId="581D039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driver_id</w:t>
            </w:r>
          </w:p>
        </w:tc>
        <w:tc>
          <w:tcPr>
            <w:tcW w:w="900" w:type="dxa"/>
          </w:tcPr>
          <w:p w14:paraId="6C1FB78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17D0CA07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3FE33E7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ID на шофьора/буса</w:t>
            </w:r>
          </w:p>
        </w:tc>
        <w:tc>
          <w:tcPr>
            <w:tcW w:w="1950" w:type="dxa"/>
          </w:tcPr>
          <w:p w14:paraId="0BE13A59" w14:textId="1D6D11DF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</w:rPr>
              <w:t xml:space="preserve">Dilar </w:t>
            </w:r>
            <w:r>
              <w:rPr>
                <w:sz w:val="16"/>
                <w:lang w:val="bg-BG"/>
              </w:rPr>
              <w:t xml:space="preserve">потреители / </w:t>
            </w:r>
            <w:r>
              <w:rPr>
                <w:sz w:val="16"/>
              </w:rPr>
              <w:t>Carmen</w:t>
            </w:r>
            <w:r>
              <w:rPr>
                <w:sz w:val="16"/>
                <w:lang w:val="bg-BG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  <w:lang w:val="bg-BG"/>
              </w:rPr>
              <w:t>Driver ID</w:t>
            </w:r>
          </w:p>
        </w:tc>
        <w:tc>
          <w:tcPr>
            <w:tcW w:w="1110" w:type="dxa"/>
          </w:tcPr>
          <w:p w14:paraId="5A882240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1004501001</w:t>
            </w:r>
          </w:p>
        </w:tc>
      </w:tr>
      <w:tr w:rsidR="00013DE8" w14:paraId="20471C39" w14:textId="77777777">
        <w:tc>
          <w:tcPr>
            <w:tcW w:w="1900" w:type="dxa"/>
          </w:tcPr>
          <w:p w14:paraId="3D52C800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driver_location</w:t>
            </w:r>
          </w:p>
        </w:tc>
        <w:tc>
          <w:tcPr>
            <w:tcW w:w="900" w:type="dxa"/>
          </w:tcPr>
          <w:p w14:paraId="2BCF7015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500BA56D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69D6319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Текущ GPS на шофьора: lat,lon</w:t>
            </w:r>
          </w:p>
        </w:tc>
        <w:tc>
          <w:tcPr>
            <w:tcW w:w="1950" w:type="dxa"/>
          </w:tcPr>
          <w:p w14:paraId="59397CBE" w14:textId="32E993DD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Текуща локация на телефона</w:t>
            </w:r>
          </w:p>
        </w:tc>
        <w:tc>
          <w:tcPr>
            <w:tcW w:w="1110" w:type="dxa"/>
          </w:tcPr>
          <w:p w14:paraId="0D736DC7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42.7000,23.3000</w:t>
            </w:r>
          </w:p>
        </w:tc>
      </w:tr>
      <w:tr w:rsidR="00013DE8" w14:paraId="69AF872E" w14:textId="77777777">
        <w:tc>
          <w:tcPr>
            <w:tcW w:w="1900" w:type="dxa"/>
          </w:tcPr>
          <w:p w14:paraId="631281A2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end_location</w:t>
            </w:r>
          </w:p>
        </w:tc>
        <w:tc>
          <w:tcPr>
            <w:tcW w:w="900" w:type="dxa"/>
          </w:tcPr>
          <w:p w14:paraId="58041644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2FD7168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698915FB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Крайна GPS точка: lat,lon</w:t>
            </w:r>
          </w:p>
        </w:tc>
        <w:tc>
          <w:tcPr>
            <w:tcW w:w="1950" w:type="dxa"/>
          </w:tcPr>
          <w:p w14:paraId="4B1D3A90" w14:textId="5A340146" w:rsidR="00013DE8" w:rsidRPr="009422CF" w:rsidRDefault="009422CF">
            <w:pPr>
              <w:spacing w:after="0" w:line="264" w:lineRule="auto"/>
            </w:pPr>
            <w:r>
              <w:rPr>
                <w:sz w:val="16"/>
                <w:lang w:val="bg-BG"/>
              </w:rPr>
              <w:t>Не съхраняваме тази информация. Предложение</w:t>
            </w:r>
            <w:r>
              <w:rPr>
                <w:sz w:val="16"/>
              </w:rPr>
              <w:t xml:space="preserve">: Dilar </w:t>
            </w:r>
            <w:r>
              <w:rPr>
                <w:sz w:val="16"/>
                <w:lang w:val="bg-BG"/>
              </w:rPr>
              <w:t xml:space="preserve">потребители / </w:t>
            </w:r>
            <w:r>
              <w:rPr>
                <w:sz w:val="16"/>
              </w:rPr>
              <w:t>Carmen</w:t>
            </w:r>
          </w:p>
        </w:tc>
        <w:tc>
          <w:tcPr>
            <w:tcW w:w="1110" w:type="dxa"/>
          </w:tcPr>
          <w:p w14:paraId="3B5C943C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42.7000,23.3000</w:t>
            </w:r>
          </w:p>
        </w:tc>
      </w:tr>
      <w:tr w:rsidR="00013DE8" w14:paraId="73B4AA8C" w14:textId="77777777">
        <w:tc>
          <w:tcPr>
            <w:tcW w:w="1900" w:type="dxa"/>
          </w:tcPr>
          <w:p w14:paraId="0DE1D132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service_time_minutes</w:t>
            </w:r>
          </w:p>
        </w:tc>
        <w:tc>
          <w:tcPr>
            <w:tcW w:w="900" w:type="dxa"/>
          </w:tcPr>
          <w:p w14:paraId="2B232AB4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number</w:t>
            </w:r>
          </w:p>
        </w:tc>
        <w:tc>
          <w:tcPr>
            <w:tcW w:w="650" w:type="dxa"/>
          </w:tcPr>
          <w:p w14:paraId="7F2A166D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0CAB480A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Мин. обслужване; ако липсва, GUI default</w:t>
            </w:r>
          </w:p>
        </w:tc>
        <w:tc>
          <w:tcPr>
            <w:tcW w:w="1950" w:type="dxa"/>
          </w:tcPr>
          <w:p w14:paraId="21F7659A" w14:textId="127BD4D9" w:rsidR="00013DE8" w:rsidRDefault="009422CF">
            <w:pPr>
              <w:spacing w:after="0" w:line="264" w:lineRule="auto"/>
            </w:pPr>
            <w:r>
              <w:rPr>
                <w:sz w:val="16"/>
                <w:lang w:val="bg-BG"/>
              </w:rPr>
              <w:t>Не съхраняваме тази информация. Предложение</w:t>
            </w:r>
            <w:r>
              <w:rPr>
                <w:sz w:val="16"/>
              </w:rPr>
              <w:t xml:space="preserve">: Dilar </w:t>
            </w:r>
            <w:r>
              <w:rPr>
                <w:sz w:val="16"/>
                <w:lang w:val="bg-BG"/>
              </w:rPr>
              <w:t xml:space="preserve">потребители / </w:t>
            </w:r>
            <w:r>
              <w:rPr>
                <w:sz w:val="16"/>
              </w:rPr>
              <w:t>Carmen</w:t>
            </w:r>
          </w:p>
        </w:tc>
        <w:tc>
          <w:tcPr>
            <w:tcW w:w="1110" w:type="dxa"/>
          </w:tcPr>
          <w:p w14:paraId="2B0180BD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8</w:t>
            </w:r>
          </w:p>
        </w:tc>
      </w:tr>
      <w:tr w:rsidR="00013DE8" w14:paraId="4009FB38" w14:textId="77777777">
        <w:tc>
          <w:tcPr>
            <w:tcW w:w="1900" w:type="dxa"/>
          </w:tcPr>
          <w:p w14:paraId="74FFBF8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</w:t>
            </w:r>
          </w:p>
        </w:tc>
        <w:tc>
          <w:tcPr>
            <w:tcW w:w="900" w:type="dxa"/>
          </w:tcPr>
          <w:p w14:paraId="1263BC3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array</w:t>
            </w:r>
          </w:p>
        </w:tc>
        <w:tc>
          <w:tcPr>
            <w:tcW w:w="650" w:type="dxa"/>
          </w:tcPr>
          <w:p w14:paraId="173874E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6BE9A379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Списък с клиенти</w:t>
            </w:r>
          </w:p>
        </w:tc>
        <w:tc>
          <w:tcPr>
            <w:tcW w:w="1950" w:type="dxa"/>
          </w:tcPr>
          <w:p w14:paraId="7D3145D3" w14:textId="46398759" w:rsidR="00013DE8" w:rsidRPr="009422CF" w:rsidRDefault="009422CF">
            <w:pPr>
              <w:spacing w:after="0" w:line="264" w:lineRule="auto"/>
            </w:pPr>
            <w:r>
              <w:rPr>
                <w:sz w:val="16"/>
                <w:lang w:val="bg-BG"/>
              </w:rPr>
              <w:t xml:space="preserve">Клиени натоварени от шофжора в </w:t>
            </w:r>
            <w:r>
              <w:rPr>
                <w:sz w:val="16"/>
              </w:rPr>
              <w:t>Carmen</w:t>
            </w:r>
          </w:p>
        </w:tc>
        <w:tc>
          <w:tcPr>
            <w:tcW w:w="1110" w:type="dxa"/>
          </w:tcPr>
          <w:p w14:paraId="6650AD01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[{...}]</w:t>
            </w:r>
          </w:p>
        </w:tc>
      </w:tr>
      <w:tr w:rsidR="00013DE8" w14:paraId="3092B5C3" w14:textId="77777777">
        <w:tc>
          <w:tcPr>
            <w:tcW w:w="1900" w:type="dxa"/>
          </w:tcPr>
          <w:p w14:paraId="59F776D9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customers[].id</w:t>
            </w:r>
          </w:p>
        </w:tc>
        <w:tc>
          <w:tcPr>
            <w:tcW w:w="900" w:type="dxa"/>
          </w:tcPr>
          <w:p w14:paraId="05974511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174155AD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40807FAD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Клиентски номер</w:t>
            </w:r>
          </w:p>
        </w:tc>
        <w:tc>
          <w:tcPr>
            <w:tcW w:w="1950" w:type="dxa"/>
          </w:tcPr>
          <w:p w14:paraId="1CAEE1AC" w14:textId="68CE8A46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Картон на клиента</w:t>
            </w:r>
          </w:p>
        </w:tc>
        <w:tc>
          <w:tcPr>
            <w:tcW w:w="1110" w:type="dxa"/>
          </w:tcPr>
          <w:p w14:paraId="7C144472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C001</w:t>
            </w:r>
          </w:p>
        </w:tc>
      </w:tr>
      <w:tr w:rsidR="00013DE8" w14:paraId="0221F90F" w14:textId="77777777">
        <w:tc>
          <w:tcPr>
            <w:tcW w:w="1900" w:type="dxa"/>
          </w:tcPr>
          <w:p w14:paraId="0753C67F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customers[].name</w:t>
            </w:r>
          </w:p>
        </w:tc>
        <w:tc>
          <w:tcPr>
            <w:tcW w:w="900" w:type="dxa"/>
          </w:tcPr>
          <w:p w14:paraId="33F2A2A5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7E5669BB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54232A50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Име на клиент</w:t>
            </w:r>
          </w:p>
        </w:tc>
        <w:tc>
          <w:tcPr>
            <w:tcW w:w="1950" w:type="dxa"/>
          </w:tcPr>
          <w:p w14:paraId="641B10CF" w14:textId="079C6F87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Картон на клиента</w:t>
            </w:r>
          </w:p>
        </w:tc>
        <w:tc>
          <w:tcPr>
            <w:tcW w:w="1110" w:type="dxa"/>
          </w:tcPr>
          <w:p w14:paraId="7D60B58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Client 001</w:t>
            </w:r>
          </w:p>
        </w:tc>
      </w:tr>
      <w:tr w:rsidR="00013DE8" w14:paraId="282D3FEE" w14:textId="77777777">
        <w:tc>
          <w:tcPr>
            <w:tcW w:w="1900" w:type="dxa"/>
          </w:tcPr>
          <w:p w14:paraId="6C5C5A49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customers[].document</w:t>
            </w:r>
          </w:p>
        </w:tc>
        <w:tc>
          <w:tcPr>
            <w:tcW w:w="900" w:type="dxa"/>
          </w:tcPr>
          <w:p w14:paraId="2E009850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67DFEDE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14B7BE7F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Номер на документ/заявка</w:t>
            </w:r>
          </w:p>
        </w:tc>
        <w:tc>
          <w:tcPr>
            <w:tcW w:w="1950" w:type="dxa"/>
          </w:tcPr>
          <w:p w14:paraId="6813CB5A" w14:textId="1B4B26C8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Номер фактура</w:t>
            </w:r>
          </w:p>
        </w:tc>
        <w:tc>
          <w:tcPr>
            <w:tcW w:w="1110" w:type="dxa"/>
          </w:tcPr>
          <w:p w14:paraId="5A6D24E5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DOC001</w:t>
            </w:r>
          </w:p>
        </w:tc>
      </w:tr>
      <w:tr w:rsidR="00013DE8" w14:paraId="7376C3A8" w14:textId="77777777">
        <w:tc>
          <w:tcPr>
            <w:tcW w:w="1900" w:type="dxa"/>
          </w:tcPr>
          <w:p w14:paraId="6AFA6606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customers[].gps</w:t>
            </w:r>
          </w:p>
        </w:tc>
        <w:tc>
          <w:tcPr>
            <w:tcW w:w="900" w:type="dxa"/>
          </w:tcPr>
          <w:p w14:paraId="2328E8D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73797943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162DF48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GPS на клиента: lat,lon</w:t>
            </w:r>
          </w:p>
        </w:tc>
        <w:tc>
          <w:tcPr>
            <w:tcW w:w="1950" w:type="dxa"/>
          </w:tcPr>
          <w:p w14:paraId="7C0ABC2D" w14:textId="690986D6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Картон на клиента</w:t>
            </w:r>
          </w:p>
        </w:tc>
        <w:tc>
          <w:tcPr>
            <w:tcW w:w="1110" w:type="dxa"/>
          </w:tcPr>
          <w:p w14:paraId="42E20215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42.7100,23.3200</w:t>
            </w:r>
          </w:p>
        </w:tc>
      </w:tr>
      <w:tr w:rsidR="00013DE8" w14:paraId="61A27015" w14:textId="77777777">
        <w:tc>
          <w:tcPr>
            <w:tcW w:w="1900" w:type="dxa"/>
          </w:tcPr>
          <w:p w14:paraId="2E3CF0A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customers[].quantity</w:t>
            </w:r>
          </w:p>
        </w:tc>
        <w:tc>
          <w:tcPr>
            <w:tcW w:w="900" w:type="dxa"/>
          </w:tcPr>
          <w:p w14:paraId="72EA055F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number</w:t>
            </w:r>
          </w:p>
        </w:tc>
        <w:tc>
          <w:tcPr>
            <w:tcW w:w="650" w:type="dxa"/>
          </w:tcPr>
          <w:p w14:paraId="16DCF644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850" w:type="dxa"/>
          </w:tcPr>
          <w:p w14:paraId="35E03FC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Количество / стекове</w:t>
            </w:r>
          </w:p>
        </w:tc>
        <w:tc>
          <w:tcPr>
            <w:tcW w:w="1950" w:type="dxa"/>
          </w:tcPr>
          <w:p w14:paraId="76FBB485" w14:textId="67EFECB6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 xml:space="preserve">Кол1 </w:t>
            </w:r>
          </w:p>
        </w:tc>
        <w:tc>
          <w:tcPr>
            <w:tcW w:w="1110" w:type="dxa"/>
          </w:tcPr>
          <w:p w14:paraId="31493C7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8</w:t>
            </w:r>
          </w:p>
        </w:tc>
      </w:tr>
      <w:tr w:rsidR="00013DE8" w14:paraId="6CFD46D5" w14:textId="77777777">
        <w:tc>
          <w:tcPr>
            <w:tcW w:w="1900" w:type="dxa"/>
          </w:tcPr>
          <w:p w14:paraId="2FB2CC51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customers[].turnover</w:t>
            </w:r>
          </w:p>
        </w:tc>
        <w:tc>
          <w:tcPr>
            <w:tcW w:w="900" w:type="dxa"/>
          </w:tcPr>
          <w:p w14:paraId="79550E79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number</w:t>
            </w:r>
          </w:p>
        </w:tc>
        <w:tc>
          <w:tcPr>
            <w:tcW w:w="650" w:type="dxa"/>
          </w:tcPr>
          <w:p w14:paraId="4F1929FF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136D0729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Оборот / стойност</w:t>
            </w:r>
          </w:p>
        </w:tc>
        <w:tc>
          <w:tcPr>
            <w:tcW w:w="1950" w:type="dxa"/>
          </w:tcPr>
          <w:p w14:paraId="58B87C78" w14:textId="6B56FE3F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Стойност документ</w:t>
            </w:r>
          </w:p>
        </w:tc>
        <w:tc>
          <w:tcPr>
            <w:tcW w:w="1110" w:type="dxa"/>
          </w:tcPr>
          <w:p w14:paraId="388BF9DC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245.50</w:t>
            </w:r>
          </w:p>
        </w:tc>
      </w:tr>
      <w:tr w:rsidR="00013DE8" w14:paraId="2A217861" w14:textId="77777777">
        <w:tc>
          <w:tcPr>
            <w:tcW w:w="1900" w:type="dxa"/>
          </w:tcPr>
          <w:p w14:paraId="4B935862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customers[].work_time</w:t>
            </w:r>
          </w:p>
        </w:tc>
        <w:tc>
          <w:tcPr>
            <w:tcW w:w="900" w:type="dxa"/>
          </w:tcPr>
          <w:p w14:paraId="6EB27CF1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5070257B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795ACA4E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Работно време</w:t>
            </w:r>
          </w:p>
        </w:tc>
        <w:tc>
          <w:tcPr>
            <w:tcW w:w="1950" w:type="dxa"/>
          </w:tcPr>
          <w:p w14:paraId="2B0FFE62" w14:textId="789BB449" w:rsidR="00013DE8" w:rsidRPr="009422CF" w:rsidRDefault="009422CF">
            <w:pPr>
              <w:spacing w:after="0" w:line="264" w:lineRule="auto"/>
              <w:rPr>
                <w:lang w:val="bg-BG"/>
              </w:rPr>
            </w:pPr>
            <w:r>
              <w:rPr>
                <w:sz w:val="16"/>
                <w:lang w:val="bg-BG"/>
              </w:rPr>
              <w:t>Параметър в картона на клиента – Работно време</w:t>
            </w:r>
          </w:p>
        </w:tc>
        <w:tc>
          <w:tcPr>
            <w:tcW w:w="1110" w:type="dxa"/>
          </w:tcPr>
          <w:p w14:paraId="1F9ECCBF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08:00-13:00</w:t>
            </w:r>
          </w:p>
        </w:tc>
      </w:tr>
      <w:tr w:rsidR="00013DE8" w14:paraId="302B41C5" w14:textId="77777777">
        <w:tc>
          <w:tcPr>
            <w:tcW w:w="1900" w:type="dxa"/>
          </w:tcPr>
          <w:p w14:paraId="6113F588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customers[].comment</w:t>
            </w:r>
          </w:p>
        </w:tc>
        <w:tc>
          <w:tcPr>
            <w:tcW w:w="900" w:type="dxa"/>
          </w:tcPr>
          <w:p w14:paraId="55BF4982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50" w:type="dxa"/>
          </w:tcPr>
          <w:p w14:paraId="2673D7AB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Не</w:t>
            </w:r>
          </w:p>
        </w:tc>
        <w:tc>
          <w:tcPr>
            <w:tcW w:w="2850" w:type="dxa"/>
          </w:tcPr>
          <w:p w14:paraId="452593FC" w14:textId="77777777" w:rsidR="00013DE8" w:rsidRDefault="00000000">
            <w:pPr>
              <w:spacing w:after="0" w:line="264" w:lineRule="auto"/>
            </w:pPr>
            <w:r>
              <w:rPr>
                <w:sz w:val="16"/>
              </w:rPr>
              <w:t>Коментар за доставка</w:t>
            </w:r>
          </w:p>
        </w:tc>
        <w:tc>
          <w:tcPr>
            <w:tcW w:w="1950" w:type="dxa"/>
          </w:tcPr>
          <w:p w14:paraId="4DAB14B8" w14:textId="2CB337D1" w:rsidR="00013DE8" w:rsidRPr="009422CF" w:rsidRDefault="009422CF">
            <w:pPr>
              <w:spacing w:after="0" w:line="264" w:lineRule="auto"/>
            </w:pPr>
            <w:r>
              <w:rPr>
                <w:sz w:val="16"/>
                <w:lang w:val="bg-BG"/>
              </w:rPr>
              <w:t xml:space="preserve">Параметър в картона на клиента – </w:t>
            </w:r>
            <w:proofErr w:type="spellStart"/>
            <w:r>
              <w:rPr>
                <w:sz w:val="16"/>
              </w:rPr>
              <w:t>Коментар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доставка</w:t>
            </w:r>
            <w:proofErr w:type="spellEnd"/>
          </w:p>
        </w:tc>
        <w:tc>
          <w:tcPr>
            <w:tcW w:w="1110" w:type="dxa"/>
          </w:tcPr>
          <w:p w14:paraId="3746BF72" w14:textId="77777777" w:rsidR="00013DE8" w:rsidRDefault="00000000">
            <w:pPr>
              <w:spacing w:after="0" w:line="264" w:lineRule="auto"/>
            </w:pPr>
            <w:proofErr w:type="spellStart"/>
            <w:r>
              <w:rPr>
                <w:sz w:val="16"/>
              </w:rPr>
              <w:t>Обади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преди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доставка</w:t>
            </w:r>
            <w:proofErr w:type="spellEnd"/>
          </w:p>
        </w:tc>
      </w:tr>
    </w:tbl>
    <w:p w14:paraId="0686F5BE" w14:textId="77777777" w:rsidR="00013DE8" w:rsidRDefault="00013DE8"/>
    <w:p w14:paraId="028E1EF8" w14:textId="578814EE" w:rsidR="00013DE8" w:rsidRDefault="009422CF">
      <w:pPr>
        <w:pStyle w:val="Heading1"/>
      </w:pPr>
      <w:r>
        <w:rPr>
          <w:lang w:val="bg-BG"/>
        </w:rPr>
        <w:t>2</w:t>
      </w:r>
      <w:r w:rsidR="00000000">
        <w:t>. Кратки правила</w:t>
      </w:r>
    </w:p>
    <w:p w14:paraId="2146B243" w14:textId="77777777" w:rsidR="00013DE8" w:rsidRDefault="00000000">
      <w:pPr>
        <w:pStyle w:val="ListBullet"/>
      </w:pPr>
      <w:r>
        <w:t>Не подаваме driver_name, metric, generate_map и upload_map в нормалната заявка.</w:t>
      </w:r>
    </w:p>
    <w:p w14:paraId="30318797" w14:textId="77777777" w:rsidR="00013DE8" w:rsidRDefault="00000000">
      <w:pPr>
        <w:pStyle w:val="ListBullet"/>
      </w:pPr>
      <w:r>
        <w:t>Ако service_time_minutes липсва, програмата взема стойността от GUI: API сървър -&gt; TSP настройки по подразбиране.</w:t>
      </w:r>
    </w:p>
    <w:p w14:paraId="772B6EC3" w14:textId="77777777" w:rsidR="00013DE8" w:rsidRDefault="00000000">
      <w:pPr>
        <w:pStyle w:val="ListBullet"/>
      </w:pPr>
      <w:r>
        <w:t>Генерирането и качването на TSP HTML карта се управляват от GUI, отделно от нормалните route карти.</w:t>
      </w:r>
    </w:p>
    <w:p w14:paraId="584536E9" w14:textId="77777777" w:rsidR="00013DE8" w:rsidRDefault="00000000">
      <w:pPr>
        <w:pStyle w:val="ListBullet"/>
      </w:pPr>
      <w:r>
        <w:t>Работно време: 08:00-13:00 или два прозореца на нов ред: 08:00-13:00 / 16:00-18:00.</w:t>
      </w:r>
    </w:p>
    <w:p w14:paraId="72585D16" w14:textId="77777777" w:rsidR="00013DE8" w:rsidRDefault="00000000">
      <w:pPr>
        <w:pStyle w:val="ListBullet"/>
      </w:pPr>
      <w:r>
        <w:t>Ако един и същ клиент има няколко документа със същ GPS, TSP ги обединява в едно посещение, ако групирането е включено.</w:t>
      </w:r>
    </w:p>
    <w:p w14:paraId="42F80A08" w14:textId="5BC8D875" w:rsidR="00013DE8" w:rsidRDefault="009422CF">
      <w:pPr>
        <w:pStyle w:val="Heading1"/>
      </w:pPr>
      <w:r>
        <w:rPr>
          <w:lang w:val="bg-BG"/>
        </w:rPr>
        <w:lastRenderedPageBreak/>
        <w:t>3</w:t>
      </w:r>
      <w:r w:rsidR="00000000">
        <w:t>. Минимален пример</w:t>
      </w:r>
    </w:p>
    <w:p w14:paraId="40A5A441" w14:textId="77777777" w:rsidR="00013DE8" w:rsidRDefault="00000000">
      <w:pPr>
        <w:spacing w:after="160"/>
        <w:ind w:left="216" w:right="216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"driver_id": "1004501001",</w:t>
      </w:r>
      <w:r>
        <w:br/>
      </w:r>
      <w:r>
        <w:rPr>
          <w:rFonts w:ascii="Consolas" w:hAnsi="Consolas"/>
          <w:sz w:val="16"/>
        </w:rPr>
        <w:t xml:space="preserve">  "driver_location": "42.7000,23.3000",</w:t>
      </w:r>
      <w:r>
        <w:br/>
      </w:r>
      <w:r>
        <w:rPr>
          <w:rFonts w:ascii="Consolas" w:hAnsi="Consolas"/>
          <w:sz w:val="16"/>
        </w:rPr>
        <w:t xml:space="preserve">  "end_location": "42.7000,23.3000",</w:t>
      </w:r>
      <w:r>
        <w:br/>
      </w:r>
      <w:r>
        <w:rPr>
          <w:rFonts w:ascii="Consolas" w:hAnsi="Consolas"/>
          <w:sz w:val="16"/>
        </w:rPr>
        <w:t xml:space="preserve">  "service_time_minutes": 8,</w:t>
      </w:r>
      <w:r>
        <w:br/>
      </w:r>
      <w:r>
        <w:rPr>
          <w:rFonts w:ascii="Consolas" w:hAnsi="Consolas"/>
          <w:sz w:val="16"/>
        </w:rPr>
        <w:t xml:space="preserve">  "customers": [</w:t>
      </w:r>
      <w:r>
        <w:br/>
      </w:r>
      <w:r>
        <w:rPr>
          <w:rFonts w:ascii="Consolas" w:hAnsi="Consolas"/>
          <w:sz w:val="16"/>
        </w:rPr>
        <w:t xml:space="preserve">    {</w:t>
      </w:r>
      <w:r>
        <w:br/>
      </w:r>
      <w:r>
        <w:rPr>
          <w:rFonts w:ascii="Consolas" w:hAnsi="Consolas"/>
          <w:sz w:val="16"/>
        </w:rPr>
        <w:t xml:space="preserve">      "id": "C001",</w:t>
      </w:r>
      <w:r>
        <w:br/>
      </w:r>
      <w:r>
        <w:rPr>
          <w:rFonts w:ascii="Consolas" w:hAnsi="Consolas"/>
          <w:sz w:val="16"/>
        </w:rPr>
        <w:t xml:space="preserve">      "name": "Client 001",</w:t>
      </w:r>
      <w:r>
        <w:br/>
      </w:r>
      <w:r>
        <w:rPr>
          <w:rFonts w:ascii="Consolas" w:hAnsi="Consolas"/>
          <w:sz w:val="16"/>
        </w:rPr>
        <w:t xml:space="preserve">      "document": "DOC001",</w:t>
      </w:r>
      <w:r>
        <w:br/>
      </w:r>
      <w:r>
        <w:rPr>
          <w:rFonts w:ascii="Consolas" w:hAnsi="Consolas"/>
          <w:sz w:val="16"/>
        </w:rPr>
        <w:t xml:space="preserve">      "gps": "42.7100,23.3200",</w:t>
      </w:r>
      <w:r>
        <w:br/>
      </w:r>
      <w:r>
        <w:rPr>
          <w:rFonts w:ascii="Consolas" w:hAnsi="Consolas"/>
          <w:sz w:val="16"/>
        </w:rPr>
        <w:t xml:space="preserve">      "quantity": 8,</w:t>
      </w:r>
      <w:r>
        <w:br/>
      </w:r>
      <w:r>
        <w:rPr>
          <w:rFonts w:ascii="Consolas" w:hAnsi="Consolas"/>
          <w:sz w:val="16"/>
        </w:rPr>
        <w:t xml:space="preserve">      "turnover": 245.50,</w:t>
      </w:r>
      <w:r>
        <w:br/>
      </w:r>
      <w:r>
        <w:rPr>
          <w:rFonts w:ascii="Consolas" w:hAnsi="Consolas"/>
          <w:sz w:val="16"/>
        </w:rPr>
        <w:t xml:space="preserve">      "work_time": "08:00-13:00",</w:t>
      </w:r>
      <w:r>
        <w:br/>
      </w:r>
      <w:r>
        <w:rPr>
          <w:rFonts w:ascii="Consolas" w:hAnsi="Consolas"/>
          <w:sz w:val="16"/>
        </w:rPr>
        <w:t xml:space="preserve">      "comment": "Обади се преди доставка"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]</w:t>
      </w:r>
      <w:r>
        <w:br/>
      </w:r>
      <w:r>
        <w:rPr>
          <w:rFonts w:ascii="Consolas" w:hAnsi="Consolas"/>
          <w:sz w:val="16"/>
        </w:rPr>
        <w:t>}</w:t>
      </w:r>
    </w:p>
    <w:sectPr w:rsidR="00013DE8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26FE2" w14:textId="77777777" w:rsidR="004F23FC" w:rsidRDefault="004F23FC">
      <w:pPr>
        <w:spacing w:after="0" w:line="240" w:lineRule="auto"/>
      </w:pPr>
      <w:r>
        <w:separator/>
      </w:r>
    </w:p>
  </w:endnote>
  <w:endnote w:type="continuationSeparator" w:id="0">
    <w:p w14:paraId="5FF47329" w14:textId="77777777" w:rsidR="004F23FC" w:rsidRDefault="004F2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52F4" w14:textId="77777777" w:rsidR="004F23FC" w:rsidRDefault="004F23FC">
      <w:pPr>
        <w:spacing w:after="0" w:line="240" w:lineRule="auto"/>
      </w:pPr>
      <w:r>
        <w:separator/>
      </w:r>
    </w:p>
  </w:footnote>
  <w:footnote w:type="continuationSeparator" w:id="0">
    <w:p w14:paraId="438B809B" w14:textId="77777777" w:rsidR="004F23FC" w:rsidRDefault="004F2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9776" w14:textId="77777777" w:rsidR="00013DE8" w:rsidRDefault="00000000">
    <w:pPr>
      <w:pStyle w:val="Header"/>
      <w:jc w:val="right"/>
    </w:pPr>
    <w:r>
      <w:rPr>
        <w:color w:val="555555"/>
        <w:sz w:val="18"/>
      </w:rPr>
      <w:t xml:space="preserve">TSP POST </w:t>
    </w:r>
    <w:proofErr w:type="spellStart"/>
    <w:r>
      <w:rPr>
        <w:color w:val="555555"/>
        <w:sz w:val="18"/>
      </w:rPr>
      <w:t>заявка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63227">
    <w:abstractNumId w:val="8"/>
  </w:num>
  <w:num w:numId="2" w16cid:durableId="1687976890">
    <w:abstractNumId w:val="6"/>
  </w:num>
  <w:num w:numId="3" w16cid:durableId="2047824638">
    <w:abstractNumId w:val="5"/>
  </w:num>
  <w:num w:numId="4" w16cid:durableId="546720452">
    <w:abstractNumId w:val="4"/>
  </w:num>
  <w:num w:numId="5" w16cid:durableId="2075204304">
    <w:abstractNumId w:val="7"/>
  </w:num>
  <w:num w:numId="6" w16cid:durableId="1126199256">
    <w:abstractNumId w:val="3"/>
  </w:num>
  <w:num w:numId="7" w16cid:durableId="1332563345">
    <w:abstractNumId w:val="2"/>
  </w:num>
  <w:num w:numId="8" w16cid:durableId="809713081">
    <w:abstractNumId w:val="1"/>
  </w:num>
  <w:num w:numId="9" w16cid:durableId="157562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E8"/>
    <w:rsid w:val="00034616"/>
    <w:rsid w:val="0006063C"/>
    <w:rsid w:val="0015074B"/>
    <w:rsid w:val="0029639D"/>
    <w:rsid w:val="00326F90"/>
    <w:rsid w:val="004F23FC"/>
    <w:rsid w:val="00664002"/>
    <w:rsid w:val="009422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96AE5"/>
  <w14:defaultImageDpi w14:val="300"/>
  <w15:docId w15:val="{BB293BCD-49C4-48EB-8608-23BDEA68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shaman</cp:lastModifiedBy>
  <cp:revision>2</cp:revision>
  <dcterms:created xsi:type="dcterms:W3CDTF">2013-12-23T23:15:00Z</dcterms:created>
  <dcterms:modified xsi:type="dcterms:W3CDTF">2026-05-27T18:45:00Z</dcterms:modified>
  <cp:category/>
</cp:coreProperties>
</file>