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2C0D3" w14:textId="77777777" w:rsidR="006070A2" w:rsidRPr="003E628A" w:rsidRDefault="006070A2" w:rsidP="006070A2">
      <w:pPr>
        <w:spacing w:line="360" w:lineRule="auto"/>
        <w:jc w:val="center"/>
        <w:rPr>
          <w:rFonts w:ascii="Times New Roman" w:hAnsi="Times New Roman" w:cs="Times New Roman"/>
          <w:sz w:val="52"/>
          <w:szCs w:val="52"/>
          <w:u w:val="single"/>
        </w:rPr>
      </w:pPr>
      <w:r w:rsidRPr="003E628A">
        <w:rPr>
          <w:rFonts w:ascii="Times New Roman" w:hAnsi="Times New Roman" w:cs="Times New Roman"/>
          <w:sz w:val="52"/>
          <w:szCs w:val="52"/>
          <w:u w:val="single"/>
        </w:rPr>
        <w:t>Educational Organization Using ServiceNow</w:t>
      </w:r>
    </w:p>
    <w:tbl>
      <w:tblPr>
        <w:tblpPr w:leftFromText="180" w:rightFromText="180" w:bottomFromText="200" w:vertAnchor="page" w:horzAnchor="margin" w:tblpXSpec="center" w:tblpY="1933"/>
        <w:tblW w:w="9006" w:type="dxa"/>
        <w:tblLook w:val="04A0" w:firstRow="1" w:lastRow="0" w:firstColumn="1" w:lastColumn="0" w:noHBand="0" w:noVBand="1"/>
      </w:tblPr>
      <w:tblGrid>
        <w:gridCol w:w="3080"/>
        <w:gridCol w:w="5926"/>
      </w:tblGrid>
      <w:tr w:rsidR="006070A2" w:rsidRPr="003E628A" w14:paraId="29BF052B" w14:textId="77777777" w:rsidTr="003C1503">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C1D85" w14:textId="77777777" w:rsidR="006070A2" w:rsidRPr="003E628A" w:rsidRDefault="006070A2"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Team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3A01" w14:textId="4B00A026" w:rsidR="006070A2" w:rsidRPr="003E628A" w:rsidRDefault="00292E4F" w:rsidP="003C1503">
            <w:pPr>
              <w:spacing w:line="360" w:lineRule="auto"/>
            </w:pPr>
            <w:r w:rsidRPr="00292E4F">
              <w:t>LTVIP2025TMID29017</w:t>
            </w:r>
          </w:p>
        </w:tc>
      </w:tr>
      <w:tr w:rsidR="006070A2" w:rsidRPr="003E628A" w14:paraId="201EB356" w14:textId="77777777" w:rsidTr="003C1503">
        <w:trPr>
          <w:trHeight w:val="5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5FD11" w14:textId="77777777" w:rsidR="006070A2" w:rsidRPr="003E628A" w:rsidRDefault="006070A2"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A42BA" w14:textId="77777777" w:rsidR="006070A2" w:rsidRPr="003E628A" w:rsidRDefault="006070A2" w:rsidP="003C1503">
            <w:pPr>
              <w:spacing w:line="360" w:lineRule="auto"/>
            </w:pPr>
            <w:r w:rsidRPr="003E628A">
              <w:t xml:space="preserve">Educational Organization Using ServiceNow </w:t>
            </w:r>
          </w:p>
        </w:tc>
      </w:tr>
      <w:tr w:rsidR="006070A2" w:rsidRPr="003E628A" w14:paraId="3B2F7473" w14:textId="77777777" w:rsidTr="003C1503">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B4F2" w14:textId="77777777" w:rsidR="006070A2" w:rsidRPr="003E628A" w:rsidRDefault="006070A2"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Faculty Mentor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4856D" w14:textId="77777777" w:rsidR="006070A2" w:rsidRPr="003E628A" w:rsidRDefault="006070A2" w:rsidP="003C1503">
            <w:pPr>
              <w:spacing w:line="360" w:lineRule="auto"/>
            </w:pPr>
            <w:r w:rsidRPr="003E628A">
              <w:t>Dr P L Madhava Rao</w:t>
            </w:r>
          </w:p>
        </w:tc>
      </w:tr>
      <w:tr w:rsidR="006070A2" w:rsidRPr="003E628A" w14:paraId="27101D59" w14:textId="77777777" w:rsidTr="003C1503">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32F0E" w14:textId="77777777" w:rsidR="006070A2" w:rsidRPr="003E628A" w:rsidRDefault="006070A2" w:rsidP="003C1503">
            <w:pPr>
              <w:spacing w:line="360" w:lineRule="auto"/>
              <w:rPr>
                <w:rFonts w:ascii="Times New Roman" w:hAnsi="Times New Roman" w:cs="Times New Roman"/>
                <w:sz w:val="24"/>
                <w:szCs w:val="24"/>
              </w:rPr>
            </w:pPr>
            <w:r w:rsidRPr="003E628A">
              <w:rPr>
                <w:rFonts w:ascii="Times New Roman" w:hAnsi="Times New Roman" w:cs="Times New Roman"/>
                <w:sz w:val="24"/>
                <w:szCs w:val="24"/>
              </w:rPr>
              <w:t>College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E64D" w14:textId="77777777" w:rsidR="006070A2" w:rsidRPr="003E628A" w:rsidRDefault="006070A2" w:rsidP="003C1503">
            <w:pPr>
              <w:spacing w:line="360" w:lineRule="auto"/>
            </w:pPr>
            <w:r w:rsidRPr="003E628A">
              <w:t>Kallam Haranadhareddy Institute of Technology</w:t>
            </w:r>
          </w:p>
        </w:tc>
      </w:tr>
    </w:tbl>
    <w:p w14:paraId="6E116F65" w14:textId="77777777" w:rsidR="006070A2" w:rsidRDefault="006070A2"/>
    <w:p w14:paraId="5DCC6628" w14:textId="77777777" w:rsidR="006070A2" w:rsidRPr="006070A2" w:rsidRDefault="006070A2" w:rsidP="006070A2"/>
    <w:p w14:paraId="660F6230" w14:textId="77777777" w:rsidR="006070A2" w:rsidRPr="006070A2" w:rsidRDefault="006070A2" w:rsidP="006070A2"/>
    <w:p w14:paraId="08B6EC37" w14:textId="77777777" w:rsidR="006070A2" w:rsidRPr="006070A2" w:rsidRDefault="006070A2" w:rsidP="006070A2"/>
    <w:p w14:paraId="06696706" w14:textId="77777777" w:rsidR="006070A2" w:rsidRPr="006070A2" w:rsidRDefault="006070A2" w:rsidP="006070A2"/>
    <w:p w14:paraId="25F879F2" w14:textId="77777777" w:rsidR="006070A2" w:rsidRPr="006070A2" w:rsidRDefault="006070A2" w:rsidP="006070A2"/>
    <w:p w14:paraId="4EC10787" w14:textId="77777777" w:rsidR="006070A2" w:rsidRPr="006070A2" w:rsidRDefault="006070A2" w:rsidP="006070A2"/>
    <w:p w14:paraId="6E9701C6" w14:textId="77777777" w:rsidR="006070A2" w:rsidRPr="006070A2" w:rsidRDefault="006070A2" w:rsidP="006070A2"/>
    <w:p w14:paraId="236809FA" w14:textId="166AC482" w:rsidR="006070A2" w:rsidRDefault="006070A2" w:rsidP="006070A2">
      <w:pPr>
        <w:tabs>
          <w:tab w:val="left" w:pos="1335"/>
        </w:tabs>
        <w:spacing w:line="360" w:lineRule="auto"/>
      </w:pPr>
      <w:r w:rsidRPr="006070A2">
        <w:rPr>
          <w:rFonts w:ascii="Times New Roman" w:hAnsi="Times New Roman" w:cs="Times New Roman"/>
          <w:sz w:val="24"/>
          <w:szCs w:val="24"/>
        </w:rPr>
        <w:t>This document explains what tools or technologies are used to build the system and what users (like admins or teachers) expect from it. It ensures that the system is useful and practical for those who use it daily</w:t>
      </w:r>
      <w:r w:rsidRPr="006070A2">
        <w:t>.</w:t>
      </w:r>
    </w:p>
    <w:p w14:paraId="40C60E1B" w14:textId="77777777" w:rsidR="006070A2" w:rsidRPr="006070A2" w:rsidRDefault="006070A2" w:rsidP="006070A2">
      <w:pPr>
        <w:tabs>
          <w:tab w:val="left" w:pos="1335"/>
        </w:tabs>
        <w:spacing w:line="360" w:lineRule="auto"/>
        <w:rPr>
          <w:rFonts w:ascii="Times New Roman" w:hAnsi="Times New Roman" w:cs="Times New Roman"/>
          <w:b/>
          <w:bCs/>
          <w:sz w:val="24"/>
          <w:szCs w:val="24"/>
          <w:lang w:val="en-IN"/>
        </w:rPr>
      </w:pPr>
      <w:r w:rsidRPr="006070A2">
        <w:rPr>
          <w:rFonts w:ascii="Times New Roman" w:hAnsi="Times New Roman" w:cs="Times New Roman"/>
          <w:b/>
          <w:bCs/>
          <w:sz w:val="24"/>
          <w:szCs w:val="24"/>
          <w:lang w:val="en-IN"/>
        </w:rPr>
        <w:t>Technology Used</w:t>
      </w:r>
    </w:p>
    <w:p w14:paraId="0917F668" w14:textId="77777777" w:rsidR="006070A2" w:rsidRPr="006070A2" w:rsidRDefault="006070A2" w:rsidP="006070A2">
      <w:pPr>
        <w:numPr>
          <w:ilvl w:val="0"/>
          <w:numId w:val="1"/>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Platform:</w:t>
      </w:r>
      <w:r w:rsidRPr="006070A2">
        <w:rPr>
          <w:rFonts w:ascii="Times New Roman" w:hAnsi="Times New Roman" w:cs="Times New Roman"/>
          <w:sz w:val="24"/>
          <w:szCs w:val="24"/>
          <w:lang w:val="en-IN"/>
        </w:rPr>
        <w:t xml:space="preserve"> ServiceNow (cloud-based)</w:t>
      </w:r>
    </w:p>
    <w:p w14:paraId="7754AA07" w14:textId="776E2444" w:rsidR="006070A2" w:rsidRPr="006070A2" w:rsidRDefault="006070A2" w:rsidP="006070A2">
      <w:pPr>
        <w:numPr>
          <w:ilvl w:val="0"/>
          <w:numId w:val="1"/>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Scripting:</w:t>
      </w:r>
      <w:r w:rsidRPr="006070A2">
        <w:rPr>
          <w:rFonts w:ascii="Times New Roman" w:hAnsi="Times New Roman" w:cs="Times New Roman"/>
          <w:sz w:val="24"/>
          <w:szCs w:val="24"/>
          <w:lang w:val="en-IN"/>
        </w:rPr>
        <w:t xml:space="preserve"> </w:t>
      </w:r>
      <w:r>
        <w:rPr>
          <w:rFonts w:ascii="Times New Roman" w:hAnsi="Times New Roman" w:cs="Times New Roman"/>
          <w:sz w:val="24"/>
          <w:szCs w:val="24"/>
          <w:lang w:val="en-IN"/>
        </w:rPr>
        <w:t>Clint</w:t>
      </w:r>
      <w:r w:rsidRPr="006070A2">
        <w:rPr>
          <w:rFonts w:ascii="Times New Roman" w:hAnsi="Times New Roman" w:cs="Times New Roman"/>
          <w:sz w:val="24"/>
          <w:szCs w:val="24"/>
          <w:lang w:val="en-IN"/>
        </w:rPr>
        <w:t>Script (for logic like totals and validation)</w:t>
      </w:r>
    </w:p>
    <w:p w14:paraId="060BBBDE" w14:textId="77777777" w:rsidR="006070A2" w:rsidRPr="006070A2" w:rsidRDefault="006070A2" w:rsidP="006070A2">
      <w:pPr>
        <w:numPr>
          <w:ilvl w:val="0"/>
          <w:numId w:val="1"/>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Tables:</w:t>
      </w:r>
      <w:r w:rsidRPr="006070A2">
        <w:rPr>
          <w:rFonts w:ascii="Times New Roman" w:hAnsi="Times New Roman" w:cs="Times New Roman"/>
          <w:sz w:val="24"/>
          <w:szCs w:val="24"/>
          <w:lang w:val="en-IN"/>
        </w:rPr>
        <w:t xml:space="preserve"> Custom tables for students, admissions, marks</w:t>
      </w:r>
    </w:p>
    <w:p w14:paraId="0B32E7BA" w14:textId="77777777" w:rsidR="006070A2" w:rsidRPr="006070A2" w:rsidRDefault="006070A2" w:rsidP="006070A2">
      <w:pPr>
        <w:numPr>
          <w:ilvl w:val="0"/>
          <w:numId w:val="1"/>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Forms:</w:t>
      </w:r>
      <w:r w:rsidRPr="006070A2">
        <w:rPr>
          <w:rFonts w:ascii="Times New Roman" w:hAnsi="Times New Roman" w:cs="Times New Roman"/>
          <w:sz w:val="24"/>
          <w:szCs w:val="24"/>
          <w:lang w:val="en-IN"/>
        </w:rPr>
        <w:t xml:space="preserve"> Created using ServiceNow Studio</w:t>
      </w:r>
    </w:p>
    <w:p w14:paraId="3AF08743" w14:textId="77777777" w:rsidR="006070A2" w:rsidRDefault="006070A2" w:rsidP="006070A2">
      <w:pPr>
        <w:numPr>
          <w:ilvl w:val="0"/>
          <w:numId w:val="1"/>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Optional:</w:t>
      </w:r>
      <w:r w:rsidRPr="006070A2">
        <w:rPr>
          <w:rFonts w:ascii="Times New Roman" w:hAnsi="Times New Roman" w:cs="Times New Roman"/>
          <w:sz w:val="24"/>
          <w:szCs w:val="24"/>
          <w:lang w:val="en-IN"/>
        </w:rPr>
        <w:t xml:space="preserve"> REST APIs (for data exchange, if needed)</w:t>
      </w:r>
    </w:p>
    <w:p w14:paraId="3172C7D6" w14:textId="77777777" w:rsidR="006070A2" w:rsidRDefault="006070A2" w:rsidP="006070A2">
      <w:pPr>
        <w:tabs>
          <w:tab w:val="left" w:pos="1335"/>
        </w:tabs>
        <w:spacing w:line="360" w:lineRule="auto"/>
        <w:rPr>
          <w:rFonts w:ascii="Times New Roman" w:hAnsi="Times New Roman" w:cs="Times New Roman"/>
          <w:b/>
          <w:bCs/>
          <w:sz w:val="24"/>
          <w:szCs w:val="24"/>
          <w:lang w:val="en-IN"/>
        </w:rPr>
      </w:pPr>
      <w:r w:rsidRPr="006070A2">
        <w:rPr>
          <w:rFonts w:ascii="Times New Roman" w:hAnsi="Times New Roman" w:cs="Times New Roman"/>
          <w:b/>
          <w:bCs/>
          <w:sz w:val="24"/>
          <w:szCs w:val="24"/>
          <w:lang w:val="en-IN"/>
        </w:rPr>
        <w:t>User Needs</w:t>
      </w:r>
    </w:p>
    <w:p w14:paraId="06A31FE9" w14:textId="77777777" w:rsidR="006070A2" w:rsidRPr="006070A2" w:rsidRDefault="006070A2" w:rsidP="006070A2">
      <w:p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These are the expectations from the users (mainly admins and faculty):</w:t>
      </w:r>
    </w:p>
    <w:p w14:paraId="3B0BD6EE" w14:textId="77777777" w:rsidR="006070A2" w:rsidRPr="006070A2" w:rsidRDefault="006070A2" w:rsidP="006070A2">
      <w:pPr>
        <w:numPr>
          <w:ilvl w:val="0"/>
          <w:numId w:val="2"/>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A clean, simple form for entering student/admission details</w:t>
      </w:r>
    </w:p>
    <w:p w14:paraId="50414585" w14:textId="77777777" w:rsidR="006070A2" w:rsidRPr="006070A2" w:rsidRDefault="006070A2" w:rsidP="006070A2">
      <w:pPr>
        <w:numPr>
          <w:ilvl w:val="0"/>
          <w:numId w:val="2"/>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A progress bar or status field to track admission updates</w:t>
      </w:r>
    </w:p>
    <w:p w14:paraId="7314F015" w14:textId="77777777" w:rsidR="006070A2" w:rsidRPr="006070A2" w:rsidRDefault="006070A2" w:rsidP="006070A2">
      <w:pPr>
        <w:numPr>
          <w:ilvl w:val="0"/>
          <w:numId w:val="2"/>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An easy way to enter and view marks and grades</w:t>
      </w:r>
    </w:p>
    <w:p w14:paraId="054B3DA2" w14:textId="77777777" w:rsidR="006070A2" w:rsidRPr="006070A2" w:rsidRDefault="006070A2" w:rsidP="006070A2">
      <w:pPr>
        <w:numPr>
          <w:ilvl w:val="0"/>
          <w:numId w:val="2"/>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Automation of calculations to reduce manual effort</w:t>
      </w:r>
    </w:p>
    <w:p w14:paraId="328827D3" w14:textId="77777777" w:rsidR="006070A2" w:rsidRPr="006070A2" w:rsidRDefault="006070A2" w:rsidP="006070A2">
      <w:pPr>
        <w:numPr>
          <w:ilvl w:val="0"/>
          <w:numId w:val="2"/>
        </w:numPr>
        <w:tabs>
          <w:tab w:val="left" w:pos="1335"/>
        </w:tabs>
        <w:spacing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Reliable login and access control for different user roles</w:t>
      </w:r>
    </w:p>
    <w:p w14:paraId="70A86121" w14:textId="77777777" w:rsidR="006070A2" w:rsidRPr="006070A2" w:rsidRDefault="006070A2" w:rsidP="006070A2">
      <w:pPr>
        <w:tabs>
          <w:tab w:val="left" w:pos="1335"/>
        </w:tabs>
        <w:spacing w:line="360" w:lineRule="auto"/>
        <w:rPr>
          <w:rFonts w:ascii="Times New Roman" w:hAnsi="Times New Roman" w:cs="Times New Roman"/>
          <w:b/>
          <w:bCs/>
          <w:sz w:val="24"/>
          <w:szCs w:val="24"/>
          <w:lang w:val="en-IN"/>
        </w:rPr>
      </w:pPr>
    </w:p>
    <w:p w14:paraId="052C00B1" w14:textId="77777777" w:rsidR="006070A2" w:rsidRDefault="006070A2" w:rsidP="006070A2">
      <w:pPr>
        <w:tabs>
          <w:tab w:val="left" w:pos="1335"/>
        </w:tabs>
        <w:spacing w:line="360" w:lineRule="auto"/>
        <w:rPr>
          <w:rFonts w:ascii="Times New Roman" w:hAnsi="Times New Roman" w:cs="Times New Roman"/>
          <w:sz w:val="24"/>
          <w:szCs w:val="24"/>
          <w:lang w:val="en-IN"/>
        </w:rPr>
      </w:pPr>
    </w:p>
    <w:p w14:paraId="5089390C" w14:textId="77B290A1" w:rsidR="006070A2" w:rsidRPr="006070A2" w:rsidRDefault="006070A2" w:rsidP="006070A2">
      <w:pPr>
        <w:spacing w:after="160" w:line="278" w:lineRule="auto"/>
        <w:rPr>
          <w:rFonts w:ascii="Times New Roman" w:hAnsi="Times New Roman" w:cs="Times New Roman"/>
          <w:b/>
          <w:bCs/>
          <w:sz w:val="24"/>
          <w:szCs w:val="24"/>
        </w:rPr>
      </w:pPr>
      <w:r>
        <w:rPr>
          <w:rFonts w:ascii="Times New Roman" w:hAnsi="Times New Roman" w:cs="Times New Roman"/>
          <w:sz w:val="24"/>
          <w:szCs w:val="24"/>
          <w:lang w:val="en-IN"/>
        </w:rPr>
        <w:br w:type="page"/>
      </w:r>
      <w:r>
        <w:rPr>
          <w:rFonts w:ascii="Times New Roman" w:hAnsi="Times New Roman" w:cs="Times New Roman"/>
          <w:sz w:val="24"/>
          <w:szCs w:val="24"/>
          <w:lang w:val="en-IN"/>
        </w:rPr>
        <w:lastRenderedPageBreak/>
        <w:t xml:space="preserve"> </w:t>
      </w:r>
      <w:r w:rsidRPr="006070A2">
        <w:rPr>
          <w:rFonts w:ascii="Times New Roman" w:hAnsi="Times New Roman" w:cs="Times New Roman"/>
          <w:b/>
          <w:bCs/>
          <w:sz w:val="24"/>
          <w:szCs w:val="24"/>
        </w:rPr>
        <w:t>How Technology Meets User Needs</w:t>
      </w:r>
    </w:p>
    <w:p w14:paraId="6C4D9122" w14:textId="48CF374C" w:rsidR="006070A2" w:rsidRPr="006070A2" w:rsidRDefault="006070A2" w:rsidP="006070A2">
      <w:pPr>
        <w:spacing w:after="160"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The technologies used in this project are selected specifically to meet the needs of educational institutions:</w:t>
      </w:r>
    </w:p>
    <w:p w14:paraId="76C5A9FA" w14:textId="77777777" w:rsidR="006070A2" w:rsidRPr="006070A2" w:rsidRDefault="006070A2" w:rsidP="006070A2">
      <w:pPr>
        <w:numPr>
          <w:ilvl w:val="0"/>
          <w:numId w:val="3"/>
        </w:numPr>
        <w:spacing w:after="160"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ServiceNow</w:t>
      </w:r>
      <w:r w:rsidRPr="006070A2">
        <w:rPr>
          <w:rFonts w:ascii="Times New Roman" w:hAnsi="Times New Roman" w:cs="Times New Roman"/>
          <w:sz w:val="24"/>
          <w:szCs w:val="24"/>
          <w:lang w:val="en-IN"/>
        </w:rPr>
        <w:t xml:space="preserve"> allows the creation of custom forms and workflows, which means staff can manage student data and admissions easily.</w:t>
      </w:r>
    </w:p>
    <w:p w14:paraId="1816D9ED" w14:textId="20421C3D" w:rsidR="006070A2" w:rsidRPr="006070A2" w:rsidRDefault="00C805E1" w:rsidP="006070A2">
      <w:pPr>
        <w:numPr>
          <w:ilvl w:val="0"/>
          <w:numId w:val="3"/>
        </w:numPr>
        <w:spacing w:after="16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Client</w:t>
      </w:r>
      <w:r w:rsidR="006070A2" w:rsidRPr="006070A2">
        <w:rPr>
          <w:rFonts w:ascii="Times New Roman" w:hAnsi="Times New Roman" w:cs="Times New Roman"/>
          <w:b/>
          <w:bCs/>
          <w:sz w:val="24"/>
          <w:szCs w:val="24"/>
          <w:lang w:val="en-IN"/>
        </w:rPr>
        <w:t>Script</w:t>
      </w:r>
      <w:r w:rsidR="006070A2" w:rsidRPr="006070A2">
        <w:rPr>
          <w:rFonts w:ascii="Times New Roman" w:hAnsi="Times New Roman" w:cs="Times New Roman"/>
          <w:sz w:val="24"/>
          <w:szCs w:val="24"/>
          <w:lang w:val="en-IN"/>
        </w:rPr>
        <w:t xml:space="preserve"> helps automate calculations and form behavior, reducing manual work for teachers.</w:t>
      </w:r>
    </w:p>
    <w:p w14:paraId="3FB3278C" w14:textId="77777777" w:rsidR="006070A2" w:rsidRPr="006070A2" w:rsidRDefault="006070A2" w:rsidP="006070A2">
      <w:pPr>
        <w:numPr>
          <w:ilvl w:val="0"/>
          <w:numId w:val="3"/>
        </w:numPr>
        <w:spacing w:after="160" w:line="360" w:lineRule="auto"/>
        <w:rPr>
          <w:rFonts w:ascii="Times New Roman" w:hAnsi="Times New Roman" w:cs="Times New Roman"/>
          <w:sz w:val="24"/>
          <w:szCs w:val="24"/>
          <w:lang w:val="en-IN"/>
        </w:rPr>
      </w:pPr>
      <w:r w:rsidRPr="006070A2">
        <w:rPr>
          <w:rFonts w:ascii="Times New Roman" w:hAnsi="Times New Roman" w:cs="Times New Roman"/>
          <w:b/>
          <w:bCs/>
          <w:sz w:val="24"/>
          <w:szCs w:val="24"/>
          <w:lang w:val="en-IN"/>
        </w:rPr>
        <w:t>Role-based access</w:t>
      </w:r>
      <w:r w:rsidRPr="006070A2">
        <w:rPr>
          <w:rFonts w:ascii="Times New Roman" w:hAnsi="Times New Roman" w:cs="Times New Roman"/>
          <w:sz w:val="24"/>
          <w:szCs w:val="24"/>
          <w:lang w:val="en-IN"/>
        </w:rPr>
        <w:t xml:space="preserve"> ensures that only authorized users can make changes, protecting data privacy.</w:t>
      </w:r>
    </w:p>
    <w:p w14:paraId="57010684" w14:textId="77777777" w:rsidR="006070A2" w:rsidRPr="006070A2" w:rsidRDefault="006070A2" w:rsidP="006070A2">
      <w:pPr>
        <w:numPr>
          <w:ilvl w:val="0"/>
          <w:numId w:val="3"/>
        </w:numPr>
        <w:spacing w:after="160"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 xml:space="preserve">The system is hosted in the </w:t>
      </w:r>
      <w:r w:rsidRPr="006070A2">
        <w:rPr>
          <w:rFonts w:ascii="Times New Roman" w:hAnsi="Times New Roman" w:cs="Times New Roman"/>
          <w:b/>
          <w:bCs/>
          <w:sz w:val="24"/>
          <w:szCs w:val="24"/>
          <w:lang w:val="en-IN"/>
        </w:rPr>
        <w:t>cloud</w:t>
      </w:r>
      <w:r w:rsidRPr="006070A2">
        <w:rPr>
          <w:rFonts w:ascii="Times New Roman" w:hAnsi="Times New Roman" w:cs="Times New Roman"/>
          <w:sz w:val="24"/>
          <w:szCs w:val="24"/>
          <w:lang w:val="en-IN"/>
        </w:rPr>
        <w:t>, making it accessible anytime and anywhere — which is important for both staff and remote users.</w:t>
      </w:r>
    </w:p>
    <w:p w14:paraId="5D63DBEE" w14:textId="526648D3" w:rsidR="006070A2" w:rsidRPr="006070A2" w:rsidRDefault="006070A2" w:rsidP="006070A2">
      <w:pPr>
        <w:spacing w:after="160" w:line="360" w:lineRule="auto"/>
        <w:rPr>
          <w:rFonts w:ascii="Times New Roman" w:hAnsi="Times New Roman" w:cs="Times New Roman"/>
          <w:sz w:val="24"/>
          <w:szCs w:val="24"/>
          <w:lang w:val="en-IN"/>
        </w:rPr>
      </w:pPr>
      <w:r w:rsidRPr="006070A2">
        <w:rPr>
          <w:rFonts w:ascii="Times New Roman" w:hAnsi="Times New Roman" w:cs="Times New Roman"/>
          <w:sz w:val="24"/>
          <w:szCs w:val="24"/>
          <w:lang w:val="en-IN"/>
        </w:rPr>
        <w:t xml:space="preserve">This combination of tools and user-focused design ensures that the system is </w:t>
      </w:r>
      <w:r w:rsidRPr="006070A2">
        <w:rPr>
          <w:rFonts w:ascii="Times New Roman" w:hAnsi="Times New Roman" w:cs="Times New Roman"/>
          <w:b/>
          <w:bCs/>
          <w:sz w:val="24"/>
          <w:szCs w:val="24"/>
          <w:lang w:val="en-IN"/>
        </w:rPr>
        <w:t>efficient</w:t>
      </w:r>
      <w:r w:rsidRPr="006070A2">
        <w:rPr>
          <w:rFonts w:ascii="Times New Roman" w:hAnsi="Times New Roman" w:cs="Times New Roman"/>
          <w:sz w:val="24"/>
          <w:szCs w:val="24"/>
          <w:lang w:val="en-IN"/>
        </w:rPr>
        <w:t xml:space="preserve">, </w:t>
      </w:r>
      <w:r w:rsidRPr="006070A2">
        <w:rPr>
          <w:rFonts w:ascii="Times New Roman" w:hAnsi="Times New Roman" w:cs="Times New Roman"/>
          <w:b/>
          <w:bCs/>
          <w:sz w:val="24"/>
          <w:szCs w:val="24"/>
          <w:lang w:val="en-IN"/>
        </w:rPr>
        <w:t>secure</w:t>
      </w:r>
      <w:r w:rsidRPr="006070A2">
        <w:rPr>
          <w:rFonts w:ascii="Times New Roman" w:hAnsi="Times New Roman" w:cs="Times New Roman"/>
          <w:sz w:val="24"/>
          <w:szCs w:val="24"/>
          <w:lang w:val="en-IN"/>
        </w:rPr>
        <w:t xml:space="preserve">, and </w:t>
      </w:r>
      <w:r w:rsidRPr="006070A2">
        <w:rPr>
          <w:rFonts w:ascii="Times New Roman" w:hAnsi="Times New Roman" w:cs="Times New Roman"/>
          <w:b/>
          <w:bCs/>
          <w:sz w:val="24"/>
          <w:szCs w:val="24"/>
          <w:lang w:val="en-IN"/>
        </w:rPr>
        <w:t>easy to use</w:t>
      </w:r>
      <w:r w:rsidRPr="006070A2">
        <w:rPr>
          <w:rFonts w:ascii="Times New Roman" w:hAnsi="Times New Roman" w:cs="Times New Roman"/>
          <w:sz w:val="24"/>
          <w:szCs w:val="24"/>
          <w:lang w:val="en-IN"/>
        </w:rPr>
        <w:t xml:space="preserve"> exactly what educational institutions need in a digital environment.</w:t>
      </w:r>
    </w:p>
    <w:p w14:paraId="58328488" w14:textId="5AF91B77" w:rsidR="006070A2" w:rsidRPr="006070A2" w:rsidRDefault="006070A2" w:rsidP="006070A2">
      <w:pPr>
        <w:spacing w:after="160" w:line="360" w:lineRule="auto"/>
        <w:rPr>
          <w:rFonts w:ascii="Times New Roman" w:hAnsi="Times New Roman" w:cs="Times New Roman"/>
          <w:sz w:val="24"/>
          <w:szCs w:val="24"/>
          <w:lang w:val="en-IN"/>
        </w:rPr>
      </w:pPr>
    </w:p>
    <w:sectPr w:rsidR="006070A2" w:rsidRPr="006070A2" w:rsidSect="006070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B326C"/>
    <w:multiLevelType w:val="multilevel"/>
    <w:tmpl w:val="4D4A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D63B0"/>
    <w:multiLevelType w:val="multilevel"/>
    <w:tmpl w:val="53DA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016DB"/>
    <w:multiLevelType w:val="multilevel"/>
    <w:tmpl w:val="2418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89737">
    <w:abstractNumId w:val="0"/>
  </w:num>
  <w:num w:numId="2" w16cid:durableId="1862893464">
    <w:abstractNumId w:val="1"/>
  </w:num>
  <w:num w:numId="3" w16cid:durableId="613101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A2"/>
    <w:rsid w:val="00292E4F"/>
    <w:rsid w:val="006070A2"/>
    <w:rsid w:val="00B5439A"/>
    <w:rsid w:val="00C805E1"/>
    <w:rsid w:val="00E15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B716"/>
  <w15:chartTrackingRefBased/>
  <w15:docId w15:val="{3D59BBCB-9B58-4475-92B6-2FB3B883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A2"/>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6070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70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70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70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70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7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70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70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70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70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7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0A2"/>
    <w:rPr>
      <w:rFonts w:eastAsiaTheme="majorEastAsia" w:cstheme="majorBidi"/>
      <w:color w:val="272727" w:themeColor="text1" w:themeTint="D8"/>
    </w:rPr>
  </w:style>
  <w:style w:type="paragraph" w:styleId="Title">
    <w:name w:val="Title"/>
    <w:basedOn w:val="Normal"/>
    <w:next w:val="Normal"/>
    <w:link w:val="TitleChar"/>
    <w:uiPriority w:val="10"/>
    <w:qFormat/>
    <w:rsid w:val="00607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0A2"/>
    <w:pPr>
      <w:spacing w:before="160"/>
      <w:jc w:val="center"/>
    </w:pPr>
    <w:rPr>
      <w:i/>
      <w:iCs/>
      <w:color w:val="404040" w:themeColor="text1" w:themeTint="BF"/>
    </w:rPr>
  </w:style>
  <w:style w:type="character" w:customStyle="1" w:styleId="QuoteChar">
    <w:name w:val="Quote Char"/>
    <w:basedOn w:val="DefaultParagraphFont"/>
    <w:link w:val="Quote"/>
    <w:uiPriority w:val="29"/>
    <w:rsid w:val="006070A2"/>
    <w:rPr>
      <w:i/>
      <w:iCs/>
      <w:color w:val="404040" w:themeColor="text1" w:themeTint="BF"/>
    </w:rPr>
  </w:style>
  <w:style w:type="paragraph" w:styleId="ListParagraph">
    <w:name w:val="List Paragraph"/>
    <w:basedOn w:val="Normal"/>
    <w:uiPriority w:val="34"/>
    <w:qFormat/>
    <w:rsid w:val="006070A2"/>
    <w:pPr>
      <w:ind w:left="720"/>
      <w:contextualSpacing/>
    </w:pPr>
  </w:style>
  <w:style w:type="character" w:styleId="IntenseEmphasis">
    <w:name w:val="Intense Emphasis"/>
    <w:basedOn w:val="DefaultParagraphFont"/>
    <w:uiPriority w:val="21"/>
    <w:qFormat/>
    <w:rsid w:val="006070A2"/>
    <w:rPr>
      <w:i/>
      <w:iCs/>
      <w:color w:val="2F5496" w:themeColor="accent1" w:themeShade="BF"/>
    </w:rPr>
  </w:style>
  <w:style w:type="paragraph" w:styleId="IntenseQuote">
    <w:name w:val="Intense Quote"/>
    <w:basedOn w:val="Normal"/>
    <w:next w:val="Normal"/>
    <w:link w:val="IntenseQuoteChar"/>
    <w:uiPriority w:val="30"/>
    <w:qFormat/>
    <w:rsid w:val="006070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70A2"/>
    <w:rPr>
      <w:i/>
      <w:iCs/>
      <w:color w:val="2F5496" w:themeColor="accent1" w:themeShade="BF"/>
    </w:rPr>
  </w:style>
  <w:style w:type="character" w:styleId="IntenseReference">
    <w:name w:val="Intense Reference"/>
    <w:basedOn w:val="DefaultParagraphFont"/>
    <w:uiPriority w:val="32"/>
    <w:qFormat/>
    <w:rsid w:val="006070A2"/>
    <w:rPr>
      <w:b/>
      <w:bCs/>
      <w:smallCaps/>
      <w:color w:val="2F5496" w:themeColor="accent1" w:themeShade="BF"/>
      <w:spacing w:val="5"/>
    </w:rPr>
  </w:style>
  <w:style w:type="paragraph" w:styleId="NormalWeb">
    <w:name w:val="Normal (Web)"/>
    <w:basedOn w:val="Normal"/>
    <w:uiPriority w:val="99"/>
    <w:semiHidden/>
    <w:unhideWhenUsed/>
    <w:rsid w:val="006070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1136">
      <w:bodyDiv w:val="1"/>
      <w:marLeft w:val="0"/>
      <w:marRight w:val="0"/>
      <w:marTop w:val="0"/>
      <w:marBottom w:val="0"/>
      <w:divBdr>
        <w:top w:val="none" w:sz="0" w:space="0" w:color="auto"/>
        <w:left w:val="none" w:sz="0" w:space="0" w:color="auto"/>
        <w:bottom w:val="none" w:sz="0" w:space="0" w:color="auto"/>
        <w:right w:val="none" w:sz="0" w:space="0" w:color="auto"/>
      </w:divBdr>
    </w:div>
    <w:div w:id="276913794">
      <w:bodyDiv w:val="1"/>
      <w:marLeft w:val="0"/>
      <w:marRight w:val="0"/>
      <w:marTop w:val="0"/>
      <w:marBottom w:val="0"/>
      <w:divBdr>
        <w:top w:val="none" w:sz="0" w:space="0" w:color="auto"/>
        <w:left w:val="none" w:sz="0" w:space="0" w:color="auto"/>
        <w:bottom w:val="none" w:sz="0" w:space="0" w:color="auto"/>
        <w:right w:val="none" w:sz="0" w:space="0" w:color="auto"/>
      </w:divBdr>
    </w:div>
    <w:div w:id="787701307">
      <w:bodyDiv w:val="1"/>
      <w:marLeft w:val="0"/>
      <w:marRight w:val="0"/>
      <w:marTop w:val="0"/>
      <w:marBottom w:val="0"/>
      <w:divBdr>
        <w:top w:val="none" w:sz="0" w:space="0" w:color="auto"/>
        <w:left w:val="none" w:sz="0" w:space="0" w:color="auto"/>
        <w:bottom w:val="none" w:sz="0" w:space="0" w:color="auto"/>
        <w:right w:val="none" w:sz="0" w:space="0" w:color="auto"/>
      </w:divBdr>
    </w:div>
    <w:div w:id="1215849989">
      <w:bodyDiv w:val="1"/>
      <w:marLeft w:val="0"/>
      <w:marRight w:val="0"/>
      <w:marTop w:val="0"/>
      <w:marBottom w:val="0"/>
      <w:divBdr>
        <w:top w:val="none" w:sz="0" w:space="0" w:color="auto"/>
        <w:left w:val="none" w:sz="0" w:space="0" w:color="auto"/>
        <w:bottom w:val="none" w:sz="0" w:space="0" w:color="auto"/>
        <w:right w:val="none" w:sz="0" w:space="0" w:color="auto"/>
      </w:divBdr>
    </w:div>
    <w:div w:id="1568884201">
      <w:bodyDiv w:val="1"/>
      <w:marLeft w:val="0"/>
      <w:marRight w:val="0"/>
      <w:marTop w:val="0"/>
      <w:marBottom w:val="0"/>
      <w:divBdr>
        <w:top w:val="none" w:sz="0" w:space="0" w:color="auto"/>
        <w:left w:val="none" w:sz="0" w:space="0" w:color="auto"/>
        <w:bottom w:val="none" w:sz="0" w:space="0" w:color="auto"/>
        <w:right w:val="none" w:sz="0" w:space="0" w:color="auto"/>
      </w:divBdr>
    </w:div>
    <w:div w:id="183907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 Nashira</dc:creator>
  <cp:keywords/>
  <dc:description/>
  <cp:lastModifiedBy>ILIYAS PATHAN</cp:lastModifiedBy>
  <cp:revision>2</cp:revision>
  <dcterms:created xsi:type="dcterms:W3CDTF">2025-06-26T14:27:00Z</dcterms:created>
  <dcterms:modified xsi:type="dcterms:W3CDTF">2025-07-06T12:56:00Z</dcterms:modified>
</cp:coreProperties>
</file>