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1E4072">
      <w:pPr>
        <w:pStyle w:val="Ttulo"/>
      </w:pPr>
      <w:r>
        <w:t>Dr. Ray</w:t>
      </w:r>
    </w:p>
    <w:p w:rsidR="007307E8" w:rsidRDefault="001E4072">
      <w:pPr>
        <w:pStyle w:val="Ttulo"/>
      </w:pPr>
      <w:proofErr w:type="spellStart"/>
      <w:r>
        <w:t>Requisitos</w:t>
      </w:r>
      <w:proofErr w:type="spellEnd"/>
      <w:r>
        <w:t xml:space="preserve"> de </w:t>
      </w:r>
      <w:proofErr w:type="spellStart"/>
      <w:r>
        <w:t>Sistema</w:t>
      </w:r>
      <w:proofErr w:type="spellEnd"/>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w:t>
      </w:r>
      <w:r w:rsidR="001E4072">
        <w:t>ção</w:t>
      </w:r>
    </w:p>
    <w:p w:rsidR="00685E81" w:rsidRPr="00685E81" w:rsidRDefault="00685E81" w:rsidP="00685E81">
      <w:pPr>
        <w:jc w:val="both"/>
      </w:pPr>
      <w:r>
        <w:t xml:space="preserve">Este projeto é um exemplo da disciplina de Engenharia de Software II, da Faculdade </w:t>
      </w:r>
      <w:proofErr w:type="gramStart"/>
      <w:r>
        <w:t>Senac</w:t>
      </w:r>
      <w:proofErr w:type="gramEnd"/>
      <w:r>
        <w:t xml:space="preserve"> Porto Alegre, no segundo semestre de 2015. O consultório e envolvidos são fictícios e correspondem ao sistema desenvolvido na disciplina Laboratório de Programação II.</w:t>
      </w:r>
    </w:p>
    <w:bookmarkEnd w:id="0"/>
    <w:bookmarkEnd w:id="1"/>
    <w:p w:rsidR="006058A0" w:rsidRDefault="001E4072" w:rsidP="006058A0">
      <w:pPr>
        <w:pStyle w:val="Ttulo1"/>
      </w:pPr>
      <w:r>
        <w:t>Requisitos Funcionais do Sistema</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proofErr w:type="gramStart"/>
      <w:r w:rsidR="00965987">
        <w:t>]</w:t>
      </w:r>
      <w:proofErr w:type="gramEnd"/>
    </w:p>
    <w:p w:rsidR="00BC60A0" w:rsidRPr="00BC60A0" w:rsidRDefault="00994A73" w:rsidP="00BC60A0">
      <w:pPr>
        <w:pStyle w:val="Corpodetexto"/>
      </w:pPr>
      <w:r>
        <w:t>Todas as operações exigem usuário autenticado, por causa do sigilo de dados médicos.</w:t>
      </w:r>
    </w:p>
    <w:p w:rsidR="008C2B65" w:rsidRDefault="001E4072" w:rsidP="008C2B65">
      <w:pPr>
        <w:pStyle w:val="Ttulo1"/>
      </w:pPr>
      <w:r>
        <w:t>Qualidades do Sistema</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1E4072" w:rsidP="008C2B65">
      <w:pPr>
        <w:pStyle w:val="Ttulo2"/>
      </w:pPr>
      <w:r>
        <w:t>Usabilidade</w:t>
      </w:r>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BC60A0" w:rsidRPr="00BC60A0" w:rsidRDefault="00994A73" w:rsidP="00BC60A0">
      <w:pPr>
        <w:pStyle w:val="Corpodetexto"/>
      </w:pPr>
      <w:r>
        <w:t xml:space="preserve">O sistema na plataforma Apple deve seguir as orientações do documento “Apple </w:t>
      </w:r>
      <w:proofErr w:type="spellStart"/>
      <w:r>
        <w:t>Human</w:t>
      </w:r>
      <w:proofErr w:type="spellEnd"/>
      <w:r>
        <w:t xml:space="preserve"> Interface </w:t>
      </w:r>
      <w:proofErr w:type="spellStart"/>
      <w:r>
        <w:t>Guidelines</w:t>
      </w:r>
      <w:proofErr w:type="spellEnd"/>
      <w:r>
        <w:t>”.</w:t>
      </w:r>
    </w:p>
    <w:p w:rsidR="008C2B65" w:rsidRDefault="001E4072" w:rsidP="008C2B65">
      <w:pPr>
        <w:pStyle w:val="Ttulo2"/>
      </w:pPr>
      <w:r>
        <w:t>Confiabilidade</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t>
      </w:r>
      <w:proofErr w:type="gramStart"/>
      <w:r w:rsidRPr="003B1A0B">
        <w:t>will</w:t>
      </w:r>
      <w:proofErr w:type="gramEnd"/>
      <w:r w:rsidRPr="003B1A0B">
        <w:t xml:space="preserve"> be measured and evaluated. </w:t>
      </w:r>
      <w:r>
        <w:t>Suggested topics are availability, frequency of severity of failures and recoverability</w:t>
      </w:r>
      <w:r w:rsidR="009A7FDE">
        <w:t>.</w:t>
      </w:r>
      <w:r>
        <w:t>]</w:t>
      </w:r>
    </w:p>
    <w:p w:rsidR="00BC60A0" w:rsidRPr="00BC60A0" w:rsidRDefault="00221A7B" w:rsidP="00BC60A0">
      <w:pPr>
        <w:pStyle w:val="Corpodetexto"/>
      </w:pPr>
      <w:r>
        <w:t>A atendente deve dispor de um procedimento em papel para manter o consultório funcionando em caso de indisponibilidade do sistema (Plano B).</w:t>
      </w:r>
    </w:p>
    <w:p w:rsidR="008C2B65" w:rsidRDefault="001E4072" w:rsidP="008C2B65">
      <w:pPr>
        <w:pStyle w:val="Ttulo2"/>
      </w:pPr>
      <w:r>
        <w:t>Desempenho</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BC60A0" w:rsidRPr="00BC60A0" w:rsidRDefault="00A82B06" w:rsidP="00BC60A0">
      <w:pPr>
        <w:pStyle w:val="Corpodetexto"/>
      </w:pPr>
      <w:r>
        <w:t>O agendamento deve ser realizado em menos de um minuto, em 90% dos casos.</w:t>
      </w:r>
    </w:p>
    <w:p w:rsidR="008C2B65" w:rsidRDefault="001E4072" w:rsidP="008C2B65">
      <w:pPr>
        <w:pStyle w:val="Ttulo2"/>
      </w:pPr>
      <w:r>
        <w:t>Facilidade de Manutenção</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BC60A0" w:rsidP="008C2B65">
      <w:pPr>
        <w:pStyle w:val="Corpodetexto"/>
      </w:pPr>
      <w:r>
        <w:t>ND.</w:t>
      </w:r>
    </w:p>
    <w:p w:rsidR="008642C2" w:rsidRDefault="008C2B65" w:rsidP="008642C2">
      <w:pPr>
        <w:pStyle w:val="Ttulo1"/>
      </w:pPr>
      <w:r>
        <w:br w:type="page"/>
      </w:r>
      <w:r w:rsidR="001E4072">
        <w:lastRenderedPageBreak/>
        <w:t xml:space="preserve">Interfaces do </w:t>
      </w:r>
      <w:r w:rsidR="008642C2">
        <w:t>S</w:t>
      </w:r>
      <w:r w:rsidR="001E4072">
        <w:t>i</w:t>
      </w:r>
      <w:r w:rsidR="008642C2">
        <w:t>stem</w:t>
      </w:r>
      <w:r w:rsidR="001E4072">
        <w:t>a</w:t>
      </w:r>
      <w:r w:rsidR="008642C2">
        <w:t xml:space="preserve"> </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Interfaces</w:t>
      </w:r>
      <w:bookmarkEnd w:id="2"/>
      <w:r w:rsidR="001E4072">
        <w:t xml:space="preserve"> com o Usuário</w:t>
      </w:r>
    </w:p>
    <w:p w:rsidR="00394B81"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1E4072" w:rsidP="00394B81">
      <w:pPr>
        <w:pStyle w:val="Ttulo3"/>
      </w:pPr>
      <w:r>
        <w:t>Apresentação</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BC60A0" w:rsidRPr="00BC60A0" w:rsidRDefault="00221A7B" w:rsidP="00BC60A0">
      <w:pPr>
        <w:pStyle w:val="Corpodetexto"/>
      </w:pPr>
      <w:r>
        <w:t>Devem ser seguidas as orientações da plataforma Apple.</w:t>
      </w:r>
    </w:p>
    <w:p w:rsidR="00394B81" w:rsidRDefault="001E4072" w:rsidP="00394B81">
      <w:pPr>
        <w:pStyle w:val="Ttulo3"/>
      </w:pPr>
      <w:proofErr w:type="spellStart"/>
      <w:r>
        <w:t>Navegação</w:t>
      </w:r>
      <w:proofErr w:type="spellEnd"/>
      <w:r>
        <w:t xml:space="preserve"> e </w:t>
      </w:r>
      <w:proofErr w:type="spellStart"/>
      <w:r>
        <w:t>Disposição</w:t>
      </w:r>
      <w:proofErr w:type="spellEnd"/>
      <w:r>
        <w:t xml:space="preserve"> de </w:t>
      </w:r>
      <w:proofErr w:type="spellStart"/>
      <w:r>
        <w:t>Elementos</w:t>
      </w:r>
      <w:proofErr w:type="spellEnd"/>
    </w:p>
    <w:p w:rsidR="00394B81"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A82B06" w:rsidRPr="00BC60A0" w:rsidRDefault="00A82B06" w:rsidP="00A82B06">
      <w:pPr>
        <w:pStyle w:val="Corpodetexto"/>
      </w:pPr>
      <w:r>
        <w:t>Devem ser seguidas as orientações da plataforma Apple.</w:t>
      </w:r>
    </w:p>
    <w:p w:rsidR="00394B81" w:rsidRDefault="001E4072" w:rsidP="00394B81">
      <w:pPr>
        <w:pStyle w:val="Ttulo3"/>
      </w:pPr>
      <w:bookmarkStart w:id="3" w:name="_GoBack"/>
      <w:bookmarkEnd w:id="3"/>
      <w:r>
        <w:t>Consistência</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BC60A0" w:rsidRDefault="00BC60A0" w:rsidP="00394B81">
      <w:pPr>
        <w:rPr>
          <w:rStyle w:val="InfoBlueChar"/>
        </w:rPr>
      </w:pPr>
      <w:r>
        <w:rPr>
          <w:rStyle w:val="InfoBlueChar"/>
        </w:rPr>
        <w:tab/>
      </w:r>
      <w:r>
        <w:t>ND.</w:t>
      </w:r>
    </w:p>
    <w:p w:rsidR="00394B81" w:rsidRDefault="001E4072" w:rsidP="00394B81">
      <w:pPr>
        <w:pStyle w:val="Ttulo3"/>
      </w:pPr>
      <w:proofErr w:type="spellStart"/>
      <w:r>
        <w:t>Personalização</w:t>
      </w:r>
      <w:proofErr w:type="spellEnd"/>
      <w:r>
        <w:t xml:space="preserve"> e </w:t>
      </w:r>
      <w:proofErr w:type="spellStart"/>
      <w:r>
        <w:t>Customização</w:t>
      </w:r>
      <w:proofErr w:type="spellEnd"/>
    </w:p>
    <w:p w:rsidR="00394B81"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BC60A0" w:rsidRPr="00BC60A0" w:rsidRDefault="00BC60A0" w:rsidP="00BC60A0">
      <w:pPr>
        <w:pStyle w:val="Corpodetexto"/>
      </w:pPr>
      <w:r>
        <w:t>ND.</w:t>
      </w:r>
    </w:p>
    <w:p w:rsidR="00394B81" w:rsidRDefault="00394B81" w:rsidP="00394B81">
      <w:pPr>
        <w:pStyle w:val="Ttulo2"/>
      </w:pPr>
      <w:bookmarkStart w:id="4" w:name="_Toc492960772"/>
      <w:r>
        <w:t>Interfaces</w:t>
      </w:r>
      <w:bookmarkEnd w:id="4"/>
      <w:r>
        <w:t xml:space="preserve"> </w:t>
      </w:r>
      <w:r w:rsidR="001E4072">
        <w:t xml:space="preserve">com </w:t>
      </w:r>
      <w:proofErr w:type="spellStart"/>
      <w:r w:rsidR="001E4072">
        <w:t>Sistemas</w:t>
      </w:r>
      <w:proofErr w:type="spellEnd"/>
      <w:r w:rsidR="001E4072">
        <w:t xml:space="preserve"> e </w:t>
      </w:r>
      <w:proofErr w:type="spellStart"/>
      <w:r w:rsidR="001E4072">
        <w:t>Dispositivos</w:t>
      </w:r>
      <w:proofErr w:type="spellEnd"/>
      <w:r w:rsidR="001E4072">
        <w:t xml:space="preserve"> </w:t>
      </w:r>
      <w:proofErr w:type="spellStart"/>
      <w:r w:rsidR="001E4072">
        <w:t>Externos</w:t>
      </w:r>
      <w:proofErr w:type="spellEnd"/>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proofErr w:type="gramStart"/>
      <w:r>
        <w:t>]</w:t>
      </w:r>
      <w:proofErr w:type="gramEnd"/>
      <w:r w:rsidR="00394B81">
        <w:t xml:space="preserve"> </w:t>
      </w:r>
    </w:p>
    <w:p w:rsidR="00BC60A0" w:rsidRPr="00BC60A0" w:rsidRDefault="00221A7B" w:rsidP="00BC60A0">
      <w:pPr>
        <w:pStyle w:val="Corpodetexto"/>
      </w:pPr>
      <w:r>
        <w:t>A integração com a interface com sistema de convênios e planos de saúde deve ser avaliada. A identificação biométrica deve ser avaliada.</w:t>
      </w:r>
      <w:r w:rsidR="00A82B06">
        <w:t xml:space="preserve"> A integração com o sistema de calendário da Apple deve ser avaliada.</w:t>
      </w:r>
    </w:p>
    <w:p w:rsidR="00394B81" w:rsidRDefault="00394B81" w:rsidP="00394B81">
      <w:pPr>
        <w:pStyle w:val="Ttulo3"/>
      </w:pPr>
      <w:r>
        <w:t>Interfaces</w:t>
      </w:r>
      <w:r w:rsidR="001E4072">
        <w:t xml:space="preserve"> </w:t>
      </w:r>
      <w:proofErr w:type="spellStart"/>
      <w:r w:rsidR="001E4072">
        <w:t>em</w:t>
      </w:r>
      <w:proofErr w:type="spellEnd"/>
      <w:r w:rsidR="001E4072">
        <w:t xml:space="preserve"> Software</w:t>
      </w:r>
    </w:p>
    <w:p w:rsidR="00394B81" w:rsidRDefault="00394B81" w:rsidP="00394B81">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w:t>
      </w:r>
      <w:proofErr w:type="gramStart"/>
      <w:r>
        <w:t>interact</w:t>
      </w:r>
      <w:proofErr w:type="gramEnd"/>
      <w:r>
        <w:t>.]</w:t>
      </w:r>
    </w:p>
    <w:p w:rsidR="00BC60A0" w:rsidRPr="00BC60A0" w:rsidRDefault="00BC60A0" w:rsidP="00BC60A0">
      <w:pPr>
        <w:pStyle w:val="Corpodetexto"/>
      </w:pPr>
      <w:r>
        <w:t>ND.</w:t>
      </w:r>
    </w:p>
    <w:p w:rsidR="00394B81" w:rsidRDefault="001E4072" w:rsidP="00394B81">
      <w:pPr>
        <w:pStyle w:val="Ttulo3"/>
      </w:pPr>
      <w:bookmarkStart w:id="5" w:name="_Toc492960771"/>
      <w:r>
        <w:t xml:space="preserve">Interfaces </w:t>
      </w:r>
      <w:proofErr w:type="spellStart"/>
      <w:r>
        <w:t>em</w:t>
      </w:r>
      <w:proofErr w:type="spellEnd"/>
      <w:r>
        <w:t xml:space="preserve"> </w:t>
      </w:r>
      <w:r w:rsidR="00394B81">
        <w:t>Hardware</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BC60A0" w:rsidRPr="00BC60A0" w:rsidRDefault="00BC60A0" w:rsidP="00BC60A0">
      <w:pPr>
        <w:pStyle w:val="Corpodetexto"/>
      </w:pPr>
      <w:r>
        <w:t>ND.</w:t>
      </w:r>
    </w:p>
    <w:p w:rsidR="00394B81" w:rsidRDefault="001E4072" w:rsidP="00394B81">
      <w:pPr>
        <w:pStyle w:val="Ttulo3"/>
      </w:pPr>
      <w:bookmarkStart w:id="6" w:name="_Toc492960773"/>
      <w:r>
        <w:lastRenderedPageBreak/>
        <w:t xml:space="preserve">Interfaces de </w:t>
      </w:r>
      <w:proofErr w:type="spellStart"/>
      <w:r w:rsidR="00394B81">
        <w:t>Comunica</w:t>
      </w:r>
      <w:bookmarkEnd w:id="6"/>
      <w:r>
        <w:t>ção</w:t>
      </w:r>
      <w:proofErr w:type="spellEnd"/>
    </w:p>
    <w:p w:rsidR="008642C2" w:rsidRDefault="00394B81" w:rsidP="00E66686">
      <w:pPr>
        <w:pStyle w:val="InfoBlue"/>
      </w:pPr>
      <w:r>
        <w:t>[Describe any communications interfaces to other systems or devices such as local area networks, remote serial devices, and so on.]</w:t>
      </w:r>
    </w:p>
    <w:p w:rsidR="008C2B65" w:rsidRDefault="008C2B65" w:rsidP="00BC60A0">
      <w:pPr>
        <w:pStyle w:val="Ttulo1"/>
        <w:numPr>
          <w:ilvl w:val="0"/>
          <w:numId w:val="0"/>
        </w:numPr>
      </w:pPr>
    </w:p>
    <w:p w:rsidR="00BC60A0" w:rsidRPr="00BC60A0" w:rsidRDefault="00BC60A0" w:rsidP="00BC60A0">
      <w:pPr>
        <w:ind w:firstLine="720"/>
        <w:sectPr w:rsidR="00BC60A0" w:rsidRPr="00BC60A0">
          <w:headerReference w:type="default" r:id="rId9"/>
          <w:footerReference w:type="default" r:id="rId10"/>
          <w:pgSz w:w="12240" w:h="15840" w:code="1"/>
          <w:pgMar w:top="1440" w:right="1440" w:bottom="1440" w:left="1440" w:header="720" w:footer="720" w:gutter="0"/>
          <w:cols w:space="720"/>
        </w:sectPr>
      </w:pPr>
      <w:r>
        <w:t>ND.</w:t>
      </w:r>
    </w:p>
    <w:p w:rsidR="008645FB" w:rsidRDefault="00D9794D" w:rsidP="008645FB">
      <w:pPr>
        <w:pStyle w:val="Ttulo1"/>
      </w:pPr>
      <w:proofErr w:type="spellStart"/>
      <w:r>
        <w:lastRenderedPageBreak/>
        <w:t>Regras</w:t>
      </w:r>
      <w:proofErr w:type="spellEnd"/>
      <w:r>
        <w:t xml:space="preserve"> de </w:t>
      </w:r>
      <w:proofErr w:type="spellStart"/>
      <w:r>
        <w:t>Negócio</w:t>
      </w:r>
      <w:proofErr w:type="spellEnd"/>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73951" w:rsidP="00D95381">
      <w:pPr>
        <w:pStyle w:val="Ttulo1"/>
      </w:pPr>
      <w:bookmarkStart w:id="7" w:name="_Toc492960765"/>
      <w:proofErr w:type="spellStart"/>
      <w:r>
        <w:t>Restrições</w:t>
      </w:r>
      <w:proofErr w:type="spellEnd"/>
      <w:r>
        <w:t xml:space="preserve"> </w:t>
      </w:r>
      <w:proofErr w:type="spellStart"/>
      <w:r>
        <w:t>sobre</w:t>
      </w:r>
      <w:proofErr w:type="spellEnd"/>
      <w:r>
        <w:t xml:space="preserve"> o </w:t>
      </w:r>
      <w:proofErr w:type="spellStart"/>
      <w:r w:rsidR="00846F25">
        <w:t>S</w:t>
      </w:r>
      <w:r>
        <w:t>i</w:t>
      </w:r>
      <w:r w:rsidR="00846F25">
        <w:t>stem</w:t>
      </w:r>
      <w:bookmarkEnd w:id="7"/>
      <w:r>
        <w:t>a</w:t>
      </w:r>
      <w:proofErr w:type="spellEnd"/>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73951" w:rsidP="005A7A45">
      <w:pPr>
        <w:pStyle w:val="Ttulo1"/>
      </w:pPr>
      <w:proofErr w:type="spellStart"/>
      <w:r>
        <w:t>Conformidades</w:t>
      </w:r>
      <w:proofErr w:type="spellEnd"/>
      <w:r>
        <w:t xml:space="preserve"> do </w:t>
      </w:r>
      <w:proofErr w:type="spellStart"/>
      <w:r w:rsidR="00846F25">
        <w:t>S</w:t>
      </w:r>
      <w:r>
        <w:t>i</w:t>
      </w:r>
      <w:r w:rsidR="00846F25">
        <w:t>stem</w:t>
      </w:r>
      <w:r>
        <w:t>a</w:t>
      </w:r>
      <w:proofErr w:type="spellEnd"/>
    </w:p>
    <w:p w:rsidR="001229FF" w:rsidRDefault="00873951" w:rsidP="001229FF">
      <w:pPr>
        <w:pStyle w:val="Ttulo2"/>
      </w:pPr>
      <w:bookmarkStart w:id="8" w:name="_Toc492960774"/>
      <w:proofErr w:type="spellStart"/>
      <w:r>
        <w:t>Licenciamento</w:t>
      </w:r>
      <w:bookmarkEnd w:id="8"/>
      <w:proofErr w:type="spellEnd"/>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BC60A0" w:rsidRPr="00BC60A0" w:rsidRDefault="00BC60A0" w:rsidP="00BC60A0">
      <w:pPr>
        <w:pStyle w:val="Corpodetexto"/>
      </w:pPr>
      <w:r>
        <w:t>ND.</w:t>
      </w:r>
    </w:p>
    <w:p w:rsidR="001229FF" w:rsidRDefault="00873951" w:rsidP="001229FF">
      <w:pPr>
        <w:pStyle w:val="Ttulo2"/>
      </w:pPr>
      <w:bookmarkStart w:id="9" w:name="_Toc492960775"/>
      <w:proofErr w:type="spellStart"/>
      <w:r>
        <w:t>Observações</w:t>
      </w:r>
      <w:proofErr w:type="spellEnd"/>
      <w:r>
        <w:t xml:space="preserve"> </w:t>
      </w:r>
      <w:proofErr w:type="spellStart"/>
      <w:r>
        <w:t>Jurídicas</w:t>
      </w:r>
      <w:proofErr w:type="spellEnd"/>
      <w:r>
        <w:t xml:space="preserve"> e de </w:t>
      </w:r>
      <w:proofErr w:type="spellStart"/>
      <w:r>
        <w:t>Direitos</w:t>
      </w:r>
      <w:proofErr w:type="spellEnd"/>
      <w:r>
        <w:t xml:space="preserve"> </w:t>
      </w:r>
      <w:proofErr w:type="spellStart"/>
      <w:r>
        <w:t>Autorais</w:t>
      </w:r>
      <w:bookmarkEnd w:id="9"/>
      <w:proofErr w:type="spellEnd"/>
    </w:p>
    <w:p w:rsidR="001229FF" w:rsidRDefault="001229FF" w:rsidP="001229FF">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BC60A0" w:rsidRPr="00BC60A0" w:rsidRDefault="00BC60A0" w:rsidP="00BC60A0">
      <w:pPr>
        <w:pStyle w:val="Corpodetexto"/>
      </w:pPr>
      <w:r>
        <w:t>ND.</w:t>
      </w:r>
    </w:p>
    <w:p w:rsidR="001229FF" w:rsidRDefault="00873951" w:rsidP="001229FF">
      <w:pPr>
        <w:pStyle w:val="Ttulo2"/>
      </w:pPr>
      <w:bookmarkStart w:id="10" w:name="_Toc492960776"/>
      <w:proofErr w:type="spellStart"/>
      <w:r>
        <w:t>Normas</w:t>
      </w:r>
      <w:proofErr w:type="spellEnd"/>
      <w:r>
        <w:t xml:space="preserve"> </w:t>
      </w:r>
      <w:proofErr w:type="spellStart"/>
      <w:r>
        <w:t>Aplicáveis</w:t>
      </w:r>
      <w:bookmarkEnd w:id="10"/>
      <w:proofErr w:type="spellEnd"/>
    </w:p>
    <w:p w:rsid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BC60A0" w:rsidRPr="00BC60A0" w:rsidRDefault="00BC60A0" w:rsidP="00BC60A0">
      <w:pPr>
        <w:pStyle w:val="Corpodetexto"/>
      </w:pPr>
      <w:r>
        <w:t>ND.</w:t>
      </w:r>
    </w:p>
    <w:p w:rsidR="000F6699" w:rsidRDefault="00873951" w:rsidP="000F6699">
      <w:pPr>
        <w:pStyle w:val="Ttulo1"/>
      </w:pPr>
      <w:proofErr w:type="spellStart"/>
      <w:r>
        <w:t>Documentação</w:t>
      </w:r>
      <w:proofErr w:type="spellEnd"/>
      <w:r>
        <w:t xml:space="preserve"> do </w:t>
      </w:r>
      <w:proofErr w:type="spellStart"/>
      <w:r>
        <w:t>Sistema</w:t>
      </w:r>
      <w:proofErr w:type="spellEnd"/>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BC60A0" w:rsidP="00BC60A0">
      <w:pPr>
        <w:ind w:firstLine="720"/>
      </w:pPr>
      <w:r>
        <w:t>ND.</w:t>
      </w: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E99" w:rsidRDefault="00EF3E99">
      <w:r>
        <w:separator/>
      </w:r>
    </w:p>
  </w:endnote>
  <w:endnote w:type="continuationSeparator" w:id="0">
    <w:p w:rsidR="00EF3E99" w:rsidRDefault="00EF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rsidP="00F67A93">
          <w:pPr>
            <w:ind w:right="360"/>
          </w:pPr>
          <w:proofErr w:type="spellStart"/>
          <w:r>
            <w:t>Confiden</w:t>
          </w:r>
          <w:r w:rsidR="00F67A93">
            <w:t>c</w:t>
          </w:r>
          <w:r>
            <w:t>ial</w:t>
          </w:r>
          <w:proofErr w:type="spellEnd"/>
        </w:p>
      </w:tc>
      <w:tc>
        <w:tcPr>
          <w:tcW w:w="3162" w:type="dxa"/>
          <w:tcBorders>
            <w:top w:val="nil"/>
            <w:left w:val="nil"/>
            <w:bottom w:val="nil"/>
            <w:right w:val="nil"/>
          </w:tcBorders>
        </w:tcPr>
        <w:p w:rsidR="000B78E6" w:rsidRDefault="000B78E6" w:rsidP="00F67A93">
          <w:pPr>
            <w:jc w:val="center"/>
          </w:pPr>
          <w:r>
            <w:sym w:font="Symbol" w:char="F0D3"/>
          </w:r>
          <w:r w:rsidR="00F67A93">
            <w:t xml:space="preserve">Mangan Ltda., </w:t>
          </w:r>
          <w:r>
            <w:fldChar w:fldCharType="begin"/>
          </w:r>
          <w:r>
            <w:instrText xml:space="preserve"> DATE \@ "yyyy" </w:instrText>
          </w:r>
          <w:r>
            <w:fldChar w:fldCharType="separate"/>
          </w:r>
          <w:r w:rsidR="00BC60A0">
            <w:rPr>
              <w:noProof/>
            </w:rPr>
            <w:t>2015</w:t>
          </w:r>
          <w:r>
            <w:fldChar w:fldCharType="end"/>
          </w:r>
        </w:p>
      </w:tc>
      <w:tc>
        <w:tcPr>
          <w:tcW w:w="3162" w:type="dxa"/>
          <w:tcBorders>
            <w:top w:val="nil"/>
            <w:left w:val="nil"/>
            <w:bottom w:val="nil"/>
            <w:right w:val="nil"/>
          </w:tcBorders>
        </w:tcPr>
        <w:p w:rsidR="000B78E6" w:rsidRDefault="000B78E6" w:rsidP="00F67A93">
          <w:pPr>
            <w:jc w:val="right"/>
          </w:pPr>
          <w:proofErr w:type="spellStart"/>
          <w:r>
            <w:t>P</w:t>
          </w:r>
          <w:r w:rsidR="00F67A93">
            <w:t>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A82B06">
            <w:rPr>
              <w:rStyle w:val="Nmerodepgina"/>
              <w:noProof/>
            </w:rPr>
            <w:t>2</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E99" w:rsidRDefault="00EF3E99">
      <w:r>
        <w:separator/>
      </w:r>
    </w:p>
  </w:footnote>
  <w:footnote w:type="continuationSeparator" w:id="0">
    <w:p w:rsidR="00EF3E99" w:rsidRDefault="00EF3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F03735" w:rsidP="00F03735">
          <w:r>
            <w:rPr>
              <w:b/>
            </w:rPr>
            <w:t>Dr. Ray</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F03735">
          <w:proofErr w:type="spellStart"/>
          <w:r>
            <w:t>Especificação</w:t>
          </w:r>
          <w:proofErr w:type="spellEnd"/>
          <w:r>
            <w:t xml:space="preserve"> de </w:t>
          </w:r>
          <w:proofErr w:type="spellStart"/>
          <w:r>
            <w:t>Requisitos</w:t>
          </w:r>
          <w:proofErr w:type="spellEnd"/>
          <w:r>
            <w:t xml:space="preserve"> de </w:t>
          </w:r>
          <w:proofErr w:type="spellStart"/>
          <w:r>
            <w:t>Sistema</w:t>
          </w:r>
          <w:proofErr w:type="spellEnd"/>
        </w:p>
      </w:tc>
      <w:tc>
        <w:tcPr>
          <w:tcW w:w="3179" w:type="dxa"/>
        </w:tcPr>
        <w:p w:rsidR="000B78E6" w:rsidRDefault="000B78E6" w:rsidP="00F03735">
          <w:r>
            <w:t xml:space="preserve">  Dat</w:t>
          </w:r>
          <w:r w:rsidR="00F03735">
            <w:t>a</w:t>
          </w:r>
          <w:r>
            <w:t xml:space="preserve">: </w:t>
          </w:r>
          <w:r w:rsidR="00F03735">
            <w:t>09/OUT/2015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8.9pt;height:27.65pt" o:bullet="t">
        <v:imagedata r:id="rId1" o:title="clip_image001"/>
      </v:shape>
    </w:pict>
  </w:numPicBullet>
  <w:numPicBullet w:numPicBulletId="1">
    <w:pict>
      <v:shape id="_x0000_i1061" type="#_x0000_t75" style="width:30.9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08"/>
    <w:rsid w:val="00031E3F"/>
    <w:rsid w:val="000338E5"/>
    <w:rsid w:val="00050D1B"/>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4072"/>
    <w:rsid w:val="001E7544"/>
    <w:rsid w:val="001F38B0"/>
    <w:rsid w:val="002017BA"/>
    <w:rsid w:val="002158CF"/>
    <w:rsid w:val="00217EEE"/>
    <w:rsid w:val="00221A7B"/>
    <w:rsid w:val="00226E98"/>
    <w:rsid w:val="00227A40"/>
    <w:rsid w:val="00250FEE"/>
    <w:rsid w:val="00251220"/>
    <w:rsid w:val="00262FA3"/>
    <w:rsid w:val="00280E4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85E81"/>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90503"/>
    <w:rsid w:val="007A0714"/>
    <w:rsid w:val="007B31A5"/>
    <w:rsid w:val="007B48F0"/>
    <w:rsid w:val="007C2E18"/>
    <w:rsid w:val="007C4EB4"/>
    <w:rsid w:val="007C7E0B"/>
    <w:rsid w:val="007D4E8C"/>
    <w:rsid w:val="007E4A5B"/>
    <w:rsid w:val="007F0236"/>
    <w:rsid w:val="008013EA"/>
    <w:rsid w:val="008035FB"/>
    <w:rsid w:val="0081271F"/>
    <w:rsid w:val="00831D89"/>
    <w:rsid w:val="00842808"/>
    <w:rsid w:val="00846F25"/>
    <w:rsid w:val="00847CF7"/>
    <w:rsid w:val="00852D90"/>
    <w:rsid w:val="008632E9"/>
    <w:rsid w:val="0086378F"/>
    <w:rsid w:val="008642C2"/>
    <w:rsid w:val="008645FB"/>
    <w:rsid w:val="008646A2"/>
    <w:rsid w:val="00871973"/>
    <w:rsid w:val="00873951"/>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4A73"/>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2B06"/>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C60A0"/>
    <w:rsid w:val="00C01BA3"/>
    <w:rsid w:val="00C03D90"/>
    <w:rsid w:val="00C139A0"/>
    <w:rsid w:val="00C413BF"/>
    <w:rsid w:val="00C45D21"/>
    <w:rsid w:val="00C61808"/>
    <w:rsid w:val="00C65BEF"/>
    <w:rsid w:val="00C80EFE"/>
    <w:rsid w:val="00C91672"/>
    <w:rsid w:val="00CB1BBF"/>
    <w:rsid w:val="00CB74E5"/>
    <w:rsid w:val="00CC31EA"/>
    <w:rsid w:val="00CE5878"/>
    <w:rsid w:val="00CF5FC6"/>
    <w:rsid w:val="00D32DAD"/>
    <w:rsid w:val="00D40870"/>
    <w:rsid w:val="00D66D4F"/>
    <w:rsid w:val="00D67412"/>
    <w:rsid w:val="00D67D10"/>
    <w:rsid w:val="00D76EDA"/>
    <w:rsid w:val="00D95381"/>
    <w:rsid w:val="00D9794D"/>
    <w:rsid w:val="00DA37CB"/>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EF3E99"/>
    <w:rsid w:val="00F03735"/>
    <w:rsid w:val="00F042E0"/>
    <w:rsid w:val="00F07982"/>
    <w:rsid w:val="00F07CE1"/>
    <w:rsid w:val="00F25263"/>
    <w:rsid w:val="00F31507"/>
    <w:rsid w:val="00F34CB0"/>
    <w:rsid w:val="00F51720"/>
    <w:rsid w:val="00F653DC"/>
    <w:rsid w:val="00F6708E"/>
    <w:rsid w:val="00F67A9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78"/>
    <w:pPr>
      <w:widowControl w:val="0"/>
      <w:spacing w:line="240" w:lineRule="atLeast"/>
    </w:pPr>
    <w:rPr>
      <w:lang w:eastAsia="en-US"/>
    </w:rPr>
  </w:style>
  <w:style w:type="paragraph" w:styleId="Ttulo1">
    <w:name w:val="heading 1"/>
    <w:basedOn w:val="Normal"/>
    <w:next w:val="Normal"/>
    <w:qFormat/>
    <w:rsid w:val="00050D1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character" w:customStyle="1" w:styleId="CorpodetextoChar">
    <w:name w:val="Corpo de texto Char"/>
    <w:basedOn w:val="Fontepargpadro"/>
    <w:link w:val="Corpodetexto"/>
    <w:rsid w:val="00BC60A0"/>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78"/>
    <w:pPr>
      <w:widowControl w:val="0"/>
      <w:spacing w:line="240" w:lineRule="atLeast"/>
    </w:pPr>
    <w:rPr>
      <w:lang w:eastAsia="en-US"/>
    </w:rPr>
  </w:style>
  <w:style w:type="paragraph" w:styleId="Ttulo1">
    <w:name w:val="heading 1"/>
    <w:basedOn w:val="Normal"/>
    <w:next w:val="Normal"/>
    <w:qFormat/>
    <w:rsid w:val="00050D1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character" w:customStyle="1" w:styleId="CorpodetextoChar">
    <w:name w:val="Corpo de texto Char"/>
    <w:basedOn w:val="Fontepargpadro"/>
    <w:link w:val="Corpodetexto"/>
    <w:rsid w:val="00BC60A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96858543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31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gan.FSPOAEDUC\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E1C3EA-47C1-4CFE-90C6-A9D01AF1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21</TotalTime>
  <Pages>4</Pages>
  <Words>1249</Words>
  <Characters>6746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mamangan</dc:creator>
  <cp:lastModifiedBy>Marco Aurélio Souza Mangan</cp:lastModifiedBy>
  <cp:revision>13</cp:revision>
  <cp:lastPrinted>2001-03-15T17:26:00Z</cp:lastPrinted>
  <dcterms:created xsi:type="dcterms:W3CDTF">2015-08-21T12:43:00Z</dcterms:created>
  <dcterms:modified xsi:type="dcterms:W3CDTF">2015-10-09T12:17:00Z</dcterms:modified>
</cp:coreProperties>
</file>