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45EE" w14:textId="77777777" w:rsidR="009E6B2F"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bookmarkStart w:id="0" w:name="_Toc522741759"/>
      <w:bookmarkStart w:id="1" w:name="_Toc503440623"/>
      <w:bookmarkStart w:id="2" w:name="_Toc503440531"/>
      <w:bookmarkStart w:id="3" w:name="_Toc503436238"/>
      <w:r w:rsidRPr="004379B7">
        <w:rPr>
          <w:rFonts w:ascii="Tahoma" w:hAnsi="Tahoma" w:cs="Tahoma"/>
          <w:sz w:val="22"/>
          <w:szCs w:val="22"/>
        </w:rPr>
        <w:t xml:space="preserve">1. SCOPE  </w:t>
      </w:r>
      <w:bookmarkEnd w:id="0"/>
      <w:bookmarkEnd w:id="1"/>
      <w:bookmarkEnd w:id="2"/>
      <w:bookmarkEnd w:id="3"/>
    </w:p>
    <w:p w14:paraId="73FF8364" w14:textId="77777777" w:rsidR="00AA1FEC" w:rsidRPr="004379B7" w:rsidRDefault="009E6B2F" w:rsidP="004379B7">
      <w:pPr>
        <w:spacing w:before="120" w:after="120" w:line="288" w:lineRule="auto"/>
        <w:jc w:val="both"/>
        <w:rPr>
          <w:rFonts w:ascii="Tahoma" w:hAnsi="Tahoma" w:cs="Tahoma"/>
        </w:rPr>
      </w:pPr>
      <w:r w:rsidRPr="004379B7">
        <w:rPr>
          <w:rFonts w:ascii="Tahoma" w:hAnsi="Tahoma" w:cs="Tahoma"/>
        </w:rPr>
        <w:t xml:space="preserve">This manual has been prepared to demonstrate conformity and adequacy to ISO 13485:2016 Medical Devices Quality Management System Standard. </w:t>
      </w:r>
    </w:p>
    <w:p w14:paraId="0C70C38A" w14:textId="705E7DEF" w:rsidR="0092415E" w:rsidRPr="004379B7" w:rsidRDefault="00FF183A" w:rsidP="004379B7">
      <w:pPr>
        <w:spacing w:before="120" w:after="120" w:line="288" w:lineRule="auto"/>
        <w:jc w:val="both"/>
        <w:rPr>
          <w:rFonts w:ascii="Tahoma" w:hAnsi="Tahoma" w:cs="Tahoma"/>
        </w:rPr>
      </w:pPr>
      <w:r w:rsidRPr="004379B7">
        <w:rPr>
          <w:rFonts w:ascii="Tahoma" w:hAnsi="Tahoma" w:cs="Tahoma"/>
        </w:rPr>
        <w:t>This manual is the property of GENOMER and all rights are reserved. It shall not be given to third parties without the approval of the General Manager. This Quality Manual may be distributed within the organization by signing or published through the software used. All copies without wet signatures are uncontrolled documents.</w:t>
      </w:r>
    </w:p>
    <w:p w14:paraId="5D0A4D83" w14:textId="77777777" w:rsidR="009E6B2F"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bookmarkStart w:id="4" w:name="_Toc522741760"/>
      <w:bookmarkStart w:id="5" w:name="_Toc503440624"/>
      <w:bookmarkStart w:id="6" w:name="_Toc503440532"/>
      <w:bookmarkStart w:id="7" w:name="_Toc503436239"/>
      <w:r w:rsidRPr="004379B7">
        <w:rPr>
          <w:rFonts w:ascii="Tahoma" w:hAnsi="Tahoma" w:cs="Tahoma"/>
          <w:sz w:val="22"/>
          <w:szCs w:val="22"/>
        </w:rPr>
        <w:t xml:space="preserve">2. NORMATIVE REFERENCES AND DOCUMENTS </w:t>
      </w:r>
      <w:bookmarkEnd w:id="4"/>
      <w:bookmarkEnd w:id="5"/>
      <w:bookmarkEnd w:id="6"/>
      <w:bookmarkEnd w:id="7"/>
    </w:p>
    <w:p w14:paraId="65C792DA" w14:textId="2C70B2B6" w:rsidR="0092415E" w:rsidRPr="004379B7" w:rsidRDefault="009E6B2F" w:rsidP="004379B7">
      <w:pPr>
        <w:pStyle w:val="ListParagraph"/>
        <w:spacing w:before="120" w:after="120" w:line="288" w:lineRule="auto"/>
        <w:ind w:left="0"/>
        <w:jc w:val="both"/>
        <w:rPr>
          <w:rFonts w:ascii="Tahoma" w:hAnsi="Tahoma" w:cs="Tahoma"/>
        </w:rPr>
      </w:pPr>
      <w:r w:rsidRPr="004379B7">
        <w:rPr>
          <w:rFonts w:ascii="Tahoma" w:hAnsi="Tahoma" w:cs="Tahoma"/>
        </w:rPr>
        <w:t>References are made to ISO 13485:2016 Medical Devices Quality Management System Standard and to documents specified within this manual.</w:t>
      </w:r>
    </w:p>
    <w:p w14:paraId="34599F38" w14:textId="77777777" w:rsidR="009E6B2F"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bookmarkStart w:id="8" w:name="_Toc522741761"/>
      <w:bookmarkStart w:id="9" w:name="_Toc503440625"/>
      <w:bookmarkStart w:id="10" w:name="_Toc503440533"/>
      <w:r w:rsidRPr="004379B7">
        <w:rPr>
          <w:rFonts w:ascii="Tahoma" w:hAnsi="Tahoma" w:cs="Tahoma"/>
          <w:sz w:val="22"/>
          <w:szCs w:val="22"/>
        </w:rPr>
        <w:t xml:space="preserve">3. TERMS AND DEFINITIONS </w:t>
      </w:r>
      <w:bookmarkEnd w:id="8"/>
      <w:bookmarkEnd w:id="9"/>
      <w:bookmarkEnd w:id="10"/>
    </w:p>
    <w:p w14:paraId="7EDFD852" w14:textId="00E51B8C" w:rsidR="0092415E" w:rsidRPr="004379B7" w:rsidRDefault="009E6B2F" w:rsidP="004379B7">
      <w:pPr>
        <w:spacing w:before="120" w:after="120" w:line="288" w:lineRule="auto"/>
        <w:jc w:val="both"/>
        <w:rPr>
          <w:rFonts w:ascii="Tahoma" w:hAnsi="Tahoma" w:cs="Tahoma"/>
        </w:rPr>
      </w:pPr>
      <w:r w:rsidRPr="004379B7">
        <w:rPr>
          <w:rFonts w:ascii="Tahoma" w:hAnsi="Tahoma" w:cs="Tahoma"/>
        </w:rPr>
        <w:t>For the purposes of this standard, the terms and definitions given in ISO 13485:2016 standard apply.</w:t>
      </w:r>
    </w:p>
    <w:p w14:paraId="6C7ABAA5" w14:textId="77777777" w:rsidR="009E6B2F"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bookmarkStart w:id="11" w:name="_Toc522741762"/>
      <w:r w:rsidRPr="004379B7">
        <w:rPr>
          <w:rFonts w:ascii="Tahoma" w:hAnsi="Tahoma" w:cs="Tahoma"/>
          <w:sz w:val="22"/>
          <w:szCs w:val="22"/>
        </w:rPr>
        <w:t>4. QUALITY MANAGEMENT SYSTEM</w:t>
      </w:r>
      <w:bookmarkEnd w:id="11"/>
    </w:p>
    <w:p w14:paraId="6E2455B1" w14:textId="77777777"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 xml:space="preserve">Genomer Biyoteknoloji ARGE Sanayi ve Ticaret Limited Şirketi was established on 10.12.2020 at TÜBİTAK </w:t>
      </w:r>
      <w:proofErr w:type="gramStart"/>
      <w:r w:rsidRPr="001671F7">
        <w:rPr>
          <w:rFonts w:ascii="Tahoma" w:hAnsi="Tahoma" w:cs="Tahoma"/>
          <w:color w:val="000000" w:themeColor="text1"/>
          <w:lang w:eastAsia="x-none"/>
        </w:rPr>
        <w:t>MAM -</w:t>
      </w:r>
      <w:proofErr w:type="gramEnd"/>
      <w:r w:rsidRPr="001671F7">
        <w:rPr>
          <w:rFonts w:ascii="Tahoma" w:hAnsi="Tahoma" w:cs="Tahoma"/>
          <w:color w:val="000000" w:themeColor="text1"/>
          <w:lang w:eastAsia="x-none"/>
        </w:rPr>
        <w:t xml:space="preserve"> Technology Free Zone with 2 domestic partners.</w:t>
      </w:r>
    </w:p>
    <w:p w14:paraId="02F84F01" w14:textId="77777777"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 xml:space="preserve"> Our company operates in the field of biotechnology research and experimental development activities.</w:t>
      </w:r>
    </w:p>
    <w:p w14:paraId="0AFB9BD4" w14:textId="24E2D10E"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In today's world where scientific developments occur at a dizzying pace, research and development (R&amp;D) and product development (PD) processes have gained great importance. In addition to our country's known potential, the increase in investment in R&amp;D activities in recent years requires the effective establishment of raw material supply processes as well as the knowledge and material infrastructure necessary for these activities. Our company's primary establishment purpose is: research, development, production and sales of various raw materials, kits and consumables within the scope of diagnostic kits in the field of Health and Biotechnology.</w:t>
      </w:r>
    </w:p>
    <w:p w14:paraId="1ABCADD0" w14:textId="77777777" w:rsidR="001671F7" w:rsidRPr="00BA4F09"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Genomer Biyoteknoloji Company carries out its activities within the framework of ISO9001:2015, ISO10002:2014, ISO14001:2015 and ISO13485:2016 certifications.</w:t>
      </w:r>
    </w:p>
    <w:p w14:paraId="478260A1" w14:textId="7BBEF03A" w:rsidR="001671F7" w:rsidRDefault="001671F7" w:rsidP="001671F7">
      <w:pPr>
        <w:spacing w:before="120" w:after="120" w:line="288" w:lineRule="auto"/>
        <w:jc w:val="both"/>
        <w:rPr>
          <w:rFonts w:ascii="Tahoma" w:hAnsi="Tahoma" w:cs="Tahoma"/>
          <w:lang w:eastAsia="x-none"/>
        </w:rPr>
      </w:pPr>
      <w:r w:rsidRPr="004379B7">
        <w:rPr>
          <w:rFonts w:ascii="Tahoma" w:hAnsi="Tahoma" w:cs="Tahoma"/>
          <w:lang w:eastAsia="x-none"/>
        </w:rPr>
        <w:t>GENOMER, with its corporate structure established to achieve targets and ensure sustainability, continues to supply products in compliance with IVDR requirements without compromising quality.</w:t>
      </w:r>
    </w:p>
    <w:p w14:paraId="7346E86A" w14:textId="51664B8C" w:rsidR="001671F7" w:rsidRPr="001671F7" w:rsidRDefault="001671F7" w:rsidP="00712C8F">
      <w:pPr>
        <w:jc w:val="both"/>
      </w:pPr>
      <w:r w:rsidRPr="004379B7">
        <w:rPr>
          <w:rFonts w:ascii="Tahoma" w:hAnsi="Tahoma" w:cs="Tahoma"/>
          <w:lang w:eastAsia="x-none"/>
        </w:rPr>
        <w:t>GENOMER has established and is implementing a quality management system to ensure that its products/services can be manufactured and delivered in compliance with applicable legal regulations, customer and organizational requirements, and ensures its continuous improvement. Our organization carries out production and sales of products within the scope and applicable exclusions specified in Clause 4.2.2 Manual.</w:t>
      </w:r>
    </w:p>
    <w:p w14:paraId="3C58BEA7" w14:textId="2C7AC0C2" w:rsidR="001671F7" w:rsidRDefault="001671F7" w:rsidP="001671F7">
      <w:pPr>
        <w:spacing w:before="120" w:after="120" w:line="288" w:lineRule="auto"/>
        <w:jc w:val="both"/>
        <w:rPr>
          <w:rFonts w:ascii="Tahoma" w:hAnsi="Tahoma" w:cs="Tahoma"/>
          <w:lang w:eastAsia="x-none"/>
        </w:rPr>
      </w:pPr>
      <w:r w:rsidRPr="004379B7">
        <w:rPr>
          <w:rFonts w:ascii="Tahoma" w:hAnsi="Tahoma" w:cs="Tahoma"/>
          <w:lang w:eastAsia="x-none"/>
        </w:rPr>
        <w:t xml:space="preserve">Our organization GENOMER Barış SB Mah. 5002 Sokak, TÜBİTAK MAM Technology Free Zone, New Tech. Building, Block A, No:4A/Z09, Gebze/Kocaeli/TÜRKİYE E-mail: info@genomer.com.tr carries out its activities at the above address. </w:t>
      </w:r>
    </w:p>
    <w:p w14:paraId="6034C4B7" w14:textId="77777777" w:rsidR="00712C8F" w:rsidRPr="001671F7" w:rsidRDefault="00712C8F" w:rsidP="001671F7">
      <w:pPr>
        <w:spacing w:before="120" w:after="120" w:line="288" w:lineRule="auto"/>
        <w:jc w:val="both"/>
        <w:rPr>
          <w:rFonts w:ascii="Tahoma" w:hAnsi="Tahoma" w:cs="Tahoma"/>
          <w:lang w:eastAsia="x-none"/>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5670"/>
      </w:tblGrid>
      <w:tr w:rsidR="001671F7" w:rsidRPr="00FE77CD" w14:paraId="4E48DFA9" w14:textId="77777777" w:rsidTr="00C2158F">
        <w:trPr>
          <w:tblCellSpacing w:w="15" w:type="dxa"/>
        </w:trPr>
        <w:tc>
          <w:tcPr>
            <w:tcW w:w="9007" w:type="dxa"/>
            <w:gridSpan w:val="2"/>
            <w:tcMar>
              <w:top w:w="120" w:type="dxa"/>
              <w:left w:w="180" w:type="dxa"/>
              <w:bottom w:w="120" w:type="dxa"/>
              <w:right w:w="180" w:type="dxa"/>
            </w:tcMar>
            <w:vAlign w:val="center"/>
            <w:hideMark/>
          </w:tcPr>
          <w:p w14:paraId="78F79CD7" w14:textId="608A9E4A" w:rsidR="001671F7" w:rsidRPr="00FE77CD" w:rsidRDefault="001671F7" w:rsidP="00C2158F">
            <w:pPr>
              <w:ind w:right="-348"/>
              <w:rPr>
                <w:rFonts w:ascii="Tahoma" w:hAnsi="Tahoma" w:cs="Tahoma"/>
                <w:sz w:val="18"/>
                <w:szCs w:val="18"/>
              </w:rPr>
            </w:pPr>
            <w:r>
              <w:rPr>
                <w:rFonts w:ascii="Tahoma" w:hAnsi="Tahoma" w:cs="Tahoma"/>
                <w:b/>
                <w:bCs/>
                <w:color w:val="1B1C1D"/>
                <w:sz w:val="18"/>
                <w:szCs w:val="18"/>
                <w:bdr w:val="none" w:sz="0" w:space="0" w:color="auto" w:frame="1"/>
              </w:rPr>
              <w:lastRenderedPageBreak/>
              <w:t>COMPANY INFORMATION</w:t>
            </w:r>
          </w:p>
        </w:tc>
      </w:tr>
      <w:tr w:rsidR="001671F7" w:rsidRPr="00FE77CD" w14:paraId="190FF950" w14:textId="77777777" w:rsidTr="001721AF">
        <w:trPr>
          <w:tblCellSpacing w:w="15" w:type="dxa"/>
        </w:trPr>
        <w:tc>
          <w:tcPr>
            <w:tcW w:w="3352" w:type="dxa"/>
            <w:tcMar>
              <w:top w:w="120" w:type="dxa"/>
              <w:left w:w="180" w:type="dxa"/>
              <w:bottom w:w="120" w:type="dxa"/>
              <w:right w:w="180" w:type="dxa"/>
            </w:tcMar>
            <w:vAlign w:val="center"/>
          </w:tcPr>
          <w:p w14:paraId="52DF6676" w14:textId="31965782"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TITLE</w:t>
            </w:r>
          </w:p>
        </w:tc>
        <w:tc>
          <w:tcPr>
            <w:tcW w:w="5625" w:type="dxa"/>
            <w:tcMar>
              <w:top w:w="120" w:type="dxa"/>
              <w:left w:w="180" w:type="dxa"/>
              <w:bottom w:w="120" w:type="dxa"/>
              <w:right w:w="180" w:type="dxa"/>
            </w:tcMar>
            <w:vAlign w:val="center"/>
          </w:tcPr>
          <w:p w14:paraId="5F6AA384" w14:textId="0A22C311" w:rsidR="001671F7" w:rsidRPr="000E3EC9" w:rsidRDefault="002F2B88" w:rsidP="002F2B88">
            <w:pPr>
              <w:pStyle w:val="Footer"/>
              <w:rPr>
                <w:rFonts w:ascii="Tahoma" w:hAnsi="Tahoma" w:cs="Tahoma"/>
                <w:b/>
                <w:bCs/>
                <w:color w:val="1B1C1D"/>
                <w:sz w:val="18"/>
                <w:szCs w:val="18"/>
              </w:rPr>
            </w:pPr>
            <w:r w:rsidRPr="000E3EC9">
              <w:rPr>
                <w:rFonts w:ascii="Tahoma" w:hAnsi="Tahoma" w:cs="Tahoma"/>
                <w:b/>
                <w:bCs/>
                <w:color w:val="1B1C1D"/>
                <w:sz w:val="18"/>
                <w:szCs w:val="18"/>
              </w:rPr>
              <w:t xml:space="preserve">GENOMER BİYOTEKNOLOJİ ARGE </w:t>
            </w:r>
            <w:proofErr w:type="spellStart"/>
            <w:r w:rsidRPr="000E3EC9">
              <w:rPr>
                <w:rFonts w:ascii="Tahoma" w:hAnsi="Tahoma" w:cs="Tahoma"/>
                <w:b/>
                <w:bCs/>
                <w:color w:val="1B1C1D"/>
                <w:sz w:val="18"/>
                <w:szCs w:val="18"/>
              </w:rPr>
              <w:t>SAN.veTİC.LTD.ŞTİ</w:t>
            </w:r>
            <w:proofErr w:type="spellEnd"/>
            <w:r w:rsidRPr="000E3EC9">
              <w:rPr>
                <w:rFonts w:ascii="Tahoma" w:hAnsi="Tahoma" w:cs="Tahoma"/>
                <w:b/>
                <w:bCs/>
                <w:color w:val="1B1C1D"/>
                <w:sz w:val="18"/>
                <w:szCs w:val="18"/>
              </w:rPr>
              <w:t xml:space="preserve"> </w:t>
            </w:r>
          </w:p>
        </w:tc>
      </w:tr>
      <w:tr w:rsidR="001671F7" w:rsidRPr="00FE77CD" w14:paraId="56942A68" w14:textId="77777777" w:rsidTr="001721AF">
        <w:trPr>
          <w:tblCellSpacing w:w="15" w:type="dxa"/>
        </w:trPr>
        <w:tc>
          <w:tcPr>
            <w:tcW w:w="3352" w:type="dxa"/>
            <w:tcMar>
              <w:top w:w="120" w:type="dxa"/>
              <w:left w:w="180" w:type="dxa"/>
              <w:bottom w:w="120" w:type="dxa"/>
              <w:right w:w="180" w:type="dxa"/>
            </w:tcMar>
            <w:vAlign w:val="center"/>
          </w:tcPr>
          <w:p w14:paraId="7F8C0790" w14:textId="09E10327"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ADDRESS</w:t>
            </w:r>
          </w:p>
        </w:tc>
        <w:tc>
          <w:tcPr>
            <w:tcW w:w="5625" w:type="dxa"/>
            <w:tcMar>
              <w:top w:w="120" w:type="dxa"/>
              <w:left w:w="180" w:type="dxa"/>
              <w:bottom w:w="120" w:type="dxa"/>
              <w:right w:w="180" w:type="dxa"/>
            </w:tcMar>
            <w:vAlign w:val="center"/>
          </w:tcPr>
          <w:p w14:paraId="17A08AF3" w14:textId="77777777" w:rsidR="002F2B88" w:rsidRPr="009E2E59" w:rsidRDefault="002F2B88" w:rsidP="002F2B88">
            <w:pPr>
              <w:pStyle w:val="Footer"/>
              <w:rPr>
                <w:rFonts w:ascii="Tahoma" w:hAnsi="Tahoma" w:cs="Tahoma"/>
                <w:sz w:val="18"/>
                <w:szCs w:val="18"/>
              </w:rPr>
            </w:pPr>
            <w:r w:rsidRPr="009E2E59">
              <w:rPr>
                <w:rFonts w:ascii="Tahoma" w:hAnsi="Tahoma" w:cs="Tahoma"/>
                <w:b/>
                <w:bCs/>
                <w:sz w:val="18"/>
                <w:szCs w:val="18"/>
              </w:rPr>
              <w:t xml:space="preserve">Head Office: Dumlupınar Mah. Nur Cad. No:7 İç Kapı No:3 Kartepe/Kocaeli </w:t>
            </w:r>
          </w:p>
          <w:p w14:paraId="04FF3B1D" w14:textId="77777777" w:rsidR="002F2B88" w:rsidRPr="009E2E59" w:rsidRDefault="002F2B88" w:rsidP="002F2B88">
            <w:pPr>
              <w:pStyle w:val="Footer"/>
              <w:rPr>
                <w:rFonts w:ascii="Tahoma" w:hAnsi="Tahoma" w:cs="Tahoma"/>
                <w:sz w:val="18"/>
                <w:szCs w:val="18"/>
              </w:rPr>
            </w:pPr>
            <w:r w:rsidRPr="009E2E59">
              <w:rPr>
                <w:rFonts w:ascii="Tahoma" w:hAnsi="Tahoma" w:cs="Tahoma"/>
                <w:b/>
                <w:bCs/>
                <w:sz w:val="18"/>
                <w:szCs w:val="18"/>
              </w:rPr>
              <w:t xml:space="preserve">Branch/Production Site: TÜBİTAK MAM Teknoloji Serbest Bölgesi, Barış SB Mah. 5002 Sok. Yeni Tek. Binası A Blok No: 4A/Z09 PK: 41400 </w:t>
            </w:r>
          </w:p>
          <w:p w14:paraId="3A0B1793" w14:textId="439B0E7C" w:rsidR="001671F7" w:rsidRPr="002F2B88" w:rsidRDefault="002F2B88" w:rsidP="002F2B88">
            <w:pPr>
              <w:pStyle w:val="Footer"/>
              <w:rPr>
                <w:rFonts w:ascii="Tahoma" w:hAnsi="Tahoma" w:cs="Tahoma"/>
                <w:sz w:val="18"/>
                <w:szCs w:val="18"/>
              </w:rPr>
            </w:pPr>
            <w:r w:rsidRPr="009E2E59">
              <w:rPr>
                <w:rFonts w:ascii="Tahoma" w:hAnsi="Tahoma" w:cs="Tahoma"/>
                <w:sz w:val="18"/>
                <w:szCs w:val="18"/>
              </w:rPr>
              <w:t xml:space="preserve">Gebze/ Kocaeli/ TÜRKİYE </w:t>
            </w:r>
          </w:p>
        </w:tc>
      </w:tr>
      <w:tr w:rsidR="001671F7" w:rsidRPr="00FE77CD" w14:paraId="2A6573F5" w14:textId="77777777" w:rsidTr="001721AF">
        <w:trPr>
          <w:tblCellSpacing w:w="15" w:type="dxa"/>
        </w:trPr>
        <w:tc>
          <w:tcPr>
            <w:tcW w:w="3352" w:type="dxa"/>
            <w:tcMar>
              <w:top w:w="120" w:type="dxa"/>
              <w:left w:w="180" w:type="dxa"/>
              <w:bottom w:w="120" w:type="dxa"/>
              <w:right w:w="180" w:type="dxa"/>
            </w:tcMar>
            <w:vAlign w:val="center"/>
          </w:tcPr>
          <w:p w14:paraId="544A488D" w14:textId="42FC227B"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TELEPHONE</w:t>
            </w:r>
          </w:p>
        </w:tc>
        <w:tc>
          <w:tcPr>
            <w:tcW w:w="5625" w:type="dxa"/>
            <w:tcMar>
              <w:top w:w="120" w:type="dxa"/>
              <w:left w:w="180" w:type="dxa"/>
              <w:bottom w:w="120" w:type="dxa"/>
              <w:right w:w="180" w:type="dxa"/>
            </w:tcMar>
            <w:vAlign w:val="center"/>
          </w:tcPr>
          <w:p w14:paraId="6F0192B1" w14:textId="0F20E104" w:rsidR="001671F7" w:rsidRPr="00FE77CD" w:rsidRDefault="003302BF" w:rsidP="00C2158F">
            <w:pPr>
              <w:rPr>
                <w:rFonts w:ascii="Tahoma" w:hAnsi="Tahoma" w:cs="Tahoma"/>
                <w:color w:val="1B1C1D"/>
                <w:sz w:val="18"/>
                <w:szCs w:val="18"/>
              </w:rPr>
            </w:pPr>
            <w:r w:rsidRPr="009E2E59">
              <w:rPr>
                <w:rFonts w:ascii="Tahoma" w:hAnsi="Tahoma" w:cs="Tahoma"/>
                <w:sz w:val="18"/>
                <w:szCs w:val="18"/>
              </w:rPr>
              <w:t>+90 530 8442678</w:t>
            </w:r>
          </w:p>
        </w:tc>
      </w:tr>
      <w:tr w:rsidR="001671F7" w:rsidRPr="00FE77CD" w14:paraId="793F93D0" w14:textId="77777777" w:rsidTr="001721AF">
        <w:trPr>
          <w:tblCellSpacing w:w="15" w:type="dxa"/>
        </w:trPr>
        <w:tc>
          <w:tcPr>
            <w:tcW w:w="3352" w:type="dxa"/>
            <w:tcMar>
              <w:top w:w="120" w:type="dxa"/>
              <w:left w:w="180" w:type="dxa"/>
              <w:bottom w:w="120" w:type="dxa"/>
              <w:right w:w="180" w:type="dxa"/>
            </w:tcMar>
            <w:vAlign w:val="center"/>
          </w:tcPr>
          <w:p w14:paraId="1D5A4CA6" w14:textId="2308AB11" w:rsidR="001671F7" w:rsidRPr="001721AF" w:rsidRDefault="001671F7" w:rsidP="00C2158F">
            <w:pPr>
              <w:rPr>
                <w:rFonts w:ascii="Tahoma" w:hAnsi="Tahoma" w:cs="Tahoma"/>
                <w:b/>
                <w:bCs/>
                <w:color w:val="1B1C1D"/>
                <w:sz w:val="18"/>
                <w:szCs w:val="18"/>
              </w:rPr>
            </w:pPr>
            <w:proofErr w:type="gramStart"/>
            <w:r w:rsidRPr="001721AF">
              <w:rPr>
                <w:rFonts w:ascii="Tahoma" w:hAnsi="Tahoma" w:cs="Tahoma"/>
                <w:b/>
                <w:bCs/>
                <w:color w:val="1B1C1D"/>
                <w:sz w:val="18"/>
                <w:szCs w:val="18"/>
              </w:rPr>
              <w:t>E-mail</w:t>
            </w:r>
            <w:proofErr w:type="gramEnd"/>
          </w:p>
        </w:tc>
        <w:tc>
          <w:tcPr>
            <w:tcW w:w="5625" w:type="dxa"/>
            <w:tcMar>
              <w:top w:w="120" w:type="dxa"/>
              <w:left w:w="180" w:type="dxa"/>
              <w:bottom w:w="120" w:type="dxa"/>
              <w:right w:w="180" w:type="dxa"/>
            </w:tcMar>
            <w:vAlign w:val="center"/>
          </w:tcPr>
          <w:p w14:paraId="063D7075" w14:textId="77777777" w:rsidR="00F47456" w:rsidRDefault="00F47456" w:rsidP="002F2B88">
            <w:pPr>
              <w:pStyle w:val="Footer"/>
              <w:rPr>
                <w:rFonts w:ascii="Tahoma" w:hAnsi="Tahoma" w:cs="Tahoma"/>
                <w:sz w:val="20"/>
                <w:szCs w:val="20"/>
              </w:rPr>
            </w:pPr>
          </w:p>
          <w:p w14:paraId="1A531732" w14:textId="122B4E8D" w:rsidR="002F2B88" w:rsidRPr="002F2B88" w:rsidRDefault="00F47456" w:rsidP="002F2B88">
            <w:pPr>
              <w:pStyle w:val="Footer"/>
              <w:rPr>
                <w:rFonts w:ascii="Tahoma" w:hAnsi="Tahoma" w:cs="Tahoma"/>
                <w:sz w:val="20"/>
                <w:szCs w:val="20"/>
              </w:rPr>
            </w:pPr>
            <w:hyperlink r:id="rId8" w:history="1">
              <w:r w:rsidRPr="00C60755">
                <w:rPr>
                  <w:rStyle w:val="Hyperlink"/>
                  <w:rFonts w:ascii="Tahoma" w:hAnsi="Tahoma" w:cs="Tahoma"/>
                  <w:color w:val="000000" w:themeColor="text1"/>
                  <w:sz w:val="20"/>
                  <w:szCs w:val="20"/>
                  <w:u w:val="none"/>
                </w:rPr>
                <w:t>support@genomer.com.tr</w:t>
              </w:r>
            </w:hyperlink>
            <w:r w:rsidR="002F2B88" w:rsidRPr="00C60755">
              <w:rPr>
                <w:rFonts w:ascii="Tahoma" w:hAnsi="Tahoma" w:cs="Tahoma"/>
                <w:color w:val="000000" w:themeColor="text1"/>
                <w:sz w:val="20"/>
                <w:szCs w:val="20"/>
              </w:rPr>
              <w:t xml:space="preserve">, </w:t>
            </w:r>
            <w:proofErr w:type="spellStart"/>
            <w:r w:rsidR="002F2B88" w:rsidRPr="002F2B88">
              <w:rPr>
                <w:rFonts w:ascii="Tahoma" w:hAnsi="Tahoma" w:cs="Tahoma"/>
                <w:sz w:val="20"/>
                <w:szCs w:val="20"/>
              </w:rPr>
              <w:t>info</w:t>
            </w:r>
            <w:proofErr w:type="spellEnd"/>
            <w:r w:rsidR="002F2B88" w:rsidRPr="002F2B88">
              <w:rPr>
                <w:rFonts w:ascii="Tahoma" w:hAnsi="Tahoma" w:cs="Tahoma"/>
                <w:sz w:val="20"/>
                <w:szCs w:val="20"/>
              </w:rPr>
              <w:t>@ genomer.com.tr</w:t>
            </w:r>
          </w:p>
          <w:p w14:paraId="2C3B47D5" w14:textId="377EA6E6" w:rsidR="001671F7" w:rsidRPr="00FE77CD" w:rsidRDefault="001671F7" w:rsidP="00C2158F">
            <w:pPr>
              <w:rPr>
                <w:rFonts w:ascii="Tahoma" w:hAnsi="Tahoma" w:cs="Tahoma"/>
                <w:color w:val="1B1C1D"/>
                <w:sz w:val="18"/>
                <w:szCs w:val="18"/>
              </w:rPr>
            </w:pPr>
          </w:p>
        </w:tc>
      </w:tr>
      <w:tr w:rsidR="001671F7" w:rsidRPr="00FE77CD" w14:paraId="22F2C4D7" w14:textId="77777777" w:rsidTr="001721AF">
        <w:trPr>
          <w:tblCellSpacing w:w="15" w:type="dxa"/>
        </w:trPr>
        <w:tc>
          <w:tcPr>
            <w:tcW w:w="3352" w:type="dxa"/>
            <w:tcMar>
              <w:top w:w="120" w:type="dxa"/>
              <w:left w:w="180" w:type="dxa"/>
              <w:bottom w:w="120" w:type="dxa"/>
              <w:right w:w="180" w:type="dxa"/>
            </w:tcMar>
            <w:vAlign w:val="center"/>
          </w:tcPr>
          <w:p w14:paraId="7993962A" w14:textId="5C592415"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YEAR OF ESTABLISHMENT</w:t>
            </w:r>
          </w:p>
        </w:tc>
        <w:tc>
          <w:tcPr>
            <w:tcW w:w="5625" w:type="dxa"/>
            <w:tcMar>
              <w:top w:w="120" w:type="dxa"/>
              <w:left w:w="180" w:type="dxa"/>
              <w:bottom w:w="120" w:type="dxa"/>
              <w:right w:w="180" w:type="dxa"/>
            </w:tcMar>
            <w:vAlign w:val="center"/>
          </w:tcPr>
          <w:p w14:paraId="2DF4C9E9" w14:textId="33AFFE4A" w:rsidR="001671F7" w:rsidRPr="00FE77CD" w:rsidRDefault="00F47456" w:rsidP="001671F7">
            <w:pPr>
              <w:rPr>
                <w:rFonts w:ascii="Tahoma" w:hAnsi="Tahoma" w:cs="Tahoma"/>
                <w:color w:val="1B1C1D"/>
                <w:sz w:val="18"/>
                <w:szCs w:val="18"/>
              </w:rPr>
            </w:pPr>
            <w:r>
              <w:rPr>
                <w:rFonts w:ascii="Tahoma" w:hAnsi="Tahoma" w:cs="Tahoma"/>
                <w:color w:val="1B1C1D"/>
                <w:sz w:val="18"/>
                <w:szCs w:val="18"/>
              </w:rPr>
              <w:t>2020-12-10</w:t>
            </w:r>
          </w:p>
        </w:tc>
      </w:tr>
      <w:tr w:rsidR="001671F7" w:rsidRPr="00FE77CD" w14:paraId="699B589A" w14:textId="77777777" w:rsidTr="001721AF">
        <w:trPr>
          <w:tblCellSpacing w:w="15" w:type="dxa"/>
        </w:trPr>
        <w:tc>
          <w:tcPr>
            <w:tcW w:w="3352" w:type="dxa"/>
            <w:tcMar>
              <w:top w:w="120" w:type="dxa"/>
              <w:left w:w="180" w:type="dxa"/>
              <w:bottom w:w="120" w:type="dxa"/>
              <w:right w:w="180" w:type="dxa"/>
            </w:tcMar>
            <w:vAlign w:val="center"/>
          </w:tcPr>
          <w:p w14:paraId="470C9E73" w14:textId="62CA2154"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BOARD OF DIRECTORS</w:t>
            </w:r>
          </w:p>
        </w:tc>
        <w:tc>
          <w:tcPr>
            <w:tcW w:w="5625" w:type="dxa"/>
            <w:tcMar>
              <w:top w:w="120" w:type="dxa"/>
              <w:left w:w="180" w:type="dxa"/>
              <w:bottom w:w="120" w:type="dxa"/>
              <w:right w:w="180" w:type="dxa"/>
            </w:tcMar>
            <w:vAlign w:val="center"/>
          </w:tcPr>
          <w:p w14:paraId="4A27880E" w14:textId="5F87A338" w:rsidR="001671F7" w:rsidRPr="00FE77CD" w:rsidRDefault="00F47456" w:rsidP="001671F7">
            <w:pPr>
              <w:rPr>
                <w:rFonts w:ascii="Tahoma" w:hAnsi="Tahoma" w:cs="Tahoma"/>
                <w:color w:val="1B1C1D"/>
                <w:sz w:val="18"/>
                <w:szCs w:val="18"/>
              </w:rPr>
            </w:pPr>
            <w:r>
              <w:rPr>
                <w:rFonts w:ascii="Tahoma" w:hAnsi="Tahoma" w:cs="Tahoma"/>
                <w:color w:val="1B1C1D"/>
                <w:sz w:val="18"/>
                <w:szCs w:val="18"/>
              </w:rPr>
              <w:t>OKTAY ÖZTÜRK, KADİR ÖZTÜRK, ALP SOĞANCI</w:t>
            </w:r>
          </w:p>
        </w:tc>
      </w:tr>
      <w:tr w:rsidR="001671F7" w:rsidRPr="00FE77CD" w14:paraId="6EA91450" w14:textId="77777777" w:rsidTr="001721AF">
        <w:trPr>
          <w:tblCellSpacing w:w="15" w:type="dxa"/>
        </w:trPr>
        <w:tc>
          <w:tcPr>
            <w:tcW w:w="3352" w:type="dxa"/>
            <w:tcMar>
              <w:top w:w="120" w:type="dxa"/>
              <w:left w:w="180" w:type="dxa"/>
              <w:bottom w:w="120" w:type="dxa"/>
              <w:right w:w="180" w:type="dxa"/>
            </w:tcMar>
            <w:vAlign w:val="center"/>
          </w:tcPr>
          <w:p w14:paraId="6C5873F1" w14:textId="7F6D7C56"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LOGO</w:t>
            </w:r>
          </w:p>
        </w:tc>
        <w:tc>
          <w:tcPr>
            <w:tcW w:w="5625" w:type="dxa"/>
            <w:tcMar>
              <w:top w:w="120" w:type="dxa"/>
              <w:left w:w="180" w:type="dxa"/>
              <w:bottom w:w="120" w:type="dxa"/>
              <w:right w:w="180" w:type="dxa"/>
            </w:tcMar>
            <w:vAlign w:val="center"/>
          </w:tcPr>
          <w:p w14:paraId="1864D0C0" w14:textId="67DCB7C6" w:rsidR="001671F7" w:rsidRPr="00FE77CD" w:rsidRDefault="00F47456" w:rsidP="001671F7">
            <w:pPr>
              <w:rPr>
                <w:rFonts w:ascii="Tahoma" w:hAnsi="Tahoma" w:cs="Tahoma"/>
                <w:color w:val="1B1C1D"/>
                <w:sz w:val="18"/>
                <w:szCs w:val="18"/>
              </w:rPr>
            </w:pPr>
            <w:r w:rsidRPr="00DA5D63">
              <w:rPr>
                <w:noProof/>
              </w:rPr>
              <w:drawing>
                <wp:inline distT="0" distB="0" distL="0" distR="0" wp14:anchorId="19832796" wp14:editId="061731D5">
                  <wp:extent cx="1452245" cy="492760"/>
                  <wp:effectExtent l="0" t="0" r="0" b="2540"/>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inline>
              </w:drawing>
            </w:r>
          </w:p>
        </w:tc>
      </w:tr>
      <w:tr w:rsidR="001671F7" w:rsidRPr="00FE77CD" w14:paraId="53C36642" w14:textId="77777777" w:rsidTr="001721AF">
        <w:trPr>
          <w:tblCellSpacing w:w="15" w:type="dxa"/>
        </w:trPr>
        <w:tc>
          <w:tcPr>
            <w:tcW w:w="3352" w:type="dxa"/>
            <w:tcMar>
              <w:top w:w="120" w:type="dxa"/>
              <w:left w:w="180" w:type="dxa"/>
              <w:bottom w:w="120" w:type="dxa"/>
              <w:right w:w="180" w:type="dxa"/>
            </w:tcMar>
            <w:vAlign w:val="center"/>
          </w:tcPr>
          <w:p w14:paraId="49A1D77C" w14:textId="2647F3DE"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WEBSITE</w:t>
            </w:r>
          </w:p>
        </w:tc>
        <w:tc>
          <w:tcPr>
            <w:tcW w:w="5625" w:type="dxa"/>
            <w:tcMar>
              <w:top w:w="120" w:type="dxa"/>
              <w:left w:w="180" w:type="dxa"/>
              <w:bottom w:w="120" w:type="dxa"/>
              <w:right w:w="180" w:type="dxa"/>
            </w:tcMar>
            <w:vAlign w:val="center"/>
          </w:tcPr>
          <w:p w14:paraId="60D48371" w14:textId="223530CA" w:rsidR="001671F7" w:rsidRPr="00FE77CD" w:rsidRDefault="002F2B88" w:rsidP="001671F7">
            <w:pPr>
              <w:rPr>
                <w:rFonts w:ascii="Tahoma" w:hAnsi="Tahoma" w:cs="Tahoma"/>
                <w:color w:val="1B1C1D"/>
                <w:sz w:val="18"/>
                <w:szCs w:val="18"/>
              </w:rPr>
            </w:pPr>
            <w:r w:rsidRPr="009E2E59">
              <w:rPr>
                <w:rFonts w:ascii="Tahoma" w:hAnsi="Tahoma" w:cs="Tahoma"/>
                <w:sz w:val="18"/>
                <w:szCs w:val="18"/>
              </w:rPr>
              <w:t>www.genomer.com.tr</w:t>
            </w:r>
          </w:p>
        </w:tc>
      </w:tr>
      <w:tr w:rsidR="001671F7" w:rsidRPr="00FE77CD" w14:paraId="4E3BC1F2" w14:textId="77777777" w:rsidTr="001721AF">
        <w:trPr>
          <w:tblCellSpacing w:w="15" w:type="dxa"/>
        </w:trPr>
        <w:tc>
          <w:tcPr>
            <w:tcW w:w="3352" w:type="dxa"/>
            <w:tcMar>
              <w:top w:w="120" w:type="dxa"/>
              <w:left w:w="180" w:type="dxa"/>
              <w:bottom w:w="120" w:type="dxa"/>
              <w:right w:w="180" w:type="dxa"/>
            </w:tcMar>
            <w:vAlign w:val="center"/>
          </w:tcPr>
          <w:p w14:paraId="51C14E26" w14:textId="497E30D8"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BANK ACCOUNT INFORMATION</w:t>
            </w:r>
          </w:p>
        </w:tc>
        <w:tc>
          <w:tcPr>
            <w:tcW w:w="5625" w:type="dxa"/>
            <w:tcMar>
              <w:top w:w="120" w:type="dxa"/>
              <w:left w:w="180" w:type="dxa"/>
              <w:bottom w:w="120" w:type="dxa"/>
              <w:right w:w="180" w:type="dxa"/>
            </w:tcMar>
            <w:vAlign w:val="center"/>
          </w:tcPr>
          <w:p w14:paraId="08BD4B78" w14:textId="15113B82" w:rsidR="00C60755" w:rsidRDefault="00C60755" w:rsidP="001671F7">
            <w:pPr>
              <w:rPr>
                <w:rFonts w:ascii="Tahoma" w:hAnsi="Tahoma" w:cs="Tahoma"/>
                <w:color w:val="1B1C1D"/>
                <w:sz w:val="18"/>
                <w:szCs w:val="18"/>
              </w:rPr>
            </w:pPr>
            <w:r w:rsidRPr="00C60755">
              <w:rPr>
                <w:rFonts w:ascii="Tahoma" w:hAnsi="Tahoma" w:cs="Tahoma"/>
                <w:color w:val="1B1C1D"/>
                <w:sz w:val="18"/>
                <w:szCs w:val="18"/>
              </w:rPr>
              <w:t xml:space="preserve">İŞ BANKASI </w:t>
            </w:r>
            <w:r>
              <w:rPr>
                <w:rFonts w:ascii="Tahoma" w:hAnsi="Tahoma" w:cs="Tahoma"/>
                <w:color w:val="1B1C1D"/>
                <w:sz w:val="18"/>
                <w:szCs w:val="18"/>
              </w:rPr>
              <w:t xml:space="preserve">/ KIZILTOPRAK ŞUBESİ </w:t>
            </w:r>
          </w:p>
          <w:p w14:paraId="7FDFF80B" w14:textId="7FA2199B" w:rsidR="001671F7" w:rsidRPr="00FE77CD" w:rsidRDefault="00C60755" w:rsidP="001671F7">
            <w:pPr>
              <w:rPr>
                <w:rFonts w:ascii="Tahoma" w:hAnsi="Tahoma" w:cs="Tahoma"/>
                <w:color w:val="1B1C1D"/>
                <w:sz w:val="18"/>
                <w:szCs w:val="18"/>
              </w:rPr>
            </w:pPr>
            <w:r w:rsidRPr="00C60755">
              <w:rPr>
                <w:rFonts w:ascii="Tahoma" w:hAnsi="Tahoma" w:cs="Tahoma"/>
                <w:color w:val="1B1C1D"/>
                <w:sz w:val="18"/>
                <w:szCs w:val="18"/>
              </w:rPr>
              <w:t>TR04 0006 4000 0011 0710 8460 07</w:t>
            </w:r>
          </w:p>
        </w:tc>
      </w:tr>
      <w:tr w:rsidR="001671F7" w:rsidRPr="00FE77CD" w14:paraId="0E9C66EA" w14:textId="77777777" w:rsidTr="001721AF">
        <w:trPr>
          <w:tblCellSpacing w:w="15" w:type="dxa"/>
        </w:trPr>
        <w:tc>
          <w:tcPr>
            <w:tcW w:w="3352" w:type="dxa"/>
            <w:tcMar>
              <w:top w:w="120" w:type="dxa"/>
              <w:left w:w="180" w:type="dxa"/>
              <w:bottom w:w="120" w:type="dxa"/>
              <w:right w:w="180" w:type="dxa"/>
            </w:tcMar>
            <w:vAlign w:val="center"/>
          </w:tcPr>
          <w:p w14:paraId="4526DEA0" w14:textId="0924AE75"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TAX OFFICE</w:t>
            </w:r>
          </w:p>
        </w:tc>
        <w:tc>
          <w:tcPr>
            <w:tcW w:w="5625" w:type="dxa"/>
            <w:tcMar>
              <w:top w:w="120" w:type="dxa"/>
              <w:left w:w="180" w:type="dxa"/>
              <w:bottom w:w="120" w:type="dxa"/>
              <w:right w:w="180" w:type="dxa"/>
            </w:tcMar>
            <w:vAlign w:val="center"/>
          </w:tcPr>
          <w:p w14:paraId="7F377BFC" w14:textId="6703C19B" w:rsidR="001671F7" w:rsidRPr="00FE77CD" w:rsidRDefault="00C60755" w:rsidP="001671F7">
            <w:pPr>
              <w:rPr>
                <w:rFonts w:ascii="Tahoma" w:hAnsi="Tahoma" w:cs="Tahoma"/>
                <w:color w:val="1B1C1D"/>
                <w:sz w:val="18"/>
                <w:szCs w:val="18"/>
              </w:rPr>
            </w:pPr>
            <w:r>
              <w:rPr>
                <w:rFonts w:ascii="Tahoma" w:hAnsi="Tahoma" w:cs="Tahoma"/>
                <w:color w:val="1B1C1D"/>
                <w:sz w:val="18"/>
                <w:szCs w:val="18"/>
              </w:rPr>
              <w:t>ALEMDAĞ VD / 394 111 1048</w:t>
            </w:r>
          </w:p>
        </w:tc>
      </w:tr>
      <w:tr w:rsidR="001671F7" w:rsidRPr="00FE77CD" w14:paraId="5E7ABCE8" w14:textId="77777777" w:rsidTr="001721AF">
        <w:trPr>
          <w:tblCellSpacing w:w="15" w:type="dxa"/>
        </w:trPr>
        <w:tc>
          <w:tcPr>
            <w:tcW w:w="3352" w:type="dxa"/>
            <w:tcMar>
              <w:top w:w="120" w:type="dxa"/>
              <w:left w:w="180" w:type="dxa"/>
              <w:bottom w:w="120" w:type="dxa"/>
              <w:right w:w="180" w:type="dxa"/>
            </w:tcMar>
            <w:vAlign w:val="center"/>
          </w:tcPr>
          <w:p w14:paraId="524E6334" w14:textId="5F4565C4"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NACE CODE</w:t>
            </w:r>
          </w:p>
        </w:tc>
        <w:tc>
          <w:tcPr>
            <w:tcW w:w="5625" w:type="dxa"/>
            <w:tcMar>
              <w:top w:w="120" w:type="dxa"/>
              <w:left w:w="180" w:type="dxa"/>
              <w:bottom w:w="120" w:type="dxa"/>
              <w:right w:w="180" w:type="dxa"/>
            </w:tcMar>
            <w:vAlign w:val="center"/>
          </w:tcPr>
          <w:p w14:paraId="2440A15A" w14:textId="30DD0B48" w:rsidR="001671F7" w:rsidRPr="00FE77CD" w:rsidRDefault="00C60755" w:rsidP="001671F7">
            <w:pPr>
              <w:rPr>
                <w:rFonts w:ascii="Tahoma" w:hAnsi="Tahoma" w:cs="Tahoma"/>
                <w:color w:val="1B1C1D"/>
                <w:sz w:val="18"/>
                <w:szCs w:val="18"/>
              </w:rPr>
            </w:pPr>
            <w:r>
              <w:rPr>
                <w:rFonts w:ascii="Tahoma" w:hAnsi="Tahoma" w:cs="Tahoma"/>
                <w:color w:val="1B1C1D"/>
                <w:sz w:val="18"/>
                <w:szCs w:val="18"/>
              </w:rPr>
              <w:t>72.11.01</w:t>
            </w:r>
          </w:p>
        </w:tc>
      </w:tr>
      <w:tr w:rsidR="001671F7" w:rsidRPr="00FE77CD" w14:paraId="05BAC80B" w14:textId="77777777" w:rsidTr="001721AF">
        <w:trPr>
          <w:tblCellSpacing w:w="15" w:type="dxa"/>
        </w:trPr>
        <w:tc>
          <w:tcPr>
            <w:tcW w:w="3352" w:type="dxa"/>
            <w:tcMar>
              <w:top w:w="120" w:type="dxa"/>
              <w:left w:w="180" w:type="dxa"/>
              <w:bottom w:w="120" w:type="dxa"/>
              <w:right w:w="180" w:type="dxa"/>
            </w:tcMar>
            <w:vAlign w:val="center"/>
          </w:tcPr>
          <w:p w14:paraId="25ADE780" w14:textId="045DF0F1"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KOCAELİ TRADE REGISTRY NO</w:t>
            </w:r>
          </w:p>
        </w:tc>
        <w:tc>
          <w:tcPr>
            <w:tcW w:w="5625" w:type="dxa"/>
            <w:tcMar>
              <w:top w:w="120" w:type="dxa"/>
              <w:left w:w="180" w:type="dxa"/>
              <w:bottom w:w="120" w:type="dxa"/>
              <w:right w:w="180" w:type="dxa"/>
            </w:tcMar>
            <w:vAlign w:val="center"/>
          </w:tcPr>
          <w:p w14:paraId="1B96DD76" w14:textId="7DF897F8" w:rsidR="001671F7" w:rsidRPr="00FE77CD" w:rsidRDefault="001671F7" w:rsidP="001671F7">
            <w:pPr>
              <w:rPr>
                <w:rFonts w:ascii="Tahoma" w:hAnsi="Tahoma" w:cs="Tahoma"/>
                <w:color w:val="1B1C1D"/>
                <w:sz w:val="18"/>
                <w:szCs w:val="18"/>
              </w:rPr>
            </w:pPr>
          </w:p>
        </w:tc>
      </w:tr>
      <w:tr w:rsidR="001671F7" w:rsidRPr="00FE77CD" w14:paraId="5FCF4EA3" w14:textId="77777777" w:rsidTr="001721AF">
        <w:trPr>
          <w:tblCellSpacing w:w="15" w:type="dxa"/>
        </w:trPr>
        <w:tc>
          <w:tcPr>
            <w:tcW w:w="3352" w:type="dxa"/>
            <w:tcMar>
              <w:top w:w="120" w:type="dxa"/>
              <w:left w:w="180" w:type="dxa"/>
              <w:bottom w:w="120" w:type="dxa"/>
              <w:right w:w="180" w:type="dxa"/>
            </w:tcMar>
            <w:vAlign w:val="center"/>
          </w:tcPr>
          <w:p w14:paraId="116351FB" w14:textId="22F0EDC6"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GEBZE TRADE REGISTRY NO</w:t>
            </w:r>
          </w:p>
        </w:tc>
        <w:tc>
          <w:tcPr>
            <w:tcW w:w="5625" w:type="dxa"/>
            <w:tcMar>
              <w:top w:w="120" w:type="dxa"/>
              <w:left w:w="180" w:type="dxa"/>
              <w:bottom w:w="120" w:type="dxa"/>
              <w:right w:w="180" w:type="dxa"/>
            </w:tcMar>
            <w:vAlign w:val="center"/>
          </w:tcPr>
          <w:p w14:paraId="2A4CCFDE" w14:textId="77777777" w:rsidR="001671F7" w:rsidRPr="00FE77CD" w:rsidRDefault="001671F7" w:rsidP="001671F7">
            <w:pPr>
              <w:rPr>
                <w:rFonts w:ascii="Tahoma" w:hAnsi="Tahoma" w:cs="Tahoma"/>
                <w:color w:val="1B1C1D"/>
                <w:sz w:val="18"/>
                <w:szCs w:val="18"/>
              </w:rPr>
            </w:pPr>
          </w:p>
        </w:tc>
      </w:tr>
      <w:tr w:rsidR="001671F7" w:rsidRPr="00FE77CD" w14:paraId="7E53E187" w14:textId="77777777" w:rsidTr="001721AF">
        <w:trPr>
          <w:tblCellSpacing w:w="15" w:type="dxa"/>
        </w:trPr>
        <w:tc>
          <w:tcPr>
            <w:tcW w:w="3352" w:type="dxa"/>
            <w:tcMar>
              <w:top w:w="120" w:type="dxa"/>
              <w:left w:w="180" w:type="dxa"/>
              <w:bottom w:w="120" w:type="dxa"/>
              <w:right w:w="180" w:type="dxa"/>
            </w:tcMar>
            <w:vAlign w:val="center"/>
          </w:tcPr>
          <w:p w14:paraId="2AD834A1" w14:textId="5744B6F1" w:rsidR="001671F7" w:rsidRPr="001721AF" w:rsidRDefault="002F2B88" w:rsidP="001671F7">
            <w:pPr>
              <w:rPr>
                <w:rFonts w:ascii="Tahoma" w:hAnsi="Tahoma" w:cs="Tahoma"/>
                <w:b/>
                <w:bCs/>
                <w:color w:val="1B1C1D"/>
                <w:sz w:val="18"/>
                <w:szCs w:val="18"/>
              </w:rPr>
            </w:pPr>
            <w:r w:rsidRPr="001721AF">
              <w:rPr>
                <w:rFonts w:ascii="Tahoma" w:hAnsi="Tahoma" w:cs="Tahoma"/>
                <w:b/>
                <w:bCs/>
                <w:color w:val="1B1C1D"/>
                <w:sz w:val="18"/>
                <w:szCs w:val="18"/>
              </w:rPr>
              <w:t>KEP ADDRESS</w:t>
            </w:r>
          </w:p>
        </w:tc>
        <w:tc>
          <w:tcPr>
            <w:tcW w:w="5625" w:type="dxa"/>
            <w:tcMar>
              <w:top w:w="120" w:type="dxa"/>
              <w:left w:w="180" w:type="dxa"/>
              <w:bottom w:w="120" w:type="dxa"/>
              <w:right w:w="180" w:type="dxa"/>
            </w:tcMar>
            <w:vAlign w:val="center"/>
          </w:tcPr>
          <w:p w14:paraId="4367C095" w14:textId="5F76C6F7" w:rsidR="001671F7" w:rsidRPr="00C60755" w:rsidRDefault="00C60755" w:rsidP="001671F7">
            <w:pPr>
              <w:rPr>
                <w:rFonts w:ascii="Tahoma" w:hAnsi="Tahoma" w:cs="Tahoma"/>
                <w:color w:val="1B1C1D"/>
                <w:sz w:val="18"/>
                <w:szCs w:val="18"/>
              </w:rPr>
            </w:pPr>
            <w:hyperlink r:id="rId10" w:history="1">
              <w:r w:rsidRPr="00C60755">
                <w:rPr>
                  <w:rStyle w:val="Hyperlink"/>
                  <w:rFonts w:ascii="Tahoma" w:hAnsi="Tahoma" w:cs="Tahoma"/>
                  <w:color w:val="000000" w:themeColor="text1"/>
                  <w:sz w:val="18"/>
                  <w:szCs w:val="18"/>
                  <w:u w:val="none"/>
                </w:rPr>
                <w:t>genomer@hs02.kep.tr</w:t>
              </w:r>
            </w:hyperlink>
            <w:r w:rsidRPr="00C60755">
              <w:rPr>
                <w:rFonts w:ascii="Tahoma" w:hAnsi="Tahoma" w:cs="Tahoma"/>
                <w:color w:val="000000" w:themeColor="text1"/>
                <w:sz w:val="18"/>
                <w:szCs w:val="18"/>
              </w:rPr>
              <w:t>  </w:t>
            </w:r>
          </w:p>
        </w:tc>
      </w:tr>
    </w:tbl>
    <w:p w14:paraId="1CE39FE5" w14:textId="2A56914F" w:rsidR="004379B7" w:rsidRDefault="004379B7" w:rsidP="004379B7">
      <w:pPr>
        <w:spacing w:before="120" w:after="120" w:line="288" w:lineRule="auto"/>
        <w:jc w:val="both"/>
        <w:rPr>
          <w:rFonts w:ascii="Tahoma" w:hAnsi="Tahoma" w:cs="Tahoma"/>
          <w:lang w:eastAsia="x-none"/>
        </w:rPr>
      </w:pPr>
    </w:p>
    <w:p w14:paraId="6379E530" w14:textId="77777777" w:rsidR="0092415E" w:rsidRPr="004379B7" w:rsidRDefault="0092415E" w:rsidP="004379B7">
      <w:pPr>
        <w:spacing w:before="120" w:after="120" w:line="288" w:lineRule="auto"/>
        <w:jc w:val="both"/>
        <w:rPr>
          <w:rFonts w:ascii="Tahoma" w:hAnsi="Tahoma" w:cs="Tahoma"/>
          <w:lang w:eastAsia="x-none"/>
        </w:rPr>
      </w:pPr>
    </w:p>
    <w:p w14:paraId="75EACE0F" w14:textId="6F6813F8" w:rsidR="00F51606" w:rsidRDefault="0004746A" w:rsidP="004379B7">
      <w:pPr>
        <w:spacing w:before="120" w:after="120" w:line="288" w:lineRule="auto"/>
        <w:jc w:val="both"/>
        <w:rPr>
          <w:rFonts w:ascii="Tahoma" w:hAnsi="Tahoma" w:cs="Tahoma"/>
          <w:b/>
          <w:lang w:eastAsia="x-none"/>
        </w:rPr>
      </w:pPr>
      <w:r>
        <w:rPr>
          <w:rFonts w:ascii="Tahoma" w:hAnsi="Tahoma" w:cs="Tahoma"/>
          <w:b/>
          <w:lang w:eastAsia="x-none"/>
        </w:rPr>
        <w:lastRenderedPageBreak/>
        <w:t>ORGANIZATION CHART</w:t>
      </w:r>
    </w:p>
    <w:p w14:paraId="54722503" w14:textId="5E2131C9" w:rsidR="00410F29" w:rsidRDefault="000D1E65" w:rsidP="00CE5777">
      <w:pPr>
        <w:spacing w:before="120" w:after="120" w:line="288" w:lineRule="auto"/>
        <w:jc w:val="both"/>
        <w:rPr>
          <w:rFonts w:ascii="Tahoma" w:hAnsi="Tahoma" w:cs="Tahoma"/>
          <w:b/>
          <w:lang w:eastAsia="x-none"/>
        </w:rPr>
      </w:pPr>
      <w:r>
        <w:rPr>
          <w:rFonts w:ascii="Tahoma" w:hAnsi="Tahoma" w:cs="Tahoma"/>
          <w:b/>
          <w:noProof/>
          <w:lang w:eastAsia="x-none"/>
        </w:rPr>
        <w:drawing>
          <wp:inline distT="0" distB="0" distL="0" distR="0" wp14:anchorId="59336F30" wp14:editId="0048DB71">
            <wp:extent cx="6108192" cy="3636010"/>
            <wp:effectExtent l="0" t="0" r="6985" b="0"/>
            <wp:docPr id="110188480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9215" cy="3642572"/>
                    </a:xfrm>
                    <a:prstGeom prst="rect">
                      <a:avLst/>
                    </a:prstGeom>
                    <a:noFill/>
                  </pic:spPr>
                </pic:pic>
              </a:graphicData>
            </a:graphic>
          </wp:inline>
        </w:drawing>
      </w:r>
    </w:p>
    <w:p w14:paraId="1534B109" w14:textId="77777777" w:rsidR="00410F29" w:rsidRDefault="00410F29" w:rsidP="004379B7">
      <w:pPr>
        <w:spacing w:before="120" w:after="120" w:line="288" w:lineRule="auto"/>
        <w:jc w:val="both"/>
        <w:rPr>
          <w:rFonts w:ascii="Tahoma" w:hAnsi="Tahoma" w:cs="Tahoma"/>
          <w:b/>
          <w:lang w:eastAsia="x-none"/>
        </w:rPr>
      </w:pPr>
    </w:p>
    <w:p w14:paraId="565A49D6" w14:textId="3A02B709" w:rsidR="009E6B2F" w:rsidRPr="004379B7" w:rsidRDefault="009E6B2F" w:rsidP="004379B7">
      <w:pPr>
        <w:spacing w:before="120" w:after="120" w:line="288" w:lineRule="auto"/>
        <w:jc w:val="both"/>
        <w:rPr>
          <w:rFonts w:ascii="Tahoma" w:hAnsi="Tahoma" w:cs="Tahoma"/>
          <w:b/>
        </w:rPr>
      </w:pPr>
      <w:r w:rsidRPr="004379B7">
        <w:rPr>
          <w:rFonts w:ascii="Tahoma" w:hAnsi="Tahoma" w:cs="Tahoma"/>
          <w:b/>
          <w:lang w:eastAsia="x-none"/>
        </w:rPr>
        <w:t>4.1. General Requirements</w:t>
      </w:r>
    </w:p>
    <w:p w14:paraId="60CF8A0E"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4.1.1. The GENOMER Quality Management System framework consists of controlled and interrelated processes, personnel trained in their respective fields, documented policies and procedures, providing quality products and services. Our organization formally implements the Quality Management System at the address specified in the trade registry gazette. Our organization fulfills the requirements arising from legal regulations. </w:t>
      </w:r>
    </w:p>
    <w:p w14:paraId="14F029D5"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4.1.2. In our organization;</w:t>
      </w:r>
    </w:p>
    <w:p w14:paraId="5C8195B0" w14:textId="77777777" w:rsidR="009E6B2F" w:rsidRPr="004379B7" w:rsidRDefault="009E6B2F" w:rsidP="004379B7">
      <w:pPr>
        <w:pStyle w:val="ListParagraph"/>
        <w:numPr>
          <w:ilvl w:val="0"/>
          <w:numId w:val="10"/>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The processes required for the quality management system and the principles of their implementation have been determined and published through process documentation. </w:t>
      </w:r>
    </w:p>
    <w:p w14:paraId="72585B73" w14:textId="77777777" w:rsidR="009E6B2F" w:rsidRPr="00410F29" w:rsidRDefault="009E6B2F" w:rsidP="004379B7">
      <w:pPr>
        <w:pStyle w:val="ListParagraph"/>
        <w:numPr>
          <w:ilvl w:val="0"/>
          <w:numId w:val="10"/>
        </w:numPr>
        <w:spacing w:before="120" w:after="120" w:line="288" w:lineRule="auto"/>
        <w:ind w:left="0" w:firstLine="0"/>
        <w:jc w:val="both"/>
        <w:rPr>
          <w:rFonts w:ascii="Tahoma" w:hAnsi="Tahoma" w:cs="Tahoma"/>
          <w:highlight w:val="red"/>
          <w:lang w:eastAsia="x-none"/>
        </w:rPr>
      </w:pPr>
      <w:r w:rsidRPr="00410F29">
        <w:rPr>
          <w:rFonts w:ascii="Tahoma" w:hAnsi="Tahoma" w:cs="Tahoma"/>
          <w:highlight w:val="red"/>
          <w:lang w:eastAsia="x-none"/>
        </w:rPr>
        <w:t xml:space="preserve">A risk-based approach has been adopted, the risks foreseen for each process have been identified and the implementation of actions for their prevention has been ensured. </w:t>
      </w:r>
    </w:p>
    <w:p w14:paraId="42B934CD" w14:textId="77777777" w:rsidR="009E6B2F" w:rsidRPr="004379B7" w:rsidRDefault="009E6B2F" w:rsidP="004379B7">
      <w:pPr>
        <w:pStyle w:val="ListParagraph"/>
        <w:numPr>
          <w:ilvl w:val="0"/>
          <w:numId w:val="10"/>
        </w:numPr>
        <w:spacing w:before="120" w:after="120" w:line="288" w:lineRule="auto"/>
        <w:ind w:left="709" w:hanging="709"/>
        <w:jc w:val="both"/>
        <w:rPr>
          <w:rFonts w:ascii="Tahoma" w:hAnsi="Tahoma" w:cs="Tahoma"/>
          <w:lang w:eastAsia="x-none"/>
        </w:rPr>
      </w:pPr>
      <w:r w:rsidRPr="004379B7">
        <w:rPr>
          <w:rFonts w:ascii="Tahoma" w:hAnsi="Tahoma" w:cs="Tahoma"/>
          <w:lang w:eastAsia="x-none"/>
        </w:rPr>
        <w:t>The sequence of processes and their interactions are given in the annex of this manual.</w:t>
      </w:r>
    </w:p>
    <w:p w14:paraId="562B7736"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4.1.3. For each quality management system process in our organization;</w:t>
      </w:r>
    </w:p>
    <w:p w14:paraId="5C892B2E" w14:textId="77777777" w:rsidR="009E6B2F" w:rsidRPr="004379B7" w:rsidRDefault="009E6B2F" w:rsidP="004379B7">
      <w:pPr>
        <w:pStyle w:val="ListParagraph"/>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Methods of process operation and control criteria,</w:t>
      </w:r>
    </w:p>
    <w:p w14:paraId="154A7861" w14:textId="77777777" w:rsidR="009E6B2F" w:rsidRPr="004379B7" w:rsidRDefault="009E6B2F" w:rsidP="004379B7">
      <w:pPr>
        <w:pStyle w:val="ListParagraph"/>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Resources and information necessary for the operation and monitoring of processes,</w:t>
      </w:r>
    </w:p>
    <w:p w14:paraId="64F8CD98" w14:textId="77777777" w:rsidR="009E6B2F" w:rsidRPr="004379B7" w:rsidRDefault="009E6B2F" w:rsidP="004379B7">
      <w:pPr>
        <w:pStyle w:val="ListParagraph"/>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Responsibilities for implementing the actions necessary to achieve planned results and maintain the effectiveness of these processes,</w:t>
      </w:r>
    </w:p>
    <w:p w14:paraId="37F42E70" w14:textId="77777777" w:rsidR="009E6B2F" w:rsidRPr="004379B7" w:rsidRDefault="009E6B2F" w:rsidP="004379B7">
      <w:pPr>
        <w:pStyle w:val="ListParagraph"/>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Monitoring and analysis methods,</w:t>
      </w:r>
    </w:p>
    <w:p w14:paraId="2DA65FF2" w14:textId="77777777" w:rsidR="005F7DF2" w:rsidRPr="004379B7" w:rsidRDefault="009E6B2F" w:rsidP="004379B7">
      <w:pPr>
        <w:pStyle w:val="ListParagraph"/>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lastRenderedPageBreak/>
        <w:t xml:space="preserve">Process outputs (evidence) have been determined and published in process documentation to demonstrate conformity and ensure its maintenance. </w:t>
      </w:r>
    </w:p>
    <w:p w14:paraId="62BB97E9" w14:textId="77777777" w:rsidR="00B84736" w:rsidRPr="004379B7" w:rsidRDefault="00F452D2" w:rsidP="004379B7">
      <w:pPr>
        <w:pStyle w:val="ListParagraph"/>
        <w:spacing w:before="120" w:after="120" w:line="288" w:lineRule="auto"/>
        <w:ind w:left="0"/>
        <w:jc w:val="both"/>
        <w:rPr>
          <w:rFonts w:ascii="Tahoma" w:hAnsi="Tahoma" w:cs="Tahoma"/>
          <w:lang w:eastAsia="x-none"/>
        </w:rPr>
      </w:pPr>
      <w:r w:rsidRPr="004379B7">
        <w:rPr>
          <w:rFonts w:ascii="Tahoma" w:hAnsi="Tahoma" w:cs="Tahoma"/>
          <w:lang w:eastAsia="x-none"/>
        </w:rPr>
        <w:t xml:space="preserve">The above-mentioned requirements for our processes are given in each process flow chart. </w:t>
      </w:r>
    </w:p>
    <w:p w14:paraId="51BFAD0B" w14:textId="77777777" w:rsidR="009F0B6E"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4.1.4. Our organization manages quality management system processes in accordance with ISO 13485 Standard and legal regulations. Changes to our processes are carried out in accordance with the Change Management Procedure. </w:t>
      </w:r>
    </w:p>
    <w:p w14:paraId="415E7250" w14:textId="77777777" w:rsidR="00B84736" w:rsidRPr="004379B7" w:rsidRDefault="009E6B2F" w:rsidP="0092415E">
      <w:pPr>
        <w:spacing w:before="120" w:after="120" w:line="288" w:lineRule="auto"/>
        <w:jc w:val="both"/>
        <w:rPr>
          <w:rFonts w:ascii="Tahoma" w:hAnsi="Tahoma" w:cs="Tahoma"/>
          <w:lang w:eastAsia="x-none"/>
        </w:rPr>
      </w:pPr>
      <w:r w:rsidRPr="004379B7">
        <w:rPr>
          <w:rFonts w:ascii="Tahoma" w:hAnsi="Tahoma" w:cs="Tahoma"/>
          <w:lang w:eastAsia="x-none"/>
        </w:rPr>
        <w:t xml:space="preserve">Changes are evaluated for their effects on the quality management system and for their effects on our products, and are controlled for compliance with ISO 13485 Standard and legal regulatory requirements. </w:t>
      </w:r>
    </w:p>
    <w:p w14:paraId="5F542F71" w14:textId="77777777" w:rsidR="00B84736"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4.1.5. Currently at GENOMER, no activity is outsourced. If our organization outsources any process that affects conformity to product delivery, the necessary documentation shall be prepared to control such processes. GENOMER bears the responsibility for conformity to ISO 13485 standard, customer requirements and legal regulations for outsourced processes, and controls for outsourced processes shall be determined in proportion to the risk of the outsourced processes and the capability of the suppliers performing these processes. </w:t>
      </w:r>
    </w:p>
    <w:p w14:paraId="7428ACB8" w14:textId="7C418E91" w:rsidR="00323DD8"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4.1.6. GENOMER does not use computer software in the quality management system. In case of use, such software applications shall be verified before first use and as appropriate after any changes made to such software. The specific approach and activities related to software verification and re-verification shall be conducted proportional to the risk associated with the use of the software. Records of software verification shall be maintained. </w:t>
      </w:r>
    </w:p>
    <w:p w14:paraId="5776F8DE" w14:textId="77777777" w:rsidR="009E6B2F" w:rsidRPr="004379B7" w:rsidRDefault="009E6B2F" w:rsidP="004379B7">
      <w:pPr>
        <w:spacing w:before="120" w:after="120" w:line="288" w:lineRule="auto"/>
        <w:jc w:val="both"/>
        <w:rPr>
          <w:rFonts w:ascii="Tahoma" w:hAnsi="Tahoma" w:cs="Tahoma"/>
          <w:b/>
          <w:lang w:eastAsia="x-none"/>
        </w:rPr>
      </w:pPr>
      <w:r w:rsidRPr="004379B7">
        <w:rPr>
          <w:rFonts w:ascii="Tahoma" w:hAnsi="Tahoma" w:cs="Tahoma"/>
          <w:b/>
          <w:lang w:eastAsia="x-none"/>
        </w:rPr>
        <w:t>4.2. Documentation Requirements</w:t>
      </w:r>
    </w:p>
    <w:p w14:paraId="0A363764" w14:textId="77777777" w:rsidR="009E6B2F" w:rsidRPr="004379B7" w:rsidRDefault="009E6B2F" w:rsidP="004379B7">
      <w:pPr>
        <w:spacing w:before="120" w:after="120" w:line="288" w:lineRule="auto"/>
        <w:jc w:val="both"/>
        <w:rPr>
          <w:rFonts w:ascii="Tahoma" w:hAnsi="Tahoma" w:cs="Tahoma"/>
          <w:b/>
          <w:lang w:eastAsia="x-none"/>
        </w:rPr>
      </w:pPr>
      <w:r w:rsidRPr="004379B7">
        <w:rPr>
          <w:rFonts w:ascii="Tahoma" w:hAnsi="Tahoma" w:cs="Tahoma"/>
          <w:b/>
          <w:lang w:eastAsia="x-none"/>
        </w:rPr>
        <w:t>4.2.1. General</w:t>
      </w:r>
    </w:p>
    <w:p w14:paraId="5CF7A987" w14:textId="77777777" w:rsidR="009E6B2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GENOMER Quality management system documentation includes the following.</w:t>
      </w:r>
    </w:p>
    <w:p w14:paraId="242F94B5" w14:textId="77777777" w:rsidR="009E6B2F" w:rsidRPr="004379B7" w:rsidRDefault="009E6B2F" w:rsidP="004379B7">
      <w:pPr>
        <w:pStyle w:val="ListParagraph"/>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Quality policy and quality objectives,</w:t>
      </w:r>
    </w:p>
    <w:p w14:paraId="5068B679" w14:textId="77777777" w:rsidR="009E6B2F" w:rsidRPr="004379B7" w:rsidRDefault="005F7DF2" w:rsidP="004379B7">
      <w:pPr>
        <w:pStyle w:val="ListParagraph"/>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13485 Quality manual, </w:t>
      </w:r>
    </w:p>
    <w:p w14:paraId="5C2D2E2D" w14:textId="77777777" w:rsidR="009E6B2F" w:rsidRPr="004379B7" w:rsidRDefault="009E6B2F" w:rsidP="004379B7">
      <w:pPr>
        <w:pStyle w:val="ListParagraph"/>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Procedures and records required by ISO 13485 standard; </w:t>
      </w:r>
    </w:p>
    <w:p w14:paraId="4C51559B" w14:textId="77777777" w:rsidR="009E6B2F" w:rsidRPr="004379B7" w:rsidRDefault="009E6B2F" w:rsidP="004379B7">
      <w:pPr>
        <w:pStyle w:val="ListParagraph"/>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Documents (instructions, forms, plans, etc.) and records necessary to ensure effective planning, operation and control of processes, </w:t>
      </w:r>
    </w:p>
    <w:p w14:paraId="674DEC4E" w14:textId="77777777" w:rsidR="00B84736" w:rsidRPr="004379B7" w:rsidRDefault="009E6B2F" w:rsidP="004379B7">
      <w:pPr>
        <w:pStyle w:val="ListParagraph"/>
        <w:numPr>
          <w:ilvl w:val="0"/>
          <w:numId w:val="7"/>
        </w:numPr>
        <w:spacing w:before="120" w:after="120" w:line="288" w:lineRule="auto"/>
        <w:ind w:left="0" w:firstLine="0"/>
        <w:jc w:val="both"/>
        <w:rPr>
          <w:rFonts w:ascii="Tahoma" w:hAnsi="Tahoma" w:cs="Tahoma"/>
          <w:b/>
          <w:lang w:eastAsia="x-none"/>
        </w:rPr>
      </w:pPr>
      <w:r w:rsidRPr="004379B7">
        <w:rPr>
          <w:rFonts w:ascii="Tahoma" w:hAnsi="Tahoma" w:cs="Tahoma"/>
          <w:lang w:eastAsia="x-none"/>
        </w:rPr>
        <w:t xml:space="preserve">Documents and records specified in applicable regulations and </w:t>
      </w:r>
      <w:proofErr w:type="spellStart"/>
      <w:r w:rsidRPr="004379B7">
        <w:rPr>
          <w:rFonts w:ascii="Tahoma" w:hAnsi="Tahoma" w:cs="Tahoma"/>
          <w:lang w:eastAsia="x-none"/>
        </w:rPr>
        <w:t>standard</w:t>
      </w:r>
      <w:proofErr w:type="spellEnd"/>
      <w:r w:rsidRPr="004379B7">
        <w:rPr>
          <w:rFonts w:ascii="Tahoma" w:hAnsi="Tahoma" w:cs="Tahoma"/>
          <w:lang w:eastAsia="x-none"/>
        </w:rPr>
        <w:t xml:space="preserve"> </w:t>
      </w:r>
      <w:proofErr w:type="spellStart"/>
      <w:r w:rsidRPr="004379B7">
        <w:rPr>
          <w:rFonts w:ascii="Tahoma" w:hAnsi="Tahoma" w:cs="Tahoma"/>
          <w:lang w:eastAsia="x-none"/>
        </w:rPr>
        <w:t>requirements</w:t>
      </w:r>
      <w:proofErr w:type="spellEnd"/>
      <w:r w:rsidRPr="004379B7">
        <w:rPr>
          <w:rFonts w:ascii="Tahoma" w:hAnsi="Tahoma" w:cs="Tahoma"/>
          <w:lang w:eastAsia="x-none"/>
        </w:rPr>
        <w:t xml:space="preserve"> (test </w:t>
      </w:r>
      <w:proofErr w:type="spellStart"/>
      <w:r w:rsidRPr="004379B7">
        <w:rPr>
          <w:rFonts w:ascii="Tahoma" w:hAnsi="Tahoma" w:cs="Tahoma"/>
          <w:lang w:eastAsia="x-none"/>
        </w:rPr>
        <w:t>reports</w:t>
      </w:r>
      <w:proofErr w:type="spellEnd"/>
      <w:r w:rsidRPr="004379B7">
        <w:rPr>
          <w:rFonts w:ascii="Tahoma" w:hAnsi="Tahoma" w:cs="Tahoma"/>
          <w:lang w:eastAsia="x-none"/>
        </w:rPr>
        <w:t xml:space="preserve">, </w:t>
      </w:r>
      <w:proofErr w:type="spellStart"/>
      <w:r w:rsidRPr="004379B7">
        <w:rPr>
          <w:rFonts w:ascii="Tahoma" w:hAnsi="Tahoma" w:cs="Tahoma"/>
          <w:lang w:eastAsia="x-none"/>
        </w:rPr>
        <w:t>technical</w:t>
      </w:r>
      <w:proofErr w:type="spellEnd"/>
      <w:r w:rsidRPr="004379B7">
        <w:rPr>
          <w:rFonts w:ascii="Tahoma" w:hAnsi="Tahoma" w:cs="Tahoma"/>
          <w:lang w:eastAsia="x-none"/>
        </w:rPr>
        <w:t xml:space="preserve"> </w:t>
      </w:r>
      <w:proofErr w:type="spellStart"/>
      <w:r w:rsidRPr="004379B7">
        <w:rPr>
          <w:rFonts w:ascii="Tahoma" w:hAnsi="Tahoma" w:cs="Tahoma"/>
          <w:lang w:eastAsia="x-none"/>
        </w:rPr>
        <w:t>files</w:t>
      </w:r>
      <w:proofErr w:type="spellEnd"/>
      <w:r w:rsidRPr="004379B7">
        <w:rPr>
          <w:rFonts w:ascii="Tahoma" w:hAnsi="Tahoma" w:cs="Tahoma"/>
          <w:lang w:eastAsia="x-none"/>
        </w:rPr>
        <w:t xml:space="preserve">, </w:t>
      </w:r>
      <w:proofErr w:type="spellStart"/>
      <w:r w:rsidRPr="004379B7">
        <w:rPr>
          <w:rFonts w:ascii="Tahoma" w:hAnsi="Tahoma" w:cs="Tahoma"/>
          <w:lang w:eastAsia="x-none"/>
        </w:rPr>
        <w:t>etc</w:t>
      </w:r>
      <w:proofErr w:type="spellEnd"/>
      <w:r w:rsidRPr="004379B7">
        <w:rPr>
          <w:rFonts w:ascii="Tahoma" w:hAnsi="Tahoma" w:cs="Tahoma"/>
          <w:lang w:eastAsia="x-none"/>
        </w:rPr>
        <w:t>.).</w:t>
      </w:r>
    </w:p>
    <w:p w14:paraId="336F53BD"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4.2.2. Quality Manual </w:t>
      </w:r>
    </w:p>
    <w:p w14:paraId="50EC469C" w14:textId="77777777" w:rsidR="009E6B2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 xml:space="preserve">GENOMER has prepared this Quality Manual in accordance with the 13485 standard, is implementing it and ensuring its continuity. </w:t>
      </w:r>
    </w:p>
    <w:p w14:paraId="135DBD6B" w14:textId="5349F8C5" w:rsidR="00862862" w:rsidRPr="004379B7" w:rsidRDefault="000E7969" w:rsidP="004379B7">
      <w:pPr>
        <w:spacing w:before="120" w:after="120" w:line="288" w:lineRule="auto"/>
        <w:jc w:val="both"/>
        <w:rPr>
          <w:rFonts w:ascii="Tahoma" w:hAnsi="Tahoma" w:cs="Tahoma"/>
        </w:rPr>
      </w:pPr>
      <w:r w:rsidRPr="004379B7">
        <w:rPr>
          <w:rFonts w:ascii="Tahoma" w:hAnsi="Tahoma" w:cs="Tahoma"/>
          <w:b/>
          <w:lang w:eastAsia="x-none"/>
        </w:rPr>
        <w:t xml:space="preserve">Scope; Our organization has determined the ISO 13485:2016 QMS scope as: "Design, Manufacturing and Sale of Diagnostic Kits and Devices." </w:t>
      </w:r>
    </w:p>
    <w:p w14:paraId="0E38772F" w14:textId="77777777" w:rsidR="000E7969" w:rsidRPr="004379B7" w:rsidRDefault="000E7969" w:rsidP="004379B7">
      <w:pPr>
        <w:spacing w:before="120" w:after="120" w:line="288" w:lineRule="auto"/>
        <w:jc w:val="both"/>
        <w:rPr>
          <w:rFonts w:ascii="Tahoma" w:hAnsi="Tahoma" w:cs="Tahoma"/>
          <w:b/>
        </w:rPr>
      </w:pPr>
      <w:r w:rsidRPr="004379B7">
        <w:rPr>
          <w:rFonts w:ascii="Tahoma" w:hAnsi="Tahoma" w:cs="Tahoma"/>
          <w:b/>
        </w:rPr>
        <w:t>Exclusions;</w:t>
      </w:r>
    </w:p>
    <w:p w14:paraId="2740FA3A" w14:textId="77777777" w:rsidR="00547EA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lastRenderedPageBreak/>
        <w:t>The GENOMER Quality Management System is documented in the Quality Manual. Our company fulfills the legal and regulatory requirements necessary to carry out the work it has committed to, ensures customer satisfaction within the framework of continuous improvement. It takes care of ecological balance during its activities and takes necessary measures regarding occupational health and safety.</w:t>
      </w:r>
    </w:p>
    <w:p w14:paraId="02CC46BC" w14:textId="77777777" w:rsidR="00547EA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GENOMER, through the Quality Manual, aims to ensure internal communication and the overall summarization of the Quality Management System, its understanding, implementation and maintenance at every stage of the company.</w:t>
      </w:r>
    </w:p>
    <w:p w14:paraId="3C8F6F23" w14:textId="77777777" w:rsidR="00547EAF" w:rsidRPr="00712C8F" w:rsidRDefault="008F6257"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Since the products offered by GENOMER are products that can be used by users by opening their packages without requiring any processing, no special installation is required. Therefore, EN ISO 13485:2016 Clause 7.5.3 Installation Activities is not applied.</w:t>
      </w:r>
    </w:p>
    <w:p w14:paraId="65A75AFE" w14:textId="77777777" w:rsidR="00547EAF" w:rsidRPr="00A74713" w:rsidRDefault="00547EAF"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No after-sales service activity is required for the products. Therefore, EN ISO 13485:2016 Clause 7.5.4 Service Activities is not applied.</w:t>
      </w:r>
    </w:p>
    <w:p w14:paraId="605AB4D6" w14:textId="77777777" w:rsidR="00FA3EE8" w:rsidRPr="00A74713" w:rsidRDefault="008F6257"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Since the products offered by GENOMER are products sterilized by suppliers, EN ISO 13485:2016 Clause 7.5.5 Special Requirements for Sterile Medical Devices is not applied.</w:t>
      </w:r>
    </w:p>
    <w:p w14:paraId="12D86B88" w14:textId="77777777" w:rsidR="00FA3EE8" w:rsidRPr="00A74713" w:rsidRDefault="008F6257"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 xml:space="preserve">Since the products offered by GENOMER are products sterilized by suppliers, EN ISO 13485:2016 Clause 7.5.7 Special Requirements for Validation of Sterilization </w:t>
      </w:r>
      <w:proofErr w:type="spellStart"/>
      <w:r w:rsidRPr="00A74713">
        <w:rPr>
          <w:rFonts w:ascii="Tahoma" w:hAnsi="Tahoma" w:cs="Tahoma"/>
          <w:lang w:eastAsia="x-none"/>
        </w:rPr>
        <w:t>and</w:t>
      </w:r>
      <w:proofErr w:type="spellEnd"/>
      <w:r w:rsidRPr="00A74713">
        <w:rPr>
          <w:rFonts w:ascii="Tahoma" w:hAnsi="Tahoma" w:cs="Tahoma"/>
          <w:lang w:eastAsia="x-none"/>
        </w:rPr>
        <w:t xml:space="preserve"> Sterile </w:t>
      </w:r>
      <w:proofErr w:type="spellStart"/>
      <w:r w:rsidRPr="00A74713">
        <w:rPr>
          <w:rFonts w:ascii="Tahoma" w:hAnsi="Tahoma" w:cs="Tahoma"/>
          <w:lang w:eastAsia="x-none"/>
        </w:rPr>
        <w:t>Barrier</w:t>
      </w:r>
      <w:proofErr w:type="spellEnd"/>
      <w:r w:rsidRPr="00A74713">
        <w:rPr>
          <w:rFonts w:ascii="Tahoma" w:hAnsi="Tahoma" w:cs="Tahoma"/>
          <w:lang w:eastAsia="x-none"/>
        </w:rPr>
        <w:t xml:space="preserve"> </w:t>
      </w:r>
      <w:proofErr w:type="spellStart"/>
      <w:r w:rsidRPr="00A74713">
        <w:rPr>
          <w:rFonts w:ascii="Tahoma" w:hAnsi="Tahoma" w:cs="Tahoma"/>
          <w:lang w:eastAsia="x-none"/>
        </w:rPr>
        <w:t>Systems</w:t>
      </w:r>
      <w:proofErr w:type="spellEnd"/>
      <w:r w:rsidRPr="00A74713">
        <w:rPr>
          <w:rFonts w:ascii="Tahoma" w:hAnsi="Tahoma" w:cs="Tahoma"/>
          <w:lang w:eastAsia="x-none"/>
        </w:rPr>
        <w:t xml:space="preserve"> is not </w:t>
      </w:r>
      <w:proofErr w:type="spellStart"/>
      <w:r w:rsidRPr="00A74713">
        <w:rPr>
          <w:rFonts w:ascii="Tahoma" w:hAnsi="Tahoma" w:cs="Tahoma"/>
          <w:lang w:eastAsia="x-none"/>
        </w:rPr>
        <w:t>applied</w:t>
      </w:r>
      <w:proofErr w:type="spellEnd"/>
      <w:r w:rsidRPr="00A74713">
        <w:rPr>
          <w:rFonts w:ascii="Tahoma" w:hAnsi="Tahoma" w:cs="Tahoma"/>
          <w:lang w:eastAsia="x-none"/>
        </w:rPr>
        <w:t>.</w:t>
      </w:r>
    </w:p>
    <w:p w14:paraId="13A20891" w14:textId="77777777" w:rsidR="00FA3EE8" w:rsidRPr="00A74713" w:rsidRDefault="008F6257"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 does not offer any active implant device. EN ISO 13485:2016 Clause 7.5.9.2 Special requirements for implantable medical devices is not applied.</w:t>
      </w:r>
    </w:p>
    <w:p w14:paraId="4A2F5314" w14:textId="77777777" w:rsidR="00547EAF" w:rsidRPr="00A74713" w:rsidRDefault="008F6257" w:rsidP="00A74713">
      <w:pPr>
        <w:pStyle w:val="ListParagraph"/>
        <w:numPr>
          <w:ilvl w:val="0"/>
          <w:numId w:val="18"/>
        </w:numPr>
        <w:spacing w:before="120" w:after="120" w:line="288" w:lineRule="auto"/>
        <w:jc w:val="both"/>
        <w:rPr>
          <w:rFonts w:ascii="Tahoma" w:hAnsi="Tahoma" w:cs="Tahoma"/>
        </w:rPr>
      </w:pPr>
      <w:r w:rsidRPr="00A74713">
        <w:rPr>
          <w:rFonts w:ascii="Tahoma" w:hAnsi="Tahoma" w:cs="Tahoma"/>
          <w:bCs/>
        </w:rPr>
        <w:t xml:space="preserve">Since customer property is not used in GENOMER's product delivery, EN ISO 13485:2016 Clause 7.5.10 is not applicable. </w:t>
      </w:r>
    </w:p>
    <w:p w14:paraId="14930D25" w14:textId="77777777" w:rsidR="00547EAF" w:rsidRPr="00A74713" w:rsidRDefault="008F6257" w:rsidP="00A74713">
      <w:pPr>
        <w:pStyle w:val="ListParagraph"/>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Products offered by GENOMER are single-use products and reprocessing is not possible. Therefore, EN ISO 13485:2016 Clause 8.3.4 Rework is not applied.</w:t>
      </w:r>
    </w:p>
    <w:p w14:paraId="686C06FA" w14:textId="77777777" w:rsidR="00A74713" w:rsidRDefault="004450B0" w:rsidP="004379B7">
      <w:pPr>
        <w:spacing w:before="120" w:after="120" w:line="288" w:lineRule="auto"/>
        <w:jc w:val="both"/>
        <w:rPr>
          <w:rFonts w:ascii="Tahoma" w:hAnsi="Tahoma" w:cs="Tahoma"/>
          <w:lang w:eastAsia="x-none"/>
        </w:rPr>
      </w:pPr>
      <w:r w:rsidRPr="004450B0">
        <w:rPr>
          <w:rFonts w:ascii="Tahoma" w:hAnsi="Tahoma" w:cs="Tahoma"/>
          <w:lang w:eastAsia="x-none"/>
        </w:rPr>
        <w:t>The sequence of processes and their interactions are given in the annex of this manual.</w:t>
      </w:r>
    </w:p>
    <w:p w14:paraId="13548A0D" w14:textId="77777777" w:rsidR="004450B0" w:rsidRDefault="004450B0" w:rsidP="004379B7">
      <w:pPr>
        <w:spacing w:before="120" w:after="120" w:line="288" w:lineRule="auto"/>
        <w:jc w:val="both"/>
        <w:rPr>
          <w:rFonts w:ascii="Tahoma" w:hAnsi="Tahoma" w:cs="Tahoma"/>
          <w:lang w:eastAsia="x-none"/>
        </w:rPr>
      </w:pPr>
      <w:r>
        <w:rPr>
          <w:rFonts w:ascii="Tahoma" w:hAnsi="Tahoma" w:cs="Tahoma"/>
          <w:lang w:eastAsia="x-none"/>
        </w:rPr>
        <w:t>The list of Procedures used in our organization is given below.</w:t>
      </w:r>
    </w:p>
    <w:p w14:paraId="2D40D769" w14:textId="436E90C7" w:rsidR="004450B0" w:rsidRPr="0092415E" w:rsidRDefault="004450B0" w:rsidP="004450B0">
      <w:pPr>
        <w:pStyle w:val="ListParagraph"/>
        <w:numPr>
          <w:ilvl w:val="0"/>
          <w:numId w:val="22"/>
        </w:numPr>
        <w:spacing w:before="120" w:after="120" w:line="288" w:lineRule="auto"/>
        <w:jc w:val="both"/>
        <w:rPr>
          <w:rFonts w:ascii="Tahoma" w:hAnsi="Tahoma" w:cs="Tahoma"/>
          <w:b/>
        </w:rPr>
      </w:pPr>
      <w:r w:rsidRPr="0092415E">
        <w:rPr>
          <w:rFonts w:ascii="Tahoma" w:hAnsi="Tahoma" w:cs="Tahoma"/>
          <w:b/>
        </w:rPr>
        <w:t xml:space="preserve">PRY01 Document and Record Control Procedure </w:t>
      </w:r>
    </w:p>
    <w:p w14:paraId="2B94A3F3" w14:textId="03B502F4" w:rsidR="004450B0" w:rsidRPr="0092415E" w:rsidRDefault="004450B0"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rPr>
        <w:t>PRY02 Management Responsibility Procedure</w:t>
      </w:r>
    </w:p>
    <w:p w14:paraId="00625BBA" w14:textId="523F0A41" w:rsidR="004450B0" w:rsidRPr="0092415E" w:rsidRDefault="004450B0" w:rsidP="004450B0">
      <w:pPr>
        <w:pStyle w:val="ListParagraph"/>
        <w:numPr>
          <w:ilvl w:val="0"/>
          <w:numId w:val="22"/>
        </w:numPr>
        <w:spacing w:before="120" w:after="120" w:line="288" w:lineRule="auto"/>
        <w:jc w:val="both"/>
        <w:rPr>
          <w:rFonts w:ascii="Tahoma" w:hAnsi="Tahoma" w:cs="Tahoma"/>
          <w:b/>
        </w:rPr>
      </w:pPr>
      <w:r w:rsidRPr="0092415E">
        <w:rPr>
          <w:rFonts w:ascii="Tahoma" w:hAnsi="Tahoma" w:cs="Tahoma"/>
          <w:b/>
          <w:lang w:eastAsia="tr-TR"/>
        </w:rPr>
        <w:t>PRY03 Communication Procedure</w:t>
      </w:r>
    </w:p>
    <w:p w14:paraId="586595C2" w14:textId="5779419E" w:rsidR="004450B0" w:rsidRPr="0092415E" w:rsidRDefault="004450B0"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rPr>
        <w:t>PRY04 Human Resources and Training Procedure</w:t>
      </w:r>
    </w:p>
    <w:p w14:paraId="4C2F0D3E" w14:textId="61D73AB7" w:rsidR="004450B0" w:rsidRPr="0092415E" w:rsidRDefault="004450B0"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PRY05 Maintenance and Repair Procedure </w:t>
      </w:r>
    </w:p>
    <w:p w14:paraId="441BDC9D" w14:textId="18F46309" w:rsidR="0092415E" w:rsidRPr="0092415E" w:rsidRDefault="004450B0"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lang w:eastAsia="tr-TR"/>
        </w:rPr>
        <w:t>PRY06 Sales and Customer Satisfaction Procedure</w:t>
      </w:r>
    </w:p>
    <w:p w14:paraId="7BEB4BBF" w14:textId="728820F7" w:rsidR="004450B0" w:rsidRPr="0092415E" w:rsidRDefault="0092415E"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PRY07 Design and Development Procedure </w:t>
      </w:r>
    </w:p>
    <w:p w14:paraId="0CC5E0FD" w14:textId="6B65959F" w:rsidR="004450B0" w:rsidRPr="0092415E" w:rsidRDefault="004450B0"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PRY08 </w:t>
      </w:r>
      <w:proofErr w:type="spellStart"/>
      <w:r w:rsidRPr="0092415E">
        <w:rPr>
          <w:rFonts w:ascii="Tahoma" w:hAnsi="Tahoma" w:cs="Tahoma"/>
          <w:b/>
          <w:lang w:eastAsia="tr-TR"/>
        </w:rPr>
        <w:t>Purchasing</w:t>
      </w:r>
      <w:proofErr w:type="spellEnd"/>
      <w:r w:rsidRPr="0092415E">
        <w:rPr>
          <w:rFonts w:ascii="Tahoma" w:hAnsi="Tahoma" w:cs="Tahoma"/>
          <w:b/>
          <w:lang w:eastAsia="tr-TR"/>
        </w:rPr>
        <w:t xml:space="preserve"> </w:t>
      </w:r>
      <w:proofErr w:type="spellStart"/>
      <w:r w:rsidRPr="0092415E">
        <w:rPr>
          <w:rFonts w:ascii="Tahoma" w:hAnsi="Tahoma" w:cs="Tahoma"/>
          <w:b/>
          <w:lang w:eastAsia="tr-TR"/>
        </w:rPr>
        <w:t>Procedure</w:t>
      </w:r>
      <w:proofErr w:type="spellEnd"/>
    </w:p>
    <w:p w14:paraId="1E551477" w14:textId="3329D233" w:rsidR="004450B0" w:rsidRPr="0092415E" w:rsidRDefault="0092415E" w:rsidP="004450B0">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PRY09 Production and Quality Control Procedure </w:t>
      </w:r>
    </w:p>
    <w:p w14:paraId="40FEE8CE" w14:textId="6671B57B" w:rsidR="0092415E" w:rsidRPr="0092415E" w:rsidRDefault="0092415E" w:rsidP="0092415E">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PRY10 Identification and Traceability Procedure</w:t>
      </w:r>
    </w:p>
    <w:p w14:paraId="0E35FCEF" w14:textId="334C3069"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lang w:eastAsia="tr-TR"/>
        </w:rPr>
        <w:t>PRY11 Calibration Procedure</w:t>
      </w:r>
    </w:p>
    <w:p w14:paraId="483504FC" w14:textId="0CEA083C"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lang w:eastAsia="tr-TR"/>
        </w:rPr>
        <w:t>PRY12 Storage and Shipping Procedure</w:t>
      </w:r>
    </w:p>
    <w:p w14:paraId="350D1F2C" w14:textId="094AA258"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t xml:space="preserve">PRY13 Measurement Analysis and Improvement Procedure </w:t>
      </w:r>
    </w:p>
    <w:p w14:paraId="5371BCD7" w14:textId="0F42B475"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t>PRY14 Complaint Management Procedure</w:t>
      </w:r>
    </w:p>
    <w:p w14:paraId="4D66667C" w14:textId="0D119F9C"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t xml:space="preserve">PRY15 Internal Audit Procedure </w:t>
      </w:r>
    </w:p>
    <w:p w14:paraId="6C768FD7" w14:textId="7824D280"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lastRenderedPageBreak/>
        <w:t xml:space="preserve">PRY16 Nonconformity Management Procedure </w:t>
      </w:r>
    </w:p>
    <w:p w14:paraId="1B79216B" w14:textId="37AC667F"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t xml:space="preserve">PRY17 Data Analysis Procedure </w:t>
      </w:r>
    </w:p>
    <w:p w14:paraId="1103D885" w14:textId="6BE4E27C" w:rsidR="004450B0" w:rsidRPr="0092415E" w:rsidRDefault="0092415E" w:rsidP="004450B0">
      <w:pPr>
        <w:pStyle w:val="ListParagraph"/>
        <w:numPr>
          <w:ilvl w:val="0"/>
          <w:numId w:val="22"/>
        </w:numPr>
        <w:spacing w:before="120" w:after="120" w:line="288" w:lineRule="auto"/>
        <w:jc w:val="both"/>
        <w:rPr>
          <w:rFonts w:ascii="Tahoma" w:hAnsi="Tahoma" w:cs="Tahoma"/>
          <w:b/>
          <w:lang w:eastAsia="tr-TR"/>
        </w:rPr>
      </w:pPr>
      <w:r>
        <w:rPr>
          <w:rFonts w:ascii="Tahoma" w:hAnsi="Tahoma" w:cs="Tahoma"/>
          <w:b/>
          <w:lang w:eastAsia="tr-TR"/>
        </w:rPr>
        <w:t>PRY18 Validation Procedure</w:t>
      </w:r>
    </w:p>
    <w:p w14:paraId="5B962734" w14:textId="46D1B2C5" w:rsidR="0092415E" w:rsidRPr="0092415E" w:rsidRDefault="0092415E" w:rsidP="004450B0">
      <w:pPr>
        <w:pStyle w:val="ListParagraph"/>
        <w:numPr>
          <w:ilvl w:val="0"/>
          <w:numId w:val="22"/>
        </w:numPr>
        <w:spacing w:before="120" w:after="120" w:line="288" w:lineRule="auto"/>
        <w:jc w:val="both"/>
        <w:rPr>
          <w:rFonts w:ascii="Tahoma" w:hAnsi="Tahoma" w:cs="Tahoma"/>
          <w:b/>
          <w:lang w:eastAsia="tr-TR"/>
        </w:rPr>
      </w:pPr>
      <w:r>
        <w:rPr>
          <w:rFonts w:ascii="Tahoma" w:hAnsi="Tahoma" w:cs="Tahoma"/>
          <w:b/>
          <w:lang w:eastAsia="tr-TR"/>
        </w:rPr>
        <w:t>PRY19 Change Management Procedure</w:t>
      </w:r>
    </w:p>
    <w:p w14:paraId="2A6ADB45" w14:textId="75C415FE" w:rsidR="0092415E" w:rsidRPr="0092415E" w:rsidRDefault="0092415E" w:rsidP="0092415E">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PRY20 Clinical Evaluation Procedure </w:t>
      </w:r>
    </w:p>
    <w:p w14:paraId="606AB6B0" w14:textId="7E8C96B9" w:rsidR="0092415E" w:rsidRPr="0092415E" w:rsidRDefault="0092415E" w:rsidP="0092415E">
      <w:pPr>
        <w:pStyle w:val="ListParagraph"/>
        <w:numPr>
          <w:ilvl w:val="0"/>
          <w:numId w:val="22"/>
        </w:numPr>
        <w:spacing w:before="120" w:after="120" w:line="288" w:lineRule="auto"/>
        <w:jc w:val="both"/>
        <w:rPr>
          <w:rFonts w:ascii="Tahoma" w:hAnsi="Tahoma" w:cs="Tahoma"/>
          <w:b/>
        </w:rPr>
      </w:pPr>
      <w:r w:rsidRPr="0092415E">
        <w:rPr>
          <w:rFonts w:ascii="Tahoma" w:hAnsi="Tahoma" w:cs="Tahoma"/>
          <w:b/>
        </w:rPr>
        <w:t>PRY21 Post-Market Surveillance Procedure</w:t>
      </w:r>
    </w:p>
    <w:p w14:paraId="78EF68DB" w14:textId="727F354F" w:rsidR="004450B0" w:rsidRPr="0092415E" w:rsidRDefault="0092415E" w:rsidP="004379B7">
      <w:pPr>
        <w:pStyle w:val="ListParagraph"/>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 xml:space="preserve">PRY22 Risk Analysis Procedure </w:t>
      </w:r>
    </w:p>
    <w:p w14:paraId="1396A17B" w14:textId="77777777" w:rsidR="009E6B2F" w:rsidRPr="004379B7" w:rsidRDefault="009E6B2F" w:rsidP="004379B7">
      <w:pPr>
        <w:spacing w:before="120" w:after="120" w:line="288" w:lineRule="auto"/>
        <w:jc w:val="both"/>
        <w:rPr>
          <w:rFonts w:ascii="Tahoma" w:hAnsi="Tahoma" w:cs="Tahoma"/>
          <w:b/>
        </w:rPr>
      </w:pPr>
      <w:r w:rsidRPr="004379B7">
        <w:rPr>
          <w:rFonts w:ascii="Tahoma" w:hAnsi="Tahoma" w:cs="Tahoma"/>
          <w:b/>
        </w:rPr>
        <w:t xml:space="preserve">4.2.3. Medical Device File </w:t>
      </w:r>
    </w:p>
    <w:p w14:paraId="14BDB258" w14:textId="77777777" w:rsidR="00A74713" w:rsidRPr="00A74713" w:rsidRDefault="00A74713" w:rsidP="00A74713">
      <w:pPr>
        <w:spacing w:before="120" w:after="120" w:line="288" w:lineRule="auto"/>
        <w:jc w:val="both"/>
        <w:rPr>
          <w:rFonts w:ascii="Tahoma" w:hAnsi="Tahoma" w:cs="Tahoma"/>
        </w:rPr>
      </w:pPr>
      <w:r w:rsidRPr="00A74713">
        <w:rPr>
          <w:rFonts w:ascii="Tahoma" w:hAnsi="Tahoma" w:cs="Tahoma"/>
        </w:rPr>
        <w:t>In our organization, Technical Files containing the following have been created for devices manufactured within our scope, based on 2017/746 IVDR.</w:t>
      </w:r>
    </w:p>
    <w:p w14:paraId="4C6F9875"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 xml:space="preserve">Table of Contents </w:t>
      </w:r>
      <w:proofErr w:type="spellStart"/>
      <w:r w:rsidRPr="00A74713">
        <w:rPr>
          <w:rFonts w:ascii="Tahoma" w:hAnsi="Tahoma" w:cs="Tahoma"/>
        </w:rPr>
        <w:t>for</w:t>
      </w:r>
      <w:proofErr w:type="spellEnd"/>
      <w:r w:rsidRPr="00A74713">
        <w:rPr>
          <w:rFonts w:ascii="Tahoma" w:hAnsi="Tahoma" w:cs="Tahoma"/>
        </w:rPr>
        <w:t xml:space="preserve"> Technical File </w:t>
      </w:r>
      <w:proofErr w:type="spellStart"/>
      <w:r w:rsidRPr="00A74713">
        <w:rPr>
          <w:rFonts w:ascii="Tahoma" w:hAnsi="Tahoma" w:cs="Tahoma"/>
        </w:rPr>
        <w:t>Documents</w:t>
      </w:r>
      <w:proofErr w:type="spellEnd"/>
      <w:r w:rsidRPr="00A74713">
        <w:rPr>
          <w:rFonts w:ascii="Tahoma" w:hAnsi="Tahoma" w:cs="Tahoma"/>
        </w:rPr>
        <w:t xml:space="preserve"> </w:t>
      </w:r>
      <w:proofErr w:type="spellStart"/>
      <w:r w:rsidRPr="00A74713">
        <w:rPr>
          <w:rFonts w:ascii="Tahoma" w:hAnsi="Tahoma" w:cs="Tahoma"/>
        </w:rPr>
        <w:t>update</w:t>
      </w:r>
      <w:proofErr w:type="spellEnd"/>
      <w:r w:rsidRPr="00A74713">
        <w:rPr>
          <w:rFonts w:ascii="Tahoma" w:hAnsi="Tahoma" w:cs="Tahoma"/>
        </w:rPr>
        <w:t xml:space="preserve"> </w:t>
      </w:r>
      <w:proofErr w:type="spellStart"/>
      <w:r w:rsidRPr="00A74713">
        <w:rPr>
          <w:rFonts w:ascii="Tahoma" w:hAnsi="Tahoma" w:cs="Tahoma"/>
        </w:rPr>
        <w:t>tracking</w:t>
      </w:r>
      <w:proofErr w:type="spellEnd"/>
      <w:r w:rsidRPr="00A74713">
        <w:rPr>
          <w:rFonts w:ascii="Tahoma" w:hAnsi="Tahoma" w:cs="Tahoma"/>
        </w:rPr>
        <w:t>,</w:t>
      </w:r>
    </w:p>
    <w:p w14:paraId="7038AD13"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 xml:space="preserve">Product Information </w:t>
      </w:r>
      <w:proofErr w:type="spellStart"/>
      <w:r w:rsidRPr="00A74713">
        <w:rPr>
          <w:rFonts w:ascii="Tahoma" w:hAnsi="Tahoma" w:cs="Tahoma"/>
        </w:rPr>
        <w:t>Document</w:t>
      </w:r>
      <w:proofErr w:type="spellEnd"/>
      <w:r w:rsidRPr="00A74713">
        <w:rPr>
          <w:rFonts w:ascii="Tahoma" w:hAnsi="Tahoma" w:cs="Tahoma"/>
        </w:rPr>
        <w:t xml:space="preserve"> </w:t>
      </w:r>
      <w:proofErr w:type="spellStart"/>
      <w:r w:rsidRPr="00A74713">
        <w:rPr>
          <w:rFonts w:ascii="Tahoma" w:hAnsi="Tahoma" w:cs="Tahoma"/>
        </w:rPr>
        <w:t>describing</w:t>
      </w:r>
      <w:proofErr w:type="spellEnd"/>
      <w:r w:rsidRPr="00A74713">
        <w:rPr>
          <w:rFonts w:ascii="Tahoma" w:hAnsi="Tahoma" w:cs="Tahoma"/>
        </w:rPr>
        <w:t xml:space="preserve"> </w:t>
      </w:r>
      <w:proofErr w:type="spellStart"/>
      <w:r w:rsidRPr="00A74713">
        <w:rPr>
          <w:rFonts w:ascii="Tahoma" w:hAnsi="Tahoma" w:cs="Tahoma"/>
        </w:rPr>
        <w:t>product</w:t>
      </w:r>
      <w:proofErr w:type="spellEnd"/>
      <w:r w:rsidRPr="00A74713">
        <w:rPr>
          <w:rFonts w:ascii="Tahoma" w:hAnsi="Tahoma" w:cs="Tahoma"/>
        </w:rPr>
        <w:t xml:space="preserve"> </w:t>
      </w:r>
      <w:proofErr w:type="spellStart"/>
      <w:r w:rsidRPr="00A74713">
        <w:rPr>
          <w:rFonts w:ascii="Tahoma" w:hAnsi="Tahoma" w:cs="Tahoma"/>
        </w:rPr>
        <w:t>specifications</w:t>
      </w:r>
      <w:proofErr w:type="spellEnd"/>
      <w:r w:rsidRPr="00A74713">
        <w:rPr>
          <w:rFonts w:ascii="Tahoma" w:hAnsi="Tahoma" w:cs="Tahoma"/>
        </w:rPr>
        <w:t>,</w:t>
      </w:r>
    </w:p>
    <w:p w14:paraId="4954934F"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 xml:space="preserve">Manufacturer Information Document containing our organization's history and official documents (tax certificate, signature circular, chamber activity certificate, </w:t>
      </w:r>
      <w:proofErr w:type="spellStart"/>
      <w:r w:rsidRPr="00A74713">
        <w:rPr>
          <w:rFonts w:ascii="Tahoma" w:hAnsi="Tahoma" w:cs="Tahoma"/>
        </w:rPr>
        <w:t>Social</w:t>
      </w:r>
      <w:proofErr w:type="spellEnd"/>
      <w:r w:rsidRPr="00A74713">
        <w:rPr>
          <w:rFonts w:ascii="Tahoma" w:hAnsi="Tahoma" w:cs="Tahoma"/>
        </w:rPr>
        <w:t xml:space="preserve"> Security Service </w:t>
      </w:r>
      <w:proofErr w:type="spellStart"/>
      <w:r w:rsidRPr="00A74713">
        <w:rPr>
          <w:rFonts w:ascii="Tahoma" w:hAnsi="Tahoma" w:cs="Tahoma"/>
        </w:rPr>
        <w:t>records</w:t>
      </w:r>
      <w:proofErr w:type="spellEnd"/>
      <w:r w:rsidRPr="00A74713">
        <w:rPr>
          <w:rFonts w:ascii="Tahoma" w:hAnsi="Tahoma" w:cs="Tahoma"/>
        </w:rPr>
        <w:t xml:space="preserve">, </w:t>
      </w:r>
      <w:proofErr w:type="spellStart"/>
      <w:r w:rsidRPr="00A74713">
        <w:rPr>
          <w:rFonts w:ascii="Tahoma" w:hAnsi="Tahoma" w:cs="Tahoma"/>
        </w:rPr>
        <w:t>etc</w:t>
      </w:r>
      <w:proofErr w:type="spellEnd"/>
      <w:r w:rsidRPr="00A74713">
        <w:rPr>
          <w:rFonts w:ascii="Tahoma" w:hAnsi="Tahoma" w:cs="Tahoma"/>
        </w:rPr>
        <w:t>.),</w:t>
      </w:r>
    </w:p>
    <w:p w14:paraId="4CA41CA2"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Pr>
          <w:rFonts w:ascii="Tahoma" w:hAnsi="Tahoma" w:cs="Tahoma"/>
        </w:rPr>
        <w:t>Declarations prepared by us regarding product content and conformity,</w:t>
      </w:r>
    </w:p>
    <w:p w14:paraId="4EEB5203"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Product Labels and Instructions for Use,</w:t>
      </w:r>
    </w:p>
    <w:p w14:paraId="34B60ACB"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Technical Drawings,</w:t>
      </w:r>
    </w:p>
    <w:p w14:paraId="46C8CF15"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Test Reports and Evaluations,</w:t>
      </w:r>
    </w:p>
    <w:p w14:paraId="20BD4175"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Clinical Evaluation,</w:t>
      </w:r>
    </w:p>
    <w:p w14:paraId="1784DD67"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Risk Management File in accordance with EN 14971 Standard,</w:t>
      </w:r>
    </w:p>
    <w:p w14:paraId="5F2E7F39"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Process Validations and Evaluations</w:t>
      </w:r>
    </w:p>
    <w:p w14:paraId="15D3A080"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Pr>
          <w:rFonts w:ascii="Tahoma" w:hAnsi="Tahoma" w:cs="Tahoma"/>
        </w:rPr>
        <w:t>Annex-1 Essential Requirements Table regarding IVDR conformity,</w:t>
      </w:r>
    </w:p>
    <w:p w14:paraId="72C10C77" w14:textId="77777777" w:rsidR="00A74713" w:rsidRPr="00A74713" w:rsidRDefault="00A74713" w:rsidP="00A74713">
      <w:pPr>
        <w:pStyle w:val="ListParagraph"/>
        <w:numPr>
          <w:ilvl w:val="0"/>
          <w:numId w:val="19"/>
        </w:numPr>
        <w:spacing w:before="120" w:after="120" w:line="288" w:lineRule="auto"/>
        <w:jc w:val="both"/>
        <w:rPr>
          <w:rFonts w:ascii="Tahoma" w:hAnsi="Tahoma" w:cs="Tahoma"/>
        </w:rPr>
      </w:pPr>
      <w:r w:rsidRPr="00A74713">
        <w:rPr>
          <w:rFonts w:ascii="Tahoma" w:hAnsi="Tahoma" w:cs="Tahoma"/>
        </w:rPr>
        <w:t>Harmonized Standards List,</w:t>
      </w:r>
    </w:p>
    <w:p w14:paraId="73081362" w14:textId="77777777" w:rsidR="00A74713" w:rsidRPr="0092415E" w:rsidRDefault="00A74713" w:rsidP="004379B7">
      <w:pPr>
        <w:pStyle w:val="ListParagraph"/>
        <w:numPr>
          <w:ilvl w:val="0"/>
          <w:numId w:val="19"/>
        </w:numPr>
        <w:spacing w:before="120" w:after="120" w:line="288" w:lineRule="auto"/>
        <w:jc w:val="both"/>
        <w:rPr>
          <w:rFonts w:ascii="Tahoma" w:hAnsi="Tahoma" w:cs="Tahoma"/>
        </w:rPr>
      </w:pPr>
      <w:r w:rsidRPr="00A74713">
        <w:rPr>
          <w:rFonts w:ascii="Tahoma" w:hAnsi="Tahoma" w:cs="Tahoma"/>
        </w:rPr>
        <w:t xml:space="preserve">QMS Documents (Procedures, Instructions, Flow Charts, Plans, etc.) related to Production and Quality Control Processes, Storage and </w:t>
      </w:r>
      <w:proofErr w:type="spellStart"/>
      <w:r w:rsidRPr="00A74713">
        <w:rPr>
          <w:rFonts w:ascii="Tahoma" w:hAnsi="Tahoma" w:cs="Tahoma"/>
        </w:rPr>
        <w:t>Shipping</w:t>
      </w:r>
      <w:proofErr w:type="spellEnd"/>
      <w:r w:rsidRPr="00A74713">
        <w:rPr>
          <w:rFonts w:ascii="Tahoma" w:hAnsi="Tahoma" w:cs="Tahoma"/>
        </w:rPr>
        <w:t xml:space="preserve"> </w:t>
      </w:r>
      <w:proofErr w:type="spellStart"/>
      <w:r w:rsidRPr="00A74713">
        <w:rPr>
          <w:rFonts w:ascii="Tahoma" w:hAnsi="Tahoma" w:cs="Tahoma"/>
        </w:rPr>
        <w:t>Processes</w:t>
      </w:r>
      <w:proofErr w:type="spellEnd"/>
      <w:r w:rsidRPr="00A74713">
        <w:rPr>
          <w:rFonts w:ascii="Tahoma" w:hAnsi="Tahoma" w:cs="Tahoma"/>
        </w:rPr>
        <w:t xml:space="preserve">, </w:t>
      </w:r>
      <w:proofErr w:type="spellStart"/>
      <w:r w:rsidRPr="00A74713">
        <w:rPr>
          <w:rFonts w:ascii="Tahoma" w:hAnsi="Tahoma" w:cs="Tahoma"/>
        </w:rPr>
        <w:t>Monitoring</w:t>
      </w:r>
      <w:proofErr w:type="spellEnd"/>
      <w:r w:rsidRPr="00A74713">
        <w:rPr>
          <w:rFonts w:ascii="Tahoma" w:hAnsi="Tahoma" w:cs="Tahoma"/>
        </w:rPr>
        <w:t xml:space="preserve"> </w:t>
      </w:r>
      <w:proofErr w:type="spellStart"/>
      <w:r w:rsidRPr="00A74713">
        <w:rPr>
          <w:rFonts w:ascii="Tahoma" w:hAnsi="Tahoma" w:cs="Tahoma"/>
        </w:rPr>
        <w:t>and</w:t>
      </w:r>
      <w:proofErr w:type="spellEnd"/>
      <w:r w:rsidRPr="00A74713">
        <w:rPr>
          <w:rFonts w:ascii="Tahoma" w:hAnsi="Tahoma" w:cs="Tahoma"/>
        </w:rPr>
        <w:t xml:space="preserve"> </w:t>
      </w:r>
      <w:proofErr w:type="spellStart"/>
      <w:r w:rsidRPr="00A74713">
        <w:rPr>
          <w:rFonts w:ascii="Tahoma" w:hAnsi="Tahoma" w:cs="Tahoma"/>
        </w:rPr>
        <w:t>Measurement</w:t>
      </w:r>
      <w:proofErr w:type="spellEnd"/>
      <w:r w:rsidRPr="00A74713">
        <w:rPr>
          <w:rFonts w:ascii="Tahoma" w:hAnsi="Tahoma" w:cs="Tahoma"/>
        </w:rPr>
        <w:t xml:space="preserve"> </w:t>
      </w:r>
      <w:proofErr w:type="spellStart"/>
      <w:r w:rsidRPr="00A74713">
        <w:rPr>
          <w:rFonts w:ascii="Tahoma" w:hAnsi="Tahoma" w:cs="Tahoma"/>
        </w:rPr>
        <w:t>Processes</w:t>
      </w:r>
      <w:proofErr w:type="spellEnd"/>
      <w:r w:rsidRPr="00A74713">
        <w:rPr>
          <w:rFonts w:ascii="Tahoma" w:hAnsi="Tahoma" w:cs="Tahoma"/>
        </w:rPr>
        <w:t xml:space="preserve">, </w:t>
      </w:r>
      <w:proofErr w:type="spellStart"/>
      <w:r w:rsidRPr="00A74713">
        <w:rPr>
          <w:rFonts w:ascii="Tahoma" w:hAnsi="Tahoma" w:cs="Tahoma"/>
        </w:rPr>
        <w:t>and</w:t>
      </w:r>
      <w:proofErr w:type="spellEnd"/>
    </w:p>
    <w:p w14:paraId="17DC9502" w14:textId="77777777" w:rsidR="009E6B2F" w:rsidRPr="004379B7" w:rsidRDefault="009E6B2F" w:rsidP="004379B7">
      <w:pPr>
        <w:spacing w:before="120" w:after="120" w:line="288" w:lineRule="auto"/>
        <w:rPr>
          <w:rFonts w:ascii="Tahoma" w:hAnsi="Tahoma" w:cs="Tahoma"/>
          <w:b/>
        </w:rPr>
      </w:pPr>
      <w:r w:rsidRPr="004379B7">
        <w:rPr>
          <w:rFonts w:ascii="Tahoma" w:hAnsi="Tahoma" w:cs="Tahoma"/>
          <w:b/>
        </w:rPr>
        <w:t xml:space="preserve">4.2.4. Control of Documents </w:t>
      </w:r>
    </w:p>
    <w:p w14:paraId="044D31B1" w14:textId="77777777" w:rsidR="00B84736" w:rsidRPr="004379B7" w:rsidRDefault="009E6B2F" w:rsidP="004379B7">
      <w:pPr>
        <w:spacing w:before="120" w:after="120" w:line="288" w:lineRule="auto"/>
        <w:jc w:val="both"/>
        <w:rPr>
          <w:rFonts w:ascii="Tahoma" w:hAnsi="Tahoma" w:cs="Tahoma"/>
        </w:rPr>
      </w:pPr>
      <w:r w:rsidRPr="004379B7">
        <w:rPr>
          <w:rFonts w:ascii="Tahoma" w:hAnsi="Tahoma" w:cs="Tahoma"/>
        </w:rPr>
        <w:t xml:space="preserve">The Document and Record Control Procedure has been established and implemented for the preparation, publication, revision, prevention of deterioration and loss, prevention of misuse of outdated documents, tracking and distribution of external documents required by the Quality Management System. </w:t>
      </w:r>
    </w:p>
    <w:p w14:paraId="2077FD1D" w14:textId="77777777" w:rsidR="009E6B2F" w:rsidRPr="004379B7" w:rsidRDefault="009E6B2F" w:rsidP="004379B7">
      <w:pPr>
        <w:spacing w:before="120" w:after="120" w:line="288" w:lineRule="auto"/>
        <w:rPr>
          <w:rFonts w:ascii="Tahoma" w:hAnsi="Tahoma" w:cs="Tahoma"/>
          <w:b/>
        </w:rPr>
      </w:pPr>
      <w:r w:rsidRPr="004379B7">
        <w:rPr>
          <w:rFonts w:ascii="Tahoma" w:hAnsi="Tahoma" w:cs="Tahoma"/>
          <w:b/>
        </w:rPr>
        <w:t>4.2.4. Control of Records</w:t>
      </w:r>
    </w:p>
    <w:p w14:paraId="7E616B54" w14:textId="784FD42A" w:rsidR="0092415E" w:rsidRPr="004379B7" w:rsidRDefault="009E6B2F" w:rsidP="004379B7">
      <w:pPr>
        <w:spacing w:before="120" w:after="120" w:line="288" w:lineRule="auto"/>
        <w:jc w:val="both"/>
        <w:rPr>
          <w:rFonts w:ascii="Tahoma" w:hAnsi="Tahoma" w:cs="Tahoma"/>
        </w:rPr>
      </w:pPr>
      <w:r w:rsidRPr="004379B7">
        <w:rPr>
          <w:rFonts w:ascii="Tahoma" w:hAnsi="Tahoma" w:cs="Tahoma"/>
        </w:rPr>
        <w:t xml:space="preserve">The Document and Record Control Procedure has been prepared and implemented to ensure the creation and preservation of records for demonstrating that our quality management system conforms to requirements and is effectively implemented. The procedure details the controls necessary for identification, storage, security and integrity, retrieval, retention period and disposition of records. </w:t>
      </w:r>
    </w:p>
    <w:p w14:paraId="7A5F618F" w14:textId="77777777" w:rsidR="009E6B2F"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bookmarkStart w:id="12" w:name="_Toc522741763"/>
      <w:r w:rsidRPr="004379B7">
        <w:rPr>
          <w:rFonts w:ascii="Tahoma" w:hAnsi="Tahoma" w:cs="Tahoma"/>
          <w:sz w:val="22"/>
          <w:szCs w:val="22"/>
        </w:rPr>
        <w:lastRenderedPageBreak/>
        <w:t>5. MANAGEMENT RESPONSIBILITY</w:t>
      </w:r>
      <w:bookmarkEnd w:id="12"/>
    </w:p>
    <w:p w14:paraId="382EA874" w14:textId="77777777" w:rsidR="009E6B2F" w:rsidRPr="004379B7" w:rsidRDefault="009E6B2F" w:rsidP="004379B7">
      <w:pPr>
        <w:spacing w:before="120" w:after="120" w:line="288" w:lineRule="auto"/>
        <w:rPr>
          <w:rFonts w:ascii="Tahoma" w:hAnsi="Tahoma" w:cs="Tahoma"/>
          <w:b/>
          <w:lang w:eastAsia="tr-TR"/>
        </w:rPr>
      </w:pPr>
      <w:r w:rsidRPr="004379B7">
        <w:rPr>
          <w:rFonts w:ascii="Tahoma" w:hAnsi="Tahoma" w:cs="Tahoma"/>
          <w:b/>
          <w:lang w:eastAsia="tr-TR"/>
        </w:rPr>
        <w:t>5.1. Management Commitment</w:t>
      </w:r>
    </w:p>
    <w:p w14:paraId="71014D91" w14:textId="77777777" w:rsidR="009F0B6E" w:rsidRPr="004379B7" w:rsidRDefault="00AB504E" w:rsidP="004379B7">
      <w:pPr>
        <w:spacing w:before="120" w:after="120" w:line="288" w:lineRule="auto"/>
        <w:jc w:val="both"/>
        <w:rPr>
          <w:rFonts w:ascii="Tahoma" w:hAnsi="Tahoma" w:cs="Tahoma"/>
        </w:rPr>
      </w:pPr>
      <w:r w:rsidRPr="004379B7">
        <w:rPr>
          <w:rFonts w:ascii="Tahoma" w:hAnsi="Tahoma" w:cs="Tahoma"/>
        </w:rPr>
        <w:t>In our organization, management responsibilities are fulfilled through the Management Responsibility Procedure. On behalf of GENOMER Senior Management, our General Manager and/or Management Representative demonstrate their commitment to the development, implementation and maintenance of the quality management system's effectiveness by fulfilling the following, but not limited to:</w:t>
      </w:r>
    </w:p>
    <w:p w14:paraId="5A09B54D" w14:textId="77777777" w:rsidR="005352E6" w:rsidRPr="004379B7" w:rsidRDefault="003B357A" w:rsidP="004379B7">
      <w:pPr>
        <w:pStyle w:val="ListParagraph"/>
        <w:numPr>
          <w:ilvl w:val="0"/>
          <w:numId w:val="5"/>
        </w:numPr>
        <w:spacing w:before="120" w:after="120" w:line="288" w:lineRule="auto"/>
        <w:ind w:left="0" w:firstLine="0"/>
        <w:jc w:val="both"/>
        <w:rPr>
          <w:rFonts w:ascii="Tahoma" w:hAnsi="Tahoma" w:cs="Tahoma"/>
          <w:b/>
        </w:rPr>
      </w:pPr>
      <w:r w:rsidRPr="004379B7">
        <w:rPr>
          <w:rFonts w:ascii="Tahoma" w:hAnsi="Tahoma" w:cs="Tahoma"/>
        </w:rPr>
        <w:t xml:space="preserve">To communicate to our organization the importance of meeting customer and applicable regulatory requirements, </w:t>
      </w:r>
    </w:p>
    <w:p w14:paraId="417D2E1A" w14:textId="77777777" w:rsidR="005352E6" w:rsidRPr="004379B7" w:rsidRDefault="003B357A" w:rsidP="004379B7">
      <w:pPr>
        <w:pStyle w:val="ListParagraph"/>
        <w:numPr>
          <w:ilvl w:val="0"/>
          <w:numId w:val="5"/>
        </w:numPr>
        <w:spacing w:before="120" w:after="120" w:line="288" w:lineRule="auto"/>
        <w:ind w:left="0" w:firstLine="0"/>
        <w:jc w:val="both"/>
        <w:rPr>
          <w:rFonts w:ascii="Tahoma" w:hAnsi="Tahoma" w:cs="Tahoma"/>
        </w:rPr>
      </w:pPr>
      <w:r w:rsidRPr="004379B7">
        <w:rPr>
          <w:rFonts w:ascii="Tahoma" w:hAnsi="Tahoma" w:cs="Tahoma"/>
        </w:rPr>
        <w:t xml:space="preserve">To ensure the quality policy is established, communicated within the organization and understood, </w:t>
      </w:r>
    </w:p>
    <w:p w14:paraId="7A5E8132" w14:textId="77777777" w:rsidR="005352E6" w:rsidRPr="004379B7" w:rsidRDefault="003B357A" w:rsidP="004379B7">
      <w:pPr>
        <w:pStyle w:val="ListParagraph"/>
        <w:numPr>
          <w:ilvl w:val="0"/>
          <w:numId w:val="5"/>
        </w:numPr>
        <w:spacing w:before="120" w:after="120" w:line="288" w:lineRule="auto"/>
        <w:ind w:left="0" w:firstLine="0"/>
        <w:jc w:val="both"/>
        <w:rPr>
          <w:rFonts w:ascii="Tahoma" w:hAnsi="Tahoma" w:cs="Tahoma"/>
        </w:rPr>
      </w:pPr>
      <w:r w:rsidRPr="004379B7">
        <w:rPr>
          <w:rFonts w:ascii="Tahoma" w:hAnsi="Tahoma" w:cs="Tahoma"/>
        </w:rPr>
        <w:t xml:space="preserve">To ensure quality objectives are established, measured and monitored, </w:t>
      </w:r>
    </w:p>
    <w:p w14:paraId="168F4EA2" w14:textId="77777777" w:rsidR="005352E6" w:rsidRPr="004379B7" w:rsidRDefault="003B357A" w:rsidP="004379B7">
      <w:pPr>
        <w:pStyle w:val="ListParagraph"/>
        <w:numPr>
          <w:ilvl w:val="0"/>
          <w:numId w:val="5"/>
        </w:numPr>
        <w:spacing w:before="120" w:after="120" w:line="288" w:lineRule="auto"/>
        <w:ind w:left="0" w:firstLine="0"/>
        <w:jc w:val="both"/>
        <w:rPr>
          <w:rFonts w:ascii="Tahoma" w:hAnsi="Tahoma" w:cs="Tahoma"/>
        </w:rPr>
      </w:pPr>
      <w:r w:rsidRPr="004379B7">
        <w:rPr>
          <w:rFonts w:ascii="Tahoma" w:hAnsi="Tahoma" w:cs="Tahoma"/>
        </w:rPr>
        <w:t xml:space="preserve">To periodically conduct management reviews, </w:t>
      </w:r>
    </w:p>
    <w:p w14:paraId="12C84CE2" w14:textId="77777777" w:rsidR="00B139C5" w:rsidRPr="004379B7" w:rsidRDefault="003B357A" w:rsidP="004379B7">
      <w:pPr>
        <w:pStyle w:val="ListParagraph"/>
        <w:numPr>
          <w:ilvl w:val="0"/>
          <w:numId w:val="5"/>
        </w:numPr>
        <w:spacing w:before="120" w:after="120" w:line="288" w:lineRule="auto"/>
        <w:ind w:left="0" w:firstLine="0"/>
        <w:jc w:val="both"/>
        <w:rPr>
          <w:rFonts w:ascii="Tahoma" w:hAnsi="Tahoma" w:cs="Tahoma"/>
        </w:rPr>
      </w:pPr>
      <w:r w:rsidRPr="004379B7">
        <w:rPr>
          <w:rFonts w:ascii="Tahoma" w:hAnsi="Tahoma" w:cs="Tahoma"/>
        </w:rPr>
        <w:t>To ensure the availability and usability of resources,</w:t>
      </w:r>
    </w:p>
    <w:p w14:paraId="293A3E23" w14:textId="77777777" w:rsidR="00E1765A" w:rsidRPr="004379B7" w:rsidRDefault="00E1765A" w:rsidP="004379B7">
      <w:pPr>
        <w:pStyle w:val="ListParagraph"/>
        <w:numPr>
          <w:ilvl w:val="0"/>
          <w:numId w:val="5"/>
        </w:numPr>
        <w:spacing w:before="120" w:after="120" w:line="288" w:lineRule="auto"/>
        <w:ind w:left="0" w:firstLine="0"/>
        <w:jc w:val="both"/>
        <w:rPr>
          <w:rFonts w:ascii="Tahoma" w:hAnsi="Tahoma" w:cs="Tahoma"/>
        </w:rPr>
      </w:pPr>
      <w:r w:rsidRPr="004379B7">
        <w:rPr>
          <w:rFonts w:ascii="Tahoma" w:hAnsi="Tahoma" w:cs="Tahoma"/>
        </w:rPr>
        <w:t>To ensure compliance with legal requirements. (Reporting design changes, recalls, etc.)</w:t>
      </w:r>
    </w:p>
    <w:p w14:paraId="3A6E9BDB" w14:textId="77777777" w:rsidR="0092415E" w:rsidRPr="004379B7" w:rsidRDefault="005352E6" w:rsidP="004379B7">
      <w:pPr>
        <w:spacing w:before="120" w:after="120" w:line="288" w:lineRule="auto"/>
        <w:jc w:val="both"/>
        <w:rPr>
          <w:rFonts w:ascii="Tahoma" w:hAnsi="Tahoma" w:cs="Tahoma"/>
        </w:rPr>
      </w:pPr>
      <w:r w:rsidRPr="004379B7">
        <w:rPr>
          <w:rFonts w:ascii="Tahoma" w:hAnsi="Tahoma" w:cs="Tahoma"/>
        </w:rPr>
        <w:t>Our organization's senior management also commits in writing through ANNEX-1 Management Commitment to fulfill the above.</w:t>
      </w:r>
    </w:p>
    <w:p w14:paraId="405E03EA" w14:textId="77777777" w:rsidR="00640E00" w:rsidRPr="004379B7" w:rsidRDefault="00640E00" w:rsidP="004379B7">
      <w:pPr>
        <w:spacing w:before="120" w:after="120" w:line="288" w:lineRule="auto"/>
        <w:rPr>
          <w:rFonts w:ascii="Tahoma" w:hAnsi="Tahoma" w:cs="Tahoma"/>
          <w:b/>
          <w:lang w:eastAsia="tr-TR"/>
        </w:rPr>
      </w:pPr>
      <w:r w:rsidRPr="004379B7">
        <w:rPr>
          <w:rFonts w:ascii="Tahoma" w:hAnsi="Tahoma" w:cs="Tahoma"/>
          <w:b/>
          <w:lang w:eastAsia="tr-TR"/>
        </w:rPr>
        <w:t>5.2. Customer Focus</w:t>
      </w:r>
    </w:p>
    <w:p w14:paraId="71C8FC4D" w14:textId="77777777" w:rsidR="00026094" w:rsidRPr="004379B7" w:rsidRDefault="00640E00" w:rsidP="004379B7">
      <w:pPr>
        <w:spacing w:before="120" w:after="120" w:line="288" w:lineRule="auto"/>
        <w:jc w:val="both"/>
        <w:rPr>
          <w:rFonts w:ascii="Tahoma" w:hAnsi="Tahoma" w:cs="Tahoma"/>
        </w:rPr>
      </w:pPr>
      <w:r w:rsidRPr="004379B7">
        <w:rPr>
          <w:rFonts w:ascii="Tahoma" w:hAnsi="Tahoma" w:cs="Tahoma"/>
        </w:rPr>
        <w:t>Our organization's senior management ensures that customer needs and applicable regulatory requirements are determined and fulfilled, and demonstrates leadership for customer focus. In this direction, our company carries out the control of customer satisfaction and all customer-related activities in accordance with the Sales and Customer Satisfaction Procedure.</w:t>
      </w:r>
    </w:p>
    <w:p w14:paraId="4683FD13"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5.3. Quality Policy</w:t>
      </w:r>
    </w:p>
    <w:p w14:paraId="50909958" w14:textId="77777777" w:rsidR="001A705A" w:rsidRPr="004379B7" w:rsidRDefault="001A705A" w:rsidP="004379B7">
      <w:pPr>
        <w:spacing w:before="120" w:after="120" w:line="288" w:lineRule="auto"/>
        <w:jc w:val="both"/>
        <w:rPr>
          <w:rFonts w:ascii="Tahoma" w:hAnsi="Tahoma" w:cs="Tahoma"/>
        </w:rPr>
      </w:pPr>
      <w:r w:rsidRPr="004379B7">
        <w:rPr>
          <w:rFonts w:ascii="Tahoma" w:hAnsi="Tahoma" w:cs="Tahoma"/>
        </w:rPr>
        <w:t>Our organization's quality policy has been established by our senior management; published and understood within the organization to ensure alignment with our organization's purpose, commitment to continuous improvement of the quality management system's effectiveness and conformity to requirements, and to provide a framework for establishing and reviewing quality objectives. Our Quality Policy is reviewed for suitability by our organization's senior management at the annual Management Review meeting. ANNEX-2 Quality Policy has been published as an appendix to our Quality Manual.</w:t>
      </w:r>
    </w:p>
    <w:p w14:paraId="56579DD5"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5.4. Planning</w:t>
      </w:r>
    </w:p>
    <w:p w14:paraId="7A4EDE8D"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5.4.1. Quality Objectives</w:t>
      </w:r>
    </w:p>
    <w:p w14:paraId="3EBCAFD3" w14:textId="77777777" w:rsidR="001E2784" w:rsidRPr="004379B7" w:rsidRDefault="001A705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In our organization, quality objectives are determined, measured and published in accordance with the quality policy, based on real data using statistical methods, including applicable regulatory requirements and requirements to be met for service, at relevant functions and levels. </w:t>
      </w:r>
    </w:p>
    <w:p w14:paraId="67B1FB01" w14:textId="77777777" w:rsidR="001A705A" w:rsidRPr="004379B7" w:rsidRDefault="001A705A"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5.4.2. Quality Management System Planning </w:t>
      </w:r>
    </w:p>
    <w:p w14:paraId="31F74EE6" w14:textId="77777777" w:rsidR="008C3359" w:rsidRPr="004379B7" w:rsidRDefault="001A705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Quality Management System Planning is carried out by the management representative after the management review meeting, considering company strategies and objectives, defined market and </w:t>
      </w:r>
      <w:r w:rsidRPr="004379B7">
        <w:rPr>
          <w:rFonts w:ascii="Tahoma" w:hAnsi="Tahoma" w:cs="Tahoma"/>
          <w:lang w:eastAsia="tr-TR"/>
        </w:rPr>
        <w:lastRenderedPageBreak/>
        <w:t xml:space="preserve">customer expectations, industrial and technological developments, risk analyses, service/process performance values, employee opinions collected through suggestion systems and improvement opportunities, to meet the requirements specified in clause 4.1 of this manual and quality objectives in a way that develops the organization's fundamental knowledge, skills and capabilities. When changes to the quality management system are planned and implemented, the integrity of the quality management system is maintained. </w:t>
      </w:r>
    </w:p>
    <w:p w14:paraId="779A98DB" w14:textId="77777777" w:rsidR="008C3359" w:rsidRPr="004379B7" w:rsidRDefault="008C3359" w:rsidP="004379B7">
      <w:pPr>
        <w:spacing w:before="120" w:after="120" w:line="288" w:lineRule="auto"/>
        <w:rPr>
          <w:rFonts w:ascii="Tahoma" w:hAnsi="Tahoma" w:cs="Tahoma"/>
          <w:b/>
          <w:lang w:eastAsia="tr-TR"/>
        </w:rPr>
      </w:pPr>
      <w:r w:rsidRPr="004379B7">
        <w:rPr>
          <w:rFonts w:ascii="Tahoma" w:hAnsi="Tahoma" w:cs="Tahoma"/>
          <w:b/>
          <w:lang w:eastAsia="tr-TR"/>
        </w:rPr>
        <w:t>5.5. Responsibility, Authority and Communication</w:t>
      </w:r>
    </w:p>
    <w:p w14:paraId="00E6F875" w14:textId="77777777" w:rsidR="008C3359" w:rsidRPr="004379B7" w:rsidRDefault="008C3359"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5.5.1 Responsibility and Authority </w:t>
      </w:r>
    </w:p>
    <w:p w14:paraId="61398FD5" w14:textId="6E616AFA" w:rsidR="000E3EC9"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Our organization's organizational structure, responsibilities, authorities and their interrelations are defined in the Organization Manual. Through the practices specified in the Organization Manual, the definition, documentation and communication of responsibilities and authorities within the organization are ensured. Our senior management has also defined the interrelations of all personnel who manage, perform and verify work affecting quality, and provide the independence and authority necessary to fulfill these duties, in the Organization Manual.</w:t>
      </w:r>
    </w:p>
    <w:p w14:paraId="3A5631DF"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5.5.2. Management Representative</w:t>
      </w:r>
    </w:p>
    <w:p w14:paraId="17C41C6B" w14:textId="77777777" w:rsidR="00A74713" w:rsidRPr="00A74713" w:rsidRDefault="00A74713" w:rsidP="00A74713">
      <w:pPr>
        <w:spacing w:before="120" w:after="120" w:line="288" w:lineRule="auto"/>
        <w:jc w:val="both"/>
        <w:rPr>
          <w:rFonts w:ascii="Tahoma" w:hAnsi="Tahoma" w:cs="Tahoma"/>
          <w:lang w:eastAsia="tr-TR"/>
        </w:rPr>
      </w:pPr>
      <w:r w:rsidRPr="00A74713">
        <w:rPr>
          <w:rFonts w:ascii="Tahoma" w:hAnsi="Tahoma" w:cs="Tahoma"/>
          <w:lang w:eastAsia="tr-TR"/>
        </w:rPr>
        <w:t xml:space="preserve">In order to ensure that the quality system established in accordance with EN ISO 13485 standard meets the specified requirements, to ensure continuity of the quality system and its conformity, and to coordinate improvement activities regarding nonconformities, deficiencies and quality issues, a Quality Management Representative has been appointed on behalf of management. </w:t>
      </w:r>
    </w:p>
    <w:p w14:paraId="5982F7A2" w14:textId="77777777" w:rsidR="00D970EB" w:rsidRPr="004379B7" w:rsidRDefault="00A74713" w:rsidP="00A74713">
      <w:pPr>
        <w:spacing w:before="120" w:after="120" w:line="288" w:lineRule="auto"/>
        <w:jc w:val="both"/>
        <w:rPr>
          <w:rFonts w:ascii="Tahoma" w:hAnsi="Tahoma" w:cs="Tahoma"/>
          <w:lang w:eastAsia="tr-TR"/>
        </w:rPr>
      </w:pPr>
      <w:r>
        <w:rPr>
          <w:rFonts w:ascii="Tahoma" w:hAnsi="Tahoma" w:cs="Tahoma"/>
          <w:lang w:eastAsia="tr-TR"/>
        </w:rPr>
        <w:t xml:space="preserve">The appointment has been made in writing in the organization manual, covering the duties and authorities specified in the standard. </w:t>
      </w:r>
    </w:p>
    <w:p w14:paraId="1062D5A0"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5.5.3. Internal Communication </w:t>
      </w:r>
    </w:p>
    <w:p w14:paraId="3AAA1173" w14:textId="77777777" w:rsidR="00BB1274"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To ensure the effective operation of the Quality Management System, our organization has established the Communication Procedure, determined communication channels and has been using them. </w:t>
      </w:r>
    </w:p>
    <w:p w14:paraId="296C36B4"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5.6. Management Review </w:t>
      </w:r>
    </w:p>
    <w:p w14:paraId="7D2A2871" w14:textId="1927C45F" w:rsidR="0092415E"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In our organization, management review activities are carried out in accordance with the Management Responsibility Procedure to ensure the continuing suitability, adequacy and effectiveness of the quality management system by senior management.   </w:t>
      </w:r>
    </w:p>
    <w:p w14:paraId="555E8005" w14:textId="77777777" w:rsidR="00BE58D8"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6. RESOURCE MANAGEMENT</w:t>
      </w:r>
    </w:p>
    <w:p w14:paraId="25621B28" w14:textId="77777777" w:rsidR="00BE58D8" w:rsidRPr="004379B7" w:rsidRDefault="00BE58D8" w:rsidP="004379B7">
      <w:pPr>
        <w:spacing w:before="120" w:after="120" w:line="288" w:lineRule="auto"/>
        <w:rPr>
          <w:rFonts w:ascii="Tahoma" w:hAnsi="Tahoma" w:cs="Tahoma"/>
          <w:b/>
          <w:lang w:eastAsia="tr-TR"/>
        </w:rPr>
      </w:pPr>
      <w:r w:rsidRPr="004379B7">
        <w:rPr>
          <w:rFonts w:ascii="Tahoma" w:hAnsi="Tahoma" w:cs="Tahoma"/>
          <w:b/>
          <w:lang w:eastAsia="tr-TR"/>
        </w:rPr>
        <w:t>6.1. Provision of Resources</w:t>
      </w:r>
    </w:p>
    <w:p w14:paraId="3FB8911E" w14:textId="77777777" w:rsidR="00E61BCA" w:rsidRPr="004379B7" w:rsidRDefault="00E61BC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In our organization, the necessary resources are determined and provided for the implementation, maintenance, continuous improvement of the effectiveness of the quality management system and for meeting customer and legal requirements. </w:t>
      </w:r>
    </w:p>
    <w:p w14:paraId="26A3FF98" w14:textId="77777777" w:rsidR="00E61BCA" w:rsidRPr="004379B7" w:rsidRDefault="00E61BCA" w:rsidP="004379B7">
      <w:pPr>
        <w:spacing w:before="120" w:after="120" w:line="288" w:lineRule="auto"/>
        <w:rPr>
          <w:rFonts w:ascii="Tahoma" w:hAnsi="Tahoma" w:cs="Tahoma"/>
          <w:b/>
          <w:lang w:eastAsia="tr-TR"/>
        </w:rPr>
      </w:pPr>
      <w:r w:rsidRPr="004379B7">
        <w:rPr>
          <w:rFonts w:ascii="Tahoma" w:hAnsi="Tahoma" w:cs="Tahoma"/>
          <w:b/>
          <w:lang w:eastAsia="tr-TR"/>
        </w:rPr>
        <w:t xml:space="preserve">6.2. Human Resources </w:t>
      </w:r>
    </w:p>
    <w:p w14:paraId="7C913FEF" w14:textId="77777777" w:rsidR="00C138A5" w:rsidRPr="004379B7" w:rsidRDefault="00E61BCA" w:rsidP="004379B7">
      <w:pPr>
        <w:spacing w:before="120" w:after="120" w:line="288" w:lineRule="auto"/>
        <w:jc w:val="both"/>
        <w:rPr>
          <w:rFonts w:ascii="Tahoma" w:hAnsi="Tahoma" w:cs="Tahoma"/>
        </w:rPr>
      </w:pPr>
      <w:r w:rsidRPr="004379B7">
        <w:rPr>
          <w:rFonts w:ascii="Tahoma" w:hAnsi="Tahoma" w:cs="Tahoma"/>
        </w:rPr>
        <w:t xml:space="preserve">In our organization, it is ensured that personnel performing activities affecting product/service quality are competent on the basis of appropriate education, training, skills and experience. The </w:t>
      </w:r>
      <w:r w:rsidRPr="004379B7">
        <w:rPr>
          <w:rFonts w:ascii="Tahoma" w:hAnsi="Tahoma" w:cs="Tahoma"/>
        </w:rPr>
        <w:lastRenderedPageBreak/>
        <w:t xml:space="preserve">Human Resources and Training Procedure has been established and implemented for organizing training to increase personnel competency and awareness. </w:t>
      </w:r>
    </w:p>
    <w:p w14:paraId="6B4EAC3B" w14:textId="77777777" w:rsidR="00C138A5" w:rsidRPr="004379B7" w:rsidRDefault="00C138A5" w:rsidP="004379B7">
      <w:pPr>
        <w:spacing w:before="120" w:after="120" w:line="288" w:lineRule="auto"/>
        <w:jc w:val="both"/>
        <w:rPr>
          <w:rFonts w:ascii="Tahoma" w:hAnsi="Tahoma" w:cs="Tahoma"/>
        </w:rPr>
      </w:pPr>
      <w:r w:rsidRPr="004379B7">
        <w:rPr>
          <w:rFonts w:ascii="Tahoma" w:hAnsi="Tahoma" w:cs="Tahoma"/>
        </w:rPr>
        <w:t>In our organization, in accordance with the Human Resources and Training Procedure;</w:t>
      </w:r>
    </w:p>
    <w:p w14:paraId="44324FBD" w14:textId="77777777" w:rsidR="00C138A5" w:rsidRPr="004379B7" w:rsidRDefault="00CA7DF9" w:rsidP="004379B7">
      <w:pPr>
        <w:pStyle w:val="ListParagraph"/>
        <w:numPr>
          <w:ilvl w:val="0"/>
          <w:numId w:val="4"/>
        </w:numPr>
        <w:spacing w:before="120" w:after="120" w:line="288" w:lineRule="auto"/>
        <w:ind w:left="0" w:firstLine="0"/>
        <w:jc w:val="both"/>
        <w:rPr>
          <w:rFonts w:ascii="Tahoma" w:hAnsi="Tahoma" w:cs="Tahoma"/>
        </w:rPr>
      </w:pPr>
      <w:r w:rsidRPr="004379B7">
        <w:rPr>
          <w:rFonts w:ascii="Tahoma" w:hAnsi="Tahoma" w:cs="Tahoma"/>
        </w:rPr>
        <w:t xml:space="preserve">Competencies are determined for personnel performing activities affecting service quality. </w:t>
      </w:r>
    </w:p>
    <w:p w14:paraId="5929ECAF" w14:textId="77777777" w:rsidR="00C138A5" w:rsidRPr="004379B7" w:rsidRDefault="00C138A5" w:rsidP="004379B7">
      <w:pPr>
        <w:pStyle w:val="ListParagraph"/>
        <w:numPr>
          <w:ilvl w:val="0"/>
          <w:numId w:val="4"/>
        </w:numPr>
        <w:spacing w:before="120" w:after="120" w:line="288" w:lineRule="auto"/>
        <w:ind w:left="0" w:firstLine="0"/>
        <w:jc w:val="both"/>
        <w:rPr>
          <w:rFonts w:ascii="Tahoma" w:hAnsi="Tahoma" w:cs="Tahoma"/>
        </w:rPr>
      </w:pPr>
      <w:r w:rsidRPr="004379B7">
        <w:rPr>
          <w:rFonts w:ascii="Tahoma" w:hAnsi="Tahoma" w:cs="Tahoma"/>
        </w:rPr>
        <w:t>Training and awareness meetings are conducted to provide or maintain the required competency.</w:t>
      </w:r>
    </w:p>
    <w:p w14:paraId="3869EC69" w14:textId="77777777" w:rsidR="00C138A5" w:rsidRPr="004379B7" w:rsidRDefault="00C138A5" w:rsidP="004379B7">
      <w:pPr>
        <w:pStyle w:val="ListParagraph"/>
        <w:numPr>
          <w:ilvl w:val="0"/>
          <w:numId w:val="4"/>
        </w:numPr>
        <w:spacing w:before="120" w:after="120" w:line="288" w:lineRule="auto"/>
        <w:ind w:left="0" w:firstLine="0"/>
        <w:jc w:val="both"/>
        <w:rPr>
          <w:rFonts w:ascii="Tahoma" w:hAnsi="Tahoma" w:cs="Tahoma"/>
        </w:rPr>
      </w:pPr>
      <w:r w:rsidRPr="004379B7">
        <w:rPr>
          <w:rFonts w:ascii="Tahoma" w:hAnsi="Tahoma" w:cs="Tahoma"/>
        </w:rPr>
        <w:t xml:space="preserve">The effectiveness of training is evaluated. </w:t>
      </w:r>
    </w:p>
    <w:p w14:paraId="529F5521" w14:textId="77777777" w:rsidR="00C138A5" w:rsidRPr="004379B7" w:rsidRDefault="00C138A5" w:rsidP="004379B7">
      <w:pPr>
        <w:pStyle w:val="ListParagraph"/>
        <w:numPr>
          <w:ilvl w:val="0"/>
          <w:numId w:val="4"/>
        </w:numPr>
        <w:spacing w:before="120" w:after="120" w:line="288" w:lineRule="auto"/>
        <w:ind w:left="0" w:firstLine="0"/>
        <w:jc w:val="both"/>
        <w:rPr>
          <w:rFonts w:ascii="Tahoma" w:hAnsi="Tahoma" w:cs="Tahoma"/>
        </w:rPr>
      </w:pPr>
      <w:r w:rsidRPr="004379B7">
        <w:rPr>
          <w:rFonts w:ascii="Tahoma" w:hAnsi="Tahoma" w:cs="Tahoma"/>
        </w:rPr>
        <w:t>It is ensured that personnel are aware of the importance of their activities and how they contribute to the achievement of quality objectives.</w:t>
      </w:r>
    </w:p>
    <w:p w14:paraId="4591BCC9" w14:textId="77777777" w:rsidR="00E61BCA" w:rsidRPr="004379B7" w:rsidRDefault="00C138A5" w:rsidP="004379B7">
      <w:pPr>
        <w:pStyle w:val="ListParagraph"/>
        <w:numPr>
          <w:ilvl w:val="0"/>
          <w:numId w:val="4"/>
        </w:numPr>
        <w:spacing w:before="120" w:after="120" w:line="288" w:lineRule="auto"/>
        <w:ind w:left="0" w:firstLine="0"/>
        <w:jc w:val="both"/>
        <w:rPr>
          <w:rFonts w:ascii="Tahoma" w:hAnsi="Tahoma" w:cs="Tahoma"/>
        </w:rPr>
      </w:pPr>
      <w:r w:rsidRPr="004379B7">
        <w:rPr>
          <w:rFonts w:ascii="Tahoma" w:hAnsi="Tahoma" w:cs="Tahoma"/>
        </w:rPr>
        <w:t xml:space="preserve">Records of training are maintained. </w:t>
      </w:r>
    </w:p>
    <w:p w14:paraId="03045725" w14:textId="77777777" w:rsidR="00E61BCA" w:rsidRPr="004379B7" w:rsidRDefault="00E61BCA" w:rsidP="004379B7">
      <w:pPr>
        <w:spacing w:before="120" w:after="120" w:line="288" w:lineRule="auto"/>
        <w:jc w:val="both"/>
        <w:rPr>
          <w:rFonts w:ascii="Tahoma" w:hAnsi="Tahoma" w:cs="Tahoma"/>
          <w:b/>
          <w:lang w:eastAsia="tr-TR"/>
        </w:rPr>
      </w:pPr>
      <w:r w:rsidRPr="004379B7">
        <w:rPr>
          <w:rFonts w:ascii="Tahoma" w:hAnsi="Tahoma" w:cs="Tahoma"/>
          <w:b/>
          <w:lang w:eastAsia="tr-TR"/>
        </w:rPr>
        <w:t>6.3. Infrastructure</w:t>
      </w:r>
    </w:p>
    <w:p w14:paraId="588FDE09" w14:textId="77777777" w:rsidR="004379B7" w:rsidRPr="004379B7" w:rsidRDefault="00866ACD" w:rsidP="004379B7">
      <w:pPr>
        <w:spacing w:before="120" w:after="120" w:line="288" w:lineRule="auto"/>
        <w:jc w:val="both"/>
        <w:rPr>
          <w:rFonts w:ascii="Tahoma" w:hAnsi="Tahoma" w:cs="Tahoma"/>
          <w:lang w:eastAsia="tr-TR"/>
        </w:rPr>
      </w:pPr>
      <w:r w:rsidRPr="004379B7">
        <w:rPr>
          <w:rFonts w:ascii="Tahoma" w:hAnsi="Tahoma" w:cs="Tahoma"/>
          <w:lang w:eastAsia="tr-TR"/>
        </w:rPr>
        <w:t xml:space="preserve">Our organization carries out maintenance activities to ensure service requirements in accordance with the Maintenance and Repair Procedure. In accordance with the maintenance process, maintenance requirements are determined, mixing of product distribution sequence is prevented, and the effects on product quality in case of lack of maintenance activities are recorded. Maintenance activities in our organization cover buildings, work environment and all related areas, equipment subject to maintenance, support services (transportation, communication or information systems) and software. Maintenance records are preserved. </w:t>
      </w:r>
    </w:p>
    <w:p w14:paraId="2245F6EF" w14:textId="77777777" w:rsidR="000A2826" w:rsidRPr="004379B7" w:rsidRDefault="00446EA2" w:rsidP="004379B7">
      <w:pPr>
        <w:spacing w:before="120" w:after="120" w:line="288" w:lineRule="auto"/>
        <w:jc w:val="both"/>
        <w:rPr>
          <w:rFonts w:ascii="Tahoma" w:hAnsi="Tahoma" w:cs="Tahoma"/>
          <w:lang w:eastAsia="tr-TR"/>
        </w:rPr>
      </w:pPr>
      <w:r w:rsidRPr="004379B7">
        <w:rPr>
          <w:rFonts w:ascii="Tahoma" w:hAnsi="Tahoma" w:cs="Tahoma"/>
          <w:b/>
          <w:lang w:eastAsia="tr-TR"/>
        </w:rPr>
        <w:t>6.4. Work Environment and Contamination Control</w:t>
      </w:r>
    </w:p>
    <w:p w14:paraId="711EFC5F" w14:textId="77777777" w:rsidR="000A2826" w:rsidRPr="004379B7" w:rsidRDefault="000A2826" w:rsidP="004379B7">
      <w:pPr>
        <w:spacing w:before="120" w:after="120" w:line="288" w:lineRule="auto"/>
        <w:jc w:val="both"/>
        <w:rPr>
          <w:rFonts w:ascii="Tahoma" w:hAnsi="Tahoma" w:cs="Tahoma"/>
          <w:b/>
          <w:lang w:eastAsia="tr-TR"/>
        </w:rPr>
      </w:pPr>
      <w:r w:rsidRPr="004379B7">
        <w:rPr>
          <w:rFonts w:ascii="Tahoma" w:hAnsi="Tahoma" w:cs="Tahoma"/>
          <w:b/>
          <w:lang w:eastAsia="tr-TR"/>
        </w:rPr>
        <w:t>6.4.1. Work Environment / 6.4.2. Contamination Control</w:t>
      </w:r>
    </w:p>
    <w:p w14:paraId="4CC4C8A3" w14:textId="77777777" w:rsidR="00446EA2" w:rsidRPr="004379B7" w:rsidRDefault="00866ACD" w:rsidP="004379B7">
      <w:pPr>
        <w:spacing w:before="120" w:after="120" w:line="288" w:lineRule="auto"/>
        <w:jc w:val="both"/>
        <w:rPr>
          <w:rFonts w:ascii="Tahoma" w:hAnsi="Tahoma" w:cs="Tahoma"/>
          <w:lang w:eastAsia="tr-TR"/>
        </w:rPr>
      </w:pPr>
      <w:r w:rsidRPr="004379B7">
        <w:rPr>
          <w:rFonts w:ascii="Tahoma" w:hAnsi="Tahoma" w:cs="Tahoma"/>
          <w:lang w:eastAsia="tr-TR"/>
        </w:rPr>
        <w:t>In our organization, the work environment and contamination control required to ensure conformity to product distribution requirements are carried out in accordance with the instructions. The following requirements are considered for the work environment in our organization but are not limited to;</w:t>
      </w:r>
    </w:p>
    <w:p w14:paraId="3452066F" w14:textId="77777777" w:rsidR="00E61BCA" w:rsidRPr="004379B7" w:rsidRDefault="00E61BCA"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Operations, equipment or arrangements established for this purpose,</w:t>
      </w:r>
    </w:p>
    <w:p w14:paraId="49CD9568" w14:textId="77777777" w:rsidR="009C1B93" w:rsidRPr="004379B7" w:rsidRDefault="009C1B93"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Required skill level,</w:t>
      </w:r>
    </w:p>
    <w:p w14:paraId="6EE9A2C0" w14:textId="77777777" w:rsidR="00E61BCA" w:rsidRPr="004379B7" w:rsidRDefault="00E61BCA"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Environmental quality; temperature, humidity, light, air and dust.</w:t>
      </w:r>
    </w:p>
    <w:p w14:paraId="14159624" w14:textId="77777777" w:rsidR="00E61BCA" w:rsidRPr="004379B7" w:rsidRDefault="00E61BCA"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Safety factors related to process or equipment, identifications,</w:t>
      </w:r>
    </w:p>
    <w:p w14:paraId="1B2D9642" w14:textId="77777777" w:rsidR="009C1B93" w:rsidRPr="004379B7" w:rsidRDefault="009C1B93"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Warning signs, labels,</w:t>
      </w:r>
    </w:p>
    <w:p w14:paraId="3EEA17C7" w14:textId="77777777" w:rsidR="009C1B93" w:rsidRPr="004379B7" w:rsidRDefault="009C1B93"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Audits performed, measurements taken</w:t>
      </w:r>
    </w:p>
    <w:p w14:paraId="359EF0CE" w14:textId="77777777" w:rsidR="00E61BCA" w:rsidRPr="004379B7" w:rsidRDefault="00E61BCA" w:rsidP="004379B7">
      <w:pPr>
        <w:pStyle w:val="ListParagraph"/>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If necessary, conditions for training and supervision of employees</w:t>
      </w:r>
    </w:p>
    <w:p w14:paraId="420B92D7" w14:textId="218F7DC2" w:rsidR="0092415E" w:rsidRPr="004379B7" w:rsidRDefault="008F6257" w:rsidP="004379B7">
      <w:pPr>
        <w:spacing w:before="120" w:after="120" w:line="288" w:lineRule="auto"/>
        <w:jc w:val="both"/>
        <w:rPr>
          <w:rFonts w:ascii="Tahoma" w:hAnsi="Tahoma" w:cs="Tahoma"/>
          <w:lang w:eastAsia="tr-TR"/>
        </w:rPr>
      </w:pPr>
      <w:r w:rsidRPr="004379B7">
        <w:rPr>
          <w:rFonts w:ascii="Tahoma" w:hAnsi="Tahoma" w:cs="Tahoma"/>
          <w:lang w:eastAsia="tr-TR"/>
        </w:rPr>
        <w:t xml:space="preserve">GENOMER places high value on the safety of its employees. Our organization's senior management is committed to providing a safe working environment for all employees. In this context, risk analyses are carried out with occupational safety experts to identify and eliminate hazards that may arise during employees' work processes, and appropriate measures are taken. </w:t>
      </w:r>
    </w:p>
    <w:p w14:paraId="510D1BA5" w14:textId="77777777" w:rsidR="009F0B6E"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7. PRODUCT REALIZATION</w:t>
      </w:r>
    </w:p>
    <w:p w14:paraId="7EEA651A" w14:textId="77777777" w:rsidR="009F0B6E" w:rsidRPr="004379B7" w:rsidRDefault="009F0B6E" w:rsidP="004379B7">
      <w:pPr>
        <w:spacing w:before="120" w:after="120" w:line="288" w:lineRule="auto"/>
        <w:rPr>
          <w:rFonts w:ascii="Tahoma" w:hAnsi="Tahoma" w:cs="Tahoma"/>
          <w:b/>
          <w:lang w:eastAsia="tr-TR"/>
        </w:rPr>
      </w:pPr>
      <w:r w:rsidRPr="004379B7">
        <w:rPr>
          <w:rFonts w:ascii="Tahoma" w:hAnsi="Tahoma" w:cs="Tahoma"/>
          <w:b/>
          <w:lang w:eastAsia="tr-TR"/>
        </w:rPr>
        <w:t>7.1. Planning of Product Realization</w:t>
      </w:r>
    </w:p>
    <w:p w14:paraId="01358053" w14:textId="77777777" w:rsidR="00B13D64" w:rsidRPr="004379B7" w:rsidRDefault="00B13D64" w:rsidP="004379B7">
      <w:pPr>
        <w:spacing w:before="120" w:after="120" w:line="288" w:lineRule="auto"/>
        <w:jc w:val="both"/>
        <w:rPr>
          <w:rFonts w:ascii="Tahoma" w:hAnsi="Tahoma" w:cs="Tahoma"/>
          <w:lang w:eastAsia="tr-TR"/>
        </w:rPr>
      </w:pPr>
      <w:r w:rsidRPr="004379B7">
        <w:rPr>
          <w:rFonts w:ascii="Tahoma" w:hAnsi="Tahoma" w:cs="Tahoma"/>
          <w:lang w:eastAsia="tr-TR"/>
        </w:rPr>
        <w:lastRenderedPageBreak/>
        <w:t xml:space="preserve">Our organization has established PR06 Sales and Customer Satisfaction Procedure for product realization and carries out its activities in accordance with the requirements of this process, consistent with other processes. The Risk Analysis Procedure has been established for conducting risk analyses throughout product realization and life cycle, and risk analyses are carried out and records are maintained in accordance with this procedure. </w:t>
      </w:r>
    </w:p>
    <w:p w14:paraId="7C889696" w14:textId="77777777" w:rsidR="00946E42" w:rsidRPr="004379B7" w:rsidRDefault="00946E42" w:rsidP="004379B7">
      <w:pPr>
        <w:spacing w:before="120" w:after="120" w:line="288" w:lineRule="auto"/>
        <w:jc w:val="both"/>
        <w:rPr>
          <w:rFonts w:ascii="Tahoma" w:hAnsi="Tahoma" w:cs="Tahoma"/>
          <w:lang w:eastAsia="tr-TR"/>
        </w:rPr>
      </w:pPr>
      <w:r w:rsidRPr="004379B7">
        <w:rPr>
          <w:rFonts w:ascii="Tahoma" w:hAnsi="Tahoma" w:cs="Tahoma"/>
          <w:lang w:eastAsia="tr-TR"/>
        </w:rPr>
        <w:t xml:space="preserve">When planning product realization, our organization determines the following as appropriate, but is not limited to; </w:t>
      </w:r>
    </w:p>
    <w:p w14:paraId="1F05FFAB" w14:textId="77777777" w:rsidR="00946E42" w:rsidRPr="004379B7" w:rsidRDefault="00A74713" w:rsidP="004379B7">
      <w:pPr>
        <w:pStyle w:val="ListParagraph"/>
        <w:numPr>
          <w:ilvl w:val="0"/>
          <w:numId w:val="12"/>
        </w:numPr>
        <w:spacing w:before="120" w:after="120" w:line="288" w:lineRule="auto"/>
        <w:ind w:left="0" w:firstLine="0"/>
        <w:jc w:val="both"/>
        <w:rPr>
          <w:rFonts w:ascii="Tahoma" w:hAnsi="Tahoma" w:cs="Tahoma"/>
          <w:lang w:eastAsia="tr-TR"/>
        </w:rPr>
      </w:pPr>
      <w:r>
        <w:rPr>
          <w:rFonts w:ascii="Tahoma" w:hAnsi="Tahoma" w:cs="Tahoma"/>
          <w:lang w:eastAsia="tr-TR"/>
        </w:rPr>
        <w:t>Quality objectives and requirements for the product/service,</w:t>
      </w:r>
    </w:p>
    <w:p w14:paraId="442DF5D9" w14:textId="77777777" w:rsidR="00946E42" w:rsidRPr="004379B7" w:rsidRDefault="00946E42" w:rsidP="004379B7">
      <w:pPr>
        <w:pStyle w:val="ListParagraph"/>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t>Establishment of processes and documents and records related to these processes,</w:t>
      </w:r>
    </w:p>
    <w:p w14:paraId="323D5E8C" w14:textId="77777777" w:rsidR="00946E42" w:rsidRPr="004379B7" w:rsidRDefault="00946E42" w:rsidP="004379B7">
      <w:pPr>
        <w:pStyle w:val="ListParagraph"/>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t>Provision of product/service-specific resources including infrastructure and work environment,</w:t>
      </w:r>
    </w:p>
    <w:p w14:paraId="7760FD18" w14:textId="77777777" w:rsidR="00946E42" w:rsidRPr="004379B7" w:rsidRDefault="00946E42" w:rsidP="004379B7">
      <w:pPr>
        <w:pStyle w:val="ListParagraph"/>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Required verification, monitoring, measurement, inspection and test, handling, storage, distribution activities with product-specific criteria along with product-specific traceability activities, </w:t>
      </w:r>
    </w:p>
    <w:p w14:paraId="5EDA728F" w14:textId="77777777" w:rsidR="00946E42" w:rsidRPr="004379B7" w:rsidRDefault="00A74713" w:rsidP="004379B7">
      <w:pPr>
        <w:pStyle w:val="ListParagraph"/>
        <w:numPr>
          <w:ilvl w:val="0"/>
          <w:numId w:val="12"/>
        </w:numPr>
        <w:spacing w:before="120" w:after="120" w:line="288" w:lineRule="auto"/>
        <w:ind w:left="0" w:firstLine="0"/>
        <w:jc w:val="both"/>
        <w:rPr>
          <w:rFonts w:ascii="Tahoma" w:hAnsi="Tahoma" w:cs="Tahoma"/>
          <w:lang w:eastAsia="tr-TR"/>
        </w:rPr>
      </w:pPr>
      <w:r>
        <w:rPr>
          <w:rFonts w:ascii="Tahoma" w:hAnsi="Tahoma" w:cs="Tahoma"/>
          <w:lang w:eastAsia="tr-TR"/>
        </w:rPr>
        <w:t>Records necessary to provide evidence that the product/service meets the requirements.</w:t>
      </w:r>
    </w:p>
    <w:p w14:paraId="7D69C710" w14:textId="77777777" w:rsidR="00AB1430" w:rsidRPr="004379B7" w:rsidRDefault="000A2826" w:rsidP="004379B7">
      <w:pPr>
        <w:spacing w:before="120" w:after="120" w:line="288" w:lineRule="auto"/>
        <w:jc w:val="both"/>
        <w:rPr>
          <w:rFonts w:ascii="Tahoma" w:hAnsi="Tahoma" w:cs="Tahoma"/>
          <w:b/>
          <w:lang w:eastAsia="tr-TR"/>
        </w:rPr>
      </w:pPr>
      <w:r w:rsidRPr="004379B7">
        <w:rPr>
          <w:rFonts w:ascii="Tahoma" w:hAnsi="Tahoma" w:cs="Tahoma"/>
          <w:b/>
          <w:lang w:eastAsia="tr-TR"/>
        </w:rPr>
        <w:t>7.2. Customer-Related Processes</w:t>
      </w:r>
    </w:p>
    <w:p w14:paraId="5E06BF53" w14:textId="77777777" w:rsidR="00AB1430"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7.2.1. Determination of Requirements Related to the Product</w:t>
      </w:r>
    </w:p>
    <w:p w14:paraId="43E6BF93" w14:textId="77777777" w:rsidR="007342A3"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7.2.2. Review of Requirements Related to the Product </w:t>
      </w:r>
    </w:p>
    <w:p w14:paraId="06503DE0" w14:textId="77777777" w:rsidR="00607448" w:rsidRPr="004379B7" w:rsidRDefault="00607448" w:rsidP="004379B7">
      <w:pPr>
        <w:spacing w:before="120" w:after="120" w:line="288" w:lineRule="auto"/>
        <w:jc w:val="both"/>
        <w:rPr>
          <w:rFonts w:ascii="Tahoma" w:hAnsi="Tahoma" w:cs="Tahoma"/>
          <w:lang w:eastAsia="tr-TR"/>
        </w:rPr>
      </w:pPr>
      <w:r w:rsidRPr="004379B7">
        <w:rPr>
          <w:rFonts w:ascii="Tahoma" w:hAnsi="Tahoma" w:cs="Tahoma"/>
          <w:lang w:eastAsia="tr-TR"/>
        </w:rPr>
        <w:t>In our organization, requirements specified by the customer including conditions for delivery and post-delivery activities, requirements not stated by the customer but necessary for specified or intended use, legal and regulatory requirements related to the product/service (including applicable governmental safety and environmental regulations relating to procurement, storage, handling, recovery, environmental impact and characteristics, disposal or destruction of materials), and additional requirements determined by the organization are determined at the product/service order stage. Product/service-related requirements are reviewed by relevant departments before the organization commits to providing the product/service to the customer, and the maintenance of these review activities is carried out in accordance with the Sales and Customer Satisfaction Procedure.</w:t>
      </w:r>
    </w:p>
    <w:p w14:paraId="4F627B30" w14:textId="77777777" w:rsidR="00607448"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7.2.3. Customer Communication</w:t>
      </w:r>
    </w:p>
    <w:p w14:paraId="101CBEDA" w14:textId="77777777" w:rsidR="00607448" w:rsidRPr="004379B7" w:rsidRDefault="00607448" w:rsidP="004379B7">
      <w:pPr>
        <w:spacing w:before="120" w:after="120" w:line="288" w:lineRule="auto"/>
        <w:jc w:val="both"/>
        <w:rPr>
          <w:rFonts w:ascii="Tahoma" w:hAnsi="Tahoma" w:cs="Tahoma"/>
          <w:lang w:eastAsia="tr-TR"/>
        </w:rPr>
      </w:pPr>
      <w:r w:rsidRPr="004379B7">
        <w:rPr>
          <w:rFonts w:ascii="Tahoma" w:hAnsi="Tahoma" w:cs="Tahoma"/>
          <w:lang w:eastAsia="tr-TR"/>
        </w:rPr>
        <w:t>Our organization ensures communication with the customer as well as communication with regulatory authorities regarding regulatory requirements in accordance with PR03 Communication Procedure.</w:t>
      </w:r>
    </w:p>
    <w:p w14:paraId="39D25F94" w14:textId="77777777" w:rsidR="00263883" w:rsidRPr="004379B7" w:rsidRDefault="00263883" w:rsidP="004379B7">
      <w:pPr>
        <w:spacing w:before="120" w:after="120" w:line="288" w:lineRule="auto"/>
        <w:jc w:val="both"/>
        <w:rPr>
          <w:rFonts w:ascii="Tahoma" w:hAnsi="Tahoma" w:cs="Tahoma"/>
          <w:b/>
          <w:lang w:eastAsia="tr-TR"/>
        </w:rPr>
      </w:pPr>
      <w:r w:rsidRPr="004379B7">
        <w:rPr>
          <w:rFonts w:ascii="Tahoma" w:hAnsi="Tahoma" w:cs="Tahoma"/>
          <w:b/>
          <w:lang w:eastAsia="tr-TR"/>
        </w:rPr>
        <w:t>7.3. Design and Development</w:t>
      </w:r>
    </w:p>
    <w:p w14:paraId="56A974F3" w14:textId="77777777" w:rsidR="002D70BA" w:rsidRPr="0092415E" w:rsidRDefault="002D70BA" w:rsidP="002D70BA">
      <w:pPr>
        <w:spacing w:before="120" w:after="120" w:line="288" w:lineRule="auto"/>
        <w:jc w:val="both"/>
        <w:rPr>
          <w:rFonts w:ascii="Tahoma" w:hAnsi="Tahoma" w:cs="Tahoma"/>
          <w:lang w:eastAsia="tr-TR"/>
        </w:rPr>
      </w:pPr>
      <w:r w:rsidRPr="002D70BA">
        <w:rPr>
          <w:rFonts w:ascii="Tahoma" w:hAnsi="Tahoma" w:cs="Tahoma"/>
          <w:lang w:eastAsia="tr-TR"/>
        </w:rPr>
        <w:t>In our company, design and development activities to be applied for both our existing product and new design or development activities arising from customer demand are carried out in accordance with the Design and Development Procedure in compliance with regulatory requirements.</w:t>
      </w:r>
    </w:p>
    <w:p w14:paraId="3DF8735B" w14:textId="77777777" w:rsidR="002D70BA" w:rsidRPr="002D70BA" w:rsidRDefault="002D70BA" w:rsidP="002D70BA">
      <w:pPr>
        <w:spacing w:before="120" w:after="120" w:line="288" w:lineRule="auto"/>
        <w:jc w:val="both"/>
        <w:rPr>
          <w:rFonts w:ascii="Tahoma" w:hAnsi="Tahoma" w:cs="Tahoma"/>
          <w:lang w:eastAsia="tr-TR"/>
        </w:rPr>
      </w:pPr>
      <w:r w:rsidRPr="0092415E">
        <w:rPr>
          <w:rFonts w:ascii="Tahoma" w:hAnsi="Tahoma" w:cs="Tahoma"/>
          <w:lang w:eastAsia="tr-TR"/>
        </w:rPr>
        <w:t>In the design and development validation step, the method to be followed in clinical evaluation required in accordance with IVDR is defined in the Clinical Evaluation Procedure.</w:t>
      </w:r>
    </w:p>
    <w:p w14:paraId="7F6E452B" w14:textId="77777777" w:rsidR="00263883" w:rsidRPr="004379B7" w:rsidRDefault="00263883" w:rsidP="002D70BA">
      <w:pPr>
        <w:spacing w:before="120" w:after="120" w:line="288" w:lineRule="auto"/>
        <w:jc w:val="both"/>
        <w:rPr>
          <w:rFonts w:ascii="Tahoma" w:hAnsi="Tahoma" w:cs="Tahoma"/>
          <w:b/>
          <w:lang w:eastAsia="tr-TR"/>
        </w:rPr>
      </w:pPr>
      <w:r w:rsidRPr="004379B7">
        <w:rPr>
          <w:rFonts w:ascii="Tahoma" w:hAnsi="Tahoma" w:cs="Tahoma"/>
          <w:b/>
          <w:lang w:eastAsia="tr-TR"/>
        </w:rPr>
        <w:t>7.4. Purchasing</w:t>
      </w:r>
      <w:r w:rsidRPr="004379B7">
        <w:rPr>
          <w:rFonts w:ascii="Tahoma" w:hAnsi="Tahoma" w:cs="Tahoma"/>
          <w:b/>
          <w:lang w:eastAsia="tr-TR"/>
        </w:rPr>
        <w:tab/>
      </w:r>
    </w:p>
    <w:p w14:paraId="44607E07" w14:textId="77777777" w:rsidR="00202AF7" w:rsidRPr="004379B7" w:rsidRDefault="00263883" w:rsidP="004379B7">
      <w:pPr>
        <w:spacing w:before="120" w:after="120" w:line="288" w:lineRule="auto"/>
        <w:jc w:val="both"/>
        <w:rPr>
          <w:rFonts w:ascii="Tahoma" w:hAnsi="Tahoma" w:cs="Tahoma"/>
          <w:lang w:eastAsia="tr-TR"/>
        </w:rPr>
      </w:pPr>
      <w:r w:rsidRPr="004379B7">
        <w:rPr>
          <w:rFonts w:ascii="Tahoma" w:hAnsi="Tahoma" w:cs="Tahoma"/>
          <w:lang w:eastAsia="tr-TR"/>
        </w:rPr>
        <w:lastRenderedPageBreak/>
        <w:t xml:space="preserve">In our organization, conformity of purchased product/service to purchasing requirements is ensured in accordance with the Purchasing Procedure. The type and content of controls applied to the purchased product/service are communicated to suppliers through purchasing specifications or purchase orders according to our customer and organizational requirements. In case of changes, these changes are also communicated to suppliers. Selection, evaluation, monitoring and re-evaluation of suppliers from whom purchases are made are ensured. Contracts are signed with critical suppliers. If these suppliers are sole suppliers, controls are increased. Service </w:t>
      </w:r>
      <w:proofErr w:type="spellStart"/>
      <w:r w:rsidRPr="004379B7">
        <w:rPr>
          <w:rFonts w:ascii="Tahoma" w:hAnsi="Tahoma" w:cs="Tahoma"/>
          <w:lang w:eastAsia="tr-TR"/>
        </w:rPr>
        <w:t>providing</w:t>
      </w:r>
      <w:proofErr w:type="spellEnd"/>
      <w:r w:rsidRPr="004379B7">
        <w:rPr>
          <w:rFonts w:ascii="Tahoma" w:hAnsi="Tahoma" w:cs="Tahoma"/>
          <w:lang w:eastAsia="tr-TR"/>
        </w:rPr>
        <w:t xml:space="preserve"> </w:t>
      </w:r>
      <w:proofErr w:type="spellStart"/>
      <w:r w:rsidRPr="004379B7">
        <w:rPr>
          <w:rFonts w:ascii="Tahoma" w:hAnsi="Tahoma" w:cs="Tahoma"/>
          <w:lang w:eastAsia="tr-TR"/>
        </w:rPr>
        <w:t>suppliers</w:t>
      </w:r>
      <w:proofErr w:type="spellEnd"/>
      <w:r w:rsidRPr="004379B7">
        <w:rPr>
          <w:rFonts w:ascii="Tahoma" w:hAnsi="Tahoma" w:cs="Tahoma"/>
          <w:lang w:eastAsia="tr-TR"/>
        </w:rPr>
        <w:t xml:space="preserve"> </w:t>
      </w:r>
      <w:proofErr w:type="spellStart"/>
      <w:r w:rsidRPr="004379B7">
        <w:rPr>
          <w:rFonts w:ascii="Tahoma" w:hAnsi="Tahoma" w:cs="Tahoma"/>
          <w:lang w:eastAsia="tr-TR"/>
        </w:rPr>
        <w:t>are</w:t>
      </w:r>
      <w:proofErr w:type="spellEnd"/>
      <w:r w:rsidRPr="004379B7">
        <w:rPr>
          <w:rFonts w:ascii="Tahoma" w:hAnsi="Tahoma" w:cs="Tahoma"/>
          <w:lang w:eastAsia="tr-TR"/>
        </w:rPr>
        <w:t xml:space="preserve"> </w:t>
      </w:r>
      <w:proofErr w:type="spellStart"/>
      <w:r w:rsidRPr="004379B7">
        <w:rPr>
          <w:rFonts w:ascii="Tahoma" w:hAnsi="Tahoma" w:cs="Tahoma"/>
          <w:lang w:eastAsia="tr-TR"/>
        </w:rPr>
        <w:t>also</w:t>
      </w:r>
      <w:proofErr w:type="spellEnd"/>
      <w:r w:rsidRPr="004379B7">
        <w:rPr>
          <w:rFonts w:ascii="Tahoma" w:hAnsi="Tahoma" w:cs="Tahoma"/>
          <w:lang w:eastAsia="tr-TR"/>
        </w:rPr>
        <w:t xml:space="preserve"> </w:t>
      </w:r>
      <w:proofErr w:type="spellStart"/>
      <w:r w:rsidRPr="004379B7">
        <w:rPr>
          <w:rFonts w:ascii="Tahoma" w:hAnsi="Tahoma" w:cs="Tahoma"/>
          <w:lang w:eastAsia="tr-TR"/>
        </w:rPr>
        <w:t>evaluated</w:t>
      </w:r>
      <w:proofErr w:type="spellEnd"/>
      <w:r w:rsidRPr="004379B7">
        <w:rPr>
          <w:rFonts w:ascii="Tahoma" w:hAnsi="Tahoma" w:cs="Tahoma"/>
          <w:lang w:eastAsia="tr-TR"/>
        </w:rPr>
        <w:t>.</w:t>
      </w:r>
    </w:p>
    <w:p w14:paraId="44CFB2AD" w14:textId="77777777" w:rsidR="00202AF7" w:rsidRPr="004379B7" w:rsidRDefault="00202AF7" w:rsidP="004379B7">
      <w:pPr>
        <w:spacing w:before="120" w:after="120" w:line="288" w:lineRule="auto"/>
        <w:jc w:val="both"/>
        <w:rPr>
          <w:rFonts w:ascii="Tahoma" w:hAnsi="Tahoma" w:cs="Tahoma"/>
          <w:lang w:eastAsia="tr-TR"/>
        </w:rPr>
      </w:pPr>
      <w:proofErr w:type="spellStart"/>
      <w:r w:rsidRPr="004379B7">
        <w:rPr>
          <w:rFonts w:ascii="Tahoma" w:hAnsi="Tahoma" w:cs="Tahoma"/>
          <w:lang w:eastAsia="tr-TR"/>
        </w:rPr>
        <w:t>Supplier</w:t>
      </w:r>
      <w:proofErr w:type="spellEnd"/>
      <w:r w:rsidRPr="004379B7">
        <w:rPr>
          <w:rFonts w:ascii="Tahoma" w:hAnsi="Tahoma" w:cs="Tahoma"/>
          <w:lang w:eastAsia="tr-TR"/>
        </w:rPr>
        <w:t xml:space="preserve"> </w:t>
      </w:r>
      <w:proofErr w:type="spellStart"/>
      <w:r w:rsidRPr="004379B7">
        <w:rPr>
          <w:rFonts w:ascii="Tahoma" w:hAnsi="Tahoma" w:cs="Tahoma"/>
          <w:lang w:eastAsia="tr-TR"/>
        </w:rPr>
        <w:t>performance</w:t>
      </w:r>
      <w:proofErr w:type="spellEnd"/>
      <w:r w:rsidRPr="004379B7">
        <w:rPr>
          <w:rFonts w:ascii="Tahoma" w:hAnsi="Tahoma" w:cs="Tahoma"/>
          <w:lang w:eastAsia="tr-TR"/>
        </w:rPr>
        <w:t xml:space="preserve"> </w:t>
      </w:r>
      <w:proofErr w:type="spellStart"/>
      <w:r w:rsidRPr="004379B7">
        <w:rPr>
          <w:rFonts w:ascii="Tahoma" w:hAnsi="Tahoma" w:cs="Tahoma"/>
          <w:lang w:eastAsia="tr-TR"/>
        </w:rPr>
        <w:t>and</w:t>
      </w:r>
      <w:proofErr w:type="spellEnd"/>
      <w:r w:rsidRPr="004379B7">
        <w:rPr>
          <w:rFonts w:ascii="Tahoma" w:hAnsi="Tahoma" w:cs="Tahoma"/>
          <w:lang w:eastAsia="tr-TR"/>
        </w:rPr>
        <w:t xml:space="preserve"> </w:t>
      </w:r>
      <w:proofErr w:type="spellStart"/>
      <w:r w:rsidRPr="004379B7">
        <w:rPr>
          <w:rFonts w:ascii="Tahoma" w:hAnsi="Tahoma" w:cs="Tahoma"/>
          <w:lang w:eastAsia="tr-TR"/>
        </w:rPr>
        <w:t>risks</w:t>
      </w:r>
      <w:proofErr w:type="spellEnd"/>
      <w:r w:rsidRPr="004379B7">
        <w:rPr>
          <w:rFonts w:ascii="Tahoma" w:hAnsi="Tahoma" w:cs="Tahoma"/>
          <w:lang w:eastAsia="tr-TR"/>
        </w:rPr>
        <w:t xml:space="preserve"> </w:t>
      </w:r>
      <w:proofErr w:type="spellStart"/>
      <w:r w:rsidRPr="004379B7">
        <w:rPr>
          <w:rFonts w:ascii="Tahoma" w:hAnsi="Tahoma" w:cs="Tahoma"/>
          <w:lang w:eastAsia="tr-TR"/>
        </w:rPr>
        <w:t>originating</w:t>
      </w:r>
      <w:proofErr w:type="spellEnd"/>
      <w:r w:rsidRPr="004379B7">
        <w:rPr>
          <w:rFonts w:ascii="Tahoma" w:hAnsi="Tahoma" w:cs="Tahoma"/>
          <w:lang w:eastAsia="tr-TR"/>
        </w:rPr>
        <w:t xml:space="preserve"> </w:t>
      </w:r>
      <w:proofErr w:type="spellStart"/>
      <w:r w:rsidRPr="004379B7">
        <w:rPr>
          <w:rFonts w:ascii="Tahoma" w:hAnsi="Tahoma" w:cs="Tahoma"/>
          <w:lang w:eastAsia="tr-TR"/>
        </w:rPr>
        <w:t>from</w:t>
      </w:r>
      <w:proofErr w:type="spellEnd"/>
      <w:r w:rsidRPr="004379B7">
        <w:rPr>
          <w:rFonts w:ascii="Tahoma" w:hAnsi="Tahoma" w:cs="Tahoma"/>
          <w:lang w:eastAsia="tr-TR"/>
        </w:rPr>
        <w:t xml:space="preserve"> </w:t>
      </w:r>
      <w:proofErr w:type="spellStart"/>
      <w:r w:rsidRPr="004379B7">
        <w:rPr>
          <w:rFonts w:ascii="Tahoma" w:hAnsi="Tahoma" w:cs="Tahoma"/>
          <w:lang w:eastAsia="tr-TR"/>
        </w:rPr>
        <w:t>the</w:t>
      </w:r>
      <w:proofErr w:type="spellEnd"/>
      <w:r w:rsidRPr="004379B7">
        <w:rPr>
          <w:rFonts w:ascii="Tahoma" w:hAnsi="Tahoma" w:cs="Tahoma"/>
          <w:lang w:eastAsia="tr-TR"/>
        </w:rPr>
        <w:t xml:space="preserve"> </w:t>
      </w:r>
      <w:proofErr w:type="spellStart"/>
      <w:r w:rsidRPr="004379B7">
        <w:rPr>
          <w:rFonts w:ascii="Tahoma" w:hAnsi="Tahoma" w:cs="Tahoma"/>
          <w:lang w:eastAsia="tr-TR"/>
        </w:rPr>
        <w:t>supplier</w:t>
      </w:r>
      <w:proofErr w:type="spellEnd"/>
      <w:r w:rsidRPr="004379B7">
        <w:rPr>
          <w:rFonts w:ascii="Tahoma" w:hAnsi="Tahoma" w:cs="Tahoma"/>
          <w:lang w:eastAsia="tr-TR"/>
        </w:rPr>
        <w:t xml:space="preserve"> </w:t>
      </w:r>
      <w:proofErr w:type="spellStart"/>
      <w:r w:rsidRPr="004379B7">
        <w:rPr>
          <w:rFonts w:ascii="Tahoma" w:hAnsi="Tahoma" w:cs="Tahoma"/>
          <w:lang w:eastAsia="tr-TR"/>
        </w:rPr>
        <w:t>are</w:t>
      </w:r>
      <w:proofErr w:type="spellEnd"/>
      <w:r w:rsidRPr="004379B7">
        <w:rPr>
          <w:rFonts w:ascii="Tahoma" w:hAnsi="Tahoma" w:cs="Tahoma"/>
          <w:lang w:eastAsia="tr-TR"/>
        </w:rPr>
        <w:t xml:space="preserve"> </w:t>
      </w:r>
      <w:proofErr w:type="spellStart"/>
      <w:r w:rsidRPr="004379B7">
        <w:rPr>
          <w:rFonts w:ascii="Tahoma" w:hAnsi="Tahoma" w:cs="Tahoma"/>
          <w:lang w:eastAsia="tr-TR"/>
        </w:rPr>
        <w:t>taken</w:t>
      </w:r>
      <w:proofErr w:type="spellEnd"/>
      <w:r w:rsidRPr="004379B7">
        <w:rPr>
          <w:rFonts w:ascii="Tahoma" w:hAnsi="Tahoma" w:cs="Tahoma"/>
          <w:lang w:eastAsia="tr-TR"/>
        </w:rPr>
        <w:t xml:space="preserve"> </w:t>
      </w:r>
      <w:proofErr w:type="spellStart"/>
      <w:r w:rsidRPr="004379B7">
        <w:rPr>
          <w:rFonts w:ascii="Tahoma" w:hAnsi="Tahoma" w:cs="Tahoma"/>
          <w:lang w:eastAsia="tr-TR"/>
        </w:rPr>
        <w:t>into</w:t>
      </w:r>
      <w:proofErr w:type="spellEnd"/>
      <w:r w:rsidRPr="004379B7">
        <w:rPr>
          <w:rFonts w:ascii="Tahoma" w:hAnsi="Tahoma" w:cs="Tahoma"/>
          <w:lang w:eastAsia="tr-TR"/>
        </w:rPr>
        <w:t xml:space="preserve"> </w:t>
      </w:r>
      <w:proofErr w:type="spellStart"/>
      <w:r w:rsidRPr="004379B7">
        <w:rPr>
          <w:rFonts w:ascii="Tahoma" w:hAnsi="Tahoma" w:cs="Tahoma"/>
          <w:lang w:eastAsia="tr-TR"/>
        </w:rPr>
        <w:t>account</w:t>
      </w:r>
      <w:proofErr w:type="spellEnd"/>
      <w:r w:rsidRPr="004379B7">
        <w:rPr>
          <w:rFonts w:ascii="Tahoma" w:hAnsi="Tahoma" w:cs="Tahoma"/>
          <w:lang w:eastAsia="tr-TR"/>
        </w:rPr>
        <w:t xml:space="preserve"> in </w:t>
      </w:r>
      <w:proofErr w:type="spellStart"/>
      <w:r w:rsidRPr="004379B7">
        <w:rPr>
          <w:rFonts w:ascii="Tahoma" w:hAnsi="Tahoma" w:cs="Tahoma"/>
          <w:lang w:eastAsia="tr-TR"/>
        </w:rPr>
        <w:t>purchasing</w:t>
      </w:r>
      <w:proofErr w:type="spellEnd"/>
      <w:r w:rsidRPr="004379B7">
        <w:rPr>
          <w:rFonts w:ascii="Tahoma" w:hAnsi="Tahoma" w:cs="Tahoma"/>
          <w:lang w:eastAsia="tr-TR"/>
        </w:rPr>
        <w:t xml:space="preserve"> </w:t>
      </w:r>
      <w:proofErr w:type="spellStart"/>
      <w:r w:rsidRPr="004379B7">
        <w:rPr>
          <w:rFonts w:ascii="Tahoma" w:hAnsi="Tahoma" w:cs="Tahoma"/>
          <w:lang w:eastAsia="tr-TR"/>
        </w:rPr>
        <w:t>controls</w:t>
      </w:r>
      <w:proofErr w:type="spellEnd"/>
      <w:r w:rsidRPr="004379B7">
        <w:rPr>
          <w:rFonts w:ascii="Tahoma" w:hAnsi="Tahoma" w:cs="Tahoma"/>
          <w:lang w:eastAsia="tr-TR"/>
        </w:rPr>
        <w:t xml:space="preserve">. </w:t>
      </w:r>
      <w:proofErr w:type="spellStart"/>
      <w:r w:rsidRPr="004379B7">
        <w:rPr>
          <w:rFonts w:ascii="Tahoma" w:hAnsi="Tahoma" w:cs="Tahoma"/>
          <w:lang w:eastAsia="tr-TR"/>
        </w:rPr>
        <w:t>When</w:t>
      </w:r>
      <w:proofErr w:type="spellEnd"/>
      <w:r w:rsidRPr="004379B7">
        <w:rPr>
          <w:rFonts w:ascii="Tahoma" w:hAnsi="Tahoma" w:cs="Tahoma"/>
          <w:lang w:eastAsia="tr-TR"/>
        </w:rPr>
        <w:t xml:space="preserve"> </w:t>
      </w:r>
      <w:proofErr w:type="spellStart"/>
      <w:r w:rsidRPr="004379B7">
        <w:rPr>
          <w:rFonts w:ascii="Tahoma" w:hAnsi="Tahoma" w:cs="Tahoma"/>
          <w:lang w:eastAsia="tr-TR"/>
        </w:rPr>
        <w:t>deemed</w:t>
      </w:r>
      <w:proofErr w:type="spellEnd"/>
      <w:r w:rsidRPr="004379B7">
        <w:rPr>
          <w:rFonts w:ascii="Tahoma" w:hAnsi="Tahoma" w:cs="Tahoma"/>
          <w:lang w:eastAsia="tr-TR"/>
        </w:rPr>
        <w:t xml:space="preserve"> </w:t>
      </w:r>
      <w:proofErr w:type="spellStart"/>
      <w:r w:rsidRPr="004379B7">
        <w:rPr>
          <w:rFonts w:ascii="Tahoma" w:hAnsi="Tahoma" w:cs="Tahoma"/>
          <w:lang w:eastAsia="tr-TR"/>
        </w:rPr>
        <w:t>necessary</w:t>
      </w:r>
      <w:proofErr w:type="spellEnd"/>
      <w:r w:rsidRPr="004379B7">
        <w:rPr>
          <w:rFonts w:ascii="Tahoma" w:hAnsi="Tahoma" w:cs="Tahoma"/>
          <w:lang w:eastAsia="tr-TR"/>
        </w:rPr>
        <w:t xml:space="preserve">, </w:t>
      </w:r>
      <w:proofErr w:type="spellStart"/>
      <w:r w:rsidRPr="004379B7">
        <w:rPr>
          <w:rFonts w:ascii="Tahoma" w:hAnsi="Tahoma" w:cs="Tahoma"/>
          <w:lang w:eastAsia="tr-TR"/>
        </w:rPr>
        <w:t>supplier</w:t>
      </w:r>
      <w:proofErr w:type="spellEnd"/>
      <w:r w:rsidRPr="004379B7">
        <w:rPr>
          <w:rFonts w:ascii="Tahoma" w:hAnsi="Tahoma" w:cs="Tahoma"/>
          <w:lang w:eastAsia="tr-TR"/>
        </w:rPr>
        <w:t xml:space="preserve"> </w:t>
      </w:r>
      <w:proofErr w:type="spellStart"/>
      <w:r w:rsidRPr="004379B7">
        <w:rPr>
          <w:rFonts w:ascii="Tahoma" w:hAnsi="Tahoma" w:cs="Tahoma"/>
          <w:lang w:eastAsia="tr-TR"/>
        </w:rPr>
        <w:t>visits</w:t>
      </w:r>
      <w:proofErr w:type="spellEnd"/>
      <w:r w:rsidRPr="004379B7">
        <w:rPr>
          <w:rFonts w:ascii="Tahoma" w:hAnsi="Tahoma" w:cs="Tahoma"/>
          <w:lang w:eastAsia="tr-TR"/>
        </w:rPr>
        <w:t xml:space="preserve"> </w:t>
      </w:r>
      <w:proofErr w:type="spellStart"/>
      <w:r w:rsidRPr="004379B7">
        <w:rPr>
          <w:rFonts w:ascii="Tahoma" w:hAnsi="Tahoma" w:cs="Tahoma"/>
          <w:lang w:eastAsia="tr-TR"/>
        </w:rPr>
        <w:t>may</w:t>
      </w:r>
      <w:proofErr w:type="spellEnd"/>
      <w:r w:rsidRPr="004379B7">
        <w:rPr>
          <w:rFonts w:ascii="Tahoma" w:hAnsi="Tahoma" w:cs="Tahoma"/>
          <w:lang w:eastAsia="tr-TR"/>
        </w:rPr>
        <w:t xml:space="preserve"> be </w:t>
      </w:r>
      <w:proofErr w:type="spellStart"/>
      <w:r w:rsidRPr="004379B7">
        <w:rPr>
          <w:rFonts w:ascii="Tahoma" w:hAnsi="Tahoma" w:cs="Tahoma"/>
          <w:lang w:eastAsia="tr-TR"/>
        </w:rPr>
        <w:t>conducted</w:t>
      </w:r>
      <w:proofErr w:type="spellEnd"/>
      <w:r w:rsidRPr="004379B7">
        <w:rPr>
          <w:rFonts w:ascii="Tahoma" w:hAnsi="Tahoma" w:cs="Tahoma"/>
          <w:lang w:eastAsia="tr-TR"/>
        </w:rPr>
        <w:t xml:space="preserve"> </w:t>
      </w:r>
      <w:proofErr w:type="spellStart"/>
      <w:r w:rsidRPr="004379B7">
        <w:rPr>
          <w:rFonts w:ascii="Tahoma" w:hAnsi="Tahoma" w:cs="Tahoma"/>
          <w:lang w:eastAsia="tr-TR"/>
        </w:rPr>
        <w:t>for</w:t>
      </w:r>
      <w:proofErr w:type="spellEnd"/>
      <w:r w:rsidRPr="004379B7">
        <w:rPr>
          <w:rFonts w:ascii="Tahoma" w:hAnsi="Tahoma" w:cs="Tahoma"/>
          <w:lang w:eastAsia="tr-TR"/>
        </w:rPr>
        <w:t xml:space="preserve"> </w:t>
      </w:r>
      <w:proofErr w:type="spellStart"/>
      <w:r w:rsidRPr="004379B7">
        <w:rPr>
          <w:rFonts w:ascii="Tahoma" w:hAnsi="Tahoma" w:cs="Tahoma"/>
          <w:lang w:eastAsia="tr-TR"/>
        </w:rPr>
        <w:t>control</w:t>
      </w:r>
      <w:proofErr w:type="spellEnd"/>
      <w:r w:rsidRPr="004379B7">
        <w:rPr>
          <w:rFonts w:ascii="Tahoma" w:hAnsi="Tahoma" w:cs="Tahoma"/>
          <w:lang w:eastAsia="tr-TR"/>
        </w:rPr>
        <w:t xml:space="preserve"> </w:t>
      </w:r>
      <w:proofErr w:type="spellStart"/>
      <w:r w:rsidRPr="004379B7">
        <w:rPr>
          <w:rFonts w:ascii="Tahoma" w:hAnsi="Tahoma" w:cs="Tahoma"/>
          <w:lang w:eastAsia="tr-TR"/>
        </w:rPr>
        <w:t>purposes</w:t>
      </w:r>
      <w:proofErr w:type="spellEnd"/>
      <w:r w:rsidRPr="004379B7">
        <w:rPr>
          <w:rFonts w:ascii="Tahoma" w:hAnsi="Tahoma" w:cs="Tahoma"/>
          <w:lang w:eastAsia="tr-TR"/>
        </w:rPr>
        <w:t xml:space="preserve">. </w:t>
      </w:r>
    </w:p>
    <w:p w14:paraId="76450392" w14:textId="1FED7CE5" w:rsidR="0092415E" w:rsidRPr="004379B7" w:rsidRDefault="00202AF7" w:rsidP="004379B7">
      <w:pPr>
        <w:spacing w:before="120" w:after="120" w:line="288" w:lineRule="auto"/>
        <w:jc w:val="both"/>
        <w:rPr>
          <w:rFonts w:ascii="Tahoma" w:hAnsi="Tahoma" w:cs="Tahoma"/>
          <w:lang w:eastAsia="tr-TR"/>
        </w:rPr>
      </w:pPr>
      <w:r w:rsidRPr="004379B7">
        <w:rPr>
          <w:rFonts w:ascii="Tahoma" w:hAnsi="Tahoma" w:cs="Tahoma"/>
          <w:lang w:eastAsia="tr-TR"/>
        </w:rPr>
        <w:t>In case of a change in product/service requirements, the effects of these changes on product/service realization processes or our service are determined.</w:t>
      </w:r>
    </w:p>
    <w:p w14:paraId="50A6E1C3" w14:textId="77777777" w:rsidR="00202AF7" w:rsidRPr="004379B7" w:rsidRDefault="00202AF7"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 Production and Service Provision</w:t>
      </w:r>
    </w:p>
    <w:p w14:paraId="2D2FDB12" w14:textId="77777777" w:rsidR="00202AF7" w:rsidRPr="004379B7" w:rsidRDefault="00202AF7" w:rsidP="004379B7">
      <w:pPr>
        <w:spacing w:before="120" w:after="120" w:line="288" w:lineRule="auto"/>
        <w:jc w:val="both"/>
        <w:rPr>
          <w:rFonts w:ascii="Tahoma" w:hAnsi="Tahoma" w:cs="Tahoma"/>
          <w:b/>
          <w:lang w:eastAsia="tr-TR"/>
        </w:rPr>
      </w:pPr>
      <w:r w:rsidRPr="004379B7">
        <w:rPr>
          <w:rFonts w:ascii="Tahoma" w:hAnsi="Tahoma" w:cs="Tahoma"/>
          <w:b/>
          <w:lang w:eastAsia="tr-TR"/>
        </w:rPr>
        <w:t>7.5.1. Control of Production and Service Provision</w:t>
      </w:r>
      <w:r w:rsidRPr="004379B7">
        <w:rPr>
          <w:rFonts w:ascii="Tahoma" w:hAnsi="Tahoma" w:cs="Tahoma"/>
          <w:b/>
          <w:lang w:eastAsia="tr-TR"/>
        </w:rPr>
        <w:tab/>
      </w:r>
    </w:p>
    <w:p w14:paraId="1FF4043A" w14:textId="77777777" w:rsidR="002D70BA" w:rsidRPr="0092415E" w:rsidRDefault="00202AF7" w:rsidP="002D70BA">
      <w:pPr>
        <w:spacing w:before="120" w:after="120" w:line="288" w:lineRule="auto"/>
        <w:jc w:val="both"/>
        <w:rPr>
          <w:rFonts w:ascii="Tahoma" w:hAnsi="Tahoma" w:cs="Tahoma"/>
          <w:lang w:eastAsia="tr-TR"/>
        </w:rPr>
      </w:pPr>
      <w:r w:rsidRPr="004379B7">
        <w:rPr>
          <w:rFonts w:ascii="Tahoma" w:hAnsi="Tahoma" w:cs="Tahoma"/>
          <w:lang w:eastAsia="tr-TR"/>
        </w:rPr>
        <w:t>In our organization, product manufacturing is planned under controlled conditions and carried out in accordance with the Production and Quality Control Procedure. Work instructions have been prepared in areas deemed necessary during product/service provision stages. Products being manufactured are controlled throughout production processes. At least the following information related to production is provided.</w:t>
      </w:r>
    </w:p>
    <w:p w14:paraId="6F52F1DF"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Availability of information describing the product characteristics, </w:t>
      </w:r>
    </w:p>
    <w:p w14:paraId="5C15D8D1"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Availability of work instructions, </w:t>
      </w:r>
    </w:p>
    <w:p w14:paraId="4D2BBDD7"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Use of appropriate equipment and infrastructure adequacy,</w:t>
      </w:r>
    </w:p>
    <w:p w14:paraId="221EBADF"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Availability and use of monitoring and measuring devices, </w:t>
      </w:r>
    </w:p>
    <w:p w14:paraId="0FF3C7B8"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Description of how labeling and packaging operations are performed,</w:t>
      </w:r>
    </w:p>
    <w:p w14:paraId="164194FE" w14:textId="77777777" w:rsidR="002D70BA" w:rsidRPr="0092415E" w:rsidRDefault="002D70BA" w:rsidP="002D70BA">
      <w:pPr>
        <w:pStyle w:val="ListParagraph"/>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Product Release, delivery and implementation of post-delivery activities.</w:t>
      </w:r>
    </w:p>
    <w:p w14:paraId="6CFDA21F" w14:textId="77777777" w:rsidR="002D70BA" w:rsidRPr="0092415E" w:rsidRDefault="002D70BA" w:rsidP="002D70BA">
      <w:pPr>
        <w:spacing w:before="120" w:after="120" w:line="288" w:lineRule="auto"/>
        <w:jc w:val="both"/>
        <w:rPr>
          <w:rFonts w:ascii="Tahoma" w:hAnsi="Tahoma" w:cs="Tahoma"/>
          <w:lang w:eastAsia="tr-TR"/>
        </w:rPr>
      </w:pPr>
      <w:r w:rsidRPr="0092415E">
        <w:rPr>
          <w:rFonts w:ascii="Tahoma" w:hAnsi="Tahoma" w:cs="Tahoma"/>
          <w:lang w:eastAsia="tr-TR"/>
        </w:rPr>
        <w:t>Product storage and shipments are carried out in accordance with the Storage and Shipping Procedure.</w:t>
      </w:r>
    </w:p>
    <w:p w14:paraId="594174E6" w14:textId="77777777" w:rsidR="002D70BA" w:rsidRPr="004379B7" w:rsidRDefault="002D70BA" w:rsidP="004379B7">
      <w:pPr>
        <w:spacing w:before="120" w:after="120" w:line="288" w:lineRule="auto"/>
        <w:jc w:val="both"/>
        <w:rPr>
          <w:rFonts w:ascii="Tahoma" w:hAnsi="Tahoma" w:cs="Tahoma"/>
          <w:lang w:eastAsia="tr-TR"/>
        </w:rPr>
      </w:pPr>
      <w:r w:rsidRPr="0092415E">
        <w:rPr>
          <w:rFonts w:ascii="Tahoma" w:hAnsi="Tahoma" w:cs="Tahoma"/>
          <w:lang w:eastAsia="tr-TR"/>
        </w:rPr>
        <w:t>In our organization, for each batch of product manufactured, records are maintained including processes, process parameters, materials used in processes, personnel involved in processes, equipment used in processes, quantity produced and quantity approved for distribution, to ensure traceability as specified in the Identification and Traceability Procedure.</w:t>
      </w:r>
    </w:p>
    <w:p w14:paraId="3F2E7C4A" w14:textId="77777777" w:rsidR="00202AF7" w:rsidRPr="004379B7" w:rsidRDefault="00202AF7"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7.5.2. Product Cleanliness</w:t>
      </w:r>
    </w:p>
    <w:p w14:paraId="7562E976" w14:textId="77777777" w:rsidR="00202AF7" w:rsidRPr="004379B7" w:rsidRDefault="00B31722" w:rsidP="004379B7">
      <w:pPr>
        <w:spacing w:before="120" w:after="120" w:line="288" w:lineRule="auto"/>
        <w:jc w:val="both"/>
        <w:rPr>
          <w:rFonts w:ascii="Tahoma" w:hAnsi="Tahoma" w:cs="Tahoma"/>
          <w:lang w:eastAsia="tr-TR"/>
        </w:rPr>
      </w:pPr>
      <w:r>
        <w:rPr>
          <w:rFonts w:ascii="Tahoma" w:hAnsi="Tahoma" w:cs="Tahoma"/>
          <w:lang w:eastAsia="tr-TR"/>
        </w:rPr>
        <w:t>Cleaning activities to be performed throughout the product realization process are specified in the process instructions. Cleaning activities are carried out in accordance with these instructions.</w:t>
      </w:r>
    </w:p>
    <w:p w14:paraId="6EA3581D"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7.5.3. Installation Activities</w:t>
      </w:r>
    </w:p>
    <w:p w14:paraId="0B78414E"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t>Since our products do not require a special installation activity, this clause has been excluded from scope.</w:t>
      </w:r>
    </w:p>
    <w:p w14:paraId="1F6E0F0D"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7.5.4. Service Activities</w:t>
      </w:r>
    </w:p>
    <w:p w14:paraId="5C4424A9"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lastRenderedPageBreak/>
        <w:t>Since our products do not require a special service activity, this clause has been excluded from scope.</w:t>
      </w:r>
    </w:p>
    <w:p w14:paraId="3D3F576A"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7.5.5. Special </w:t>
      </w:r>
      <w:proofErr w:type="spellStart"/>
      <w:r w:rsidRPr="004379B7">
        <w:rPr>
          <w:rFonts w:ascii="Tahoma" w:hAnsi="Tahoma" w:cs="Tahoma"/>
          <w:b/>
          <w:lang w:eastAsia="tr-TR"/>
        </w:rPr>
        <w:t>Requirements</w:t>
      </w:r>
      <w:proofErr w:type="spellEnd"/>
      <w:r w:rsidRPr="004379B7">
        <w:rPr>
          <w:rFonts w:ascii="Tahoma" w:hAnsi="Tahoma" w:cs="Tahoma"/>
          <w:b/>
          <w:lang w:eastAsia="tr-TR"/>
        </w:rPr>
        <w:t xml:space="preserve"> </w:t>
      </w:r>
      <w:proofErr w:type="spellStart"/>
      <w:r w:rsidRPr="004379B7">
        <w:rPr>
          <w:rFonts w:ascii="Tahoma" w:hAnsi="Tahoma" w:cs="Tahoma"/>
          <w:b/>
          <w:lang w:eastAsia="tr-TR"/>
        </w:rPr>
        <w:t>for</w:t>
      </w:r>
      <w:proofErr w:type="spellEnd"/>
      <w:r w:rsidRPr="004379B7">
        <w:rPr>
          <w:rFonts w:ascii="Tahoma" w:hAnsi="Tahoma" w:cs="Tahoma"/>
          <w:b/>
          <w:lang w:eastAsia="tr-TR"/>
        </w:rPr>
        <w:t xml:space="preserve"> Sterile </w:t>
      </w:r>
      <w:proofErr w:type="spellStart"/>
      <w:r w:rsidRPr="004379B7">
        <w:rPr>
          <w:rFonts w:ascii="Tahoma" w:hAnsi="Tahoma" w:cs="Tahoma"/>
          <w:b/>
          <w:lang w:eastAsia="tr-TR"/>
        </w:rPr>
        <w:t>Medical</w:t>
      </w:r>
      <w:proofErr w:type="spellEnd"/>
      <w:r w:rsidRPr="004379B7">
        <w:rPr>
          <w:rFonts w:ascii="Tahoma" w:hAnsi="Tahoma" w:cs="Tahoma"/>
          <w:b/>
          <w:lang w:eastAsia="tr-TR"/>
        </w:rPr>
        <w:t xml:space="preserve"> </w:t>
      </w:r>
      <w:proofErr w:type="spellStart"/>
      <w:r w:rsidRPr="004379B7">
        <w:rPr>
          <w:rFonts w:ascii="Tahoma" w:hAnsi="Tahoma" w:cs="Tahoma"/>
          <w:b/>
          <w:lang w:eastAsia="tr-TR"/>
        </w:rPr>
        <w:t>Devices</w:t>
      </w:r>
      <w:proofErr w:type="spellEnd"/>
    </w:p>
    <w:p w14:paraId="42094630" w14:textId="77777777" w:rsidR="00E51A38" w:rsidRPr="004379B7" w:rsidRDefault="00B31722" w:rsidP="004379B7">
      <w:pPr>
        <w:spacing w:before="120" w:after="120" w:line="288" w:lineRule="auto"/>
        <w:jc w:val="both"/>
        <w:rPr>
          <w:rFonts w:ascii="Tahoma" w:hAnsi="Tahoma" w:cs="Tahoma"/>
          <w:b/>
          <w:shd w:val="clear" w:color="auto" w:fill="7030A0"/>
          <w:lang w:eastAsia="tr-TR"/>
        </w:rPr>
      </w:pPr>
      <w:r w:rsidRPr="00B31722">
        <w:rPr>
          <w:rFonts w:ascii="Tahoma" w:hAnsi="Tahoma" w:cs="Tahoma"/>
          <w:lang w:eastAsia="tr-TR"/>
        </w:rPr>
        <w:t>Since sterilization process is not applicable for our products, this clause has been excluded from scope. 7.5.6. Process Validation</w:t>
      </w:r>
    </w:p>
    <w:p w14:paraId="78D6809E"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t>Our organization has validated all special processes carried out in production and service provision in accordance with the Validation Procedure.</w:t>
      </w:r>
    </w:p>
    <w:p w14:paraId="58111DCA" w14:textId="77777777" w:rsidR="009B4D6C" w:rsidRPr="004379B7" w:rsidRDefault="0035247E"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7.5.7. Special Requirements for Validation of Sterilization and Sterile Barrier Systems </w:t>
      </w:r>
    </w:p>
    <w:p w14:paraId="23B0B9E8" w14:textId="77777777" w:rsidR="007C2680" w:rsidRPr="004379B7" w:rsidRDefault="00FA3EE8" w:rsidP="004379B7">
      <w:pPr>
        <w:spacing w:before="120" w:after="120" w:line="288" w:lineRule="auto"/>
        <w:jc w:val="both"/>
        <w:rPr>
          <w:rFonts w:ascii="Tahoma" w:hAnsi="Tahoma" w:cs="Tahoma"/>
          <w:lang w:eastAsia="tr-TR"/>
        </w:rPr>
      </w:pPr>
      <w:r w:rsidRPr="004379B7">
        <w:rPr>
          <w:rFonts w:ascii="Tahoma" w:hAnsi="Tahoma" w:cs="Tahoma"/>
          <w:lang w:eastAsia="tr-TR"/>
        </w:rPr>
        <w:t>Not applicable.</w:t>
      </w:r>
    </w:p>
    <w:p w14:paraId="4DD8C5DC" w14:textId="77777777" w:rsidR="009B4D6C" w:rsidRPr="004379B7" w:rsidRDefault="009B4D6C"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7.5.8. Identification / 7.5.9. Traceability</w:t>
      </w:r>
    </w:p>
    <w:p w14:paraId="102B54D4" w14:textId="77777777" w:rsidR="007827EA" w:rsidRPr="004379B7" w:rsidRDefault="009B4D6C" w:rsidP="004379B7">
      <w:pPr>
        <w:spacing w:before="120" w:after="120" w:line="288" w:lineRule="auto"/>
        <w:jc w:val="both"/>
        <w:rPr>
          <w:rFonts w:ascii="Tahoma" w:hAnsi="Tahoma" w:cs="Tahoma"/>
          <w:lang w:eastAsia="tr-TR"/>
        </w:rPr>
      </w:pPr>
      <w:r w:rsidRPr="004379B7">
        <w:rPr>
          <w:rFonts w:ascii="Tahoma" w:hAnsi="Tahoma" w:cs="Tahoma"/>
          <w:lang w:eastAsia="tr-TR"/>
        </w:rPr>
        <w:t xml:space="preserve">In our organization, products are identified and monitored during product/service provision stages in accordance with the Identification and Traceability Procedure. Unique identification of products according to monitoring and measurement status throughout the service realization process is controlled and recorded. Our organization only permits the release for use of products that conform to product requirements. </w:t>
      </w:r>
    </w:p>
    <w:p w14:paraId="6961FC90" w14:textId="77777777" w:rsidR="009B4D6C" w:rsidRPr="004379B7" w:rsidRDefault="009B4D6C"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7.5.10. Customer Property</w:t>
      </w:r>
    </w:p>
    <w:p w14:paraId="6F231F50" w14:textId="77777777" w:rsidR="009B4D6C" w:rsidRPr="004379B7" w:rsidRDefault="009B4D6C" w:rsidP="004379B7">
      <w:pPr>
        <w:spacing w:before="120" w:after="120" w:line="288" w:lineRule="auto"/>
        <w:jc w:val="both"/>
        <w:rPr>
          <w:rFonts w:ascii="Tahoma" w:hAnsi="Tahoma" w:cs="Tahoma"/>
          <w:lang w:eastAsia="tr-TR"/>
        </w:rPr>
      </w:pPr>
      <w:r w:rsidRPr="004379B7">
        <w:rPr>
          <w:rFonts w:ascii="Tahoma" w:hAnsi="Tahoma" w:cs="Tahoma"/>
          <w:lang w:eastAsia="tr-TR"/>
        </w:rPr>
        <w:t>Since customer property is not used in our organization, this clause has been excluded from scope.</w:t>
      </w:r>
    </w:p>
    <w:p w14:paraId="31753BB2" w14:textId="77777777" w:rsidR="0087420A" w:rsidRPr="004379B7" w:rsidRDefault="0087420A"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7.5.11. Preservation of Product </w:t>
      </w:r>
    </w:p>
    <w:p w14:paraId="797FEA69" w14:textId="77777777" w:rsidR="00B84736"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In our organization, preservation of product conformity until delivery reaches its destination during product provision stages is ensured in accordance with the Storage and Shipping Procedure and relevant instructions. Product preservation includes appropriate identification, handling, packaging, storage and protection.</w:t>
      </w:r>
    </w:p>
    <w:p w14:paraId="3B50BAAD" w14:textId="77777777" w:rsidR="0087420A" w:rsidRPr="004379B7" w:rsidRDefault="0035247E"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7.6. Control of Monitoring and Measuring Equipment </w:t>
      </w:r>
    </w:p>
    <w:p w14:paraId="2316547E"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Control of monitoring and measuring devices in our organization is ensured in accordance with the Calibration Procedure. Monitoring and measuring equipment to be used in our organization is determined using a risk-based approach.</w:t>
      </w:r>
    </w:p>
    <w:p w14:paraId="2AB430DA"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Where necessary to ensure valid results, measurement equipment:</w:t>
      </w:r>
    </w:p>
    <w:p w14:paraId="5DC2F52F" w14:textId="77777777" w:rsidR="0087420A" w:rsidRPr="004379B7" w:rsidRDefault="0087420A" w:rsidP="004379B7">
      <w:pPr>
        <w:pStyle w:val="ListParagraph"/>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Shall be calibrated or verified at specified intervals, or prior to use, against measurement standards traceable to international or national measurement standards. </w:t>
      </w:r>
    </w:p>
    <w:p w14:paraId="1B44EBAF" w14:textId="77777777" w:rsidR="0087420A" w:rsidRPr="004379B7" w:rsidRDefault="0087420A" w:rsidP="004379B7">
      <w:pPr>
        <w:pStyle w:val="ListParagraph"/>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Shall be adjusted or re-adjusted as necessary. </w:t>
      </w:r>
    </w:p>
    <w:p w14:paraId="3E1269B9" w14:textId="77777777" w:rsidR="0087420A" w:rsidRPr="004379B7" w:rsidRDefault="0087420A" w:rsidP="004379B7">
      <w:pPr>
        <w:pStyle w:val="ListParagraph"/>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Has been identified to enable calibration status to be determined.</w:t>
      </w:r>
    </w:p>
    <w:p w14:paraId="636EAD2E" w14:textId="77777777" w:rsidR="0087420A" w:rsidRPr="004379B7" w:rsidRDefault="0087420A" w:rsidP="004379B7">
      <w:pPr>
        <w:pStyle w:val="ListParagraph"/>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Equipment is protected from adjustments that would invalidate the measurement result.</w:t>
      </w:r>
    </w:p>
    <w:p w14:paraId="27F6A8C9" w14:textId="77777777" w:rsidR="0087420A" w:rsidRPr="004379B7" w:rsidRDefault="0087420A" w:rsidP="004379B7">
      <w:pPr>
        <w:pStyle w:val="ListParagraph"/>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Is protected from damage and deterioration during handling, maintenance and storage.</w:t>
      </w:r>
    </w:p>
    <w:p w14:paraId="3CB5F026"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When equipment is found to be non-conforming to requirements, the validity of previous measurement results is evaluated and recorded. In this case, appropriate measures are taken for any affected product. Calibration result records are preserved. </w:t>
      </w:r>
    </w:p>
    <w:p w14:paraId="5C4142AE" w14:textId="74DD0E91" w:rsidR="0092415E" w:rsidRPr="00B64471" w:rsidRDefault="0087420A" w:rsidP="00B64471">
      <w:pPr>
        <w:spacing w:before="120" w:after="120" w:line="288" w:lineRule="auto"/>
        <w:jc w:val="both"/>
        <w:rPr>
          <w:rFonts w:ascii="Tahoma" w:hAnsi="Tahoma" w:cs="Tahoma"/>
          <w:lang w:eastAsia="tr-TR"/>
        </w:rPr>
      </w:pPr>
      <w:r w:rsidRPr="004379B7">
        <w:rPr>
          <w:rFonts w:ascii="Tahoma" w:hAnsi="Tahoma" w:cs="Tahoma"/>
          <w:lang w:eastAsia="tr-TR"/>
        </w:rPr>
        <w:lastRenderedPageBreak/>
        <w:t xml:space="preserve">When computer software is used for monitoring and measuring specified requirements, it shall be evaluated for its ability to satisfy the intended application. This shall be done before first use and re-confirmed as necessary. </w:t>
      </w:r>
    </w:p>
    <w:p w14:paraId="4EA7EB05" w14:textId="77777777" w:rsidR="002F0E02" w:rsidRPr="004379B7" w:rsidRDefault="00F452D2" w:rsidP="004379B7">
      <w:pPr>
        <w:pStyle w:val="Heading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8. MEASUREMENT, ANALYSIS AND IMPROVEMENT</w:t>
      </w:r>
    </w:p>
    <w:p w14:paraId="1AF0088B" w14:textId="77777777" w:rsidR="002F0E02" w:rsidRPr="004379B7" w:rsidRDefault="002F0E02" w:rsidP="004379B7">
      <w:pPr>
        <w:spacing w:before="120" w:after="120" w:line="288" w:lineRule="auto"/>
        <w:rPr>
          <w:rFonts w:ascii="Tahoma" w:hAnsi="Tahoma" w:cs="Tahoma"/>
          <w:b/>
          <w:lang w:eastAsia="tr-TR"/>
        </w:rPr>
      </w:pPr>
      <w:r w:rsidRPr="004379B7">
        <w:rPr>
          <w:rFonts w:ascii="Tahoma" w:hAnsi="Tahoma" w:cs="Tahoma"/>
          <w:b/>
          <w:lang w:eastAsia="tr-TR"/>
        </w:rPr>
        <w:t>8.1. General</w:t>
      </w:r>
    </w:p>
    <w:p w14:paraId="05847B4A" w14:textId="77777777" w:rsidR="00724AB8" w:rsidRPr="004379B7" w:rsidRDefault="002158B0" w:rsidP="004379B7">
      <w:pPr>
        <w:spacing w:before="120" w:after="120" w:line="288" w:lineRule="auto"/>
        <w:jc w:val="both"/>
        <w:rPr>
          <w:rFonts w:ascii="Tahoma" w:hAnsi="Tahoma" w:cs="Tahoma"/>
        </w:rPr>
      </w:pPr>
      <w:r w:rsidRPr="004379B7">
        <w:rPr>
          <w:rFonts w:ascii="Tahoma" w:hAnsi="Tahoma" w:cs="Tahoma"/>
        </w:rPr>
        <w:t>The Measurement Analysis and Improvement Procedure has been established in our organization and its implementation is ensured. For the assurance of product/service and quality management system conformity, to maintain the effectiveness of the quality management system and for continuous improvement; analysis of customer satisfaction results, analysis of internal audit results, analysis of sales and marketing results are carried out. The conformity of products/services to customer expectations, relevant specifications and standards is verified through various controls at different stages up to order delivery. Internal and External Audits are used as tools for verifying the conformity and effectiveness of the quality management system. Findings, nonconformities and recommendations obtained from audits are evaluated as opportunities for continuous improvement of the quality management system. All types of control and audit results, internal and external complaints and review results are used as input for continuous improvement activities. Monitoring and measurement records, including statistical techniques, are preserved.</w:t>
      </w:r>
    </w:p>
    <w:p w14:paraId="467A819A"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 xml:space="preserve">8.2. Monitoring and Measurement </w:t>
      </w:r>
    </w:p>
    <w:p w14:paraId="64CAC1DE"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8.2.1. Feedback</w:t>
      </w:r>
    </w:p>
    <w:p w14:paraId="517C4215" w14:textId="77777777" w:rsidR="00C760E3" w:rsidRPr="00C760E3" w:rsidRDefault="00C760E3" w:rsidP="00C760E3">
      <w:pPr>
        <w:spacing w:before="120" w:after="120" w:line="288" w:lineRule="auto"/>
        <w:jc w:val="both"/>
        <w:rPr>
          <w:rFonts w:ascii="Tahoma" w:hAnsi="Tahoma" w:cs="Tahoma"/>
        </w:rPr>
      </w:pPr>
      <w:r>
        <w:rPr>
          <w:rFonts w:ascii="Tahoma" w:hAnsi="Tahoma" w:cs="Tahoma"/>
        </w:rPr>
        <w:t>Our organization considers customer feedback as the most important tool for measuring the performance of the Quality Management System and carries out its activities in this direction in accordance with the Sales and Customer Satisfaction Procedure.</w:t>
      </w:r>
    </w:p>
    <w:p w14:paraId="26FFF0B4" w14:textId="77777777" w:rsidR="00C760E3" w:rsidRPr="00C760E3" w:rsidRDefault="00C760E3" w:rsidP="00C760E3">
      <w:pPr>
        <w:spacing w:before="120" w:after="120" w:line="288" w:lineRule="auto"/>
        <w:jc w:val="both"/>
        <w:rPr>
          <w:rFonts w:ascii="Tahoma" w:hAnsi="Tahoma" w:cs="Tahoma"/>
        </w:rPr>
      </w:pPr>
      <w:r w:rsidRPr="00C760E3">
        <w:rPr>
          <w:rFonts w:ascii="Tahoma" w:hAnsi="Tahoma" w:cs="Tahoma"/>
        </w:rPr>
        <w:t>Customer Satisfaction Surveys are conducted to ensure customer satisfaction, and their evaluations are performed by the Management Representative. Customer Complaints are recorded and necessary corrective/preventive actions are initiated by the Management Representative. Evaluations are additionally reviewed at Management Review Meetings.</w:t>
      </w:r>
    </w:p>
    <w:p w14:paraId="43C1F166" w14:textId="77777777" w:rsidR="00C760E3" w:rsidRPr="0092415E" w:rsidRDefault="00C760E3" w:rsidP="00C760E3">
      <w:pPr>
        <w:spacing w:before="120" w:after="120" w:line="288" w:lineRule="auto"/>
        <w:jc w:val="both"/>
        <w:rPr>
          <w:rFonts w:ascii="Tahoma" w:hAnsi="Tahoma" w:cs="Tahoma"/>
        </w:rPr>
      </w:pPr>
      <w:r w:rsidRPr="00C760E3">
        <w:rPr>
          <w:rFonts w:ascii="Tahoma" w:hAnsi="Tahoma" w:cs="Tahoma"/>
        </w:rPr>
        <w:t xml:space="preserve">The process of receiving and evaluating feedback from production processes is carried out in accordance with the Nonconformity Management Procedure. </w:t>
      </w:r>
    </w:p>
    <w:p w14:paraId="02569EE4" w14:textId="77777777" w:rsidR="005A6ED8" w:rsidRPr="004379B7" w:rsidRDefault="00C760E3" w:rsidP="004379B7">
      <w:pPr>
        <w:spacing w:before="120" w:after="120" w:line="288" w:lineRule="auto"/>
        <w:jc w:val="both"/>
        <w:rPr>
          <w:rFonts w:ascii="Tahoma" w:hAnsi="Tahoma" w:cs="Tahoma"/>
        </w:rPr>
      </w:pPr>
      <w:r w:rsidRPr="0092415E">
        <w:rPr>
          <w:rFonts w:ascii="Tahoma" w:hAnsi="Tahoma" w:cs="Tahoma"/>
        </w:rPr>
        <w:t xml:space="preserve">Monitoring the market conditions of our products and conducting PMS activities are carried out in accordance with the Post-Market Surveillance Procedure. </w:t>
      </w:r>
    </w:p>
    <w:p w14:paraId="501A3338" w14:textId="77777777" w:rsidR="00724AB8" w:rsidRPr="004379B7" w:rsidRDefault="00BB6B4C" w:rsidP="004379B7">
      <w:pPr>
        <w:spacing w:before="120" w:after="120" w:line="288" w:lineRule="auto"/>
        <w:jc w:val="both"/>
        <w:rPr>
          <w:rFonts w:ascii="Tahoma" w:hAnsi="Tahoma" w:cs="Tahoma"/>
        </w:rPr>
      </w:pPr>
      <w:r w:rsidRPr="004379B7">
        <w:rPr>
          <w:rFonts w:ascii="Tahoma" w:hAnsi="Tahoma" w:cs="Tahoma"/>
        </w:rPr>
        <w:t>Information obtained according to this procedure provides early warning of quality problems and input for potential corrective or preventive actions. The Post-Market Surveillance Procedure also includes the necessary provisions for collecting post-production/service activities.</w:t>
      </w:r>
    </w:p>
    <w:p w14:paraId="182BD380" w14:textId="77777777" w:rsidR="00724AB8" w:rsidRPr="004379B7" w:rsidRDefault="00631F06" w:rsidP="004379B7">
      <w:pPr>
        <w:spacing w:before="120" w:after="120" w:line="288" w:lineRule="auto"/>
        <w:jc w:val="both"/>
        <w:rPr>
          <w:rFonts w:ascii="Tahoma" w:hAnsi="Tahoma" w:cs="Tahoma"/>
        </w:rPr>
      </w:pPr>
      <w:r w:rsidRPr="004379B7">
        <w:rPr>
          <w:rFonts w:ascii="Tahoma" w:hAnsi="Tahoma" w:cs="Tahoma"/>
        </w:rPr>
        <w:t>Information collected through feedback is preserved as potential input for risk management for monitoring and maintaining product realization or improvement as well as product requirements.</w:t>
      </w:r>
    </w:p>
    <w:p w14:paraId="645D8C0C"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8.2.2. Complaint Management</w:t>
      </w:r>
    </w:p>
    <w:p w14:paraId="73D28B30" w14:textId="77777777" w:rsidR="00FA3EE8" w:rsidRPr="004379B7" w:rsidRDefault="00596C7E" w:rsidP="004379B7">
      <w:pPr>
        <w:spacing w:before="120" w:after="120" w:line="288" w:lineRule="auto"/>
        <w:jc w:val="both"/>
        <w:rPr>
          <w:rFonts w:ascii="Tahoma" w:hAnsi="Tahoma" w:cs="Tahoma"/>
        </w:rPr>
      </w:pPr>
      <w:r w:rsidRPr="004379B7">
        <w:rPr>
          <w:rFonts w:ascii="Tahoma" w:hAnsi="Tahoma" w:cs="Tahoma"/>
        </w:rPr>
        <w:lastRenderedPageBreak/>
        <w:t xml:space="preserve">Our organization has established the Complaint Management Procedure for timely receipt and evaluation of complaints in accordance with applicable legal requirements and ensures its implementation.  </w:t>
      </w:r>
    </w:p>
    <w:p w14:paraId="6F32A0AD" w14:textId="77777777" w:rsidR="005A6ED8" w:rsidRPr="004379B7" w:rsidRDefault="00C760E3" w:rsidP="004379B7">
      <w:pPr>
        <w:spacing w:before="120" w:after="120" w:line="288" w:lineRule="auto"/>
        <w:jc w:val="both"/>
        <w:rPr>
          <w:rFonts w:ascii="Tahoma" w:hAnsi="Tahoma" w:cs="Tahoma"/>
        </w:rPr>
      </w:pPr>
      <w:r w:rsidRPr="004379B7">
        <w:rPr>
          <w:rFonts w:ascii="Tahoma" w:hAnsi="Tahoma" w:cs="Tahoma"/>
        </w:rPr>
        <w:t>The Complaint Management Procedure details the requirements and responsibilities for receiving and recording information, evaluating whether obtained information is a complaint, investigating complaints, determining the need to report information to relevant regulatory authorities, processing the product/service subject to complaint, and determining the need to initiate corrections or corrective actions.</w:t>
      </w:r>
    </w:p>
    <w:p w14:paraId="044B10F3" w14:textId="77777777" w:rsidR="005A6ED8" w:rsidRPr="004379B7" w:rsidRDefault="005A6ED8" w:rsidP="004379B7">
      <w:pPr>
        <w:spacing w:before="120" w:after="120" w:line="288" w:lineRule="auto"/>
        <w:jc w:val="both"/>
        <w:rPr>
          <w:rFonts w:ascii="Tahoma" w:hAnsi="Tahoma" w:cs="Tahoma"/>
        </w:rPr>
      </w:pPr>
      <w:r w:rsidRPr="004379B7">
        <w:rPr>
          <w:rFonts w:ascii="Tahoma" w:hAnsi="Tahoma" w:cs="Tahoma"/>
        </w:rPr>
        <w:t>Reasons for not investigating complaints are recorded together with their justifications. Corrections or corrective actions arising from complaint processing are also recorded. When deemed necessary, complaint-related information is shared with external parties.</w:t>
      </w:r>
    </w:p>
    <w:p w14:paraId="4ED5F6BE" w14:textId="77777777" w:rsidR="005A6ED8" w:rsidRPr="004379B7" w:rsidRDefault="005A6ED8" w:rsidP="004379B7">
      <w:pPr>
        <w:spacing w:before="120" w:after="120" w:line="288" w:lineRule="auto"/>
        <w:jc w:val="both"/>
        <w:rPr>
          <w:rFonts w:ascii="Tahoma" w:hAnsi="Tahoma" w:cs="Tahoma"/>
          <w:b/>
        </w:rPr>
      </w:pPr>
      <w:r w:rsidRPr="004379B7">
        <w:rPr>
          <w:rFonts w:ascii="Tahoma" w:hAnsi="Tahoma" w:cs="Tahoma"/>
          <w:b/>
        </w:rPr>
        <w:t>8.2.3. Reporting to Regulatory Authority</w:t>
      </w:r>
    </w:p>
    <w:p w14:paraId="0167C745" w14:textId="77777777" w:rsidR="00724AB8" w:rsidRPr="004379B7" w:rsidRDefault="005A6ED8" w:rsidP="004379B7">
      <w:pPr>
        <w:spacing w:before="120" w:after="120" w:line="288" w:lineRule="auto"/>
        <w:jc w:val="both"/>
        <w:rPr>
          <w:rFonts w:ascii="Tahoma" w:hAnsi="Tahoma" w:cs="Tahoma"/>
        </w:rPr>
      </w:pPr>
      <w:r w:rsidRPr="004379B7">
        <w:rPr>
          <w:rFonts w:ascii="Tahoma" w:hAnsi="Tahoma" w:cs="Tahoma"/>
        </w:rPr>
        <w:t xml:space="preserve">Our organization ensures that reporting criteria regarding the notification of adverse events that do not meet applicable legal requirements are met in accordance with the Post-Market Surveillance Procedure. The outputs of </w:t>
      </w:r>
      <w:proofErr w:type="spellStart"/>
      <w:r w:rsidRPr="004379B7">
        <w:rPr>
          <w:rFonts w:ascii="Tahoma" w:hAnsi="Tahoma" w:cs="Tahoma"/>
        </w:rPr>
        <w:t>this</w:t>
      </w:r>
      <w:proofErr w:type="spellEnd"/>
      <w:r w:rsidRPr="004379B7">
        <w:rPr>
          <w:rFonts w:ascii="Tahoma" w:hAnsi="Tahoma" w:cs="Tahoma"/>
        </w:rPr>
        <w:t xml:space="preserve"> </w:t>
      </w:r>
      <w:proofErr w:type="spellStart"/>
      <w:r w:rsidRPr="004379B7">
        <w:rPr>
          <w:rFonts w:ascii="Tahoma" w:hAnsi="Tahoma" w:cs="Tahoma"/>
        </w:rPr>
        <w:t>procedure</w:t>
      </w:r>
      <w:proofErr w:type="spellEnd"/>
      <w:r w:rsidRPr="004379B7">
        <w:rPr>
          <w:rFonts w:ascii="Tahoma" w:hAnsi="Tahoma" w:cs="Tahoma"/>
        </w:rPr>
        <w:t xml:space="preserve"> </w:t>
      </w:r>
      <w:proofErr w:type="spellStart"/>
      <w:r w:rsidRPr="004379B7">
        <w:rPr>
          <w:rFonts w:ascii="Tahoma" w:hAnsi="Tahoma" w:cs="Tahoma"/>
        </w:rPr>
        <w:t>are</w:t>
      </w:r>
      <w:proofErr w:type="spellEnd"/>
      <w:r w:rsidRPr="004379B7">
        <w:rPr>
          <w:rFonts w:ascii="Tahoma" w:hAnsi="Tahoma" w:cs="Tahoma"/>
        </w:rPr>
        <w:t xml:space="preserve"> </w:t>
      </w:r>
      <w:proofErr w:type="spellStart"/>
      <w:r w:rsidRPr="004379B7">
        <w:rPr>
          <w:rFonts w:ascii="Tahoma" w:hAnsi="Tahoma" w:cs="Tahoma"/>
        </w:rPr>
        <w:t>preserved</w:t>
      </w:r>
      <w:proofErr w:type="spellEnd"/>
      <w:r w:rsidRPr="004379B7">
        <w:rPr>
          <w:rFonts w:ascii="Tahoma" w:hAnsi="Tahoma" w:cs="Tahoma"/>
        </w:rPr>
        <w:t xml:space="preserve"> as </w:t>
      </w:r>
      <w:proofErr w:type="spellStart"/>
      <w:r w:rsidRPr="004379B7">
        <w:rPr>
          <w:rFonts w:ascii="Tahoma" w:hAnsi="Tahoma" w:cs="Tahoma"/>
        </w:rPr>
        <w:t>quality</w:t>
      </w:r>
      <w:proofErr w:type="spellEnd"/>
      <w:r w:rsidRPr="004379B7">
        <w:rPr>
          <w:rFonts w:ascii="Tahoma" w:hAnsi="Tahoma" w:cs="Tahoma"/>
        </w:rPr>
        <w:t xml:space="preserve"> </w:t>
      </w:r>
      <w:proofErr w:type="spellStart"/>
      <w:r w:rsidRPr="004379B7">
        <w:rPr>
          <w:rFonts w:ascii="Tahoma" w:hAnsi="Tahoma" w:cs="Tahoma"/>
        </w:rPr>
        <w:t>records</w:t>
      </w:r>
      <w:proofErr w:type="spellEnd"/>
      <w:r w:rsidRPr="004379B7">
        <w:rPr>
          <w:rFonts w:ascii="Tahoma" w:hAnsi="Tahoma" w:cs="Tahoma"/>
        </w:rPr>
        <w:t>.</w:t>
      </w:r>
    </w:p>
    <w:p w14:paraId="0554594B" w14:textId="77777777" w:rsidR="00724AB8" w:rsidRPr="004379B7" w:rsidRDefault="0043556C" w:rsidP="004379B7">
      <w:pPr>
        <w:spacing w:before="120" w:after="120" w:line="288" w:lineRule="auto"/>
        <w:jc w:val="both"/>
        <w:rPr>
          <w:rFonts w:ascii="Tahoma" w:hAnsi="Tahoma" w:cs="Tahoma"/>
          <w:b/>
        </w:rPr>
      </w:pPr>
      <w:r w:rsidRPr="004379B7">
        <w:rPr>
          <w:rFonts w:ascii="Tahoma" w:hAnsi="Tahoma" w:cs="Tahoma"/>
          <w:b/>
        </w:rPr>
        <w:t>8.2.4. Internal Audit</w:t>
      </w:r>
    </w:p>
    <w:p w14:paraId="0FF240B5" w14:textId="77777777" w:rsidR="00AA1FEC" w:rsidRPr="004379B7" w:rsidRDefault="00724AB8" w:rsidP="004379B7">
      <w:pPr>
        <w:spacing w:before="120" w:after="120" w:line="288" w:lineRule="auto"/>
        <w:jc w:val="both"/>
        <w:rPr>
          <w:rFonts w:ascii="Tahoma" w:hAnsi="Tahoma" w:cs="Tahoma"/>
        </w:rPr>
      </w:pPr>
      <w:r w:rsidRPr="004379B7">
        <w:rPr>
          <w:rFonts w:ascii="Tahoma" w:hAnsi="Tahoma" w:cs="Tahoma"/>
        </w:rPr>
        <w:t xml:space="preserve">The Internal Audit Procedure has been established and implemented for planning and conducting internal audits to verify the conformity of the quality management system to standards and the quality management system defined in this document, the effectiveness of implementation and its maintenance, and to identify areas open to improvement. </w:t>
      </w:r>
    </w:p>
    <w:p w14:paraId="5BA9100A"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8.2.5. Monitoring and Measurement of Processes</w:t>
      </w:r>
    </w:p>
    <w:p w14:paraId="7FD9379C" w14:textId="77777777" w:rsidR="00B84736" w:rsidRPr="004379B7" w:rsidRDefault="00724AB8" w:rsidP="004379B7">
      <w:pPr>
        <w:spacing w:before="120" w:after="120" w:line="288" w:lineRule="auto"/>
        <w:jc w:val="both"/>
        <w:rPr>
          <w:rFonts w:ascii="Tahoma" w:hAnsi="Tahoma" w:cs="Tahoma"/>
        </w:rPr>
      </w:pPr>
      <w:r w:rsidRPr="004379B7">
        <w:rPr>
          <w:rFonts w:ascii="Tahoma" w:hAnsi="Tahoma" w:cs="Tahoma"/>
        </w:rPr>
        <w:t>Processes are kept under control by collecting the right data to achieve the determined objectives. Through audits and controls, the capability of the process in achieving planned objectives is demonstrated. When planned results are not achieved, it is the responsibility of process owners to carry out necessary corrections and corrective actions. In our organization, each function is responsible for documenting its own processes, preparing related standards, methods, rules and work instructions, and continuously improving by monitoring current performance. Parameters of service processes are given in relevant quality plans, their controls are performed and records are maintained.</w:t>
      </w:r>
    </w:p>
    <w:p w14:paraId="4B37683D"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8.2.6. Monitoring and Measurement of Product</w:t>
      </w:r>
    </w:p>
    <w:p w14:paraId="27A6BCB6" w14:textId="77777777" w:rsidR="001F7850" w:rsidRPr="001F7850" w:rsidRDefault="001F7850" w:rsidP="001F7850">
      <w:pPr>
        <w:spacing w:before="120" w:after="120" w:line="288" w:lineRule="auto"/>
        <w:jc w:val="both"/>
        <w:rPr>
          <w:rFonts w:ascii="Tahoma" w:hAnsi="Tahoma" w:cs="Tahoma"/>
        </w:rPr>
      </w:pPr>
      <w:r w:rsidRPr="001F7850">
        <w:rPr>
          <w:rFonts w:ascii="Tahoma" w:hAnsi="Tahoma" w:cs="Tahoma"/>
        </w:rPr>
        <w:t xml:space="preserve">Products offered by our company to its customers, activities that may affect the quality of services and products are monitored and measured. This measurement covers all measurement activities related to raw materials, spare parts, supplementary materials and products from acceptance inspection to product distribution. Records of acceptance criteria conformity must be preserved. Final product control is defined within the quality system as part of the production process. </w:t>
      </w:r>
    </w:p>
    <w:p w14:paraId="42A24FB5" w14:textId="77777777" w:rsidR="001F7850" w:rsidRDefault="001F7850" w:rsidP="001F7850">
      <w:pPr>
        <w:spacing w:before="120" w:after="120" w:line="288" w:lineRule="auto"/>
        <w:jc w:val="both"/>
        <w:rPr>
          <w:rFonts w:ascii="Tahoma" w:hAnsi="Tahoma" w:cs="Tahoma"/>
        </w:rPr>
      </w:pPr>
      <w:r w:rsidRPr="001F7850">
        <w:rPr>
          <w:rFonts w:ascii="Tahoma" w:hAnsi="Tahoma" w:cs="Tahoma"/>
        </w:rPr>
        <w:t xml:space="preserve">The methods and parameters required for monitoring and measurement of the products we manufacture have been defined, and applications and controls for the entire process from raw material to final product release have been determined. The Measurement Analysis and Improvement Procedure provides the details along with other document references for the </w:t>
      </w:r>
      <w:r w:rsidRPr="001F7850">
        <w:rPr>
          <w:rFonts w:ascii="Tahoma" w:hAnsi="Tahoma" w:cs="Tahoma"/>
        </w:rPr>
        <w:lastRenderedPageBreak/>
        <w:t xml:space="preserve">implementation of this process. For all our products, including release, information and approvals of personnel involved in processes are included in process records. </w:t>
      </w:r>
    </w:p>
    <w:p w14:paraId="67D8B86E" w14:textId="77777777" w:rsidR="00724AB8" w:rsidRPr="004379B7" w:rsidRDefault="00724AB8" w:rsidP="001F7850">
      <w:pPr>
        <w:spacing w:before="120" w:after="120" w:line="288" w:lineRule="auto"/>
        <w:jc w:val="both"/>
        <w:rPr>
          <w:rFonts w:ascii="Tahoma" w:hAnsi="Tahoma" w:cs="Tahoma"/>
          <w:b/>
        </w:rPr>
      </w:pPr>
      <w:r w:rsidRPr="004379B7">
        <w:rPr>
          <w:rFonts w:ascii="Tahoma" w:hAnsi="Tahoma" w:cs="Tahoma"/>
          <w:b/>
        </w:rPr>
        <w:t xml:space="preserve">8.3. Control of Nonconforming Product/Service </w:t>
      </w:r>
    </w:p>
    <w:p w14:paraId="00284076" w14:textId="77777777" w:rsidR="00B84736" w:rsidRPr="004379B7" w:rsidRDefault="00724AB8" w:rsidP="004379B7">
      <w:pPr>
        <w:spacing w:before="120" w:after="120" w:line="288" w:lineRule="auto"/>
        <w:jc w:val="both"/>
        <w:rPr>
          <w:rFonts w:ascii="Tahoma" w:hAnsi="Tahoma" w:cs="Tahoma"/>
        </w:rPr>
      </w:pPr>
      <w:r w:rsidRPr="004379B7">
        <w:rPr>
          <w:rFonts w:ascii="Tahoma" w:hAnsi="Tahoma" w:cs="Tahoma"/>
        </w:rPr>
        <w:t xml:space="preserve">The Nonconformity Management Procedure has been established and implemented, which defines the identification, control, and responsibilities and authorities related to controls and nonconforming product/service to prevent unintended use or delivery of product/service that does not conform to specified requirements. In this procedure, activities to be performed are determined separately according to the stage at which the nonconforming product/service status is detected. </w:t>
      </w:r>
    </w:p>
    <w:p w14:paraId="233DA2F2" w14:textId="77777777" w:rsidR="00EB44C3" w:rsidRPr="004379B7" w:rsidRDefault="00EB44C3" w:rsidP="004379B7">
      <w:pPr>
        <w:spacing w:before="120" w:after="120" w:line="288" w:lineRule="auto"/>
        <w:jc w:val="both"/>
        <w:rPr>
          <w:rFonts w:ascii="Tahoma" w:hAnsi="Tahoma" w:cs="Tahoma"/>
          <w:b/>
        </w:rPr>
      </w:pPr>
      <w:r w:rsidRPr="004379B7">
        <w:rPr>
          <w:rFonts w:ascii="Tahoma" w:hAnsi="Tahoma" w:cs="Tahoma"/>
          <w:b/>
        </w:rPr>
        <w:t>8.3.4 Rework</w:t>
      </w:r>
    </w:p>
    <w:p w14:paraId="0EA0DA9C" w14:textId="77777777" w:rsidR="00EB44C3" w:rsidRPr="004379B7" w:rsidRDefault="001F7850" w:rsidP="004379B7">
      <w:pPr>
        <w:spacing w:before="120" w:after="120" w:line="288" w:lineRule="auto"/>
        <w:jc w:val="both"/>
        <w:rPr>
          <w:rFonts w:ascii="Tahoma" w:hAnsi="Tahoma" w:cs="Tahoma"/>
        </w:rPr>
      </w:pPr>
      <w:r>
        <w:rPr>
          <w:rFonts w:ascii="Tahoma" w:hAnsi="Tahoma" w:cs="Tahoma"/>
        </w:rPr>
        <w:t>Since there is no rework in our organization's products, this clause has been excluded from scope.</w:t>
      </w:r>
    </w:p>
    <w:p w14:paraId="4BEF597B"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 xml:space="preserve">8.4. Data Analysis </w:t>
      </w:r>
    </w:p>
    <w:p w14:paraId="3848901C" w14:textId="77777777" w:rsidR="00724AB8" w:rsidRPr="004379B7" w:rsidRDefault="00724AB8" w:rsidP="004379B7">
      <w:pPr>
        <w:spacing w:before="120" w:after="120" w:line="288" w:lineRule="auto"/>
        <w:jc w:val="both"/>
        <w:rPr>
          <w:rFonts w:ascii="Tahoma" w:hAnsi="Tahoma" w:cs="Tahoma"/>
        </w:rPr>
      </w:pPr>
      <w:r w:rsidRPr="004379B7">
        <w:rPr>
          <w:rFonts w:ascii="Tahoma" w:hAnsi="Tahoma" w:cs="Tahoma"/>
        </w:rPr>
        <w:t>The determination, collection and analysis of appropriate data to demonstrate the effectiveness and conformity of our quality management system and to evaluate where continuous improvement can be made is ensured through the Data Analysis Procedure. In accordance with this procedure, analyses of feedback, possibilities for improvement of product/service conformity requirements, suppliers, and audits are carried out.</w:t>
      </w:r>
    </w:p>
    <w:p w14:paraId="52CD6680"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8.5. Improvement</w:t>
      </w:r>
    </w:p>
    <w:p w14:paraId="2CE21EA8"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8.5.1. Continual Improvement</w:t>
      </w:r>
    </w:p>
    <w:p w14:paraId="79BEEAEB" w14:textId="77777777" w:rsidR="00724AB8" w:rsidRPr="004379B7" w:rsidRDefault="00724AB8" w:rsidP="004379B7">
      <w:pPr>
        <w:spacing w:before="120" w:after="120" w:line="288" w:lineRule="auto"/>
        <w:jc w:val="both"/>
        <w:rPr>
          <w:rFonts w:ascii="Tahoma" w:hAnsi="Tahoma" w:cs="Tahoma"/>
        </w:rPr>
      </w:pPr>
      <w:r w:rsidRPr="004379B7">
        <w:rPr>
          <w:rFonts w:ascii="Tahoma" w:hAnsi="Tahoma" w:cs="Tahoma"/>
        </w:rPr>
        <w:t>In our organization, the continuous improvement of the quality management system is ensured through quality policy, quality objectives, audit results, data analyses, corrective and preventive actions and management review. Data collected in our organization is used as input for continuous improvement of quality management system conformity and effectiveness, processes and products, quality policy and objectives. During continuous improvement, increasing satisfaction, improving product/service quality, making processes effective, and reducing costs are targeted.</w:t>
      </w:r>
    </w:p>
    <w:p w14:paraId="2C473C0C" w14:textId="77777777" w:rsidR="00B84736" w:rsidRPr="004379B7" w:rsidRDefault="00B84736" w:rsidP="004379B7">
      <w:pPr>
        <w:spacing w:before="120" w:after="120" w:line="288" w:lineRule="auto"/>
        <w:jc w:val="both"/>
        <w:rPr>
          <w:rFonts w:ascii="Tahoma" w:hAnsi="Tahoma" w:cs="Tahoma"/>
          <w:b/>
        </w:rPr>
      </w:pPr>
      <w:r w:rsidRPr="004379B7">
        <w:rPr>
          <w:rFonts w:ascii="Tahoma" w:hAnsi="Tahoma" w:cs="Tahoma"/>
          <w:b/>
        </w:rPr>
        <w:t>8.5.2. Corrective Action/8.5.3. Preventive Action</w:t>
      </w:r>
    </w:p>
    <w:p w14:paraId="43D769CE" w14:textId="77777777" w:rsidR="00AA1FEC" w:rsidRPr="004379B7" w:rsidRDefault="00724AB8" w:rsidP="004379B7">
      <w:pPr>
        <w:spacing w:before="120" w:after="120" w:line="288" w:lineRule="auto"/>
        <w:jc w:val="both"/>
        <w:rPr>
          <w:rFonts w:ascii="Tahoma" w:hAnsi="Tahoma" w:cs="Tahoma"/>
        </w:rPr>
      </w:pPr>
      <w:r w:rsidRPr="004379B7">
        <w:rPr>
          <w:rFonts w:ascii="Tahoma" w:hAnsi="Tahoma" w:cs="Tahoma"/>
        </w:rPr>
        <w:t xml:space="preserve">The Corrective/Preventive Action Procedure has been established in our organization to ensure that measures are taken to prevent the occurrence of nonconformities, eliminate their causes and prevent their recurrence, and its implementation is ensured. </w:t>
      </w:r>
    </w:p>
    <w:p w14:paraId="3A02EEAF" w14:textId="77777777" w:rsidR="00FF183A" w:rsidRPr="004379B7" w:rsidRDefault="00FF183A" w:rsidP="004379B7">
      <w:pPr>
        <w:spacing w:before="120" w:after="120" w:line="288" w:lineRule="auto"/>
        <w:jc w:val="both"/>
        <w:rPr>
          <w:rFonts w:ascii="Tahoma" w:hAnsi="Tahoma" w:cs="Tahoma"/>
        </w:rPr>
      </w:pPr>
    </w:p>
    <w:p w14:paraId="1D8B8A2A" w14:textId="77777777" w:rsidR="00984BDF" w:rsidRDefault="00984BDF" w:rsidP="004379B7">
      <w:pPr>
        <w:spacing w:before="120" w:after="120" w:line="288" w:lineRule="auto"/>
        <w:jc w:val="both"/>
        <w:rPr>
          <w:rFonts w:ascii="Tahoma" w:hAnsi="Tahoma" w:cs="Tahoma"/>
        </w:rPr>
      </w:pPr>
    </w:p>
    <w:p w14:paraId="03964D5A" w14:textId="77777777" w:rsidR="00B64471" w:rsidRDefault="00B64471" w:rsidP="004379B7">
      <w:pPr>
        <w:spacing w:before="120" w:after="120" w:line="288" w:lineRule="auto"/>
        <w:jc w:val="both"/>
        <w:rPr>
          <w:rFonts w:ascii="Tahoma" w:hAnsi="Tahoma" w:cs="Tahoma"/>
        </w:rPr>
      </w:pPr>
    </w:p>
    <w:p w14:paraId="31FE970E" w14:textId="77777777" w:rsidR="00FA27DE" w:rsidRDefault="00FA27DE" w:rsidP="004379B7">
      <w:pPr>
        <w:spacing w:before="120" w:after="120" w:line="288" w:lineRule="auto"/>
        <w:jc w:val="both"/>
        <w:rPr>
          <w:rFonts w:ascii="Tahoma" w:hAnsi="Tahoma" w:cs="Tahoma"/>
        </w:rPr>
      </w:pPr>
    </w:p>
    <w:p w14:paraId="04D326D4" w14:textId="77777777" w:rsidR="00FA27DE" w:rsidRDefault="00FA27DE" w:rsidP="004379B7">
      <w:pPr>
        <w:spacing w:before="120" w:after="120" w:line="288" w:lineRule="auto"/>
        <w:jc w:val="both"/>
        <w:rPr>
          <w:rFonts w:ascii="Tahoma" w:hAnsi="Tahoma" w:cs="Tahoma"/>
        </w:rPr>
      </w:pPr>
    </w:p>
    <w:p w14:paraId="1AC02384" w14:textId="77777777" w:rsidR="00FA27DE" w:rsidRDefault="00FA27DE" w:rsidP="004379B7">
      <w:pPr>
        <w:spacing w:before="120" w:after="120" w:line="288" w:lineRule="auto"/>
        <w:jc w:val="both"/>
        <w:rPr>
          <w:rFonts w:ascii="Tahoma" w:hAnsi="Tahoma" w:cs="Tahoma"/>
        </w:rPr>
      </w:pPr>
    </w:p>
    <w:p w14:paraId="1058FCC2" w14:textId="77777777" w:rsidR="00B64471" w:rsidRPr="004379B7" w:rsidRDefault="00B64471" w:rsidP="004379B7">
      <w:pPr>
        <w:spacing w:before="120" w:after="120" w:line="288" w:lineRule="auto"/>
        <w:jc w:val="both"/>
        <w:rPr>
          <w:rFonts w:ascii="Tahoma" w:hAnsi="Tahoma" w:cs="Tahoma"/>
        </w:rPr>
      </w:pPr>
    </w:p>
    <w:p w14:paraId="0D4037E4" w14:textId="77777777" w:rsidR="00A03F4E" w:rsidRPr="004379B7" w:rsidRDefault="00A03F4E" w:rsidP="004379B7">
      <w:pPr>
        <w:pStyle w:val="Heading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lastRenderedPageBreak/>
        <w:t>9. REVISION TRACKING</w:t>
      </w:r>
    </w:p>
    <w:tbl>
      <w:tblPr>
        <w:tblW w:w="9639" w:type="dxa"/>
        <w:tblInd w:w="-10" w:type="dxa"/>
        <w:tblLayout w:type="fixed"/>
        <w:tblLook w:val="0000" w:firstRow="0" w:lastRow="0" w:firstColumn="0" w:lastColumn="0" w:noHBand="0" w:noVBand="0"/>
      </w:tblPr>
      <w:tblGrid>
        <w:gridCol w:w="2835"/>
        <w:gridCol w:w="2977"/>
        <w:gridCol w:w="3827"/>
      </w:tblGrid>
      <w:tr w:rsidR="00A03F4E" w:rsidRPr="004379B7" w14:paraId="548460F1" w14:textId="77777777" w:rsidTr="00AB1430">
        <w:trPr>
          <w:trHeight w:val="373"/>
        </w:trPr>
        <w:tc>
          <w:tcPr>
            <w:tcW w:w="2835" w:type="dxa"/>
            <w:tcBorders>
              <w:top w:val="single" w:sz="8" w:space="0" w:color="000000"/>
              <w:left w:val="single" w:sz="8" w:space="0" w:color="000000"/>
              <w:bottom w:val="single" w:sz="8" w:space="0" w:color="C0C0C0"/>
            </w:tcBorders>
            <w:shd w:val="clear" w:color="auto" w:fill="840037"/>
          </w:tcPr>
          <w:p w14:paraId="73ACD601" w14:textId="77777777" w:rsidR="00A03F4E" w:rsidRPr="004379B7" w:rsidRDefault="00A03F4E" w:rsidP="004379B7">
            <w:pPr>
              <w:spacing w:before="120" w:after="120" w:line="288" w:lineRule="auto"/>
              <w:jc w:val="both"/>
              <w:rPr>
                <w:rFonts w:ascii="Tahoma" w:hAnsi="Tahoma" w:cs="Tahoma"/>
                <w:b/>
                <w:bCs/>
              </w:rPr>
            </w:pPr>
            <w:r w:rsidRPr="004379B7">
              <w:rPr>
                <w:rFonts w:ascii="Tahoma" w:hAnsi="Tahoma" w:cs="Tahoma"/>
                <w:b/>
                <w:bCs/>
              </w:rPr>
              <w:t>Revision No</w:t>
            </w:r>
          </w:p>
        </w:tc>
        <w:tc>
          <w:tcPr>
            <w:tcW w:w="2977" w:type="dxa"/>
            <w:tcBorders>
              <w:top w:val="single" w:sz="8" w:space="0" w:color="000000"/>
              <w:left w:val="single" w:sz="8" w:space="0" w:color="C0C0C0"/>
              <w:bottom w:val="single" w:sz="8" w:space="0" w:color="C0C0C0"/>
            </w:tcBorders>
            <w:shd w:val="clear" w:color="auto" w:fill="840037"/>
          </w:tcPr>
          <w:p w14:paraId="489ADCB3" w14:textId="77777777" w:rsidR="00A03F4E" w:rsidRPr="004379B7" w:rsidRDefault="00A03F4E" w:rsidP="004379B7">
            <w:pPr>
              <w:spacing w:before="120" w:after="120" w:line="288" w:lineRule="auto"/>
              <w:jc w:val="both"/>
              <w:rPr>
                <w:rFonts w:ascii="Tahoma" w:hAnsi="Tahoma" w:cs="Tahoma"/>
                <w:b/>
                <w:bCs/>
              </w:rPr>
            </w:pPr>
            <w:proofErr w:type="spellStart"/>
            <w:r w:rsidRPr="004379B7">
              <w:rPr>
                <w:rFonts w:ascii="Tahoma" w:hAnsi="Tahoma" w:cs="Tahoma"/>
                <w:b/>
                <w:bCs/>
              </w:rPr>
              <w:t>Rev</w:t>
            </w:r>
            <w:proofErr w:type="spellEnd"/>
            <w:r w:rsidRPr="004379B7">
              <w:rPr>
                <w:rFonts w:ascii="Tahoma" w:hAnsi="Tahoma" w:cs="Tahoma"/>
                <w:b/>
                <w:bCs/>
              </w:rPr>
              <w:t xml:space="preserve">. </w:t>
            </w:r>
            <w:proofErr w:type="spellStart"/>
            <w:r w:rsidRPr="004379B7">
              <w:rPr>
                <w:rFonts w:ascii="Tahoma" w:hAnsi="Tahoma" w:cs="Tahoma"/>
                <w:b/>
                <w:bCs/>
              </w:rPr>
              <w:t>Date</w:t>
            </w:r>
            <w:proofErr w:type="spellEnd"/>
          </w:p>
        </w:tc>
        <w:tc>
          <w:tcPr>
            <w:tcW w:w="3827" w:type="dxa"/>
            <w:tcBorders>
              <w:top w:val="single" w:sz="8" w:space="0" w:color="000000"/>
              <w:left w:val="single" w:sz="8" w:space="0" w:color="C0C0C0"/>
              <w:bottom w:val="single" w:sz="8" w:space="0" w:color="C0C0C0"/>
              <w:right w:val="single" w:sz="8" w:space="0" w:color="000000"/>
            </w:tcBorders>
            <w:shd w:val="clear" w:color="auto" w:fill="840037"/>
          </w:tcPr>
          <w:p w14:paraId="78118E13"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b/>
                <w:bCs/>
              </w:rPr>
              <w:t>Description</w:t>
            </w:r>
          </w:p>
        </w:tc>
      </w:tr>
      <w:tr w:rsidR="00A03F4E" w:rsidRPr="004379B7" w14:paraId="03E6403A" w14:textId="77777777" w:rsidTr="00AB1430">
        <w:trPr>
          <w:trHeight w:val="637"/>
        </w:trPr>
        <w:tc>
          <w:tcPr>
            <w:tcW w:w="2835" w:type="dxa"/>
            <w:tcBorders>
              <w:top w:val="single" w:sz="8" w:space="0" w:color="C0C0C0"/>
              <w:left w:val="single" w:sz="8" w:space="0" w:color="000000"/>
              <w:bottom w:val="single" w:sz="8" w:space="0" w:color="C0C0C0"/>
            </w:tcBorders>
          </w:tcPr>
          <w:p w14:paraId="7587E912"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rPr>
              <w:t>00</w:t>
            </w:r>
          </w:p>
        </w:tc>
        <w:tc>
          <w:tcPr>
            <w:tcW w:w="2977" w:type="dxa"/>
            <w:tcBorders>
              <w:top w:val="single" w:sz="8" w:space="0" w:color="C0C0C0"/>
              <w:left w:val="single" w:sz="8" w:space="0" w:color="C0C0C0"/>
              <w:bottom w:val="single" w:sz="8" w:space="0" w:color="C0C0C0"/>
            </w:tcBorders>
          </w:tcPr>
          <w:p w14:paraId="7A054A7A" w14:textId="77777777" w:rsidR="00A03F4E" w:rsidRPr="004379B7" w:rsidRDefault="007827EA" w:rsidP="004379B7">
            <w:pPr>
              <w:spacing w:before="120" w:after="120" w:line="288" w:lineRule="auto"/>
              <w:jc w:val="both"/>
              <w:rPr>
                <w:rFonts w:ascii="Tahoma" w:hAnsi="Tahoma" w:cs="Tahoma"/>
              </w:rPr>
            </w:pPr>
            <w:r w:rsidRPr="004379B7">
              <w:rPr>
                <w:rFonts w:ascii="Tahoma" w:hAnsi="Tahoma" w:cs="Tahoma"/>
              </w:rPr>
              <w:t>14.11.202</w:t>
            </w:r>
            <w:r w:rsidR="00984BDF" w:rsidRPr="004379B7">
              <w:rPr>
                <w:rFonts w:ascii="Tahoma" w:hAnsi="Tahoma" w:cs="Tahoma"/>
              </w:rPr>
              <w:t>5</w:t>
            </w:r>
          </w:p>
        </w:tc>
        <w:tc>
          <w:tcPr>
            <w:tcW w:w="3827" w:type="dxa"/>
            <w:tcBorders>
              <w:top w:val="single" w:sz="8" w:space="0" w:color="C0C0C0"/>
              <w:left w:val="single" w:sz="8" w:space="0" w:color="C0C0C0"/>
              <w:bottom w:val="single" w:sz="8" w:space="0" w:color="C0C0C0"/>
              <w:right w:val="single" w:sz="8" w:space="0" w:color="000000"/>
            </w:tcBorders>
          </w:tcPr>
          <w:p w14:paraId="38071CBD"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rPr>
              <w:t>Initial Release</w:t>
            </w:r>
          </w:p>
        </w:tc>
      </w:tr>
      <w:tr w:rsidR="00A03F4E" w:rsidRPr="004379B7" w14:paraId="696D7BA4" w14:textId="77777777" w:rsidTr="00AB1430">
        <w:trPr>
          <w:trHeight w:val="637"/>
        </w:trPr>
        <w:tc>
          <w:tcPr>
            <w:tcW w:w="2835" w:type="dxa"/>
            <w:tcBorders>
              <w:top w:val="single" w:sz="8" w:space="0" w:color="C0C0C0"/>
              <w:left w:val="single" w:sz="8" w:space="0" w:color="000000"/>
              <w:bottom w:val="single" w:sz="8" w:space="0" w:color="000000"/>
            </w:tcBorders>
          </w:tcPr>
          <w:p w14:paraId="333AA213" w14:textId="77777777" w:rsidR="00A03F4E" w:rsidRPr="004379B7" w:rsidRDefault="00A03F4E" w:rsidP="004379B7">
            <w:pPr>
              <w:spacing w:before="120" w:after="120" w:line="288" w:lineRule="auto"/>
              <w:jc w:val="both"/>
              <w:rPr>
                <w:rFonts w:ascii="Tahoma" w:hAnsi="Tahoma" w:cs="Tahoma"/>
              </w:rPr>
            </w:pPr>
          </w:p>
        </w:tc>
        <w:tc>
          <w:tcPr>
            <w:tcW w:w="2977" w:type="dxa"/>
            <w:tcBorders>
              <w:top w:val="single" w:sz="8" w:space="0" w:color="C0C0C0"/>
              <w:left w:val="single" w:sz="8" w:space="0" w:color="C0C0C0"/>
              <w:bottom w:val="single" w:sz="8" w:space="0" w:color="000000"/>
            </w:tcBorders>
          </w:tcPr>
          <w:p w14:paraId="6B6884CC" w14:textId="77777777" w:rsidR="00A03F4E" w:rsidRPr="004379B7" w:rsidRDefault="00A03F4E" w:rsidP="004379B7">
            <w:pPr>
              <w:spacing w:before="120" w:after="120" w:line="288" w:lineRule="auto"/>
              <w:jc w:val="both"/>
              <w:rPr>
                <w:rFonts w:ascii="Tahoma" w:hAnsi="Tahoma" w:cs="Tahoma"/>
              </w:rPr>
            </w:pPr>
          </w:p>
        </w:tc>
        <w:tc>
          <w:tcPr>
            <w:tcW w:w="3827" w:type="dxa"/>
            <w:tcBorders>
              <w:top w:val="single" w:sz="8" w:space="0" w:color="C0C0C0"/>
              <w:left w:val="single" w:sz="8" w:space="0" w:color="C0C0C0"/>
              <w:bottom w:val="single" w:sz="8" w:space="0" w:color="000000"/>
              <w:right w:val="single" w:sz="8" w:space="0" w:color="000000"/>
            </w:tcBorders>
          </w:tcPr>
          <w:p w14:paraId="23BB7468" w14:textId="77777777" w:rsidR="00A03F4E" w:rsidRPr="004379B7" w:rsidRDefault="00A03F4E" w:rsidP="004379B7">
            <w:pPr>
              <w:spacing w:before="120" w:after="120" w:line="288" w:lineRule="auto"/>
              <w:jc w:val="both"/>
              <w:rPr>
                <w:rFonts w:ascii="Tahoma" w:hAnsi="Tahoma" w:cs="Tahoma"/>
              </w:rPr>
            </w:pPr>
          </w:p>
        </w:tc>
      </w:tr>
    </w:tbl>
    <w:p w14:paraId="282D35D2" w14:textId="77777777" w:rsidR="00A03F4E" w:rsidRPr="004379B7" w:rsidRDefault="00A03F4E" w:rsidP="004379B7">
      <w:pPr>
        <w:spacing w:before="120" w:after="120" w:line="288" w:lineRule="auto"/>
        <w:jc w:val="both"/>
        <w:rPr>
          <w:rFonts w:ascii="Tahoma" w:hAnsi="Tahoma" w:cs="Tahoma"/>
        </w:rPr>
      </w:pPr>
    </w:p>
    <w:p w14:paraId="69767AB3" w14:textId="77777777" w:rsidR="00AA1FEC" w:rsidRPr="004379B7" w:rsidRDefault="00AA1FEC" w:rsidP="004379B7">
      <w:pPr>
        <w:spacing w:before="120" w:after="120" w:line="288" w:lineRule="auto"/>
        <w:jc w:val="both"/>
        <w:rPr>
          <w:rFonts w:ascii="Tahoma" w:hAnsi="Tahoma" w:cs="Tahoma"/>
        </w:rPr>
      </w:pPr>
    </w:p>
    <w:p w14:paraId="014E14D3" w14:textId="77777777" w:rsidR="00AA1FEC" w:rsidRPr="004379B7" w:rsidRDefault="00AA1FEC" w:rsidP="004379B7">
      <w:pPr>
        <w:spacing w:before="120" w:after="120" w:line="288" w:lineRule="auto"/>
        <w:jc w:val="both"/>
        <w:rPr>
          <w:rFonts w:ascii="Tahoma" w:hAnsi="Tahoma" w:cs="Tahoma"/>
        </w:rPr>
      </w:pPr>
    </w:p>
    <w:p w14:paraId="2B81966E" w14:textId="77777777" w:rsidR="00A03F4E" w:rsidRPr="004379B7" w:rsidRDefault="00A03F4E" w:rsidP="004379B7">
      <w:pPr>
        <w:pStyle w:val="Heading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10. DOCUMENT APPROVAL</w:t>
      </w:r>
    </w:p>
    <w:tbl>
      <w:tblPr>
        <w:tblW w:w="9639" w:type="dxa"/>
        <w:tblInd w:w="-10" w:type="dxa"/>
        <w:tblLayout w:type="fixed"/>
        <w:tblLook w:val="0000" w:firstRow="0" w:lastRow="0" w:firstColumn="0" w:lastColumn="0" w:noHBand="0" w:noVBand="0"/>
      </w:tblPr>
      <w:tblGrid>
        <w:gridCol w:w="4894"/>
        <w:gridCol w:w="4745"/>
      </w:tblGrid>
      <w:tr w:rsidR="00A03F4E" w:rsidRPr="004379B7" w14:paraId="451C6F34" w14:textId="77777777" w:rsidTr="00AB1430">
        <w:trPr>
          <w:trHeight w:val="227"/>
        </w:trPr>
        <w:tc>
          <w:tcPr>
            <w:tcW w:w="4894" w:type="dxa"/>
            <w:tcBorders>
              <w:top w:val="single" w:sz="8" w:space="0" w:color="000000"/>
              <w:left w:val="single" w:sz="8" w:space="0" w:color="000000"/>
              <w:bottom w:val="single" w:sz="8" w:space="0" w:color="C0C0C0"/>
            </w:tcBorders>
            <w:shd w:val="clear" w:color="auto" w:fill="840037"/>
          </w:tcPr>
          <w:p w14:paraId="2574C125" w14:textId="77777777" w:rsidR="00A03F4E" w:rsidRPr="004379B7" w:rsidRDefault="00A03F4E" w:rsidP="004379B7">
            <w:pPr>
              <w:tabs>
                <w:tab w:val="left" w:pos="2977"/>
              </w:tabs>
              <w:spacing w:before="120" w:after="120" w:line="288" w:lineRule="auto"/>
              <w:jc w:val="center"/>
              <w:rPr>
                <w:rFonts w:ascii="Tahoma" w:hAnsi="Tahoma" w:cs="Tahoma"/>
                <w:b/>
                <w:bCs/>
              </w:rPr>
            </w:pPr>
            <w:r w:rsidRPr="004379B7">
              <w:rPr>
                <w:rFonts w:ascii="Tahoma" w:hAnsi="Tahoma" w:cs="Tahoma"/>
                <w:b/>
                <w:bCs/>
              </w:rPr>
              <w:t>Prepared By</w:t>
            </w:r>
          </w:p>
        </w:tc>
        <w:tc>
          <w:tcPr>
            <w:tcW w:w="4745" w:type="dxa"/>
            <w:tcBorders>
              <w:top w:val="single" w:sz="8" w:space="0" w:color="000000"/>
              <w:left w:val="single" w:sz="8" w:space="0" w:color="C0C0C0"/>
              <w:bottom w:val="single" w:sz="8" w:space="0" w:color="C0C0C0"/>
              <w:right w:val="single" w:sz="8" w:space="0" w:color="000000"/>
            </w:tcBorders>
            <w:shd w:val="clear" w:color="auto" w:fill="840037"/>
          </w:tcPr>
          <w:p w14:paraId="0B227CDA" w14:textId="77777777"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b/>
                <w:bCs/>
              </w:rPr>
              <w:t>Approved By</w:t>
            </w:r>
          </w:p>
        </w:tc>
      </w:tr>
      <w:tr w:rsidR="00A03F4E" w:rsidRPr="004379B7" w14:paraId="6660154F" w14:textId="77777777" w:rsidTr="00AB1430">
        <w:trPr>
          <w:trHeight w:val="227"/>
        </w:trPr>
        <w:tc>
          <w:tcPr>
            <w:tcW w:w="4894" w:type="dxa"/>
            <w:tcBorders>
              <w:top w:val="single" w:sz="8" w:space="0" w:color="C0C0C0"/>
              <w:left w:val="single" w:sz="8" w:space="0" w:color="000000"/>
              <w:bottom w:val="single" w:sz="8" w:space="0" w:color="C0C0C0"/>
            </w:tcBorders>
          </w:tcPr>
          <w:p w14:paraId="6EE30254" w14:textId="77777777"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rPr>
              <w:t>Quality Management Representative</w:t>
            </w:r>
          </w:p>
        </w:tc>
        <w:tc>
          <w:tcPr>
            <w:tcW w:w="4745" w:type="dxa"/>
            <w:tcBorders>
              <w:top w:val="single" w:sz="8" w:space="0" w:color="C0C0C0"/>
              <w:left w:val="single" w:sz="8" w:space="0" w:color="C0C0C0"/>
              <w:bottom w:val="single" w:sz="8" w:space="0" w:color="C0C0C0"/>
              <w:right w:val="single" w:sz="8" w:space="0" w:color="000000"/>
            </w:tcBorders>
          </w:tcPr>
          <w:p w14:paraId="15DD5059" w14:textId="20CF4DDB"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rPr>
              <w:t>General Manager</w:t>
            </w:r>
          </w:p>
        </w:tc>
      </w:tr>
      <w:tr w:rsidR="00A03F4E" w:rsidRPr="004379B7" w14:paraId="1DF1A87B" w14:textId="77777777" w:rsidTr="00AB1430">
        <w:trPr>
          <w:trHeight w:val="227"/>
        </w:trPr>
        <w:tc>
          <w:tcPr>
            <w:tcW w:w="4894" w:type="dxa"/>
            <w:tcBorders>
              <w:top w:val="single" w:sz="8" w:space="0" w:color="C0C0C0"/>
              <w:left w:val="single" w:sz="8" w:space="0" w:color="000000"/>
              <w:bottom w:val="single" w:sz="8" w:space="0" w:color="000000"/>
            </w:tcBorders>
          </w:tcPr>
          <w:p w14:paraId="0F1E73A2" w14:textId="77777777" w:rsidR="00A03F4E" w:rsidRPr="004379B7" w:rsidRDefault="00A03F4E" w:rsidP="004379B7">
            <w:pPr>
              <w:tabs>
                <w:tab w:val="left" w:pos="2977"/>
              </w:tabs>
              <w:spacing w:before="120" w:after="120" w:line="288" w:lineRule="auto"/>
              <w:jc w:val="center"/>
              <w:rPr>
                <w:rFonts w:ascii="Tahoma" w:hAnsi="Tahoma" w:cs="Tahoma"/>
                <w:b/>
              </w:rPr>
            </w:pPr>
          </w:p>
        </w:tc>
        <w:tc>
          <w:tcPr>
            <w:tcW w:w="4745" w:type="dxa"/>
            <w:tcBorders>
              <w:top w:val="single" w:sz="8" w:space="0" w:color="C0C0C0"/>
              <w:left w:val="single" w:sz="8" w:space="0" w:color="C0C0C0"/>
              <w:bottom w:val="single" w:sz="8" w:space="0" w:color="000000"/>
              <w:right w:val="single" w:sz="8" w:space="0" w:color="000000"/>
            </w:tcBorders>
          </w:tcPr>
          <w:p w14:paraId="1E46D1F7" w14:textId="77777777" w:rsidR="00A03F4E" w:rsidRPr="004379B7" w:rsidRDefault="00A03F4E" w:rsidP="004379B7">
            <w:pPr>
              <w:tabs>
                <w:tab w:val="left" w:pos="2977"/>
              </w:tabs>
              <w:spacing w:before="120" w:after="120" w:line="288" w:lineRule="auto"/>
              <w:jc w:val="center"/>
              <w:rPr>
                <w:rFonts w:ascii="Tahoma" w:hAnsi="Tahoma" w:cs="Tahoma"/>
                <w:b/>
              </w:rPr>
            </w:pPr>
          </w:p>
        </w:tc>
      </w:tr>
    </w:tbl>
    <w:p w14:paraId="5E9CA500" w14:textId="77777777" w:rsidR="00984BDF" w:rsidRPr="004379B7" w:rsidRDefault="00984BDF" w:rsidP="004379B7">
      <w:pPr>
        <w:spacing w:before="120" w:after="120" w:line="288" w:lineRule="auto"/>
        <w:rPr>
          <w:rFonts w:ascii="Tahoma" w:hAnsi="Tahoma" w:cs="Tahoma"/>
          <w:lang w:eastAsia="tr-TR"/>
        </w:rPr>
      </w:pPr>
    </w:p>
    <w:p w14:paraId="3A72CBBD" w14:textId="77777777" w:rsidR="00CF1FD9" w:rsidRPr="004379B7" w:rsidRDefault="00CF1FD9" w:rsidP="004379B7">
      <w:pPr>
        <w:spacing w:before="120" w:after="120" w:line="288" w:lineRule="auto"/>
        <w:rPr>
          <w:rFonts w:ascii="Tahoma" w:hAnsi="Tahoma" w:cs="Tahoma"/>
          <w:lang w:eastAsia="tr-TR"/>
        </w:rPr>
      </w:pPr>
    </w:p>
    <w:p w14:paraId="60FEEA39" w14:textId="77777777" w:rsidR="00CF1FD9" w:rsidRPr="004379B7" w:rsidRDefault="00CF1FD9" w:rsidP="004379B7">
      <w:pPr>
        <w:spacing w:before="120" w:after="120" w:line="288" w:lineRule="auto"/>
        <w:jc w:val="center"/>
        <w:rPr>
          <w:rFonts w:ascii="Tahoma" w:hAnsi="Tahoma" w:cs="Tahoma"/>
          <w:b/>
        </w:rPr>
      </w:pPr>
      <w:r w:rsidRPr="004379B7">
        <w:rPr>
          <w:rFonts w:ascii="Tahoma" w:hAnsi="Tahoma" w:cs="Tahoma"/>
          <w:b/>
        </w:rPr>
        <w:t>ANNEX-1 MANAGEMENT COMMITMENT</w:t>
      </w:r>
    </w:p>
    <w:p w14:paraId="2E6C815F" w14:textId="77777777" w:rsidR="00CF1FD9" w:rsidRPr="004379B7" w:rsidRDefault="008F6257" w:rsidP="004379B7">
      <w:pPr>
        <w:spacing w:before="120" w:after="120" w:line="288" w:lineRule="auto"/>
        <w:rPr>
          <w:rFonts w:ascii="Tahoma" w:hAnsi="Tahoma" w:cs="Tahoma"/>
          <w:b/>
          <w:i/>
        </w:rPr>
      </w:pPr>
      <w:r w:rsidRPr="004379B7">
        <w:rPr>
          <w:rFonts w:ascii="Tahoma" w:hAnsi="Tahoma" w:cs="Tahoma"/>
          <w:b/>
          <w:i/>
        </w:rPr>
        <w:t>As GENOMER senior management;</w:t>
      </w:r>
    </w:p>
    <w:p w14:paraId="13ABEC3C"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evaluating the effectiveness of the management system and being open to accountability,</w:t>
      </w:r>
    </w:p>
    <w:p w14:paraId="459281A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ensuring that the policy and objectives are established for the management system and are compatible with the strategic direction and context of the organization,</w:t>
      </w:r>
    </w:p>
    <w:p w14:paraId="2084C4ED"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 xml:space="preserve">We commit to ensuring the integration of management system requirements into the organization's other processes, </w:t>
      </w:r>
    </w:p>
    <w:p w14:paraId="20838919"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increasing awareness of the process approach,</w:t>
      </w:r>
    </w:p>
    <w:p w14:paraId="712F451E"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ensuring the availability of resources needed for the management system,</w:t>
      </w:r>
    </w:p>
    <w:p w14:paraId="3D7B833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communicating the importance of effective system management and conformity to management system requirements,</w:t>
      </w:r>
    </w:p>
    <w:p w14:paraId="46659D70"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ensuring that the management system achieves its intended results,</w:t>
      </w:r>
    </w:p>
    <w:p w14:paraId="43559DF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directing and supporting persons to contribute to the effectiveness of the management system,</w:t>
      </w:r>
    </w:p>
    <w:p w14:paraId="4699E31F"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We commit to promoting continual improvement,</w:t>
      </w:r>
    </w:p>
    <w:p w14:paraId="18AB06AA"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lastRenderedPageBreak/>
        <w:t>We commit to supporting other relevant management roles to demonstrate their leadership in their areas of responsibility,</w:t>
      </w:r>
    </w:p>
    <w:p w14:paraId="742B5889" w14:textId="77777777" w:rsidR="00CF1FD9" w:rsidRPr="004379B7" w:rsidRDefault="00CF1FD9" w:rsidP="004379B7">
      <w:pPr>
        <w:spacing w:before="120" w:after="120" w:line="288" w:lineRule="auto"/>
        <w:jc w:val="both"/>
        <w:rPr>
          <w:rFonts w:ascii="Tahoma" w:hAnsi="Tahoma" w:cs="Tahoma"/>
        </w:rPr>
      </w:pPr>
      <w:r w:rsidRPr="004379B7">
        <w:rPr>
          <w:rFonts w:ascii="Tahoma" w:hAnsi="Tahoma" w:cs="Tahoma"/>
          <w:b/>
          <w:i/>
        </w:rPr>
        <w:t xml:space="preserve">We hereby commit. </w:t>
      </w:r>
    </w:p>
    <w:p w14:paraId="3DF06320" w14:textId="77777777" w:rsidR="00CF1FD9" w:rsidRPr="004379B7" w:rsidRDefault="00CF1FD9" w:rsidP="004379B7">
      <w:pPr>
        <w:spacing w:before="120" w:after="120" w:line="288" w:lineRule="auto"/>
        <w:rPr>
          <w:rFonts w:ascii="Tahoma" w:hAnsi="Tahoma" w:cs="Tahoma"/>
          <w:b/>
        </w:rPr>
      </w:pPr>
      <w:r w:rsidRPr="004379B7">
        <w:rPr>
          <w:rFonts w:ascii="Tahoma" w:hAnsi="Tahoma" w:cs="Tahoma"/>
          <w:b/>
        </w:rPr>
        <w:t>General Manager</w:t>
      </w:r>
    </w:p>
    <w:p w14:paraId="7CDD792D" w14:textId="581F4D8D" w:rsidR="004379B7" w:rsidRDefault="00CF1FD9" w:rsidP="004379B7">
      <w:pPr>
        <w:spacing w:before="120" w:after="120" w:line="288" w:lineRule="auto"/>
        <w:rPr>
          <w:rFonts w:ascii="Tahoma" w:hAnsi="Tahoma" w:cs="Tahoma"/>
          <w:b/>
        </w:rPr>
      </w:pPr>
      <w:r w:rsidRPr="004379B7">
        <w:rPr>
          <w:rFonts w:ascii="Tahoma" w:hAnsi="Tahoma" w:cs="Tahoma"/>
          <w:b/>
        </w:rPr>
        <w:t>14.11.2025</w:t>
      </w:r>
    </w:p>
    <w:p w14:paraId="18C7CE14" w14:textId="77777777" w:rsidR="00CF1FD9" w:rsidRPr="004379B7" w:rsidRDefault="00CF1FD9" w:rsidP="004379B7">
      <w:pPr>
        <w:spacing w:before="120" w:after="120" w:line="288" w:lineRule="auto"/>
        <w:jc w:val="center"/>
        <w:rPr>
          <w:rFonts w:ascii="Tahoma" w:hAnsi="Tahoma" w:cs="Tahoma"/>
          <w:b/>
        </w:rPr>
      </w:pPr>
    </w:p>
    <w:p w14:paraId="44399601" w14:textId="77777777" w:rsidR="00CF1FD9" w:rsidRPr="004379B7" w:rsidRDefault="00CF1FD9" w:rsidP="004379B7">
      <w:pPr>
        <w:spacing w:before="120" w:after="120" w:line="288" w:lineRule="auto"/>
        <w:jc w:val="center"/>
        <w:rPr>
          <w:rFonts w:ascii="Tahoma" w:hAnsi="Tahoma" w:cs="Tahoma"/>
          <w:b/>
        </w:rPr>
      </w:pPr>
      <w:r w:rsidRPr="004379B7">
        <w:rPr>
          <w:rFonts w:ascii="Tahoma" w:hAnsi="Tahoma" w:cs="Tahoma"/>
          <w:b/>
        </w:rPr>
        <w:t>ANNEX-2 QUALITY POLICY</w:t>
      </w:r>
    </w:p>
    <w:p w14:paraId="703C7BCD" w14:textId="77777777" w:rsidR="00CF1FD9" w:rsidRPr="004379B7" w:rsidRDefault="008F6257" w:rsidP="004379B7">
      <w:pPr>
        <w:spacing w:before="120" w:after="120" w:line="288" w:lineRule="auto"/>
        <w:jc w:val="both"/>
        <w:rPr>
          <w:rFonts w:ascii="Tahoma" w:hAnsi="Tahoma" w:cs="Tahoma"/>
          <w:b/>
        </w:rPr>
      </w:pPr>
      <w:r w:rsidRPr="004379B7">
        <w:rPr>
          <w:rFonts w:ascii="Tahoma" w:hAnsi="Tahoma" w:cs="Tahoma"/>
          <w:b/>
        </w:rPr>
        <w:t>As GENOMER, to continuously improve our system in order to always capture and sustain customer satisfaction with our products, together with these improvements; with our commitment to being accessible to the public with our sensitivity to society, environment, customer, quality and our employees;</w:t>
      </w:r>
    </w:p>
    <w:p w14:paraId="5B6666B3"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 xml:space="preserve">By following innovations in the medical sector, together with innovative thinking and R&amp;D activities, to offer competitive yet quality-uncompromising products and services, </w:t>
      </w:r>
    </w:p>
    <w:p w14:paraId="027ECB5B"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To offer products with high quality elements at reasonable prices that will ensure customer satisfaction at the highest level,</w:t>
      </w:r>
    </w:p>
    <w:p w14:paraId="554C0BDE"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To guarantee full compliance of our products marketed with all national and international requirements,</w:t>
      </w:r>
    </w:p>
    <w:p w14:paraId="61702B20"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To work in compliance with national and international requirements,</w:t>
      </w:r>
    </w:p>
    <w:p w14:paraId="2733558D"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To ensure effective implementation of the quality system at all stages of service and to carry out the necessary training activities to raise the quality awareness of all employees in our organization,</w:t>
      </w:r>
    </w:p>
    <w:p w14:paraId="7765BD6A"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To provide the necessary resources for the effective implementation and continuous improvement of our risk-based quality system,</w:t>
      </w:r>
    </w:p>
    <w:p w14:paraId="15207862" w14:textId="77777777" w:rsidR="00CF1FD9" w:rsidRPr="004379B7" w:rsidRDefault="00CF1FD9" w:rsidP="004379B7">
      <w:pPr>
        <w:spacing w:before="120" w:after="120" w:line="288" w:lineRule="auto"/>
        <w:jc w:val="both"/>
        <w:rPr>
          <w:rFonts w:ascii="Tahoma" w:hAnsi="Tahoma" w:cs="Tahoma"/>
          <w:b/>
        </w:rPr>
      </w:pPr>
    </w:p>
    <w:p w14:paraId="19B6F83C"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Is our Quality Policy</w:t>
      </w:r>
    </w:p>
    <w:p w14:paraId="1B5DC4DB" w14:textId="77777777" w:rsidR="00CF1FD9" w:rsidRPr="004379B7" w:rsidRDefault="00CF1FD9" w:rsidP="004379B7">
      <w:pPr>
        <w:spacing w:before="120" w:after="120" w:line="288" w:lineRule="auto"/>
        <w:rPr>
          <w:rFonts w:ascii="Tahoma" w:hAnsi="Tahoma" w:cs="Tahoma"/>
          <w:b/>
        </w:rPr>
      </w:pPr>
      <w:r w:rsidRPr="004379B7">
        <w:rPr>
          <w:rFonts w:ascii="Tahoma" w:hAnsi="Tahoma" w:cs="Tahoma"/>
          <w:b/>
        </w:rPr>
        <w:t>General Manager</w:t>
      </w:r>
    </w:p>
    <w:p w14:paraId="7755BBBB" w14:textId="77777777" w:rsidR="00CF1FD9" w:rsidRDefault="00CF1FD9" w:rsidP="004379B7">
      <w:pPr>
        <w:spacing w:before="120" w:after="120" w:line="288" w:lineRule="auto"/>
        <w:rPr>
          <w:rFonts w:ascii="Tahoma" w:hAnsi="Tahoma" w:cs="Tahoma"/>
          <w:b/>
        </w:rPr>
      </w:pPr>
      <w:r w:rsidRPr="004379B7">
        <w:rPr>
          <w:rFonts w:ascii="Tahoma" w:hAnsi="Tahoma" w:cs="Tahoma"/>
          <w:b/>
        </w:rPr>
        <w:t>14.11.2025</w:t>
      </w:r>
    </w:p>
    <w:p w14:paraId="2F0FDB49" w14:textId="77777777" w:rsidR="0092415E" w:rsidRDefault="0092415E" w:rsidP="004379B7">
      <w:pPr>
        <w:spacing w:before="120" w:after="120" w:line="288" w:lineRule="auto"/>
        <w:rPr>
          <w:rFonts w:ascii="Tahoma" w:hAnsi="Tahoma" w:cs="Tahoma"/>
          <w:b/>
        </w:rPr>
      </w:pPr>
    </w:p>
    <w:p w14:paraId="0E5C5E28" w14:textId="77777777" w:rsidR="0092415E" w:rsidRDefault="0092415E" w:rsidP="004379B7">
      <w:pPr>
        <w:spacing w:before="120" w:after="120" w:line="288" w:lineRule="auto"/>
        <w:rPr>
          <w:rFonts w:ascii="Tahoma" w:hAnsi="Tahoma" w:cs="Tahoma"/>
          <w:b/>
        </w:rPr>
      </w:pPr>
    </w:p>
    <w:p w14:paraId="538E1B1C" w14:textId="77777777" w:rsidR="00D97CC5" w:rsidRDefault="00D97CC5" w:rsidP="004379B7">
      <w:pPr>
        <w:spacing w:before="120" w:after="120" w:line="288" w:lineRule="auto"/>
        <w:rPr>
          <w:rFonts w:ascii="Tahoma" w:hAnsi="Tahoma" w:cs="Tahoma"/>
          <w:b/>
        </w:rPr>
        <w:sectPr w:rsidR="00D97CC5" w:rsidSect="00FF183A">
          <w:headerReference w:type="even" r:id="rId12"/>
          <w:headerReference w:type="default" r:id="rId13"/>
          <w:footerReference w:type="even" r:id="rId14"/>
          <w:footerReference w:type="default" r:id="rId15"/>
          <w:headerReference w:type="first" r:id="rId16"/>
          <w:footerReference w:type="first" r:id="rId17"/>
          <w:pgSz w:w="11906" w:h="16838"/>
          <w:pgMar w:top="1963" w:right="849" w:bottom="709" w:left="1417" w:header="426" w:footer="554" w:gutter="0"/>
          <w:cols w:space="708"/>
          <w:docGrid w:linePitch="360"/>
        </w:sectPr>
      </w:pPr>
    </w:p>
    <w:p w14:paraId="1D6E8C1E" w14:textId="43EF08D1" w:rsidR="00CF1FD9" w:rsidRPr="00D97CC5" w:rsidRDefault="00CF1FD9" w:rsidP="004379B7">
      <w:pPr>
        <w:spacing w:before="120" w:after="120" w:line="288" w:lineRule="auto"/>
        <w:rPr>
          <w:rFonts w:ascii="Tahoma" w:hAnsi="Tahoma" w:cs="Tahoma"/>
          <w:b/>
        </w:rPr>
      </w:pPr>
    </w:p>
    <w:sectPr w:rsidR="00CF1FD9" w:rsidRPr="00D97CC5" w:rsidSect="00D97CC5">
      <w:pgSz w:w="16817" w:h="11901" w:orient="landscape"/>
      <w:pgMar w:top="851" w:right="709" w:bottom="1418" w:left="1962" w:header="425"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3042" w14:textId="77777777" w:rsidR="0096509A" w:rsidRDefault="0096509A" w:rsidP="009E6B2F">
      <w:pPr>
        <w:spacing w:after="0" w:line="240" w:lineRule="auto"/>
      </w:pPr>
      <w:r>
        <w:separator/>
      </w:r>
    </w:p>
  </w:endnote>
  <w:endnote w:type="continuationSeparator" w:id="0">
    <w:p w14:paraId="235F9ECC" w14:textId="77777777" w:rsidR="0096509A" w:rsidRDefault="0096509A" w:rsidP="009E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32E5" w14:textId="77777777" w:rsidR="008B2287" w:rsidRDefault="008B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8E7" w14:textId="77777777" w:rsidR="000D043D" w:rsidRDefault="00D970EB" w:rsidP="007827EA">
    <w:pPr>
      <w:pStyle w:val="Footer"/>
    </w:pPr>
    <w:r>
      <w:rPr>
        <w:rFonts w:ascii="Tahoma" w:hAnsi="Tahoma" w:cs="Tahoma"/>
        <w:b/>
        <w:noProof/>
        <w:sz w:val="36"/>
        <w:szCs w:val="36"/>
        <w:lang w:eastAsia="tr-TR"/>
      </w:rPr>
      <mc:AlternateContent>
        <mc:Choice Requires="wps">
          <w:drawing>
            <wp:anchor distT="0" distB="0" distL="114300" distR="114300" simplePos="0" relativeHeight="251662336" behindDoc="0" locked="0" layoutInCell="1" allowOverlap="1" wp14:anchorId="25302110" wp14:editId="42712918">
              <wp:simplePos x="0" y="0"/>
              <wp:positionH relativeFrom="column">
                <wp:posOffset>-117485</wp:posOffset>
              </wp:positionH>
              <wp:positionV relativeFrom="paragraph">
                <wp:posOffset>79370</wp:posOffset>
              </wp:positionV>
              <wp:extent cx="6420112" cy="0"/>
              <wp:effectExtent l="0" t="12700" r="19050" b="12700"/>
              <wp:wrapNone/>
              <wp:docPr id="3" name="Düz Bağlayıcı 3"/>
              <wp:cNvGraphicFramePr/>
              <a:graphic xmlns:a="http://schemas.openxmlformats.org/drawingml/2006/main">
                <a:graphicData uri="http://schemas.microsoft.com/office/word/2010/wordprocessingShape">
                  <wps:wsp>
                    <wps:cNvCnPr/>
                    <wps:spPr>
                      <a:xfrm flipV="1">
                        <a:off x="0" y="0"/>
                        <a:ext cx="6420112"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F21A5" id="Düz Bağlayıcı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6.25pt" to="496.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GyQEAAOkDAAAOAAAAZHJzL2Uyb0RvYy54bWysU01v2zAMvQ/ofxB0X+wEa1cYcXpI0V6G&#10;rdjW3RWZigXoC6IaO/9+lJy4RbcdVtQHQaLIx/ee6PXNaA07QETtXcuXi5ozcNJ32u1b/vjz7uM1&#10;Z5iE64TxDlp+BOQ3m4sP6yE0sPK9Nx1ERiAOmyG0vE8pNFWFsgcrcOEDOLpUPlqR6Bj3VRfFQOjW&#10;VKu6vqoGH7sQvQREit5Ol3xT8JUCmb4phZCYaTlxS2WNZd3ltdqsRbOPIvRanmiIN7CwQjtqOkPd&#10;iiTYU9R/QFkto0ev0kJ6W3mltISigdQs61dqfvQiQNFC5mCYbcL3g5VfD1v3EMmGIWCD4SFmFaOK&#10;limjwy9606KLmLKx2HacbYMxMUnBq0/EfbniTJ7vqgkiQ4WI6R68ZXnTcqNdViQacfiCidpS6jkl&#10;h41jQ8tX15efL0saeqO7O21MvsS4321NZAdBr7mt85cfkCBepNHJOAo+6ym7dDQwNfgOiumOeE/K&#10;yqjBDCukBJeWJ1zjKDuXKaIwF9YTtTyj/yo85edSKGP4P8VzRensXZqLrXY+/q17Gs+U1ZR/dmDS&#10;nS3Y+e5YXrpYQ/NUnDvNfh7Yl+dS/vyHbn4DAAD//wMAUEsDBBQABgAIAAAAIQCN71v/3wAAAA4B&#10;AAAPAAAAZHJzL2Rvd25yZXYueG1sTE/LTsMwELwj8Q/WInGpWqdBoDaNU5XXAbhA2g/YxEsSEdtR&#10;7Dz4e7biAJd9zezsbLqfTStG6n3jrIL1KgJBtnS6sZWC0/F5uQHhA1qNrbOk4Js87LPLixQT7Sb7&#10;QWMeKsEi1ieooA6hS6T0ZU0G/cp1ZBn7dL3BwG1fSd3jxOKmlXEU3UmDjeULNXb0UFP5lQ9GwdvT&#10;Al/vi8OY6+n0cnyPFzdDT0pdX82POw6HHYhAc/jbgPMP7B8yNla4wWovWgXL9eaWqQzEnJmw3Z6L&#10;4ncgs1T+fyP7AQAA//8DAFBLAQItABQABgAIAAAAIQC2gziS/gAAAOEBAAATAAAAAAAAAAAAAAAA&#10;AAAAAABbQ29udGVudF9UeXBlc10ueG1sUEsBAi0AFAAGAAgAAAAhADj9If/WAAAAlAEAAAsAAAAA&#10;AAAAAAAAAAAALwEAAF9yZWxzLy5yZWxzUEsBAi0AFAAGAAgAAAAhAL8+aEbJAQAA6QMAAA4AAAAA&#10;AAAAAAAAAAAALgIAAGRycy9lMm9Eb2MueG1sUEsBAi0AFAAGAAgAAAAhAI3vW//fAAAADgEAAA8A&#10;AAAAAAAAAAAAAAAAIwQAAGRycy9kb3ducmV2LnhtbFBLBQYAAAAABAAEAPMAAAAvBQAAAAA=&#10;" strokecolor="#c00000" strokeweight="2.25pt">
              <v:stroke joinstyle="miter"/>
            </v:line>
          </w:pict>
        </mc:Fallback>
      </mc:AlternateContent>
    </w:r>
  </w:p>
  <w:p w14:paraId="6FE37393" w14:textId="77777777" w:rsidR="007827EA" w:rsidRPr="00D970EB" w:rsidRDefault="00D970EB" w:rsidP="00D970EB">
    <w:pPr>
      <w:pStyle w:val="Footer"/>
      <w:jc w:val="center"/>
      <w:rPr>
        <w:rFonts w:ascii="Tahoma" w:eastAsia="Arial Unicode MS" w:hAnsi="Tahoma" w:cs="Tahoma"/>
        <w:b/>
        <w:spacing w:val="22"/>
        <w:sz w:val="24"/>
        <w:szCs w:val="24"/>
        <w:shd w:val="clear" w:color="auto" w:fill="F2F2F2" w:themeFill="background1" w:themeFillShade="F2"/>
      </w:rPr>
    </w:pPr>
    <w:r>
      <w:rPr>
        <w:rFonts w:ascii="Tahoma" w:hAnsi="Tahoma" w:cs="Tahoma"/>
        <w:b/>
        <w:sz w:val="24"/>
        <w:szCs w:val="24"/>
      </w:rPr>
      <w:t>KEK</w:t>
    </w:r>
    <w:r w:rsidRPr="00EF51E0">
      <w:rPr>
        <w:rFonts w:ascii="Tahoma" w:hAnsi="Tahoma" w:cs="Tahoma"/>
        <w:b/>
        <w:sz w:val="24"/>
        <w:szCs w:val="24"/>
      </w:rPr>
      <w:t xml:space="preserve">01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R</w:t>
    </w:r>
    <w:r w:rsidRPr="00EF51E0">
      <w:rPr>
        <w:rFonts w:ascii="Tahoma" w:hAnsi="Tahoma" w:cs="Tahoma"/>
        <w:b/>
        <w:sz w:val="24"/>
        <w:szCs w:val="24"/>
      </w:rPr>
      <w:t xml:space="preserve">00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T</w:t>
    </w:r>
    <w:r w:rsidRPr="00EF51E0">
      <w:rPr>
        <w:rFonts w:ascii="Tahoma" w:hAnsi="Tahoma" w:cs="Tahoma"/>
        <w:b/>
        <w:sz w:val="24"/>
        <w:szCs w:val="24"/>
      </w:rPr>
      <w:t>14112</w:t>
    </w:r>
    <w:r w:rsidR="00B251A0">
      <w:rPr>
        <w:rFonts w:ascii="Tahoma" w:hAnsi="Tahoma" w:cs="Tahoma"/>
        <w:b/>
        <w:sz w:val="24"/>
        <w:szCs w:val="24"/>
      </w:rPr>
      <w:t>5</w:t>
    </w:r>
    <w:r w:rsidRPr="00EF51E0">
      <w:rPr>
        <w:rFonts w:ascii="Tahoma" w:hAnsi="Tahoma" w:cs="Tahoma"/>
        <w:b/>
        <w:sz w:val="24"/>
        <w:szCs w:val="24"/>
      </w:rPr>
      <w:t xml:space="preserve">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S</w:t>
    </w:r>
    <w:r w:rsidRPr="00EF51E0">
      <w:rPr>
        <w:rFonts w:ascii="Tahoma" w:eastAsia="Arial Unicode MS" w:hAnsi="Tahoma" w:cs="Tahoma"/>
        <w:b/>
        <w:spacing w:val="22"/>
        <w:sz w:val="24"/>
        <w:szCs w:val="24"/>
      </w:rPr>
      <w:fldChar w:fldCharType="begin"/>
    </w:r>
    <w:r w:rsidRPr="00EF51E0">
      <w:rPr>
        <w:rFonts w:ascii="Tahoma" w:eastAsia="Arial Unicode MS" w:hAnsi="Tahoma" w:cs="Tahoma"/>
        <w:b/>
        <w:spacing w:val="22"/>
        <w:sz w:val="24"/>
        <w:szCs w:val="24"/>
      </w:rPr>
      <w:instrText xml:space="preserve"> PAGE </w:instrText>
    </w:r>
    <w:r w:rsidRPr="00EF51E0">
      <w:rPr>
        <w:rFonts w:ascii="Tahoma" w:eastAsia="Arial Unicode MS" w:hAnsi="Tahoma" w:cs="Tahoma"/>
        <w:b/>
        <w:spacing w:val="22"/>
        <w:sz w:val="24"/>
        <w:szCs w:val="24"/>
      </w:rPr>
      <w:fldChar w:fldCharType="separate"/>
    </w:r>
    <w:r w:rsidR="0070489C">
      <w:rPr>
        <w:rFonts w:ascii="Tahoma" w:eastAsia="Arial Unicode MS" w:hAnsi="Tahoma" w:cs="Tahoma"/>
        <w:b/>
        <w:noProof/>
        <w:spacing w:val="22"/>
        <w:sz w:val="24"/>
        <w:szCs w:val="24"/>
      </w:rPr>
      <w:t>14</w:t>
    </w:r>
    <w:r w:rsidRPr="00EF51E0">
      <w:rPr>
        <w:rFonts w:ascii="Tahoma" w:eastAsia="Arial Unicode MS" w:hAnsi="Tahoma" w:cs="Tahoma"/>
        <w:b/>
        <w:spacing w:val="22"/>
        <w:sz w:val="24"/>
        <w:szCs w:val="24"/>
      </w:rPr>
      <w:fldChar w:fldCharType="end"/>
    </w:r>
    <w:r w:rsidRPr="00EF51E0">
      <w:rPr>
        <w:rFonts w:ascii="Tahoma" w:eastAsia="Arial Unicode MS" w:hAnsi="Tahoma" w:cs="Tahoma"/>
        <w:b/>
        <w:spacing w:val="22"/>
        <w:sz w:val="24"/>
        <w:szCs w:val="24"/>
      </w:rPr>
      <w:t>-</w:t>
    </w:r>
    <w:r w:rsidRPr="00EF51E0">
      <w:rPr>
        <w:rFonts w:ascii="Tahoma" w:eastAsia="Arial Unicode MS" w:hAnsi="Tahoma" w:cs="Tahoma"/>
        <w:b/>
        <w:spacing w:val="22"/>
        <w:sz w:val="24"/>
        <w:szCs w:val="24"/>
      </w:rPr>
      <w:fldChar w:fldCharType="begin"/>
    </w:r>
    <w:r w:rsidRPr="00EF51E0">
      <w:rPr>
        <w:rFonts w:ascii="Tahoma" w:eastAsia="Arial Unicode MS" w:hAnsi="Tahoma" w:cs="Tahoma"/>
        <w:b/>
        <w:spacing w:val="22"/>
        <w:sz w:val="24"/>
        <w:szCs w:val="24"/>
      </w:rPr>
      <w:instrText xml:space="preserve"> NUMPAGES </w:instrText>
    </w:r>
    <w:r w:rsidRPr="00EF51E0">
      <w:rPr>
        <w:rFonts w:ascii="Tahoma" w:eastAsia="Arial Unicode MS" w:hAnsi="Tahoma" w:cs="Tahoma"/>
        <w:b/>
        <w:spacing w:val="22"/>
        <w:sz w:val="24"/>
        <w:szCs w:val="24"/>
      </w:rPr>
      <w:fldChar w:fldCharType="separate"/>
    </w:r>
    <w:r w:rsidR="0070489C">
      <w:rPr>
        <w:rFonts w:ascii="Tahoma" w:eastAsia="Arial Unicode MS" w:hAnsi="Tahoma" w:cs="Tahoma"/>
        <w:b/>
        <w:noProof/>
        <w:spacing w:val="22"/>
        <w:sz w:val="24"/>
        <w:szCs w:val="24"/>
      </w:rPr>
      <w:t>14</w:t>
    </w:r>
    <w:r w:rsidRPr="00EF51E0">
      <w:rPr>
        <w:rFonts w:ascii="Tahoma" w:eastAsia="Arial Unicode MS" w:hAnsi="Tahoma" w:cs="Tahoma"/>
        <w:b/>
        <w:spacing w:val="22"/>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5CBC" w14:textId="77777777" w:rsidR="008B2287" w:rsidRDefault="008B2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8202" w14:textId="77777777" w:rsidR="0096509A" w:rsidRDefault="0096509A" w:rsidP="009E6B2F">
      <w:pPr>
        <w:spacing w:after="0" w:line="240" w:lineRule="auto"/>
      </w:pPr>
      <w:r>
        <w:separator/>
      </w:r>
    </w:p>
  </w:footnote>
  <w:footnote w:type="continuationSeparator" w:id="0">
    <w:p w14:paraId="57FAD30E" w14:textId="77777777" w:rsidR="0096509A" w:rsidRDefault="0096509A" w:rsidP="009E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E5E9" w14:textId="77777777" w:rsidR="008B2287" w:rsidRDefault="008B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BB13" w14:textId="3C619CD2" w:rsidR="00100BE4" w:rsidRDefault="00F51606" w:rsidP="000D043D">
    <w:pPr>
      <w:rPr>
        <w:rFonts w:ascii="Tahoma" w:hAnsi="Tahoma" w:cs="Tahoma"/>
        <w:b/>
        <w:color w:val="FFFFFF" w:themeColor="background1"/>
        <w:sz w:val="16"/>
        <w:szCs w:val="16"/>
        <w14:textFill>
          <w14:noFill/>
        </w14:textFill>
      </w:rPr>
    </w:pPr>
    <w:r w:rsidRPr="00DA5D63">
      <w:rPr>
        <w:noProof/>
      </w:rPr>
      <w:drawing>
        <wp:anchor distT="0" distB="0" distL="114300" distR="114300" simplePos="0" relativeHeight="251667456" behindDoc="1" locked="0" layoutInCell="1" allowOverlap="1" wp14:anchorId="62A5812E" wp14:editId="5BF2930A">
          <wp:simplePos x="0" y="0"/>
          <wp:positionH relativeFrom="column">
            <wp:posOffset>0</wp:posOffset>
          </wp:positionH>
          <wp:positionV relativeFrom="paragraph">
            <wp:posOffset>-28575</wp:posOffset>
          </wp:positionV>
          <wp:extent cx="1452245" cy="492760"/>
          <wp:effectExtent l="0" t="0" r="0" b="2540"/>
          <wp:wrapTight wrapText="bothSides">
            <wp:wrapPolygon edited="0">
              <wp:start x="0" y="0"/>
              <wp:lineTo x="0" y="20876"/>
              <wp:lineTo x="21251" y="20876"/>
              <wp:lineTo x="21251" y="0"/>
              <wp:lineTo x="0" y="0"/>
            </wp:wrapPolygon>
          </wp:wrapTight>
          <wp:docPr id="1978065292"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79B7">
      <w:rPr>
        <w:noProof/>
      </w:rPr>
      <mc:AlternateContent>
        <mc:Choice Requires="wps">
          <w:drawing>
            <wp:anchor distT="0" distB="0" distL="114300" distR="114300" simplePos="0" relativeHeight="251665408" behindDoc="0" locked="0" layoutInCell="1" allowOverlap="1" wp14:anchorId="1B367F93" wp14:editId="6E148162">
              <wp:simplePos x="0" y="0"/>
              <wp:positionH relativeFrom="column">
                <wp:posOffset>2633708</wp:posOffset>
              </wp:positionH>
              <wp:positionV relativeFrom="paragraph">
                <wp:posOffset>-118110</wp:posOffset>
              </wp:positionV>
              <wp:extent cx="1828800" cy="1828800"/>
              <wp:effectExtent l="0" t="0" r="0" b="0"/>
              <wp:wrapSquare wrapText="bothSides"/>
              <wp:docPr id="602817554"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0538188" w14:textId="77777777" w:rsidR="004379B7" w:rsidRDefault="004379B7" w:rsidP="00B057B2">
                          <w:pPr>
                            <w:jc w:val="center"/>
                            <w:rPr>
                              <w:rFonts w:ascii="Tahoma" w:hAnsi="Tahoma" w:cs="Tahoma"/>
                              <w:b/>
                              <w:sz w:val="32"/>
                              <w:szCs w:val="32"/>
                            </w:rPr>
                          </w:pPr>
                          <w:r w:rsidRPr="000D043D">
                            <w:rPr>
                              <w:rFonts w:ascii="Tahoma" w:hAnsi="Tahoma" w:cs="Tahoma"/>
                              <w:b/>
                              <w:sz w:val="32"/>
                              <w:szCs w:val="32"/>
                            </w:rPr>
                            <w:t xml:space="preserve">TS EN ISO 13485:2016 </w:t>
                          </w:r>
                        </w:p>
                        <w:p w14:paraId="0E9D1DF1" w14:textId="37CAF5EA" w:rsidR="004379B7" w:rsidRPr="00B057B2" w:rsidRDefault="001835A8" w:rsidP="00B057B2">
                          <w:pPr>
                            <w:jc w:val="center"/>
                            <w:rPr>
                              <w:rFonts w:ascii="Tahoma" w:hAnsi="Tahoma" w:cs="Tahoma"/>
                              <w:b/>
                              <w:sz w:val="32"/>
                              <w:szCs w:val="32"/>
                            </w:rPr>
                          </w:pPr>
                          <w:proofErr w:type="spellStart"/>
                          <w:r>
                            <w:rPr>
                              <w:rFonts w:ascii="Tahoma" w:hAnsi="Tahoma" w:cs="Tahoma"/>
                              <w:b/>
                              <w:sz w:val="32"/>
                              <w:szCs w:val="32"/>
                            </w:rPr>
                            <w:t>Quality</w:t>
                          </w:r>
                          <w:proofErr w:type="spellEnd"/>
                          <w:r>
                            <w:rPr>
                              <w:rFonts w:ascii="Tahoma" w:hAnsi="Tahoma" w:cs="Tahoma"/>
                              <w:b/>
                              <w:sz w:val="32"/>
                              <w:szCs w:val="32"/>
                            </w:rPr>
                            <w:t xml:space="preserve"> Manual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B367F93" id="_x0000_t202" coordsize="21600,21600" o:spt="202" path="m,l,21600r21600,l21600,xe">
              <v:stroke joinstyle="miter"/>
              <v:path gradientshapeok="t" o:connecttype="rect"/>
            </v:shapetype>
            <v:shape id="Metin Kutusu 1" o:spid="_x0000_s1026" type="#_x0000_t202" style="position:absolute;margin-left:207.4pt;margin-top:-9.3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AbUEP55QAAABABAAAPAAAAZHJzL2Rvd25yZXYueG1sTI9LT4NAFIX3Jv6HyTVx1w4gwUoZ&#13;&#10;GlNjN8ZFq2m3F2YKBOYRZkrRX+91pZub3Nc53yk2sx7YpEbfWSMgXkbAlKmt7Ewj4PPjdbEC5gMa&#13;&#10;iYM1SsCX8rApb28KzKW9mr2aDqFhJGJ8jgLaEFzOua9bpdEvrVOGdmc7agzUjg2XI15JXA88iaKM&#13;&#10;a+wMObTo1LZVdX+4aAHveNyFae7rXe/O8qRdtX34fhPi/m5+WVN5XgMLag5/H/CbgfihJLDKXoz0&#13;&#10;bBCQxinxBwGLeJUBo4vHKKFJJSDJnlLgZcH/Byl/AAAA//8DAFBLAQItABQABgAIAAAAIQC2gziS&#13;&#10;/gAAAOEBAAATAAAAAAAAAAAAAAAAAAAAAABbQ29udGVudF9UeXBlc10ueG1sUEsBAi0AFAAGAAgA&#13;&#10;AAAhADj9If/WAAAAlAEAAAsAAAAAAAAAAAAAAAAALwEAAF9yZWxzLy5yZWxzUEsBAi0AFAAGAAgA&#13;&#10;AAAhAN48XTYRAgAAKwQAAA4AAAAAAAAAAAAAAAAALgIAAGRycy9lMm9Eb2MueG1sUEsBAi0AFAAG&#13;&#10;AAgAAAAhABtQQ/nlAAAAEAEAAA8AAAAAAAAAAAAAAAAAawQAAGRycy9kb3ducmV2LnhtbFBLBQYA&#13;&#10;AAAABAAEAPMAAAB9BQAAAAA=&#13;&#10;" filled="f" stroked="f" strokeweight=".5pt">
              <v:textbox style="mso-fit-shape-to-text:t">
                <w:txbxContent>
                  <w:p w14:paraId="30538188" w14:textId="77777777" w:rsidR="004379B7" w:rsidRDefault="004379B7" w:rsidP="00B057B2">
                    <w:pPr>
                      <w:jc w:val="center"/>
                      <w:rPr>
                        <w:rFonts w:ascii="Tahoma" w:hAnsi="Tahoma" w:cs="Tahoma"/>
                        <w:b/>
                        <w:sz w:val="32"/>
                        <w:szCs w:val="32"/>
                      </w:rPr>
                    </w:pPr>
                    <w:r w:rsidRPr="000D043D">
                      <w:rPr>
                        <w:rFonts w:ascii="Tahoma" w:hAnsi="Tahoma" w:cs="Tahoma"/>
                        <w:b/>
                        <w:sz w:val="32"/>
                        <w:szCs w:val="32"/>
                      </w:rPr>
                      <w:t xml:space="preserve">TS EN ISO 13485:2016 </w:t>
                    </w:r>
                  </w:p>
                  <w:p w14:paraId="0E9D1DF1" w14:textId="37CAF5EA" w:rsidR="004379B7" w:rsidRPr="00B057B2" w:rsidRDefault="001835A8" w:rsidP="00B057B2">
                    <w:pPr>
                      <w:jc w:val="center"/>
                      <w:rPr>
                        <w:rFonts w:ascii="Tahoma" w:hAnsi="Tahoma" w:cs="Tahoma"/>
                        <w:b/>
                        <w:sz w:val="32"/>
                        <w:szCs w:val="32"/>
                      </w:rPr>
                    </w:pPr>
                    <w:proofErr w:type="spellStart"/>
                    <w:r>
                      <w:rPr>
                        <w:rFonts w:ascii="Tahoma" w:hAnsi="Tahoma" w:cs="Tahoma"/>
                        <w:b/>
                        <w:sz w:val="32"/>
                        <w:szCs w:val="32"/>
                      </w:rPr>
                      <w:t>Quality</w:t>
                    </w:r>
                    <w:proofErr w:type="spellEnd"/>
                    <w:r>
                      <w:rPr>
                        <w:rFonts w:ascii="Tahoma" w:hAnsi="Tahoma" w:cs="Tahoma"/>
                        <w:b/>
                        <w:sz w:val="32"/>
                        <w:szCs w:val="32"/>
                      </w:rPr>
                      <w:t xml:space="preserve"> Manual</w:t>
                    </w:r>
                  </w:p>
                </w:txbxContent>
              </v:textbox>
              <w10:wrap type="square"/>
            </v:shape>
          </w:pict>
        </mc:Fallback>
      </mc:AlternateContent>
    </w:r>
  </w:p>
  <w:p w14:paraId="55BE9F6B" w14:textId="77777777" w:rsidR="008F6257" w:rsidRDefault="008F6257" w:rsidP="008F6257">
    <w:pPr>
      <w:jc w:val="center"/>
      <w:rPr>
        <w:rFonts w:ascii="Tahoma" w:hAnsi="Tahoma" w:cs="Tahoma"/>
        <w:b/>
        <w:sz w:val="32"/>
        <w:szCs w:val="32"/>
      </w:rPr>
    </w:pPr>
  </w:p>
  <w:p w14:paraId="0CF6ABB5" w14:textId="77777777" w:rsidR="00B251A0" w:rsidRPr="00B251A0" w:rsidRDefault="00B251A0" w:rsidP="008F6257">
    <w:pPr>
      <w:jc w:val="center"/>
      <w:rPr>
        <w:rFonts w:ascii="Tahoma" w:hAnsi="Tahoma" w:cs="Tahoma"/>
        <w:b/>
        <w:sz w:val="10"/>
        <w:szCs w:val="10"/>
      </w:rPr>
    </w:pPr>
  </w:p>
  <w:p w14:paraId="6E25FE71" w14:textId="77777777" w:rsidR="000D043D" w:rsidRPr="008F6257" w:rsidRDefault="00100BE4" w:rsidP="008F6257">
    <w:pPr>
      <w:jc w:val="center"/>
      <w:rPr>
        <w:sz w:val="10"/>
        <w:szCs w:val="10"/>
      </w:rPr>
    </w:pPr>
    <w:r w:rsidRPr="008F6257">
      <w:rPr>
        <w:rFonts w:ascii="Tahoma" w:hAnsi="Tahoma" w:cs="Tahoma"/>
        <w:b/>
        <w:noProof/>
        <w:sz w:val="10"/>
        <w:szCs w:val="10"/>
        <w:lang w:eastAsia="tr-TR"/>
      </w:rPr>
      <mc:AlternateContent>
        <mc:Choice Requires="wps">
          <w:drawing>
            <wp:anchor distT="0" distB="0" distL="114300" distR="114300" simplePos="0" relativeHeight="251660288" behindDoc="0" locked="0" layoutInCell="1" allowOverlap="1" wp14:anchorId="6C38D5DC" wp14:editId="5B7150A8">
              <wp:simplePos x="0" y="0"/>
              <wp:positionH relativeFrom="column">
                <wp:posOffset>-48895</wp:posOffset>
              </wp:positionH>
              <wp:positionV relativeFrom="paragraph">
                <wp:posOffset>43554</wp:posOffset>
              </wp:positionV>
              <wp:extent cx="6419850" cy="0"/>
              <wp:effectExtent l="0" t="12700" r="19050" b="12700"/>
              <wp:wrapNone/>
              <wp:docPr id="2" name="Düz Bağlayıcı 2"/>
              <wp:cNvGraphicFramePr/>
              <a:graphic xmlns:a="http://schemas.openxmlformats.org/drawingml/2006/main">
                <a:graphicData uri="http://schemas.microsoft.com/office/word/2010/wordprocessingShape">
                  <wps:wsp>
                    <wps:cNvCnPr/>
                    <wps:spPr>
                      <a:xfrm flipV="1">
                        <a:off x="0" y="0"/>
                        <a:ext cx="6419850"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2DA7F" id="Düz Bağlayıcı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3.45pt" to="501.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ujuyQEAAOkDAAAOAAAAZHJzL2Uyb0RvYy54bWysU0uP2yAQvlfqf0DcGztRs02tOHvIanup&#10;2lVfd4KHGAkYBDR2/n0HnHhXfRy6Wh8QzOOb+b4Zb29Ha9gJQtToWr5c1JyBk9hpd2z592/3bzac&#10;xSRcJww6aPkZIr/dvX61HXwDK+zRdBAYgbjYDL7lfUq+qaooe7AiLtCDI6fCYEWiZzhWXRADoVtT&#10;rer6phowdD6ghBjJejc5+a7gKwUyfVYqQmKm5dRbKmco5yGf1W4rmmMQvtfy0oZ4RhdWaEdFZ6g7&#10;kQT7GfQfUFbLgBFVWki0FSqlJRQOxGZZ/8bmay88FC4kTvSzTPHlYOWn0949BJJh8LGJ/iFkFqMK&#10;limj/Q+aaeFFnbKxyHaeZYMxMUnGm7fL95s1qSuvvmqCyFA+xPQB0LJ8abnRLjMSjTh9jInKUug1&#10;JJuNY0PLV5v1u3UJi2h0d6+Nyc4Yjoe9CewkaJr7On95gATxJIxexpHxkU+5pbOBqcAXUEx31PfE&#10;rKwazLBCSnBpecE1jqJzmqIW5sR6ai3v6L8SL/E5Fcoa/k/ynFEqo0tzstUOw9+qp/HasprirwpM&#10;vLMEB+zOZdJFGtqnotxl9/PCPn2X9Mc/dPcLAAD//wMAUEsDBBQABgAIAAAAIQDbly4f4AAAAAwB&#10;AAAPAAAAZHJzL2Rvd25yZXYueG1sTE/JTsMwEL0j8Q/WIHGpWptGaiGNU5XtAFwg7QdM4iGJiO3I&#10;dhb+HpcLXEaaeW/eku1n3bGRnG+tkXCzEsDIVFa1ppZwOj4vb4H5gEZhZw1J+CYP+/zyIsNU2cl8&#10;0FiEmkUR41OU0ITQp5z7qiGNfmV7MhH7tE5jiKuruXI4RXHd8bUQG66xNdGhwZ4eGqq+ikFLeHta&#10;4Ot9eRgLNZ1eju/rRTI4kvL6an7cxXHYAQs0h78POHeI+SGPwUo7GOVZJ2G53UamhM0dsDMsRJIA&#10;K38PPM/4/xL5DwAAAP//AwBQSwECLQAUAAYACAAAACEAtoM4kv4AAADhAQAAEwAAAAAAAAAAAAAA&#10;AAAAAAAAW0NvbnRlbnRfVHlwZXNdLnhtbFBLAQItABQABgAIAAAAIQA4/SH/1gAAAJQBAAALAAAA&#10;AAAAAAAAAAAAAC8BAABfcmVscy8ucmVsc1BLAQItABQABgAIAAAAIQB2wujuyQEAAOkDAAAOAAAA&#10;AAAAAAAAAAAAAC4CAABkcnMvZTJvRG9jLnhtbFBLAQItABQABgAIAAAAIQDbly4f4AAAAAwBAAAP&#10;AAAAAAAAAAAAAAAAACMEAABkcnMvZG93bnJldi54bWxQSwUGAAAAAAQABADzAAAAMAUAAAAA&#10;" strokecolor="#c00000" strokeweight="2.2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57AB" w14:textId="77777777" w:rsidR="008B2287" w:rsidRDefault="008B22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F9"/>
    <w:multiLevelType w:val="hybridMultilevel"/>
    <w:tmpl w:val="E35CBFDC"/>
    <w:lvl w:ilvl="0" w:tplc="FD4E39A6">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707356"/>
    <w:multiLevelType w:val="hybridMultilevel"/>
    <w:tmpl w:val="13A4EB0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A851E89"/>
    <w:multiLevelType w:val="hybridMultilevel"/>
    <w:tmpl w:val="6AD4B46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B036CDD"/>
    <w:multiLevelType w:val="hybridMultilevel"/>
    <w:tmpl w:val="9E3A87BA"/>
    <w:lvl w:ilvl="0" w:tplc="911C4EB4">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8046A21"/>
    <w:multiLevelType w:val="hybridMultilevel"/>
    <w:tmpl w:val="8FA65A8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3AD94452"/>
    <w:multiLevelType w:val="hybridMultilevel"/>
    <w:tmpl w:val="93F8F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DEE1840"/>
    <w:multiLevelType w:val="hybridMultilevel"/>
    <w:tmpl w:val="28A6F1C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560158"/>
    <w:multiLevelType w:val="hybridMultilevel"/>
    <w:tmpl w:val="625A9F9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E3C1C7D"/>
    <w:multiLevelType w:val="hybridMultilevel"/>
    <w:tmpl w:val="35AC92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4D252CA"/>
    <w:multiLevelType w:val="hybridMultilevel"/>
    <w:tmpl w:val="CFB85FC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7A80720"/>
    <w:multiLevelType w:val="hybridMultilevel"/>
    <w:tmpl w:val="2D1AA04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9BE165D"/>
    <w:multiLevelType w:val="hybridMultilevel"/>
    <w:tmpl w:val="35B81C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FDE219A"/>
    <w:multiLevelType w:val="multilevel"/>
    <w:tmpl w:val="C94E4616"/>
    <w:lvl w:ilvl="0">
      <w:numFmt w:val="decimal"/>
      <w:pStyle w:val="Heading1"/>
      <w:lvlText w:val="%1."/>
      <w:lvlJc w:val="left"/>
      <w:pPr>
        <w:ind w:left="3479" w:hanging="360"/>
      </w:pPr>
    </w:lvl>
    <w:lvl w:ilvl="1">
      <w:start w:val="1"/>
      <w:numFmt w:val="decimal"/>
      <w:pStyle w:val="Heading2"/>
      <w:isLgl/>
      <w:lvlText w:val="%1.%2."/>
      <w:lvlJc w:val="left"/>
      <w:pPr>
        <w:ind w:left="9292" w:hanging="720"/>
      </w:pPr>
    </w:lvl>
    <w:lvl w:ilvl="2">
      <w:start w:val="1"/>
      <w:numFmt w:val="decimal"/>
      <w:pStyle w:val="Heading3"/>
      <w:isLgl/>
      <w:lvlText w:val="%1.%2.%3."/>
      <w:lvlJc w:val="left"/>
      <w:pPr>
        <w:ind w:left="8659" w:hanging="720"/>
      </w:pPr>
    </w:lvl>
    <w:lvl w:ilvl="3">
      <w:start w:val="1"/>
      <w:numFmt w:val="decimal"/>
      <w:isLgl/>
      <w:lvlText w:val="%1.%2.%3.%4."/>
      <w:lvlJc w:val="left"/>
      <w:pPr>
        <w:ind w:left="9019" w:hanging="1080"/>
      </w:pPr>
    </w:lvl>
    <w:lvl w:ilvl="4">
      <w:start w:val="1"/>
      <w:numFmt w:val="decimal"/>
      <w:isLgl/>
      <w:lvlText w:val="%1.%2.%3.%4.%5."/>
      <w:lvlJc w:val="left"/>
      <w:pPr>
        <w:ind w:left="9019" w:hanging="1080"/>
      </w:pPr>
    </w:lvl>
    <w:lvl w:ilvl="5">
      <w:start w:val="1"/>
      <w:numFmt w:val="decimal"/>
      <w:isLgl/>
      <w:lvlText w:val="%1.%2.%3.%4.%5.%6."/>
      <w:lvlJc w:val="left"/>
      <w:pPr>
        <w:ind w:left="9379" w:hanging="1440"/>
      </w:pPr>
    </w:lvl>
    <w:lvl w:ilvl="6">
      <w:start w:val="1"/>
      <w:numFmt w:val="decimal"/>
      <w:isLgl/>
      <w:lvlText w:val="%1.%2.%3.%4.%5.%6.%7."/>
      <w:lvlJc w:val="left"/>
      <w:pPr>
        <w:ind w:left="9379" w:hanging="1440"/>
      </w:pPr>
    </w:lvl>
    <w:lvl w:ilvl="7">
      <w:start w:val="1"/>
      <w:numFmt w:val="decimal"/>
      <w:isLgl/>
      <w:lvlText w:val="%1.%2.%3.%4.%5.%6.%7.%8."/>
      <w:lvlJc w:val="left"/>
      <w:pPr>
        <w:ind w:left="9739" w:hanging="1800"/>
      </w:pPr>
    </w:lvl>
    <w:lvl w:ilvl="8">
      <w:start w:val="1"/>
      <w:numFmt w:val="decimal"/>
      <w:isLgl/>
      <w:lvlText w:val="%1.%2.%3.%4.%5.%6.%7.%8.%9."/>
      <w:lvlJc w:val="left"/>
      <w:pPr>
        <w:ind w:left="9739" w:hanging="1800"/>
      </w:pPr>
    </w:lvl>
  </w:abstractNum>
  <w:abstractNum w:abstractNumId="13" w15:restartNumberingAfterBreak="0">
    <w:nsid w:val="61F6666D"/>
    <w:multiLevelType w:val="hybridMultilevel"/>
    <w:tmpl w:val="69D2003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61460EB"/>
    <w:multiLevelType w:val="hybridMultilevel"/>
    <w:tmpl w:val="BE6839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9274502"/>
    <w:multiLevelType w:val="hybridMultilevel"/>
    <w:tmpl w:val="439C1E14"/>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DB21A90"/>
    <w:multiLevelType w:val="hybridMultilevel"/>
    <w:tmpl w:val="7B968B4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3345058"/>
    <w:multiLevelType w:val="hybridMultilevel"/>
    <w:tmpl w:val="2D1E3D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8594DCD"/>
    <w:multiLevelType w:val="hybridMultilevel"/>
    <w:tmpl w:val="DD34D1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4029772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214079">
    <w:abstractNumId w:val="4"/>
  </w:num>
  <w:num w:numId="3" w16cid:durableId="203254227">
    <w:abstractNumId w:val="10"/>
  </w:num>
  <w:num w:numId="4" w16cid:durableId="1737049972">
    <w:abstractNumId w:val="2"/>
  </w:num>
  <w:num w:numId="5" w16cid:durableId="534779703">
    <w:abstractNumId w:val="0"/>
  </w:num>
  <w:num w:numId="6" w16cid:durableId="1834753848">
    <w:abstractNumId w:val="1"/>
  </w:num>
  <w:num w:numId="7" w16cid:durableId="306400812">
    <w:abstractNumId w:val="3"/>
  </w:num>
  <w:num w:numId="8" w16cid:durableId="734933006">
    <w:abstractNumId w:val="17"/>
  </w:num>
  <w:num w:numId="9" w16cid:durableId="380205610">
    <w:abstractNumId w:val="13"/>
  </w:num>
  <w:num w:numId="10" w16cid:durableId="972178760">
    <w:abstractNumId w:val="6"/>
  </w:num>
  <w:num w:numId="11" w16cid:durableId="3898411">
    <w:abstractNumId w:val="15"/>
  </w:num>
  <w:num w:numId="12" w16cid:durableId="791362134">
    <w:abstractNumId w:val="9"/>
  </w:num>
  <w:num w:numId="13" w16cid:durableId="1569992737">
    <w:abstractNumId w:val="7"/>
  </w:num>
  <w:num w:numId="14" w16cid:durableId="1071848703">
    <w:abstractNumId w:val="16"/>
  </w:num>
  <w:num w:numId="15" w16cid:durableId="1449087409">
    <w:abstractNumId w:val="12"/>
    <w:lvlOverride w:ilvl="0">
      <w:startOverride w:val="10"/>
    </w:lvlOverride>
  </w:num>
  <w:num w:numId="16" w16cid:durableId="38453163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573222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8773236">
    <w:abstractNumId w:val="11"/>
  </w:num>
  <w:num w:numId="19" w16cid:durableId="1815412934">
    <w:abstractNumId w:val="14"/>
  </w:num>
  <w:num w:numId="20" w16cid:durableId="530151489">
    <w:abstractNumId w:val="5"/>
  </w:num>
  <w:num w:numId="21" w16cid:durableId="1042560006">
    <w:abstractNumId w:val="18"/>
  </w:num>
  <w:num w:numId="22" w16cid:durableId="2022125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B2F"/>
    <w:rsid w:val="00013C17"/>
    <w:rsid w:val="00020182"/>
    <w:rsid w:val="00026094"/>
    <w:rsid w:val="00035691"/>
    <w:rsid w:val="0004347E"/>
    <w:rsid w:val="00044D72"/>
    <w:rsid w:val="0004746A"/>
    <w:rsid w:val="00057D39"/>
    <w:rsid w:val="00063C9C"/>
    <w:rsid w:val="00065D61"/>
    <w:rsid w:val="000874D7"/>
    <w:rsid w:val="000A2826"/>
    <w:rsid w:val="000D043D"/>
    <w:rsid w:val="000D0CA7"/>
    <w:rsid w:val="000D1E65"/>
    <w:rsid w:val="000D2D5C"/>
    <w:rsid w:val="000D4731"/>
    <w:rsid w:val="000D4BC0"/>
    <w:rsid w:val="000D6CE5"/>
    <w:rsid w:val="000E013C"/>
    <w:rsid w:val="000E3EC9"/>
    <w:rsid w:val="000E4B6A"/>
    <w:rsid w:val="000E7969"/>
    <w:rsid w:val="000F0378"/>
    <w:rsid w:val="000F6681"/>
    <w:rsid w:val="00100BE4"/>
    <w:rsid w:val="00106231"/>
    <w:rsid w:val="001124C2"/>
    <w:rsid w:val="00117C73"/>
    <w:rsid w:val="0014766F"/>
    <w:rsid w:val="0015306D"/>
    <w:rsid w:val="001671F7"/>
    <w:rsid w:val="00171605"/>
    <w:rsid w:val="001721AF"/>
    <w:rsid w:val="001835A8"/>
    <w:rsid w:val="001972ED"/>
    <w:rsid w:val="001A705A"/>
    <w:rsid w:val="001C0F8D"/>
    <w:rsid w:val="001C79EC"/>
    <w:rsid w:val="001D1513"/>
    <w:rsid w:val="001D601E"/>
    <w:rsid w:val="001E2784"/>
    <w:rsid w:val="001E6570"/>
    <w:rsid w:val="001F7850"/>
    <w:rsid w:val="00202AF7"/>
    <w:rsid w:val="0020574C"/>
    <w:rsid w:val="002158B0"/>
    <w:rsid w:val="00217031"/>
    <w:rsid w:val="002328E6"/>
    <w:rsid w:val="0023543B"/>
    <w:rsid w:val="002565D3"/>
    <w:rsid w:val="00263883"/>
    <w:rsid w:val="0026680D"/>
    <w:rsid w:val="00297697"/>
    <w:rsid w:val="002B6823"/>
    <w:rsid w:val="002D0A09"/>
    <w:rsid w:val="002D2069"/>
    <w:rsid w:val="002D4305"/>
    <w:rsid w:val="002D70BA"/>
    <w:rsid w:val="002E32BF"/>
    <w:rsid w:val="002F0E02"/>
    <w:rsid w:val="002F2B88"/>
    <w:rsid w:val="003133F7"/>
    <w:rsid w:val="003226E3"/>
    <w:rsid w:val="00323529"/>
    <w:rsid w:val="00323DD8"/>
    <w:rsid w:val="003302BF"/>
    <w:rsid w:val="00343492"/>
    <w:rsid w:val="0035247E"/>
    <w:rsid w:val="003550EC"/>
    <w:rsid w:val="00373C24"/>
    <w:rsid w:val="003A2774"/>
    <w:rsid w:val="003B357A"/>
    <w:rsid w:val="00402F0C"/>
    <w:rsid w:val="00410F29"/>
    <w:rsid w:val="00424B58"/>
    <w:rsid w:val="00431053"/>
    <w:rsid w:val="0043556C"/>
    <w:rsid w:val="004379B7"/>
    <w:rsid w:val="004450B0"/>
    <w:rsid w:val="00446B29"/>
    <w:rsid w:val="00446EA2"/>
    <w:rsid w:val="004768D3"/>
    <w:rsid w:val="0048687E"/>
    <w:rsid w:val="00493163"/>
    <w:rsid w:val="004B2CB5"/>
    <w:rsid w:val="004C0E0A"/>
    <w:rsid w:val="004E0CDC"/>
    <w:rsid w:val="004E5F58"/>
    <w:rsid w:val="004E6BCF"/>
    <w:rsid w:val="00515D6C"/>
    <w:rsid w:val="005352E6"/>
    <w:rsid w:val="00547EAF"/>
    <w:rsid w:val="00553A9A"/>
    <w:rsid w:val="00556F58"/>
    <w:rsid w:val="005962EF"/>
    <w:rsid w:val="00596C7E"/>
    <w:rsid w:val="005A5A8A"/>
    <w:rsid w:val="005A6620"/>
    <w:rsid w:val="005A6ED8"/>
    <w:rsid w:val="005C68DB"/>
    <w:rsid w:val="005D2811"/>
    <w:rsid w:val="005F7B7B"/>
    <w:rsid w:val="005F7DF2"/>
    <w:rsid w:val="00600BE3"/>
    <w:rsid w:val="00605AAB"/>
    <w:rsid w:val="00607448"/>
    <w:rsid w:val="006218D1"/>
    <w:rsid w:val="00631F06"/>
    <w:rsid w:val="00640E00"/>
    <w:rsid w:val="00675685"/>
    <w:rsid w:val="00681D35"/>
    <w:rsid w:val="00686483"/>
    <w:rsid w:val="006A3DA3"/>
    <w:rsid w:val="006A5425"/>
    <w:rsid w:val="006A665B"/>
    <w:rsid w:val="007040F5"/>
    <w:rsid w:val="00704683"/>
    <w:rsid w:val="0070489C"/>
    <w:rsid w:val="00712C8F"/>
    <w:rsid w:val="00720DC1"/>
    <w:rsid w:val="00724AB8"/>
    <w:rsid w:val="007342A3"/>
    <w:rsid w:val="00752F6A"/>
    <w:rsid w:val="007604C9"/>
    <w:rsid w:val="00782011"/>
    <w:rsid w:val="007827EA"/>
    <w:rsid w:val="007849D5"/>
    <w:rsid w:val="007B5BFD"/>
    <w:rsid w:val="007B7F58"/>
    <w:rsid w:val="007C2680"/>
    <w:rsid w:val="007C3519"/>
    <w:rsid w:val="007C7DF4"/>
    <w:rsid w:val="007D1178"/>
    <w:rsid w:val="00802373"/>
    <w:rsid w:val="0081204F"/>
    <w:rsid w:val="00812F63"/>
    <w:rsid w:val="00862862"/>
    <w:rsid w:val="00866ACD"/>
    <w:rsid w:val="00871025"/>
    <w:rsid w:val="0087420A"/>
    <w:rsid w:val="00886458"/>
    <w:rsid w:val="008B2287"/>
    <w:rsid w:val="008C3359"/>
    <w:rsid w:val="008F6257"/>
    <w:rsid w:val="00910ADA"/>
    <w:rsid w:val="009138B4"/>
    <w:rsid w:val="0092415E"/>
    <w:rsid w:val="00935154"/>
    <w:rsid w:val="00941DDA"/>
    <w:rsid w:val="00946E42"/>
    <w:rsid w:val="00951744"/>
    <w:rsid w:val="00954726"/>
    <w:rsid w:val="00960A53"/>
    <w:rsid w:val="0096509A"/>
    <w:rsid w:val="0097375C"/>
    <w:rsid w:val="00974ECF"/>
    <w:rsid w:val="00984BDF"/>
    <w:rsid w:val="0099333F"/>
    <w:rsid w:val="009B4191"/>
    <w:rsid w:val="009B4213"/>
    <w:rsid w:val="009B4D6C"/>
    <w:rsid w:val="009C1B93"/>
    <w:rsid w:val="009E0624"/>
    <w:rsid w:val="009E6B2F"/>
    <w:rsid w:val="009F0B6E"/>
    <w:rsid w:val="009F23A2"/>
    <w:rsid w:val="00A01B59"/>
    <w:rsid w:val="00A03F4E"/>
    <w:rsid w:val="00A30A07"/>
    <w:rsid w:val="00A31C91"/>
    <w:rsid w:val="00A61BE0"/>
    <w:rsid w:val="00A65E7C"/>
    <w:rsid w:val="00A7444F"/>
    <w:rsid w:val="00A74713"/>
    <w:rsid w:val="00A75EB1"/>
    <w:rsid w:val="00AA016E"/>
    <w:rsid w:val="00AA0ADC"/>
    <w:rsid w:val="00AA1FEC"/>
    <w:rsid w:val="00AA4990"/>
    <w:rsid w:val="00AB1430"/>
    <w:rsid w:val="00AB504E"/>
    <w:rsid w:val="00AB70D8"/>
    <w:rsid w:val="00AC3825"/>
    <w:rsid w:val="00AD342D"/>
    <w:rsid w:val="00AD54D0"/>
    <w:rsid w:val="00B139C5"/>
    <w:rsid w:val="00B13D64"/>
    <w:rsid w:val="00B1514C"/>
    <w:rsid w:val="00B251A0"/>
    <w:rsid w:val="00B266D8"/>
    <w:rsid w:val="00B31722"/>
    <w:rsid w:val="00B337EC"/>
    <w:rsid w:val="00B37431"/>
    <w:rsid w:val="00B60512"/>
    <w:rsid w:val="00B64471"/>
    <w:rsid w:val="00B82A82"/>
    <w:rsid w:val="00B84736"/>
    <w:rsid w:val="00BA4F09"/>
    <w:rsid w:val="00BB1274"/>
    <w:rsid w:val="00BB6B4C"/>
    <w:rsid w:val="00BE58D8"/>
    <w:rsid w:val="00BE71F1"/>
    <w:rsid w:val="00C04DC3"/>
    <w:rsid w:val="00C138A5"/>
    <w:rsid w:val="00C1528F"/>
    <w:rsid w:val="00C17B2C"/>
    <w:rsid w:val="00C53934"/>
    <w:rsid w:val="00C563E5"/>
    <w:rsid w:val="00C60755"/>
    <w:rsid w:val="00C760E3"/>
    <w:rsid w:val="00CA7DF9"/>
    <w:rsid w:val="00CC1C95"/>
    <w:rsid w:val="00CE5777"/>
    <w:rsid w:val="00CF1FD9"/>
    <w:rsid w:val="00CF4C61"/>
    <w:rsid w:val="00D00B25"/>
    <w:rsid w:val="00D47DE9"/>
    <w:rsid w:val="00D47ECD"/>
    <w:rsid w:val="00D51CA4"/>
    <w:rsid w:val="00D5409A"/>
    <w:rsid w:val="00D767B3"/>
    <w:rsid w:val="00D805EC"/>
    <w:rsid w:val="00D82B63"/>
    <w:rsid w:val="00D95A64"/>
    <w:rsid w:val="00D970EB"/>
    <w:rsid w:val="00D97CC5"/>
    <w:rsid w:val="00DA14D3"/>
    <w:rsid w:val="00DC01F2"/>
    <w:rsid w:val="00DC50E6"/>
    <w:rsid w:val="00DC70AD"/>
    <w:rsid w:val="00DD1A06"/>
    <w:rsid w:val="00DD4DC8"/>
    <w:rsid w:val="00DE192A"/>
    <w:rsid w:val="00E0425D"/>
    <w:rsid w:val="00E1765A"/>
    <w:rsid w:val="00E262E0"/>
    <w:rsid w:val="00E3650D"/>
    <w:rsid w:val="00E51A38"/>
    <w:rsid w:val="00E54BA5"/>
    <w:rsid w:val="00E61BCA"/>
    <w:rsid w:val="00E6243D"/>
    <w:rsid w:val="00EB44C3"/>
    <w:rsid w:val="00ED0532"/>
    <w:rsid w:val="00ED310E"/>
    <w:rsid w:val="00F062C3"/>
    <w:rsid w:val="00F12D88"/>
    <w:rsid w:val="00F17E64"/>
    <w:rsid w:val="00F36F5E"/>
    <w:rsid w:val="00F452D2"/>
    <w:rsid w:val="00F47456"/>
    <w:rsid w:val="00F51606"/>
    <w:rsid w:val="00F601E0"/>
    <w:rsid w:val="00F83C51"/>
    <w:rsid w:val="00FA27DE"/>
    <w:rsid w:val="00FA3EE8"/>
    <w:rsid w:val="00FB342D"/>
    <w:rsid w:val="00FB4CD1"/>
    <w:rsid w:val="00FB5EA9"/>
    <w:rsid w:val="00FC29D5"/>
    <w:rsid w:val="00FD367D"/>
    <w:rsid w:val="00FF183A"/>
    <w:rsid w:val="00FF64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6632D"/>
  <w15:chartTrackingRefBased/>
  <w15:docId w15:val="{2FCE4232-FB69-4EBE-A439-7E749222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B2F"/>
    <w:pPr>
      <w:spacing w:line="256" w:lineRule="auto"/>
    </w:pPr>
  </w:style>
  <w:style w:type="paragraph" w:styleId="Heading1">
    <w:name w:val="heading 1"/>
    <w:basedOn w:val="Normal"/>
    <w:next w:val="Normal"/>
    <w:link w:val="Heading1Char"/>
    <w:uiPriority w:val="9"/>
    <w:qFormat/>
    <w:rsid w:val="009E6B2F"/>
    <w:pPr>
      <w:keepNext/>
      <w:numPr>
        <w:numId w:val="1"/>
      </w:numPr>
      <w:shd w:val="clear" w:color="auto" w:fill="F2F2F2" w:themeFill="background1" w:themeFillShade="F2"/>
      <w:spacing w:after="0" w:line="240" w:lineRule="auto"/>
      <w:jc w:val="both"/>
      <w:outlineLvl w:val="0"/>
    </w:pPr>
    <w:rPr>
      <w:rFonts w:eastAsia="Times New Roman" w:cstheme="minorHAnsi"/>
      <w:b/>
      <w:sz w:val="24"/>
      <w:szCs w:val="20"/>
      <w:lang w:eastAsia="tr-TR"/>
    </w:rPr>
  </w:style>
  <w:style w:type="paragraph" w:styleId="Heading2">
    <w:name w:val="heading 2"/>
    <w:basedOn w:val="Normal"/>
    <w:next w:val="Normal"/>
    <w:link w:val="Heading2Char"/>
    <w:uiPriority w:val="9"/>
    <w:unhideWhenUsed/>
    <w:qFormat/>
    <w:rsid w:val="009E6B2F"/>
    <w:pPr>
      <w:keepNext/>
      <w:numPr>
        <w:ilvl w:val="1"/>
        <w:numId w:val="1"/>
      </w:numPr>
      <w:shd w:val="clear" w:color="auto" w:fill="F2F2F2" w:themeFill="background1" w:themeFillShade="F2"/>
      <w:spacing w:after="0" w:line="240" w:lineRule="auto"/>
      <w:jc w:val="both"/>
      <w:outlineLvl w:val="1"/>
    </w:pPr>
    <w:rPr>
      <w:rFonts w:eastAsia="Times New Roman" w:cstheme="minorHAnsi"/>
      <w:b/>
      <w:sz w:val="24"/>
      <w:szCs w:val="20"/>
      <w:lang w:val="x-none" w:eastAsia="x-none"/>
    </w:rPr>
  </w:style>
  <w:style w:type="paragraph" w:styleId="Heading3">
    <w:name w:val="heading 3"/>
    <w:basedOn w:val="Normal"/>
    <w:next w:val="Normal"/>
    <w:link w:val="Heading3Char"/>
    <w:uiPriority w:val="9"/>
    <w:semiHidden/>
    <w:unhideWhenUsed/>
    <w:qFormat/>
    <w:rsid w:val="009E6B2F"/>
    <w:pPr>
      <w:keepNext/>
      <w:numPr>
        <w:ilvl w:val="2"/>
        <w:numId w:val="1"/>
      </w:numPr>
      <w:shd w:val="clear" w:color="auto" w:fill="F2F2F2" w:themeFill="background1" w:themeFillShade="F2"/>
      <w:spacing w:after="0" w:line="240" w:lineRule="auto"/>
      <w:ind w:left="113" w:hanging="113"/>
      <w:outlineLvl w:val="2"/>
    </w:pPr>
    <w:rPr>
      <w:rFonts w:eastAsia="Times New Roman" w:cstheme="minorHAnsi"/>
      <w:b/>
      <w:sz w:val="24"/>
      <w:szCs w:val="20"/>
      <w:lang w:val="en-US"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B2F"/>
    <w:rPr>
      <w:rFonts w:eastAsia="Times New Roman" w:cstheme="minorHAnsi"/>
      <w:b/>
      <w:sz w:val="24"/>
      <w:szCs w:val="20"/>
      <w:shd w:val="clear" w:color="auto" w:fill="F2F2F2" w:themeFill="background1" w:themeFillShade="F2"/>
      <w:lang w:eastAsia="tr-TR"/>
    </w:rPr>
  </w:style>
  <w:style w:type="character" w:customStyle="1" w:styleId="Heading2Char">
    <w:name w:val="Heading 2 Char"/>
    <w:basedOn w:val="DefaultParagraphFont"/>
    <w:link w:val="Heading2"/>
    <w:uiPriority w:val="9"/>
    <w:rsid w:val="009E6B2F"/>
    <w:rPr>
      <w:rFonts w:eastAsia="Times New Roman" w:cstheme="minorHAnsi"/>
      <w:b/>
      <w:sz w:val="24"/>
      <w:szCs w:val="20"/>
      <w:shd w:val="clear" w:color="auto" w:fill="F2F2F2" w:themeFill="background1" w:themeFillShade="F2"/>
      <w:lang w:val="x-none" w:eastAsia="x-none"/>
    </w:rPr>
  </w:style>
  <w:style w:type="character" w:customStyle="1" w:styleId="Heading3Char">
    <w:name w:val="Heading 3 Char"/>
    <w:basedOn w:val="DefaultParagraphFont"/>
    <w:link w:val="Heading3"/>
    <w:uiPriority w:val="9"/>
    <w:semiHidden/>
    <w:rsid w:val="009E6B2F"/>
    <w:rPr>
      <w:rFonts w:eastAsia="Times New Roman" w:cstheme="minorHAnsi"/>
      <w:b/>
      <w:sz w:val="24"/>
      <w:szCs w:val="20"/>
      <w:shd w:val="clear" w:color="auto" w:fill="F2F2F2" w:themeFill="background1" w:themeFillShade="F2"/>
      <w:lang w:val="en-US" w:eastAsia="tr-TR"/>
    </w:rPr>
  </w:style>
  <w:style w:type="character" w:styleId="Hyperlink">
    <w:name w:val="Hyperlink"/>
    <w:uiPriority w:val="99"/>
    <w:unhideWhenUsed/>
    <w:rsid w:val="009E6B2F"/>
    <w:rPr>
      <w:color w:val="0000FF"/>
      <w:u w:val="single"/>
    </w:rPr>
  </w:style>
  <w:style w:type="paragraph" w:styleId="TOC1">
    <w:name w:val="toc 1"/>
    <w:basedOn w:val="Normal"/>
    <w:next w:val="Normal"/>
    <w:autoRedefine/>
    <w:uiPriority w:val="39"/>
    <w:unhideWhenUsed/>
    <w:qFormat/>
    <w:rsid w:val="003550EC"/>
    <w:pPr>
      <w:tabs>
        <w:tab w:val="left" w:pos="426"/>
        <w:tab w:val="left" w:pos="567"/>
        <w:tab w:val="left" w:pos="709"/>
        <w:tab w:val="right" w:leader="dot" w:pos="10055"/>
      </w:tabs>
      <w:spacing w:after="0" w:line="240" w:lineRule="auto"/>
    </w:pPr>
    <w:rPr>
      <w:rFonts w:ascii="Calibri" w:eastAsia="Times New Roman" w:hAnsi="Calibri" w:cs="Times New Roman"/>
      <w:b/>
      <w:sz w:val="24"/>
      <w:szCs w:val="20"/>
      <w:lang w:eastAsia="tr-TR"/>
    </w:rPr>
  </w:style>
  <w:style w:type="paragraph" w:styleId="Subtitle">
    <w:name w:val="Subtitle"/>
    <w:basedOn w:val="Normal"/>
    <w:link w:val="SubtitleChar"/>
    <w:qFormat/>
    <w:rsid w:val="009E6B2F"/>
    <w:pPr>
      <w:spacing w:after="0" w:line="240" w:lineRule="auto"/>
      <w:ind w:left="284" w:right="312"/>
    </w:pPr>
    <w:rPr>
      <w:rFonts w:ascii="Times New Roman" w:eastAsia="Times New Roman" w:hAnsi="Times New Roman" w:cs="Times New Roman"/>
      <w:sz w:val="24"/>
      <w:szCs w:val="20"/>
    </w:rPr>
  </w:style>
  <w:style w:type="character" w:customStyle="1" w:styleId="SubtitleChar">
    <w:name w:val="Subtitle Char"/>
    <w:basedOn w:val="DefaultParagraphFont"/>
    <w:link w:val="Subtitle"/>
    <w:rsid w:val="009E6B2F"/>
    <w:rPr>
      <w:rFonts w:ascii="Times New Roman" w:eastAsia="Times New Roman" w:hAnsi="Times New Roman" w:cs="Times New Roman"/>
      <w:sz w:val="24"/>
      <w:szCs w:val="20"/>
    </w:rPr>
  </w:style>
  <w:style w:type="paragraph" w:styleId="BodyText2">
    <w:name w:val="Body Text 2"/>
    <w:basedOn w:val="Normal"/>
    <w:link w:val="BodyText2Char"/>
    <w:uiPriority w:val="99"/>
    <w:semiHidden/>
    <w:unhideWhenUsed/>
    <w:rsid w:val="009E6B2F"/>
    <w:pPr>
      <w:spacing w:after="120" w:line="480" w:lineRule="auto"/>
    </w:pPr>
  </w:style>
  <w:style w:type="character" w:customStyle="1" w:styleId="BodyText2Char">
    <w:name w:val="Body Text 2 Char"/>
    <w:basedOn w:val="DefaultParagraphFont"/>
    <w:link w:val="BodyText2"/>
    <w:uiPriority w:val="99"/>
    <w:semiHidden/>
    <w:rsid w:val="009E6B2F"/>
  </w:style>
  <w:style w:type="paragraph" w:styleId="ListParagraph">
    <w:name w:val="List Paragraph"/>
    <w:basedOn w:val="Normal"/>
    <w:uiPriority w:val="34"/>
    <w:qFormat/>
    <w:rsid w:val="009E6B2F"/>
    <w:pPr>
      <w:ind w:left="720"/>
      <w:contextualSpacing/>
    </w:pPr>
  </w:style>
  <w:style w:type="paragraph" w:styleId="TOCHeading">
    <w:name w:val="TOC Heading"/>
    <w:basedOn w:val="Heading1"/>
    <w:next w:val="Normal"/>
    <w:uiPriority w:val="39"/>
    <w:unhideWhenUsed/>
    <w:qFormat/>
    <w:rsid w:val="009E6B2F"/>
    <w:pPr>
      <w:keepLines/>
      <w:numPr>
        <w:numId w:val="0"/>
      </w:numPr>
      <w:shd w:val="clear" w:color="auto" w:fill="auto"/>
      <w:spacing w:before="480" w:line="276" w:lineRule="auto"/>
      <w:jc w:val="left"/>
      <w:outlineLvl w:val="9"/>
    </w:pPr>
    <w:rPr>
      <w:rFonts w:asciiTheme="majorHAnsi" w:eastAsiaTheme="majorEastAsia" w:hAnsiTheme="majorHAnsi" w:cstheme="majorBidi"/>
      <w:bCs/>
      <w:color w:val="2E74B5" w:themeColor="accent1" w:themeShade="BF"/>
      <w:sz w:val="28"/>
      <w:szCs w:val="28"/>
    </w:rPr>
  </w:style>
  <w:style w:type="paragraph" w:styleId="Header">
    <w:name w:val="header"/>
    <w:basedOn w:val="Normal"/>
    <w:link w:val="HeaderChar"/>
    <w:uiPriority w:val="99"/>
    <w:unhideWhenUsed/>
    <w:rsid w:val="009E6B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9E6B2F"/>
  </w:style>
  <w:style w:type="paragraph" w:styleId="Footer">
    <w:name w:val="footer"/>
    <w:basedOn w:val="Normal"/>
    <w:link w:val="FooterChar"/>
    <w:uiPriority w:val="99"/>
    <w:unhideWhenUsed/>
    <w:rsid w:val="009E6B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9E6B2F"/>
  </w:style>
  <w:style w:type="character" w:styleId="PageNumber">
    <w:name w:val="page number"/>
    <w:basedOn w:val="DefaultParagraphFont"/>
    <w:rsid w:val="002B6823"/>
  </w:style>
  <w:style w:type="table" w:customStyle="1" w:styleId="TableGrid">
    <w:name w:val="TableGrid"/>
    <w:rsid w:val="00E54BA5"/>
    <w:pPr>
      <w:spacing w:after="0" w:line="240" w:lineRule="auto"/>
    </w:pPr>
    <w:rPr>
      <w:rFonts w:eastAsiaTheme="minorEastAsia"/>
      <w:lang w:eastAsia="tr-TR"/>
    </w:rPr>
    <w:tblPr>
      <w:tblCellMar>
        <w:top w:w="0" w:type="dxa"/>
        <w:left w:w="0" w:type="dxa"/>
        <w:bottom w:w="0" w:type="dxa"/>
        <w:right w:w="0" w:type="dxa"/>
      </w:tblCellMar>
    </w:tblPr>
  </w:style>
  <w:style w:type="paragraph" w:styleId="TOC2">
    <w:name w:val="toc 2"/>
    <w:basedOn w:val="Normal"/>
    <w:next w:val="Normal"/>
    <w:autoRedefine/>
    <w:uiPriority w:val="39"/>
    <w:unhideWhenUsed/>
    <w:rsid w:val="00431053"/>
    <w:pPr>
      <w:spacing w:after="100" w:line="259" w:lineRule="auto"/>
      <w:ind w:left="220"/>
    </w:pPr>
    <w:rPr>
      <w:rFonts w:eastAsiaTheme="minorEastAsia" w:cs="Times New Roman"/>
      <w:lang w:eastAsia="tr-TR"/>
    </w:rPr>
  </w:style>
  <w:style w:type="paragraph" w:styleId="TOC3">
    <w:name w:val="toc 3"/>
    <w:basedOn w:val="Normal"/>
    <w:next w:val="Normal"/>
    <w:autoRedefine/>
    <w:uiPriority w:val="39"/>
    <w:unhideWhenUsed/>
    <w:rsid w:val="00431053"/>
    <w:pPr>
      <w:spacing w:after="100" w:line="259" w:lineRule="auto"/>
      <w:ind w:left="440"/>
    </w:pPr>
    <w:rPr>
      <w:rFonts w:eastAsiaTheme="minorEastAsia" w:cs="Times New Roman"/>
      <w:lang w:eastAsia="tr-TR"/>
    </w:rPr>
  </w:style>
  <w:style w:type="character" w:styleId="UnresolvedMention">
    <w:name w:val="Unresolved Mention"/>
    <w:basedOn w:val="DefaultParagraphFont"/>
    <w:uiPriority w:val="99"/>
    <w:semiHidden/>
    <w:unhideWhenUsed/>
    <w:rsid w:val="00547EAF"/>
    <w:rPr>
      <w:color w:val="605E5C"/>
      <w:shd w:val="clear" w:color="auto" w:fill="E1DFDD"/>
    </w:rPr>
  </w:style>
  <w:style w:type="character" w:styleId="FollowedHyperlink">
    <w:name w:val="FollowedHyperlink"/>
    <w:basedOn w:val="DefaultParagraphFont"/>
    <w:uiPriority w:val="99"/>
    <w:semiHidden/>
    <w:unhideWhenUsed/>
    <w:rsid w:val="00CA7D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918526">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genomer.com.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kep.hs02.kep.tr/anasayf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25A78-6D9F-4651-8002-33F2650F0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18</Pages>
  <Words>5163</Words>
  <Characters>33216</Characters>
  <Application>Microsoft Office Word</Application>
  <DocSecurity>0</DocSecurity>
  <Lines>618</Lines>
  <Paragraphs>312</Paragraphs>
  <ScaleCrop>false</ScaleCrop>
  <HeadingPairs>
    <vt:vector size="2" baseType="variant">
      <vt:variant>
        <vt:lpstr>Konu Başlığı</vt:lpstr>
      </vt:variant>
      <vt:variant>
        <vt:i4>1</vt:i4>
      </vt:variant>
    </vt:vector>
  </HeadingPairs>
  <TitlesOfParts>
    <vt:vector size="1" baseType="lpstr">
      <vt:lpstr>KEK/01&amp;130718</vt:lpstr>
    </vt:vector>
  </TitlesOfParts>
  <Company/>
  <LinksUpToDate>false</LinksUpToDate>
  <CharactersWithSpaces>38215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KEK/01&amp;130718</dc:title>
  <dc:subject/>
  <dc:creator>A.AY</dc:creator>
  <cp:keywords/>
  <dc:description/>
  <cp:lastModifiedBy>Kadir Ozturk Ozturk</cp:lastModifiedBy>
  <cp:revision>16</cp:revision>
  <cp:lastPrinted>2026-03-05T12:58:00Z</cp:lastPrinted>
  <dcterms:created xsi:type="dcterms:W3CDTF">2026-03-06T05:17:00Z</dcterms:created>
  <dcterms:modified xsi:type="dcterms:W3CDTF">2026-03-09T22:38:00Z</dcterms:modified>
</cp:coreProperties>
</file>