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CAC54" w14:textId="77777777" w:rsidR="00A17824" w:rsidRDefault="00A17824" w:rsidP="00106B2C">
      <w:pPr>
        <w:tabs>
          <w:tab w:val="left" w:pos="284"/>
        </w:tabs>
        <w:spacing w:before="60" w:after="60" w:line="312" w:lineRule="auto"/>
        <w:rPr>
          <w:rFonts w:ascii="Tahoma" w:hAnsi="Tahoma" w:cs="Tahoma"/>
          <w:sz w:val="28"/>
          <w:szCs w:val="28"/>
        </w:rPr>
      </w:pPr>
    </w:p>
    <w:p w14:paraId="026ACCD6" w14:textId="77777777" w:rsidR="001F3636" w:rsidRPr="00AF7AE9" w:rsidRDefault="001F3636" w:rsidP="00106B2C">
      <w:pPr>
        <w:tabs>
          <w:tab w:val="left" w:pos="284"/>
        </w:tabs>
        <w:spacing w:before="60" w:after="60" w:line="312" w:lineRule="auto"/>
        <w:rPr>
          <w:rFonts w:ascii="Tahoma" w:hAnsi="Tahoma" w:cs="Tahoma"/>
          <w:sz w:val="28"/>
          <w:szCs w:val="28"/>
        </w:rPr>
      </w:pPr>
    </w:p>
    <w:p w14:paraId="38DBE7DC" w14:textId="57D43EC9" w:rsidR="00A17824" w:rsidRPr="00AF7AE9" w:rsidRDefault="00125B74" w:rsidP="00A17824">
      <w:pPr>
        <w:tabs>
          <w:tab w:val="left" w:pos="284"/>
        </w:tabs>
        <w:spacing w:before="60" w:after="60" w:line="312" w:lineRule="auto"/>
        <w:ind w:left="142"/>
        <w:jc w:val="center"/>
        <w:rPr>
          <w:rFonts w:ascii="Tahoma" w:hAnsi="Tahoma" w:cs="Tahoma"/>
          <w:b/>
          <w:sz w:val="28"/>
          <w:szCs w:val="28"/>
        </w:rPr>
      </w:pPr>
      <w:r>
        <w:rPr>
          <w:rFonts w:ascii="Tahoma" w:hAnsi="Tahoma" w:cs="Tahoma"/>
          <w:b/>
          <w:sz w:val="28"/>
          <w:szCs w:val="28"/>
        </w:rPr>
        <w:t>PRODUCT NAME</w:t>
      </w:r>
      <w:r w:rsidR="00A17824" w:rsidRPr="00AF7AE9">
        <w:rPr>
          <w:rFonts w:ascii="Tahoma" w:hAnsi="Tahoma" w:cs="Tahoma"/>
          <w:b/>
          <w:sz w:val="28"/>
          <w:szCs w:val="28"/>
        </w:rPr>
        <w:t>:</w:t>
      </w:r>
    </w:p>
    <w:p w14:paraId="607A1AF1" w14:textId="2ECB8F36" w:rsidR="00BE7E30" w:rsidRDefault="00C94577" w:rsidP="00A17824">
      <w:pPr>
        <w:tabs>
          <w:tab w:val="left" w:pos="284"/>
        </w:tabs>
        <w:spacing w:before="60" w:after="60" w:line="312" w:lineRule="auto"/>
        <w:ind w:left="142"/>
        <w:jc w:val="center"/>
        <w:rPr>
          <w:rFonts w:ascii="Tahoma" w:hAnsi="Tahoma" w:cs="Tahoma"/>
        </w:rPr>
      </w:pPr>
      <w:r>
        <w:rPr>
          <w:rFonts w:ascii="Tahoma" w:hAnsi="Tahoma" w:cs="Tahoma"/>
        </w:rPr>
        <w:t xml:space="preserve">  </w:t>
      </w:r>
      <w:r w:rsidR="00420629" w:rsidRPr="00420629">
        <w:rPr>
          <w:rFonts w:ascii="Tahoma" w:hAnsi="Tahoma" w:cs="Tahoma"/>
        </w:rPr>
        <w:t>HPV QNT-15 Detection qPCR Kit</w:t>
      </w:r>
    </w:p>
    <w:p w14:paraId="103E2537" w14:textId="017AB502" w:rsidR="00A17824" w:rsidRPr="00AF7AE9" w:rsidRDefault="00125B74" w:rsidP="00A17824">
      <w:pPr>
        <w:tabs>
          <w:tab w:val="left" w:pos="284"/>
        </w:tabs>
        <w:spacing w:before="60" w:after="60" w:line="312" w:lineRule="auto"/>
        <w:ind w:left="142"/>
        <w:jc w:val="center"/>
        <w:rPr>
          <w:rFonts w:ascii="Tahoma" w:hAnsi="Tahoma" w:cs="Tahoma"/>
          <w:b/>
          <w:sz w:val="28"/>
          <w:szCs w:val="28"/>
        </w:rPr>
      </w:pPr>
      <w:r>
        <w:rPr>
          <w:rFonts w:ascii="Tahoma" w:hAnsi="Tahoma" w:cs="Tahoma"/>
          <w:b/>
          <w:sz w:val="28"/>
          <w:szCs w:val="28"/>
        </w:rPr>
        <w:t>INTENDED USE</w:t>
      </w:r>
      <w:r w:rsidR="00A17824" w:rsidRPr="00AF7AE9">
        <w:rPr>
          <w:rFonts w:ascii="Tahoma" w:hAnsi="Tahoma" w:cs="Tahoma"/>
          <w:b/>
          <w:sz w:val="28"/>
          <w:szCs w:val="28"/>
        </w:rPr>
        <w:t>:</w:t>
      </w:r>
    </w:p>
    <w:p w14:paraId="60E6123D" w14:textId="4C45696D" w:rsidR="007B103F" w:rsidRPr="007B103F" w:rsidRDefault="003904DC" w:rsidP="007B103F">
      <w:pPr>
        <w:spacing w:line="360" w:lineRule="auto"/>
        <w:jc w:val="center"/>
        <w:rPr>
          <w:rFonts w:ascii="Tahoma" w:hAnsi="Tahoma" w:cs="Tahoma"/>
          <w:lang w:val="en-US" w:eastAsia="en-US"/>
        </w:rPr>
      </w:pPr>
      <w:r w:rsidRPr="00420629">
        <w:rPr>
          <w:rFonts w:ascii="Tahoma" w:hAnsi="Tahoma" w:cs="Tahoma"/>
        </w:rPr>
        <w:t>HPV QNT-15 Detection qPCR Kit</w:t>
      </w:r>
      <w:r w:rsidR="00EF2AFA" w:rsidRPr="00DE001B">
        <w:rPr>
          <w:rFonts w:ascii="Tahoma" w:hAnsi="Tahoma" w:cs="Tahoma"/>
        </w:rPr>
        <w:t xml:space="preserve">, </w:t>
      </w:r>
      <w:r w:rsidR="00DE001B" w:rsidRPr="00DE001B">
        <w:rPr>
          <w:rFonts w:ascii="Tahoma" w:hAnsi="Tahoma" w:cs="Tahoma"/>
        </w:rPr>
        <w:t xml:space="preserve">is an </w:t>
      </w:r>
      <w:r w:rsidR="00DE001B" w:rsidRPr="00DE001B">
        <w:rPr>
          <w:rFonts w:ascii="Tahoma" w:hAnsi="Tahoma" w:cs="Tahoma"/>
          <w:i/>
        </w:rPr>
        <w:t xml:space="preserve">in vitro </w:t>
      </w:r>
      <w:r w:rsidR="00DE001B" w:rsidRPr="00DE001B">
        <w:rPr>
          <w:rFonts w:ascii="Tahoma" w:hAnsi="Tahoma" w:cs="Tahoma"/>
        </w:rPr>
        <w:t>Nucleic Acid Test (NAT) – pathogen- detection-based product.</w:t>
      </w:r>
      <w:r w:rsidR="007B103F" w:rsidRPr="00DE001B">
        <w:rPr>
          <w:rFonts w:ascii="Tahoma" w:hAnsi="Tahoma" w:cs="Tahoma"/>
          <w:lang w:val="en-US" w:eastAsia="en-US"/>
        </w:rPr>
        <w:t xml:space="preserve"> </w:t>
      </w:r>
      <w:r>
        <w:rPr>
          <w:rFonts w:ascii="Tahoma" w:hAnsi="Tahoma" w:cs="Tahoma"/>
          <w:lang w:val="en-US" w:eastAsia="en-US"/>
        </w:rPr>
        <w:t xml:space="preserve">The </w:t>
      </w:r>
      <w:r w:rsidRPr="00420629">
        <w:rPr>
          <w:rFonts w:ascii="Tahoma" w:hAnsi="Tahoma" w:cs="Tahoma"/>
        </w:rPr>
        <w:t>HPV QNT-15 Detection qPCR Kit</w:t>
      </w:r>
      <w:r w:rsidRPr="003904DC">
        <w:rPr>
          <w:rFonts w:ascii="Tahoma" w:hAnsi="Tahoma" w:cs="Tahoma"/>
          <w:lang w:val="en-US"/>
        </w:rPr>
        <w:t xml:space="preserve"> which is intended for the specific identification and quantification low-risk human papilloma virus types (HPV 6, 11) and high-risk human papilloma virus types (HPV 16, 18, 31, 33, 35, 39, 45, 51, 52, 56, 58, 59, 68) in regard to their oncogenic properties in human biological samples.</w:t>
      </w:r>
    </w:p>
    <w:p w14:paraId="46B50C01" w14:textId="7C32AC9C" w:rsidR="00404A92" w:rsidRPr="00404A92" w:rsidRDefault="007B103F" w:rsidP="007B103F">
      <w:pPr>
        <w:spacing w:line="360" w:lineRule="auto"/>
        <w:jc w:val="center"/>
        <w:rPr>
          <w:rFonts w:ascii="Tahoma" w:hAnsi="Tahoma" w:cs="Tahoma"/>
          <w:sz w:val="20"/>
          <w:szCs w:val="20"/>
        </w:rPr>
      </w:pPr>
      <w:r w:rsidRPr="00620119">
        <w:rPr>
          <w:rFonts w:ascii="Arial" w:hAnsi="Arial" w:cs="Arial"/>
          <w:sz w:val="20"/>
          <w:szCs w:val="20"/>
          <w:lang w:val="en-US" w:eastAsia="en-US"/>
        </w:rPr>
        <w:tab/>
      </w:r>
    </w:p>
    <w:p w14:paraId="3AA455C9" w14:textId="38267606" w:rsidR="00A17824" w:rsidRPr="00AF7AE9" w:rsidRDefault="00A17824" w:rsidP="00106B2C">
      <w:pPr>
        <w:tabs>
          <w:tab w:val="left" w:pos="284"/>
        </w:tabs>
        <w:spacing w:before="60" w:after="60" w:line="312" w:lineRule="auto"/>
        <w:ind w:left="142"/>
        <w:jc w:val="center"/>
        <w:rPr>
          <w:rFonts w:ascii="Tahoma" w:hAnsi="Tahoma" w:cs="Tahoma"/>
          <w:color w:val="FF0000"/>
          <w:sz w:val="28"/>
          <w:szCs w:val="28"/>
        </w:rPr>
      </w:pPr>
      <w:bookmarkStart w:id="0" w:name="_Hlk63629724"/>
      <w:r w:rsidRPr="00AF7AE9">
        <w:rPr>
          <w:rFonts w:ascii="Tahoma" w:hAnsi="Tahoma" w:cs="Tahoma"/>
          <w:noProof/>
          <w:color w:val="FF0000"/>
          <w:sz w:val="28"/>
          <w:szCs w:val="28"/>
        </w:rPr>
        <w:drawing>
          <wp:inline distT="0" distB="0" distL="0" distR="0" wp14:anchorId="028E986B" wp14:editId="14FF81FD">
            <wp:extent cx="6121400" cy="2714625"/>
            <wp:effectExtent l="0" t="0" r="0" b="3175"/>
            <wp:docPr id="1072721590" name="Resim 5"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1590" name="Resim 5" descr="metin, yazı tipi, logo, grafik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6121400" cy="2714625"/>
                    </a:xfrm>
                    <a:prstGeom prst="rect">
                      <a:avLst/>
                    </a:prstGeom>
                  </pic:spPr>
                </pic:pic>
              </a:graphicData>
            </a:graphic>
          </wp:inline>
        </w:drawing>
      </w:r>
      <w:bookmarkStart w:id="1" w:name="OLE_LINK2"/>
      <w:bookmarkEnd w:id="0"/>
    </w:p>
    <w:p w14:paraId="30C57C97" w14:textId="77777777" w:rsidR="00961A77" w:rsidRPr="00961A77" w:rsidRDefault="00961A77" w:rsidP="00961A77">
      <w:pPr>
        <w:pStyle w:val="AltBilgi"/>
        <w:jc w:val="center"/>
        <w:rPr>
          <w:rFonts w:ascii="Tahoma" w:hAnsi="Tahoma" w:cs="Tahoma"/>
        </w:rPr>
      </w:pPr>
      <w:r w:rsidRPr="00961A77">
        <w:rPr>
          <w:rFonts w:ascii="Tahoma" w:hAnsi="Tahoma" w:cs="Tahoma"/>
          <w:b/>
          <w:bCs/>
        </w:rPr>
        <w:t>Headquarters:</w:t>
      </w:r>
      <w:r w:rsidRPr="00961A77">
        <w:rPr>
          <w:rFonts w:ascii="Tahoma" w:hAnsi="Tahoma" w:cs="Tahoma"/>
        </w:rPr>
        <w:t xml:space="preserve"> </w:t>
      </w:r>
      <w:r w:rsidRPr="00961A77">
        <w:rPr>
          <w:rFonts w:ascii="Tahoma" w:hAnsi="Tahoma" w:cs="Tahoma"/>
          <w:color w:val="222222"/>
          <w:shd w:val="clear" w:color="auto" w:fill="FFFFFF"/>
        </w:rPr>
        <w:t xml:space="preserve">Neighborhood of </w:t>
      </w:r>
      <w:r w:rsidRPr="00961A77">
        <w:rPr>
          <w:rFonts w:ascii="Tahoma" w:hAnsi="Tahoma" w:cs="Tahoma"/>
        </w:rPr>
        <w:t>Dumlupınar, Nur St. No: 7/3 Post Code: 41250 Kartepe/Kocaeli/TURKEY</w:t>
      </w:r>
    </w:p>
    <w:p w14:paraId="722A9C23" w14:textId="77777777" w:rsidR="00961A77" w:rsidRPr="00961A77" w:rsidRDefault="00961A77" w:rsidP="00961A77">
      <w:pPr>
        <w:pStyle w:val="AltBilgi"/>
        <w:jc w:val="center"/>
        <w:rPr>
          <w:rFonts w:ascii="Tahoma" w:hAnsi="Tahoma" w:cs="Tahoma"/>
        </w:rPr>
      </w:pPr>
      <w:r w:rsidRPr="00961A77">
        <w:rPr>
          <w:rFonts w:ascii="Tahoma" w:hAnsi="Tahoma" w:cs="Tahoma"/>
          <w:b/>
          <w:bCs/>
        </w:rPr>
        <w:t>Branch:</w:t>
      </w:r>
      <w:r w:rsidRPr="00961A77">
        <w:rPr>
          <w:rFonts w:ascii="Tahoma" w:hAnsi="Tahoma" w:cs="Tahoma"/>
        </w:rPr>
        <w:t xml:space="preserve"> </w:t>
      </w:r>
      <w:r w:rsidRPr="00961A77">
        <w:rPr>
          <w:rFonts w:ascii="Tahoma" w:hAnsi="Tahoma" w:cs="Tahoma"/>
          <w:color w:val="222222"/>
          <w:shd w:val="clear" w:color="auto" w:fill="FFFFFF"/>
        </w:rPr>
        <w:t>TUBITAK MAM Technology Free Zone</w:t>
      </w:r>
      <w:r w:rsidRPr="00961A77">
        <w:rPr>
          <w:rFonts w:ascii="Tahoma" w:hAnsi="Tahoma" w:cs="Tahoma"/>
        </w:rPr>
        <w:t xml:space="preserve">, </w:t>
      </w:r>
      <w:r w:rsidRPr="00961A77">
        <w:rPr>
          <w:rFonts w:ascii="Tahoma" w:hAnsi="Tahoma" w:cs="Tahoma"/>
          <w:color w:val="222222"/>
          <w:shd w:val="clear" w:color="auto" w:fill="FFFFFF"/>
        </w:rPr>
        <w:t>Neighborhood of Barıs SB, 5002 Street, New Tech. Building, Blok A, No: 4A/ Z09</w:t>
      </w:r>
      <w:r w:rsidRPr="00961A77">
        <w:rPr>
          <w:rFonts w:ascii="Tahoma" w:hAnsi="Tahoma" w:cs="Tahoma"/>
        </w:rPr>
        <w:t xml:space="preserve"> Post Code: 41400 </w:t>
      </w:r>
    </w:p>
    <w:p w14:paraId="703EFE7F" w14:textId="59A38B7A" w:rsidR="00961A77" w:rsidRPr="00961A77" w:rsidRDefault="00961A77" w:rsidP="00961A77">
      <w:pPr>
        <w:pStyle w:val="AltBilgi"/>
        <w:jc w:val="center"/>
        <w:rPr>
          <w:rFonts w:ascii="Tahoma" w:hAnsi="Tahoma" w:cs="Tahoma"/>
        </w:rPr>
      </w:pPr>
      <w:r w:rsidRPr="00961A77">
        <w:rPr>
          <w:rFonts w:ascii="Tahoma" w:hAnsi="Tahoma" w:cs="Tahoma"/>
        </w:rPr>
        <w:t xml:space="preserve">Gebze/Kocaeli/TURKEY </w:t>
      </w:r>
    </w:p>
    <w:p w14:paraId="23496EF2" w14:textId="0FEF73ED" w:rsidR="00961A77" w:rsidRPr="00961A77" w:rsidRDefault="00961A77" w:rsidP="00961A77">
      <w:pPr>
        <w:pStyle w:val="AltBilgi"/>
        <w:jc w:val="center"/>
        <w:rPr>
          <w:rFonts w:ascii="Tahoma" w:hAnsi="Tahoma" w:cs="Tahoma"/>
        </w:rPr>
      </w:pPr>
      <w:r w:rsidRPr="00961A77">
        <w:rPr>
          <w:rFonts w:ascii="Tahoma" w:hAnsi="Tahoma" w:cs="Tahoma"/>
        </w:rPr>
        <w:t>Trd Register Number: 34218</w:t>
      </w:r>
    </w:p>
    <w:p w14:paraId="440F0973" w14:textId="77777777" w:rsidR="00A17824" w:rsidRPr="00961A77" w:rsidRDefault="00A17824" w:rsidP="00A17824">
      <w:pPr>
        <w:tabs>
          <w:tab w:val="left" w:pos="284"/>
        </w:tabs>
        <w:spacing w:before="60" w:after="60" w:line="312" w:lineRule="auto"/>
        <w:ind w:left="142"/>
        <w:jc w:val="center"/>
        <w:rPr>
          <w:rFonts w:ascii="Tahoma" w:hAnsi="Tahoma" w:cs="Tahoma"/>
        </w:rPr>
      </w:pPr>
      <w:r w:rsidRPr="00961A77">
        <w:rPr>
          <w:rFonts w:ascii="Tahoma" w:hAnsi="Tahoma" w:cs="Tahoma"/>
        </w:rPr>
        <w:t xml:space="preserve">Email: </w:t>
      </w:r>
      <w:hyperlink r:id="rId9" w:history="1">
        <w:r w:rsidRPr="00961A77">
          <w:rPr>
            <w:rStyle w:val="Kpr"/>
            <w:rFonts w:ascii="Tahoma" w:eastAsiaTheme="majorEastAsia" w:hAnsi="Tahoma" w:cs="Tahoma"/>
          </w:rPr>
          <w:t>info@genomer.com.tr</w:t>
        </w:r>
      </w:hyperlink>
    </w:p>
    <w:p w14:paraId="0FEA620A" w14:textId="77777777" w:rsidR="00A17824" w:rsidRPr="00961A77" w:rsidRDefault="00A17824" w:rsidP="00A17824">
      <w:pPr>
        <w:tabs>
          <w:tab w:val="left" w:pos="284"/>
        </w:tabs>
        <w:spacing w:before="60" w:after="60" w:line="312" w:lineRule="auto"/>
        <w:ind w:left="142"/>
        <w:jc w:val="center"/>
        <w:rPr>
          <w:rFonts w:ascii="Tahoma" w:hAnsi="Tahoma" w:cs="Tahoma"/>
        </w:rPr>
      </w:pPr>
      <w:hyperlink r:id="rId10" w:history="1">
        <w:r w:rsidRPr="00961A77">
          <w:rPr>
            <w:rStyle w:val="Kpr"/>
            <w:rFonts w:ascii="Tahoma" w:eastAsiaTheme="majorEastAsia" w:hAnsi="Tahoma" w:cs="Tahoma"/>
          </w:rPr>
          <w:t>https://genomer.com.tr</w:t>
        </w:r>
      </w:hyperlink>
    </w:p>
    <w:bookmarkEnd w:id="1"/>
    <w:p w14:paraId="10054D5A" w14:textId="77777777" w:rsidR="00E930A7" w:rsidRDefault="00E930A7" w:rsidP="00A17824">
      <w:pPr>
        <w:pStyle w:val="NormalWeb"/>
        <w:jc w:val="both"/>
        <w:rPr>
          <w:rFonts w:ascii="Tahoma" w:hAnsi="Tahoma" w:cs="Tahoma"/>
          <w:b/>
          <w:bCs/>
          <w:sz w:val="20"/>
          <w:szCs w:val="20"/>
        </w:rPr>
      </w:pPr>
    </w:p>
    <w:p w14:paraId="14477F50" w14:textId="77777777" w:rsidR="00125B74" w:rsidRDefault="00125B74" w:rsidP="00A17824">
      <w:pPr>
        <w:pStyle w:val="NormalWeb"/>
        <w:jc w:val="both"/>
        <w:rPr>
          <w:rFonts w:ascii="Tahoma" w:hAnsi="Tahoma" w:cs="Tahoma"/>
          <w:b/>
          <w:bCs/>
          <w:sz w:val="20"/>
          <w:szCs w:val="20"/>
        </w:rPr>
      </w:pPr>
    </w:p>
    <w:p w14:paraId="1504F0F4" w14:textId="77777777" w:rsidR="00125B74" w:rsidRDefault="00125B74" w:rsidP="00A17824">
      <w:pPr>
        <w:pStyle w:val="NormalWeb"/>
        <w:jc w:val="both"/>
        <w:rPr>
          <w:rFonts w:ascii="Tahoma" w:hAnsi="Tahoma" w:cs="Tahoma"/>
          <w:b/>
          <w:bCs/>
          <w:sz w:val="20"/>
          <w:szCs w:val="20"/>
        </w:rPr>
      </w:pPr>
    </w:p>
    <w:p w14:paraId="0C815E57" w14:textId="77777777" w:rsidR="00C94577" w:rsidRPr="00C94577" w:rsidRDefault="00C94577" w:rsidP="00C94577">
      <w:pPr>
        <w:pStyle w:val="NormalWeb"/>
        <w:jc w:val="both"/>
        <w:rPr>
          <w:rFonts w:ascii="Tahoma" w:hAnsi="Tahoma" w:cs="Tahoma"/>
          <w:b/>
          <w:bCs/>
          <w:sz w:val="20"/>
          <w:szCs w:val="20"/>
        </w:rPr>
      </w:pPr>
      <w:r w:rsidRPr="00C94577">
        <w:rPr>
          <w:rFonts w:ascii="Tahoma" w:hAnsi="Tahoma" w:cs="Tahoma"/>
          <w:b/>
          <w:bCs/>
          <w:sz w:val="20"/>
          <w:szCs w:val="20"/>
        </w:rPr>
        <w:t>Purpose</w:t>
      </w:r>
    </w:p>
    <w:p w14:paraId="5A0CD7EA" w14:textId="60D83406" w:rsidR="00C94577" w:rsidRPr="00C94577" w:rsidRDefault="00C94577" w:rsidP="00C94577">
      <w:pPr>
        <w:pStyle w:val="NormalWeb"/>
        <w:jc w:val="both"/>
        <w:rPr>
          <w:rFonts w:ascii="Tahoma" w:hAnsi="Tahoma" w:cs="Tahoma"/>
          <w:b/>
          <w:bCs/>
          <w:sz w:val="20"/>
          <w:szCs w:val="20"/>
        </w:rPr>
      </w:pPr>
      <w:r w:rsidRPr="00C94577">
        <w:rPr>
          <w:rFonts w:ascii="Tahoma" w:hAnsi="Tahoma" w:cs="Tahoma"/>
          <w:sz w:val="20"/>
          <w:szCs w:val="20"/>
        </w:rPr>
        <w:t>This document constitutes the Instructions for Use (IFU) for the</w:t>
      </w:r>
      <w:r w:rsidRPr="00C94577">
        <w:rPr>
          <w:rFonts w:ascii="Tahoma" w:hAnsi="Tahoma" w:cs="Tahoma"/>
          <w:b/>
          <w:bCs/>
          <w:sz w:val="20"/>
          <w:szCs w:val="20"/>
        </w:rPr>
        <w:t xml:space="preserve"> </w:t>
      </w:r>
      <w:r w:rsidR="00420629" w:rsidRPr="00420629">
        <w:rPr>
          <w:rFonts w:ascii="Tahoma" w:hAnsi="Tahoma" w:cs="Tahoma"/>
          <w:b/>
          <w:bCs/>
          <w:sz w:val="20"/>
          <w:szCs w:val="20"/>
        </w:rPr>
        <w:t>HPV QNT-15 Detection qPCR Kit</w:t>
      </w:r>
      <w:r w:rsidRPr="00C94577">
        <w:rPr>
          <w:rFonts w:ascii="Tahoma" w:hAnsi="Tahoma" w:cs="Tahoma"/>
          <w:b/>
          <w:bCs/>
          <w:sz w:val="20"/>
          <w:szCs w:val="20"/>
        </w:rPr>
        <w:t xml:space="preserve">, </w:t>
      </w:r>
      <w:r w:rsidRPr="00C94577">
        <w:rPr>
          <w:rFonts w:ascii="Tahoma" w:hAnsi="Tahoma" w:cs="Tahoma"/>
          <w:sz w:val="20"/>
          <w:szCs w:val="20"/>
        </w:rPr>
        <w:t>an In Vitro Diagnostic (IVD) medical device.</w:t>
      </w:r>
    </w:p>
    <w:p w14:paraId="39C42192" w14:textId="77777777" w:rsidR="00C94577" w:rsidRPr="00C94577" w:rsidRDefault="00C94577" w:rsidP="00C94577">
      <w:pPr>
        <w:pStyle w:val="NormalWeb"/>
        <w:jc w:val="both"/>
        <w:rPr>
          <w:rFonts w:ascii="Tahoma" w:hAnsi="Tahoma" w:cs="Tahoma"/>
          <w:sz w:val="20"/>
          <w:szCs w:val="20"/>
        </w:rPr>
      </w:pPr>
      <w:r w:rsidRPr="00C94577">
        <w:rPr>
          <w:rFonts w:ascii="Tahoma" w:hAnsi="Tahoma" w:cs="Tahoma"/>
          <w:sz w:val="20"/>
          <w:szCs w:val="20"/>
        </w:rPr>
        <w:t>The European Union's</w:t>
      </w:r>
      <w:r w:rsidRPr="00C94577">
        <w:rPr>
          <w:rFonts w:ascii="Tahoma" w:hAnsi="Tahoma" w:cs="Tahoma"/>
          <w:b/>
          <w:bCs/>
          <w:sz w:val="20"/>
          <w:szCs w:val="20"/>
        </w:rPr>
        <w:t xml:space="preserve"> In Vitro Diagnostic Medical Devices Regulation </w:t>
      </w:r>
      <w:r w:rsidRPr="00C94577">
        <w:rPr>
          <w:rFonts w:ascii="Tahoma" w:hAnsi="Tahoma" w:cs="Tahoma"/>
          <w:sz w:val="20"/>
          <w:szCs w:val="20"/>
        </w:rPr>
        <w:t>(IVDR) 2017/746 aims to ensure a high level of health and safety protection for patients and users throughout the entire lifecycle of the device.</w:t>
      </w:r>
    </w:p>
    <w:p w14:paraId="3448B7A8" w14:textId="77777777" w:rsidR="00C94577" w:rsidRPr="00C94577" w:rsidRDefault="00C94577" w:rsidP="00C94577">
      <w:pPr>
        <w:pStyle w:val="NormalWeb"/>
        <w:jc w:val="both"/>
        <w:rPr>
          <w:rFonts w:ascii="Tahoma" w:hAnsi="Tahoma" w:cs="Tahoma"/>
          <w:b/>
          <w:bCs/>
          <w:sz w:val="20"/>
          <w:szCs w:val="20"/>
        </w:rPr>
      </w:pPr>
      <w:r w:rsidRPr="00C94577">
        <w:rPr>
          <w:rFonts w:ascii="Tahoma" w:hAnsi="Tahoma" w:cs="Tahoma"/>
          <w:sz w:val="20"/>
          <w:szCs w:val="20"/>
        </w:rPr>
        <w:t>These Instructions for Use have been prepared to fully satisfy all obligations stipulated under</w:t>
      </w:r>
      <w:r w:rsidRPr="00C94577">
        <w:rPr>
          <w:rFonts w:ascii="Tahoma" w:hAnsi="Tahoma" w:cs="Tahoma"/>
          <w:b/>
          <w:bCs/>
          <w:sz w:val="20"/>
          <w:szCs w:val="20"/>
        </w:rPr>
        <w:t xml:space="preserve"> Annex I: General Safety and Performance Requirements of the IVDR, </w:t>
      </w:r>
      <w:r w:rsidRPr="00C94577">
        <w:rPr>
          <w:rFonts w:ascii="Tahoma" w:hAnsi="Tahoma" w:cs="Tahoma"/>
          <w:sz w:val="20"/>
          <w:szCs w:val="20"/>
        </w:rPr>
        <w:t>specifically within</w:t>
      </w:r>
      <w:r w:rsidRPr="00C94577">
        <w:rPr>
          <w:rFonts w:ascii="Tahoma" w:hAnsi="Tahoma" w:cs="Tahoma"/>
          <w:b/>
          <w:bCs/>
          <w:sz w:val="20"/>
          <w:szCs w:val="20"/>
        </w:rPr>
        <w:t xml:space="preserve"> Chapter III: Information Supplied by the Manufacturer (Article 20).</w:t>
      </w:r>
    </w:p>
    <w:p w14:paraId="5DB9CBDC" w14:textId="2CF6C22C" w:rsidR="00C94577" w:rsidRPr="00C94577" w:rsidRDefault="00C94577" w:rsidP="00C94577">
      <w:pPr>
        <w:pStyle w:val="NormalWeb"/>
        <w:jc w:val="both"/>
        <w:rPr>
          <w:rFonts w:ascii="Tahoma" w:hAnsi="Tahoma" w:cs="Tahoma"/>
          <w:sz w:val="20"/>
          <w:szCs w:val="20"/>
        </w:rPr>
      </w:pPr>
      <w:r w:rsidRPr="00C94577">
        <w:rPr>
          <w:rFonts w:ascii="Tahoma" w:hAnsi="Tahoma" w:cs="Tahoma"/>
          <w:sz w:val="20"/>
          <w:szCs w:val="20"/>
        </w:rPr>
        <w:t>The primary objective is to ensure the safe, accurate, and effective use of the device for its intended purpose. These instructions encompass all necessary technical, procedural, and legal information for laboratory professionals, including device performance, limitations, potential risks, and appropriate sample management.</w:t>
      </w:r>
    </w:p>
    <w:p w14:paraId="3BCEAA63" w14:textId="77777777" w:rsidR="00C94577" w:rsidRPr="00C94577" w:rsidRDefault="00C94577" w:rsidP="00C94577">
      <w:pPr>
        <w:pStyle w:val="NormalWeb"/>
        <w:jc w:val="both"/>
        <w:rPr>
          <w:rFonts w:ascii="Tahoma" w:hAnsi="Tahoma" w:cs="Tahoma"/>
          <w:b/>
          <w:bCs/>
          <w:sz w:val="20"/>
          <w:szCs w:val="20"/>
        </w:rPr>
      </w:pPr>
      <w:r w:rsidRPr="00C94577">
        <w:rPr>
          <w:rFonts w:ascii="Tahoma" w:hAnsi="Tahoma" w:cs="Tahoma"/>
          <w:b/>
          <w:bCs/>
          <w:sz w:val="20"/>
          <w:szCs w:val="20"/>
        </w:rPr>
        <w:t>Regulatory Compliance and Transparency</w:t>
      </w:r>
    </w:p>
    <w:p w14:paraId="6E72A395" w14:textId="1183E7B5" w:rsidR="00C94577" w:rsidRPr="00C94577" w:rsidRDefault="00C94577" w:rsidP="00C94577">
      <w:pPr>
        <w:pStyle w:val="NormalWeb"/>
        <w:jc w:val="both"/>
        <w:rPr>
          <w:rFonts w:ascii="Tahoma" w:hAnsi="Tahoma" w:cs="Tahoma"/>
          <w:sz w:val="20"/>
          <w:szCs w:val="20"/>
        </w:rPr>
      </w:pPr>
      <w:r w:rsidRPr="00C94577">
        <w:rPr>
          <w:rFonts w:ascii="Tahoma" w:hAnsi="Tahoma" w:cs="Tahoma"/>
          <w:sz w:val="20"/>
          <w:szCs w:val="20"/>
        </w:rPr>
        <w:t>This guide not only employs pictograms and symbols strictly in accordance with national and international standards (specifically IVDR, EN ISO 15223-1, and EN ISO 18113) but also transparently presents all legally required device identifiers (UDI, Manufacturer, Authorized Representative).</w:t>
      </w:r>
    </w:p>
    <w:p w14:paraId="49F834CA" w14:textId="3EFA8CC2" w:rsidR="00E930A7" w:rsidRDefault="00C94577" w:rsidP="00C94577">
      <w:pPr>
        <w:pStyle w:val="NormalWeb"/>
        <w:jc w:val="both"/>
        <w:rPr>
          <w:rFonts w:ascii="Tahoma" w:hAnsi="Tahoma" w:cs="Tahoma"/>
          <w:b/>
          <w:bCs/>
          <w:sz w:val="20"/>
          <w:szCs w:val="20"/>
        </w:rPr>
      </w:pPr>
      <w:r w:rsidRPr="00C94577">
        <w:rPr>
          <w:rFonts w:ascii="Tahoma" w:hAnsi="Tahoma" w:cs="Tahoma"/>
          <w:b/>
          <w:bCs/>
          <w:sz w:val="20"/>
          <w:szCs w:val="20"/>
        </w:rPr>
        <w:t xml:space="preserve">Warning: </w:t>
      </w:r>
      <w:r w:rsidRPr="00C94577">
        <w:rPr>
          <w:rFonts w:ascii="Tahoma" w:hAnsi="Tahoma" w:cs="Tahoma"/>
          <w:sz w:val="20"/>
          <w:szCs w:val="20"/>
        </w:rPr>
        <w:t>It is imperative to read, understand, and meticulously adhere to these instructions in their entirety prior to using the device to ensure safe and accurate results. Failure to comply may lead to erroneous results, potential hazards, or invalidation of the CE marking.</w:t>
      </w:r>
    </w:p>
    <w:p w14:paraId="05FA3AE5" w14:textId="77777777" w:rsidR="00A634F7" w:rsidRDefault="00A634F7" w:rsidP="00A17824">
      <w:pPr>
        <w:pStyle w:val="NormalWeb"/>
        <w:jc w:val="both"/>
        <w:rPr>
          <w:rFonts w:ascii="Tahoma" w:hAnsi="Tahoma" w:cs="Tahoma"/>
          <w:sz w:val="20"/>
          <w:szCs w:val="20"/>
        </w:rPr>
      </w:pPr>
    </w:p>
    <w:p w14:paraId="293F19C1" w14:textId="77777777" w:rsidR="00A634F7" w:rsidRDefault="00A634F7" w:rsidP="00A17824">
      <w:pPr>
        <w:pStyle w:val="NormalWeb"/>
        <w:jc w:val="both"/>
        <w:rPr>
          <w:rFonts w:ascii="Tahoma" w:hAnsi="Tahoma" w:cs="Tahoma"/>
          <w:sz w:val="20"/>
          <w:szCs w:val="20"/>
        </w:rPr>
      </w:pPr>
    </w:p>
    <w:p w14:paraId="475D0533" w14:textId="77777777" w:rsidR="00A634F7" w:rsidRDefault="00A634F7" w:rsidP="00A17824">
      <w:pPr>
        <w:pStyle w:val="NormalWeb"/>
        <w:jc w:val="both"/>
        <w:rPr>
          <w:rFonts w:ascii="Tahoma" w:hAnsi="Tahoma" w:cs="Tahoma"/>
          <w:sz w:val="20"/>
          <w:szCs w:val="20"/>
        </w:rPr>
      </w:pPr>
    </w:p>
    <w:p w14:paraId="229958BD" w14:textId="77777777" w:rsidR="007B103F" w:rsidRDefault="007B103F" w:rsidP="00A17824">
      <w:pPr>
        <w:pStyle w:val="NormalWeb"/>
        <w:jc w:val="both"/>
        <w:rPr>
          <w:rFonts w:ascii="Tahoma" w:hAnsi="Tahoma" w:cs="Tahoma"/>
          <w:sz w:val="20"/>
          <w:szCs w:val="20"/>
        </w:rPr>
      </w:pPr>
    </w:p>
    <w:p w14:paraId="1B6BB1A9" w14:textId="77777777" w:rsidR="007B103F" w:rsidRDefault="007B103F" w:rsidP="00A17824">
      <w:pPr>
        <w:pStyle w:val="NormalWeb"/>
        <w:jc w:val="both"/>
        <w:rPr>
          <w:rFonts w:ascii="Tahoma" w:hAnsi="Tahoma" w:cs="Tahoma"/>
          <w:sz w:val="20"/>
          <w:szCs w:val="20"/>
        </w:rPr>
      </w:pPr>
    </w:p>
    <w:p w14:paraId="09DBA808" w14:textId="77777777" w:rsidR="00E930A7" w:rsidRDefault="00E930A7" w:rsidP="00A17824">
      <w:pPr>
        <w:pStyle w:val="NormalWeb"/>
        <w:jc w:val="both"/>
        <w:rPr>
          <w:rFonts w:ascii="Tahoma" w:hAnsi="Tahoma" w:cs="Tahoma"/>
          <w:sz w:val="20"/>
          <w:szCs w:val="20"/>
        </w:rPr>
      </w:pPr>
    </w:p>
    <w:p w14:paraId="1B01C2B1" w14:textId="77777777" w:rsidR="00A634F7" w:rsidRDefault="00A634F7" w:rsidP="00A17824">
      <w:pPr>
        <w:pStyle w:val="NormalWeb"/>
        <w:jc w:val="both"/>
        <w:rPr>
          <w:rFonts w:ascii="Tahoma" w:hAnsi="Tahoma" w:cs="Tahoma"/>
          <w:sz w:val="20"/>
          <w:szCs w:val="20"/>
        </w:rPr>
      </w:pPr>
    </w:p>
    <w:p w14:paraId="5E70AB1A" w14:textId="77777777" w:rsidR="007B103F" w:rsidRDefault="007B103F" w:rsidP="00A17824">
      <w:pPr>
        <w:pStyle w:val="NormalWeb"/>
        <w:jc w:val="both"/>
        <w:rPr>
          <w:rFonts w:ascii="Tahoma" w:hAnsi="Tahoma" w:cs="Tahoma"/>
          <w:sz w:val="20"/>
          <w:szCs w:val="20"/>
        </w:rPr>
      </w:pPr>
    </w:p>
    <w:p w14:paraId="4D430D95" w14:textId="77777777" w:rsidR="00A634F7" w:rsidRDefault="00A634F7" w:rsidP="00A17824">
      <w:pPr>
        <w:pStyle w:val="NormalWeb"/>
        <w:jc w:val="both"/>
        <w:rPr>
          <w:rFonts w:ascii="Tahoma" w:hAnsi="Tahoma" w:cs="Tahoma"/>
          <w:sz w:val="20"/>
          <w:szCs w:val="20"/>
        </w:rPr>
      </w:pPr>
    </w:p>
    <w:p w14:paraId="38137178" w14:textId="77777777" w:rsidR="00A634F7" w:rsidRPr="00FE77CD" w:rsidRDefault="00A634F7" w:rsidP="00A17824">
      <w:pPr>
        <w:pStyle w:val="NormalWeb"/>
        <w:jc w:val="both"/>
        <w:rPr>
          <w:rFonts w:ascii="Tahoma" w:hAnsi="Tahoma" w:cs="Tahoma"/>
          <w:sz w:val="20"/>
          <w:szCs w:val="20"/>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655"/>
        <w:gridCol w:w="1784"/>
        <w:gridCol w:w="4888"/>
      </w:tblGrid>
      <w:tr w:rsidR="00A17824" w:rsidRPr="00FE77CD" w14:paraId="46CCE514" w14:textId="77777777" w:rsidTr="00570030">
        <w:trPr>
          <w:tblCellSpacing w:w="15" w:type="dxa"/>
        </w:trPr>
        <w:tc>
          <w:tcPr>
            <w:tcW w:w="9149" w:type="dxa"/>
            <w:gridSpan w:val="4"/>
            <w:tcMar>
              <w:top w:w="120" w:type="dxa"/>
              <w:left w:w="180" w:type="dxa"/>
              <w:bottom w:w="120" w:type="dxa"/>
              <w:right w:w="180" w:type="dxa"/>
            </w:tcMar>
            <w:vAlign w:val="center"/>
            <w:hideMark/>
          </w:tcPr>
          <w:p w14:paraId="44CEA641" w14:textId="48AAC48B" w:rsidR="00A17824" w:rsidRPr="00FE77CD" w:rsidRDefault="009C34C0" w:rsidP="001F3636">
            <w:pPr>
              <w:ind w:right="-348"/>
              <w:rPr>
                <w:rFonts w:ascii="Tahoma" w:hAnsi="Tahoma" w:cs="Tahoma"/>
                <w:sz w:val="18"/>
                <w:szCs w:val="18"/>
              </w:rPr>
            </w:pPr>
            <w:r w:rsidRPr="00F1464C">
              <w:rPr>
                <w:rFonts w:ascii="Tahoma" w:hAnsi="Tahoma" w:cs="Tahoma"/>
                <w:b/>
                <w:bCs/>
                <w:color w:val="1B1C1D"/>
                <w:sz w:val="22"/>
                <w:szCs w:val="22"/>
                <w:bdr w:val="none" w:sz="0" w:space="0" w:color="auto" w:frame="1"/>
              </w:rPr>
              <w:lastRenderedPageBreak/>
              <w:t>I.  DESCRIPTIVE INFORMATION</w:t>
            </w:r>
          </w:p>
        </w:tc>
      </w:tr>
      <w:tr w:rsidR="00A17824" w:rsidRPr="00FE77CD" w14:paraId="6066513F" w14:textId="77777777" w:rsidTr="00570030">
        <w:trPr>
          <w:tblCellSpacing w:w="15" w:type="dxa"/>
        </w:trPr>
        <w:tc>
          <w:tcPr>
            <w:tcW w:w="837" w:type="dxa"/>
            <w:tcMar>
              <w:top w:w="120" w:type="dxa"/>
              <w:left w:w="180" w:type="dxa"/>
              <w:bottom w:w="120" w:type="dxa"/>
              <w:right w:w="180" w:type="dxa"/>
            </w:tcMar>
            <w:vAlign w:val="center"/>
            <w:hideMark/>
          </w:tcPr>
          <w:p w14:paraId="3D7D0576" w14:textId="77777777" w:rsidR="00A17824" w:rsidRPr="00FE77CD" w:rsidRDefault="00A17824" w:rsidP="001F3636">
            <w:pPr>
              <w:ind w:right="-348"/>
              <w:rPr>
                <w:rFonts w:ascii="Tahoma" w:hAnsi="Tahoma" w:cs="Tahoma"/>
                <w:color w:val="1B1C1D"/>
                <w:sz w:val="18"/>
                <w:szCs w:val="18"/>
              </w:rPr>
            </w:pPr>
            <w:r w:rsidRPr="00FE77CD">
              <w:rPr>
                <w:rFonts w:ascii="Tahoma" w:hAnsi="Tahoma" w:cs="Tahoma"/>
                <w:color w:val="1B1C1D"/>
                <w:sz w:val="18"/>
                <w:szCs w:val="18"/>
              </w:rPr>
              <w:t>1.</w:t>
            </w:r>
          </w:p>
        </w:tc>
        <w:tc>
          <w:tcPr>
            <w:tcW w:w="0" w:type="auto"/>
            <w:tcMar>
              <w:top w:w="120" w:type="dxa"/>
              <w:left w:w="180" w:type="dxa"/>
              <w:bottom w:w="120" w:type="dxa"/>
              <w:right w:w="180" w:type="dxa"/>
            </w:tcMar>
            <w:vAlign w:val="center"/>
            <w:hideMark/>
          </w:tcPr>
          <w:p w14:paraId="465649D3" w14:textId="77777777" w:rsidR="00570030" w:rsidRDefault="00570030" w:rsidP="00570030">
            <w:pPr>
              <w:rPr>
                <w:rFonts w:ascii="Tahoma" w:hAnsi="Tahoma" w:cs="Tahoma"/>
                <w:color w:val="1B1C1D"/>
                <w:sz w:val="18"/>
                <w:szCs w:val="18"/>
              </w:rPr>
            </w:pPr>
            <w:r w:rsidRPr="00961A77">
              <w:rPr>
                <w:rFonts w:ascii="Tahoma" w:hAnsi="Tahoma" w:cs="Tahoma"/>
                <w:color w:val="1B1C1D"/>
                <w:sz w:val="18"/>
                <w:szCs w:val="18"/>
              </w:rPr>
              <w:t>Article </w:t>
            </w:r>
          </w:p>
          <w:p w14:paraId="00474781" w14:textId="624B0B30" w:rsidR="00A17824" w:rsidRPr="00FE77CD" w:rsidRDefault="00570030" w:rsidP="00570030">
            <w:pPr>
              <w:rPr>
                <w:rFonts w:ascii="Tahoma" w:hAnsi="Tahoma" w:cs="Tahoma"/>
                <w:color w:val="1B1C1D"/>
                <w:sz w:val="18"/>
                <w:szCs w:val="18"/>
              </w:rPr>
            </w:pPr>
            <w:r w:rsidRPr="00FE77CD">
              <w:rPr>
                <w:rFonts w:ascii="Tahoma" w:hAnsi="Tahoma" w:cs="Tahoma"/>
                <w:color w:val="1B1C1D"/>
                <w:sz w:val="18"/>
                <w:szCs w:val="18"/>
              </w:rPr>
              <w:t>20.3(a), 20.4.1(b)</w:t>
            </w:r>
          </w:p>
        </w:tc>
        <w:tc>
          <w:tcPr>
            <w:tcW w:w="1574" w:type="dxa"/>
            <w:tcMar>
              <w:top w:w="120" w:type="dxa"/>
              <w:left w:w="180" w:type="dxa"/>
              <w:bottom w:w="120" w:type="dxa"/>
              <w:right w:w="180" w:type="dxa"/>
            </w:tcMar>
            <w:vAlign w:val="center"/>
            <w:hideMark/>
          </w:tcPr>
          <w:p w14:paraId="498EC5DA" w14:textId="73F92E9D" w:rsidR="00A17824" w:rsidRPr="00FE77CD" w:rsidRDefault="00570030" w:rsidP="001F3636">
            <w:pPr>
              <w:rPr>
                <w:rFonts w:ascii="Tahoma" w:hAnsi="Tahoma" w:cs="Tahoma"/>
                <w:color w:val="1B1C1D"/>
                <w:sz w:val="18"/>
                <w:szCs w:val="18"/>
              </w:rPr>
            </w:pPr>
            <w:r w:rsidRPr="00961A77">
              <w:rPr>
                <w:rFonts w:ascii="Tahoma" w:hAnsi="Tahoma" w:cs="Tahoma"/>
                <w:b/>
                <w:bCs/>
                <w:color w:val="1B1C1D"/>
                <w:sz w:val="18"/>
                <w:szCs w:val="18"/>
                <w:bdr w:val="none" w:sz="0" w:space="0" w:color="auto" w:frame="1"/>
              </w:rPr>
              <w:t>Device Name, Trade Name, and Model </w:t>
            </w:r>
          </w:p>
        </w:tc>
        <w:tc>
          <w:tcPr>
            <w:tcW w:w="4843" w:type="dxa"/>
            <w:tcMar>
              <w:top w:w="120" w:type="dxa"/>
              <w:left w:w="180" w:type="dxa"/>
              <w:bottom w:w="120" w:type="dxa"/>
              <w:right w:w="180" w:type="dxa"/>
            </w:tcMar>
            <w:vAlign w:val="center"/>
            <w:hideMark/>
          </w:tcPr>
          <w:p w14:paraId="05491990" w14:textId="24D2B35F" w:rsidR="00A17824" w:rsidRPr="00E72382" w:rsidRDefault="00420629" w:rsidP="001F3636">
            <w:pPr>
              <w:rPr>
                <w:rFonts w:ascii="Tahoma" w:hAnsi="Tahoma" w:cs="Tahoma"/>
                <w:b/>
                <w:bCs/>
                <w:color w:val="1B1C1D"/>
                <w:sz w:val="18"/>
                <w:szCs w:val="18"/>
              </w:rPr>
            </w:pPr>
            <w:r w:rsidRPr="00420629">
              <w:rPr>
                <w:rFonts w:ascii="Tahoma" w:hAnsi="Tahoma" w:cs="Tahoma"/>
                <w:b/>
                <w:bCs/>
                <w:color w:val="1B1C1D"/>
                <w:sz w:val="18"/>
                <w:szCs w:val="18"/>
              </w:rPr>
              <w:t>HPV QNT-15 Detection qPCR Kit</w:t>
            </w:r>
          </w:p>
        </w:tc>
      </w:tr>
      <w:tr w:rsidR="00A17824" w:rsidRPr="00FE77CD" w14:paraId="1611B42A" w14:textId="77777777" w:rsidTr="00570030">
        <w:trPr>
          <w:tblCellSpacing w:w="15" w:type="dxa"/>
        </w:trPr>
        <w:tc>
          <w:tcPr>
            <w:tcW w:w="837" w:type="dxa"/>
            <w:tcMar>
              <w:top w:w="120" w:type="dxa"/>
              <w:left w:w="180" w:type="dxa"/>
              <w:bottom w:w="120" w:type="dxa"/>
              <w:right w:w="180" w:type="dxa"/>
            </w:tcMar>
            <w:vAlign w:val="center"/>
            <w:hideMark/>
          </w:tcPr>
          <w:p w14:paraId="5047D6F8" w14:textId="77777777" w:rsidR="00A17824" w:rsidRPr="00FE77CD" w:rsidRDefault="00A17824" w:rsidP="001F3636">
            <w:pPr>
              <w:ind w:right="-348"/>
              <w:rPr>
                <w:rFonts w:ascii="Tahoma" w:hAnsi="Tahoma" w:cs="Tahoma"/>
                <w:color w:val="1B1C1D"/>
                <w:sz w:val="18"/>
                <w:szCs w:val="18"/>
              </w:rPr>
            </w:pPr>
            <w:r w:rsidRPr="00FE77CD">
              <w:rPr>
                <w:rFonts w:ascii="Tahoma" w:hAnsi="Tahoma" w:cs="Tahoma"/>
                <w:color w:val="1B1C1D"/>
                <w:sz w:val="18"/>
                <w:szCs w:val="18"/>
              </w:rPr>
              <w:t>2.</w:t>
            </w:r>
          </w:p>
        </w:tc>
        <w:tc>
          <w:tcPr>
            <w:tcW w:w="0" w:type="auto"/>
            <w:tcMar>
              <w:top w:w="120" w:type="dxa"/>
              <w:left w:w="180" w:type="dxa"/>
              <w:bottom w:w="120" w:type="dxa"/>
              <w:right w:w="180" w:type="dxa"/>
            </w:tcMar>
            <w:vAlign w:val="center"/>
            <w:hideMark/>
          </w:tcPr>
          <w:p w14:paraId="6F0ED650" w14:textId="3722CCD8" w:rsidR="00A17824" w:rsidRPr="00FE77CD" w:rsidRDefault="00570030" w:rsidP="001F3636">
            <w:pPr>
              <w:rPr>
                <w:rFonts w:ascii="Tahoma" w:hAnsi="Tahoma" w:cs="Tahoma"/>
                <w:color w:val="1B1C1D"/>
                <w:sz w:val="18"/>
                <w:szCs w:val="18"/>
              </w:rPr>
            </w:pPr>
            <w:r w:rsidRPr="00961A77">
              <w:rPr>
                <w:rFonts w:ascii="Tahoma" w:hAnsi="Tahoma" w:cs="Tahoma"/>
                <w:color w:val="1B1C1D"/>
                <w:sz w:val="18"/>
                <w:szCs w:val="18"/>
              </w:rPr>
              <w:t>Article</w:t>
            </w:r>
            <w:r w:rsidRPr="00FE77CD">
              <w:rPr>
                <w:rFonts w:ascii="Tahoma" w:hAnsi="Tahoma" w:cs="Tahoma"/>
                <w:color w:val="1B1C1D"/>
                <w:sz w:val="18"/>
                <w:szCs w:val="18"/>
              </w:rPr>
              <w:t xml:space="preserve"> 20.3(b)</w:t>
            </w:r>
          </w:p>
        </w:tc>
        <w:tc>
          <w:tcPr>
            <w:tcW w:w="1574" w:type="dxa"/>
            <w:tcMar>
              <w:top w:w="120" w:type="dxa"/>
              <w:left w:w="180" w:type="dxa"/>
              <w:bottom w:w="120" w:type="dxa"/>
              <w:right w:w="180" w:type="dxa"/>
            </w:tcMar>
            <w:vAlign w:val="center"/>
            <w:hideMark/>
          </w:tcPr>
          <w:p w14:paraId="27409C52" w14:textId="4D193F54" w:rsidR="00A17824" w:rsidRPr="00FE77CD" w:rsidRDefault="00570030" w:rsidP="001F3636">
            <w:pPr>
              <w:rPr>
                <w:rFonts w:ascii="Tahoma" w:hAnsi="Tahoma" w:cs="Tahoma"/>
                <w:color w:val="1B1C1D"/>
                <w:sz w:val="18"/>
                <w:szCs w:val="18"/>
              </w:rPr>
            </w:pPr>
            <w:r w:rsidRPr="00316791">
              <w:rPr>
                <w:rFonts w:ascii="Tahoma" w:hAnsi="Tahoma" w:cs="Tahoma"/>
                <w:b/>
                <w:bCs/>
                <w:color w:val="1B1C1D"/>
                <w:sz w:val="18"/>
                <w:szCs w:val="18"/>
                <w:bdr w:val="none" w:sz="0" w:space="0" w:color="auto" w:frame="1"/>
              </w:rPr>
              <w:t>In Vitro Diagnostic Device</w:t>
            </w:r>
          </w:p>
        </w:tc>
        <w:tc>
          <w:tcPr>
            <w:tcW w:w="4843" w:type="dxa"/>
            <w:tcMar>
              <w:top w:w="120" w:type="dxa"/>
              <w:left w:w="180" w:type="dxa"/>
              <w:bottom w:w="120" w:type="dxa"/>
              <w:right w:w="180" w:type="dxa"/>
            </w:tcMar>
            <w:vAlign w:val="center"/>
            <w:hideMark/>
          </w:tcPr>
          <w:p w14:paraId="74B9C6EF" w14:textId="3DA742C0" w:rsidR="00A17824" w:rsidRPr="00A634F7" w:rsidRDefault="00336C8A" w:rsidP="00BA23BD">
            <w:pPr>
              <w:jc w:val="both"/>
              <w:rPr>
                <w:rFonts w:ascii="Arial" w:hAnsi="Arial" w:cs="Arial"/>
                <w:sz w:val="20"/>
                <w:szCs w:val="20"/>
              </w:rPr>
            </w:pPr>
            <w:r w:rsidRPr="00336C8A">
              <w:rPr>
                <w:rFonts w:ascii="Arial" w:hAnsi="Arial" w:cs="Arial"/>
                <w:sz w:val="20"/>
                <w:szCs w:val="20"/>
              </w:rPr>
              <w:t>HPV QNT-15 Detection qPCR Kit, is an in vitro Nucleic Acid Test (NAT) – pathogen- detection-based product. The HPV QNT-15 Detection qPCR Kit which is intended for the specific identification and quantification low-risk human papilloma virus types (HPV 6, 11) and high-risk human papilloma virus types (HPV 16, 18, 31, 33, 35, 39, 45, 51, 52, 56, 58, 59, 68) in regard to their oncogenic properties in human biological samples.</w:t>
            </w:r>
          </w:p>
        </w:tc>
      </w:tr>
      <w:tr w:rsidR="00A17824" w:rsidRPr="00FE77CD" w14:paraId="7D2D9BA8" w14:textId="77777777" w:rsidTr="00570030">
        <w:trPr>
          <w:tblCellSpacing w:w="15" w:type="dxa"/>
        </w:trPr>
        <w:tc>
          <w:tcPr>
            <w:tcW w:w="837" w:type="dxa"/>
            <w:tcMar>
              <w:top w:w="120" w:type="dxa"/>
              <w:left w:w="180" w:type="dxa"/>
              <w:bottom w:w="120" w:type="dxa"/>
              <w:right w:w="180" w:type="dxa"/>
            </w:tcMar>
            <w:vAlign w:val="center"/>
            <w:hideMark/>
          </w:tcPr>
          <w:p w14:paraId="4039741E" w14:textId="77777777" w:rsidR="00A17824" w:rsidRPr="00FE77CD" w:rsidRDefault="00A17824" w:rsidP="001F3636">
            <w:pPr>
              <w:ind w:right="-348"/>
              <w:rPr>
                <w:rFonts w:ascii="Tahoma" w:hAnsi="Tahoma" w:cs="Tahoma"/>
                <w:color w:val="1B1C1D"/>
                <w:sz w:val="18"/>
                <w:szCs w:val="18"/>
              </w:rPr>
            </w:pPr>
            <w:r w:rsidRPr="00FE77CD">
              <w:rPr>
                <w:rFonts w:ascii="Tahoma" w:hAnsi="Tahoma" w:cs="Tahoma"/>
                <w:color w:val="1B1C1D"/>
                <w:sz w:val="18"/>
                <w:szCs w:val="18"/>
              </w:rPr>
              <w:t>3.</w:t>
            </w:r>
          </w:p>
        </w:tc>
        <w:tc>
          <w:tcPr>
            <w:tcW w:w="0" w:type="auto"/>
            <w:tcMar>
              <w:top w:w="120" w:type="dxa"/>
              <w:left w:w="180" w:type="dxa"/>
              <w:bottom w:w="120" w:type="dxa"/>
              <w:right w:w="180" w:type="dxa"/>
            </w:tcMar>
            <w:vAlign w:val="center"/>
            <w:hideMark/>
          </w:tcPr>
          <w:p w14:paraId="772879F6" w14:textId="3363566B" w:rsidR="00A17824" w:rsidRPr="00FE77CD" w:rsidRDefault="00570030" w:rsidP="001F3636">
            <w:pPr>
              <w:rPr>
                <w:rFonts w:ascii="Tahoma" w:hAnsi="Tahoma" w:cs="Tahoma"/>
                <w:color w:val="1B1C1D"/>
                <w:sz w:val="18"/>
                <w:szCs w:val="18"/>
              </w:rPr>
            </w:pPr>
            <w:r w:rsidRPr="00961A77">
              <w:rPr>
                <w:rFonts w:ascii="Tahoma" w:hAnsi="Tahoma" w:cs="Tahoma"/>
                <w:color w:val="1B1C1D"/>
                <w:sz w:val="18"/>
                <w:szCs w:val="18"/>
              </w:rPr>
              <w:t>Article </w:t>
            </w:r>
            <w:r w:rsidRPr="00FE77CD">
              <w:rPr>
                <w:rFonts w:ascii="Tahoma" w:hAnsi="Tahoma" w:cs="Tahoma"/>
                <w:color w:val="1B1C1D"/>
                <w:sz w:val="18"/>
                <w:szCs w:val="18"/>
              </w:rPr>
              <w:t>20.3(d)</w:t>
            </w:r>
          </w:p>
        </w:tc>
        <w:tc>
          <w:tcPr>
            <w:tcW w:w="1574" w:type="dxa"/>
            <w:tcMar>
              <w:top w:w="120" w:type="dxa"/>
              <w:left w:w="180" w:type="dxa"/>
              <w:bottom w:w="120" w:type="dxa"/>
              <w:right w:w="180" w:type="dxa"/>
            </w:tcMar>
            <w:vAlign w:val="center"/>
            <w:hideMark/>
          </w:tcPr>
          <w:p w14:paraId="66DBD51D" w14:textId="04F71AB8" w:rsidR="00A17824" w:rsidRPr="00FE77CD" w:rsidRDefault="00570030" w:rsidP="001F3636">
            <w:pPr>
              <w:rPr>
                <w:rFonts w:ascii="Tahoma" w:hAnsi="Tahoma" w:cs="Tahoma"/>
                <w:color w:val="1B1C1D"/>
                <w:sz w:val="18"/>
                <w:szCs w:val="18"/>
              </w:rPr>
            </w:pPr>
            <w:r w:rsidRPr="00316791">
              <w:rPr>
                <w:rFonts w:ascii="Tahoma" w:hAnsi="Tahoma" w:cs="Tahoma"/>
                <w:b/>
                <w:bCs/>
                <w:color w:val="1B1C1D"/>
                <w:sz w:val="18"/>
                <w:szCs w:val="18"/>
                <w:bdr w:val="none" w:sz="0" w:space="0" w:color="auto" w:frame="1"/>
              </w:rPr>
              <w:t>Manufacturer Information</w:t>
            </w:r>
          </w:p>
        </w:tc>
        <w:tc>
          <w:tcPr>
            <w:tcW w:w="4843" w:type="dxa"/>
            <w:tcMar>
              <w:top w:w="120" w:type="dxa"/>
              <w:left w:w="180" w:type="dxa"/>
              <w:bottom w:w="120" w:type="dxa"/>
              <w:right w:w="180" w:type="dxa"/>
            </w:tcMar>
            <w:vAlign w:val="center"/>
            <w:hideMark/>
          </w:tcPr>
          <w:p w14:paraId="39C4B24B" w14:textId="54FDE28A" w:rsidR="00C15541" w:rsidRPr="00355453" w:rsidRDefault="00355453" w:rsidP="00355453">
            <w:pPr>
              <w:pStyle w:val="AltBilgi"/>
              <w:rPr>
                <w:rFonts w:ascii="Tahoma" w:hAnsi="Tahoma" w:cs="Tahoma"/>
                <w:b/>
                <w:bCs/>
                <w:sz w:val="18"/>
                <w:szCs w:val="18"/>
              </w:rPr>
            </w:pPr>
            <w:r w:rsidRPr="00355453">
              <w:rPr>
                <w:rFonts w:ascii="Tahoma" w:hAnsi="Tahoma" w:cs="Tahoma"/>
                <w:b/>
                <w:bCs/>
                <w:sz w:val="18"/>
                <w:szCs w:val="18"/>
              </w:rPr>
              <w:t>GENOMER BIOTECHNOLOGY R&amp;D IND. TRD. LIMITED COMPANY</w:t>
            </w:r>
            <w:r w:rsidR="00A17824" w:rsidRPr="00355453">
              <w:rPr>
                <w:rFonts w:ascii="Tahoma" w:hAnsi="Tahoma" w:cs="Tahoma"/>
                <w:color w:val="1B1C1D"/>
                <w:sz w:val="18"/>
                <w:szCs w:val="18"/>
              </w:rPr>
              <w:t xml:space="preserve">, </w:t>
            </w:r>
          </w:p>
          <w:p w14:paraId="0E934967" w14:textId="77777777" w:rsidR="00BD2E0A" w:rsidRPr="00BD2E0A" w:rsidRDefault="00BD2E0A" w:rsidP="00BD2E0A">
            <w:pPr>
              <w:pStyle w:val="AltBilgi"/>
              <w:rPr>
                <w:rFonts w:ascii="Tahoma" w:hAnsi="Tahoma" w:cs="Tahoma"/>
                <w:b/>
                <w:bCs/>
                <w:sz w:val="18"/>
                <w:szCs w:val="18"/>
              </w:rPr>
            </w:pPr>
            <w:r w:rsidRPr="00BD2E0A">
              <w:rPr>
                <w:rFonts w:ascii="Tahoma" w:hAnsi="Tahoma" w:cs="Tahoma"/>
                <w:b/>
                <w:bCs/>
                <w:sz w:val="18"/>
                <w:szCs w:val="18"/>
              </w:rPr>
              <w:t xml:space="preserve">Headquarters: </w:t>
            </w:r>
            <w:r w:rsidRPr="00BD2E0A">
              <w:rPr>
                <w:rFonts w:ascii="Tahoma" w:hAnsi="Tahoma" w:cs="Tahoma"/>
                <w:sz w:val="18"/>
                <w:szCs w:val="18"/>
              </w:rPr>
              <w:t>Neighborhood of Dumlupınar, Nur St. No: 7/3 Post Code: 41250 Kartepe/Kocaeli/TURKEY</w:t>
            </w:r>
          </w:p>
          <w:p w14:paraId="4373B827" w14:textId="77777777" w:rsidR="00BD2E0A" w:rsidRPr="00BD2E0A" w:rsidRDefault="00BD2E0A" w:rsidP="00BD2E0A">
            <w:pPr>
              <w:pStyle w:val="AltBilgi"/>
              <w:rPr>
                <w:rFonts w:ascii="Tahoma" w:hAnsi="Tahoma" w:cs="Tahoma"/>
                <w:sz w:val="18"/>
                <w:szCs w:val="18"/>
              </w:rPr>
            </w:pPr>
            <w:r w:rsidRPr="00BD2E0A">
              <w:rPr>
                <w:rFonts w:ascii="Tahoma" w:hAnsi="Tahoma" w:cs="Tahoma"/>
                <w:b/>
                <w:bCs/>
                <w:sz w:val="18"/>
                <w:szCs w:val="18"/>
              </w:rPr>
              <w:t xml:space="preserve">Branch: </w:t>
            </w:r>
            <w:r w:rsidRPr="00BD2E0A">
              <w:rPr>
                <w:rFonts w:ascii="Tahoma" w:hAnsi="Tahoma" w:cs="Tahoma"/>
                <w:sz w:val="18"/>
                <w:szCs w:val="18"/>
              </w:rPr>
              <w:t xml:space="preserve">TUBITAK MAM Technology Free Zone, Neighborhood of Barıs SB, 5002 Street, New Tech. Building, Blok A, No: 4A/ Z09 Post Code: 41400 </w:t>
            </w:r>
          </w:p>
          <w:p w14:paraId="496C91CD" w14:textId="77777777" w:rsidR="00BD2E0A" w:rsidRPr="00BD2E0A" w:rsidRDefault="00BD2E0A" w:rsidP="00BD2E0A">
            <w:pPr>
              <w:pStyle w:val="AltBilgi"/>
              <w:rPr>
                <w:rFonts w:ascii="Tahoma" w:hAnsi="Tahoma" w:cs="Tahoma"/>
                <w:sz w:val="18"/>
                <w:szCs w:val="18"/>
              </w:rPr>
            </w:pPr>
            <w:r w:rsidRPr="00BD2E0A">
              <w:rPr>
                <w:rFonts w:ascii="Tahoma" w:hAnsi="Tahoma" w:cs="Tahoma"/>
                <w:sz w:val="18"/>
                <w:szCs w:val="18"/>
              </w:rPr>
              <w:t xml:space="preserve">Gebze/Kocaeli/TURKEY </w:t>
            </w:r>
          </w:p>
          <w:p w14:paraId="652232F2" w14:textId="77777777" w:rsidR="00BD2E0A" w:rsidRPr="00BD2E0A" w:rsidRDefault="00BD2E0A" w:rsidP="00BD2E0A">
            <w:pPr>
              <w:pStyle w:val="AltBilgi"/>
              <w:rPr>
                <w:rFonts w:ascii="Tahoma" w:hAnsi="Tahoma" w:cs="Tahoma"/>
                <w:b/>
                <w:bCs/>
                <w:sz w:val="18"/>
                <w:szCs w:val="18"/>
              </w:rPr>
            </w:pPr>
            <w:r w:rsidRPr="00BD2E0A">
              <w:rPr>
                <w:rFonts w:ascii="Tahoma" w:hAnsi="Tahoma" w:cs="Tahoma"/>
                <w:b/>
                <w:bCs/>
                <w:sz w:val="18"/>
                <w:szCs w:val="18"/>
              </w:rPr>
              <w:t xml:space="preserve">Trd Register Number: </w:t>
            </w:r>
            <w:r w:rsidRPr="00BD2E0A">
              <w:rPr>
                <w:rFonts w:ascii="Tahoma" w:hAnsi="Tahoma" w:cs="Tahoma"/>
                <w:sz w:val="18"/>
                <w:szCs w:val="18"/>
              </w:rPr>
              <w:t>34218</w:t>
            </w:r>
          </w:p>
          <w:p w14:paraId="6C096712" w14:textId="77777777" w:rsidR="00BD2E0A" w:rsidRPr="00BD2E0A" w:rsidRDefault="00BD2E0A" w:rsidP="00BD2E0A">
            <w:pPr>
              <w:pStyle w:val="AltBilgi"/>
              <w:rPr>
                <w:rFonts w:ascii="Tahoma" w:hAnsi="Tahoma" w:cs="Tahoma"/>
                <w:b/>
                <w:bCs/>
                <w:sz w:val="18"/>
                <w:szCs w:val="18"/>
              </w:rPr>
            </w:pPr>
            <w:r w:rsidRPr="00BD2E0A">
              <w:rPr>
                <w:rFonts w:ascii="Tahoma" w:hAnsi="Tahoma" w:cs="Tahoma"/>
                <w:b/>
                <w:bCs/>
                <w:sz w:val="18"/>
                <w:szCs w:val="18"/>
              </w:rPr>
              <w:t xml:space="preserve">Email: </w:t>
            </w:r>
            <w:r w:rsidRPr="00BD2E0A">
              <w:rPr>
                <w:rFonts w:ascii="Tahoma" w:hAnsi="Tahoma" w:cs="Tahoma"/>
                <w:sz w:val="18"/>
                <w:szCs w:val="18"/>
              </w:rPr>
              <w:t>info@genomer.com.tr</w:t>
            </w:r>
          </w:p>
          <w:p w14:paraId="1A8BB864" w14:textId="684FF158" w:rsidR="00A17824" w:rsidRPr="00BD2E0A" w:rsidRDefault="006006A7" w:rsidP="00BD2E0A">
            <w:pPr>
              <w:rPr>
                <w:rFonts w:ascii="Tahoma" w:hAnsi="Tahoma" w:cs="Tahoma"/>
                <w:color w:val="1B1C1D"/>
                <w:sz w:val="18"/>
                <w:szCs w:val="18"/>
              </w:rPr>
            </w:pPr>
            <w:r w:rsidRPr="006006A7">
              <w:rPr>
                <w:rFonts w:ascii="Tahoma" w:hAnsi="Tahoma" w:cs="Tahoma"/>
                <w:b/>
                <w:bCs/>
                <w:sz w:val="18"/>
                <w:szCs w:val="18"/>
              </w:rPr>
              <w:t>Web</w:t>
            </w:r>
            <w:r>
              <w:rPr>
                <w:rFonts w:ascii="Tahoma" w:hAnsi="Tahoma" w:cs="Tahoma"/>
                <w:sz w:val="18"/>
                <w:szCs w:val="18"/>
              </w:rPr>
              <w:t>:</w:t>
            </w:r>
            <w:r w:rsidR="00BD2E0A" w:rsidRPr="00BD2E0A">
              <w:rPr>
                <w:rFonts w:ascii="Tahoma" w:hAnsi="Tahoma" w:cs="Tahoma"/>
                <w:sz w:val="18"/>
                <w:szCs w:val="18"/>
              </w:rPr>
              <w:t>https://genomer.com.tr</w:t>
            </w:r>
          </w:p>
        </w:tc>
      </w:tr>
      <w:tr w:rsidR="00A17824" w:rsidRPr="00FE77CD" w14:paraId="41698920" w14:textId="77777777" w:rsidTr="00570030">
        <w:trPr>
          <w:tblCellSpacing w:w="15" w:type="dxa"/>
        </w:trPr>
        <w:tc>
          <w:tcPr>
            <w:tcW w:w="837" w:type="dxa"/>
            <w:tcMar>
              <w:top w:w="120" w:type="dxa"/>
              <w:left w:w="180" w:type="dxa"/>
              <w:bottom w:w="120" w:type="dxa"/>
              <w:right w:w="180" w:type="dxa"/>
            </w:tcMar>
            <w:vAlign w:val="center"/>
            <w:hideMark/>
          </w:tcPr>
          <w:p w14:paraId="59B9793C" w14:textId="77777777" w:rsidR="00A17824" w:rsidRPr="00FE77CD" w:rsidRDefault="00A17824" w:rsidP="001F3636">
            <w:pPr>
              <w:ind w:right="-348"/>
              <w:rPr>
                <w:rFonts w:ascii="Tahoma" w:hAnsi="Tahoma" w:cs="Tahoma"/>
                <w:color w:val="1B1C1D"/>
                <w:sz w:val="18"/>
                <w:szCs w:val="18"/>
              </w:rPr>
            </w:pPr>
            <w:r w:rsidRPr="00FE77CD">
              <w:rPr>
                <w:rFonts w:ascii="Tahoma" w:hAnsi="Tahoma" w:cs="Tahoma"/>
                <w:color w:val="1B1C1D"/>
                <w:sz w:val="18"/>
                <w:szCs w:val="18"/>
              </w:rPr>
              <w:t>4.</w:t>
            </w:r>
          </w:p>
        </w:tc>
        <w:tc>
          <w:tcPr>
            <w:tcW w:w="0" w:type="auto"/>
            <w:tcMar>
              <w:top w:w="120" w:type="dxa"/>
              <w:left w:w="180" w:type="dxa"/>
              <w:bottom w:w="120" w:type="dxa"/>
              <w:right w:w="180" w:type="dxa"/>
            </w:tcMar>
            <w:vAlign w:val="center"/>
            <w:hideMark/>
          </w:tcPr>
          <w:p w14:paraId="3B6CE0B8" w14:textId="7FAE6660" w:rsidR="00A17824" w:rsidRPr="00FE77CD" w:rsidRDefault="00570030" w:rsidP="001F3636">
            <w:pPr>
              <w:rPr>
                <w:rFonts w:ascii="Tahoma" w:hAnsi="Tahoma" w:cs="Tahoma"/>
                <w:color w:val="1B1C1D"/>
                <w:sz w:val="18"/>
                <w:szCs w:val="18"/>
              </w:rPr>
            </w:pPr>
            <w:r w:rsidRPr="00961A77">
              <w:rPr>
                <w:rFonts w:ascii="Tahoma" w:hAnsi="Tahoma" w:cs="Tahoma"/>
                <w:color w:val="1B1C1D"/>
                <w:sz w:val="18"/>
                <w:szCs w:val="18"/>
              </w:rPr>
              <w:t>Article</w:t>
            </w:r>
            <w:r w:rsidRPr="00FE77CD">
              <w:rPr>
                <w:rFonts w:ascii="Tahoma" w:hAnsi="Tahoma" w:cs="Tahoma"/>
                <w:color w:val="1B1C1D"/>
                <w:sz w:val="18"/>
                <w:szCs w:val="18"/>
              </w:rPr>
              <w:t xml:space="preserve"> 20.3(e)</w:t>
            </w:r>
          </w:p>
        </w:tc>
        <w:tc>
          <w:tcPr>
            <w:tcW w:w="1574" w:type="dxa"/>
            <w:tcMar>
              <w:top w:w="120" w:type="dxa"/>
              <w:left w:w="180" w:type="dxa"/>
              <w:bottom w:w="120" w:type="dxa"/>
              <w:right w:w="180" w:type="dxa"/>
            </w:tcMar>
            <w:vAlign w:val="center"/>
            <w:hideMark/>
          </w:tcPr>
          <w:p w14:paraId="5AF5B83A" w14:textId="609A6743" w:rsidR="00A17824" w:rsidRPr="00FE77CD" w:rsidRDefault="00570030" w:rsidP="001F3636">
            <w:pPr>
              <w:rPr>
                <w:rFonts w:ascii="Tahoma" w:hAnsi="Tahoma" w:cs="Tahoma"/>
                <w:color w:val="1B1C1D"/>
                <w:sz w:val="18"/>
                <w:szCs w:val="18"/>
              </w:rPr>
            </w:pPr>
            <w:r w:rsidRPr="00316791">
              <w:rPr>
                <w:rFonts w:ascii="Tahoma" w:hAnsi="Tahoma" w:cs="Tahoma"/>
                <w:b/>
                <w:bCs/>
                <w:color w:val="1B1C1D"/>
                <w:sz w:val="18"/>
                <w:szCs w:val="18"/>
                <w:bdr w:val="none" w:sz="0" w:space="0" w:color="auto" w:frame="1"/>
              </w:rPr>
              <w:t>Authorized Representative Information</w:t>
            </w:r>
          </w:p>
        </w:tc>
        <w:tc>
          <w:tcPr>
            <w:tcW w:w="4843" w:type="dxa"/>
            <w:tcMar>
              <w:top w:w="120" w:type="dxa"/>
              <w:left w:w="180" w:type="dxa"/>
              <w:bottom w:w="120" w:type="dxa"/>
              <w:right w:w="180" w:type="dxa"/>
            </w:tcMar>
            <w:vAlign w:val="center"/>
            <w:hideMark/>
          </w:tcPr>
          <w:p w14:paraId="1FA96A8E" w14:textId="3097E6C0" w:rsidR="00A17824" w:rsidRPr="00FE77CD" w:rsidRDefault="00316791" w:rsidP="001F3636">
            <w:pPr>
              <w:rPr>
                <w:rFonts w:ascii="Tahoma" w:hAnsi="Tahoma" w:cs="Tahoma"/>
                <w:color w:val="1B1C1D"/>
                <w:sz w:val="18"/>
                <w:szCs w:val="18"/>
              </w:rPr>
            </w:pPr>
            <w:r w:rsidRPr="00316791">
              <w:rPr>
                <w:rFonts w:ascii="Tahoma" w:hAnsi="Tahoma" w:cs="Tahoma"/>
                <w:color w:val="1B1C1D"/>
                <w:sz w:val="18"/>
                <w:szCs w:val="18"/>
              </w:rPr>
              <w:t>Required only if the manufacturer is</w:t>
            </w:r>
            <w:r>
              <w:rPr>
                <w:rFonts w:ascii="Tahoma" w:hAnsi="Tahoma" w:cs="Tahoma"/>
                <w:color w:val="1B1C1D"/>
                <w:sz w:val="18"/>
                <w:szCs w:val="18"/>
              </w:rPr>
              <w:t xml:space="preserve"> </w:t>
            </w:r>
            <w:r w:rsidRPr="00316791">
              <w:rPr>
                <w:rFonts w:ascii="Tahoma" w:hAnsi="Tahoma" w:cs="Tahoma"/>
                <w:color w:val="1B1C1D"/>
                <w:sz w:val="18"/>
                <w:szCs w:val="18"/>
              </w:rPr>
              <w:t>located outside the EU.</w:t>
            </w:r>
          </w:p>
        </w:tc>
      </w:tr>
      <w:tr w:rsidR="00A17824" w:rsidRPr="00FE77CD" w14:paraId="7D0C90C0" w14:textId="77777777" w:rsidTr="00570030">
        <w:trPr>
          <w:tblCellSpacing w:w="15" w:type="dxa"/>
        </w:trPr>
        <w:tc>
          <w:tcPr>
            <w:tcW w:w="837" w:type="dxa"/>
            <w:tcMar>
              <w:top w:w="120" w:type="dxa"/>
              <w:left w:w="180" w:type="dxa"/>
              <w:bottom w:w="120" w:type="dxa"/>
              <w:right w:w="180" w:type="dxa"/>
            </w:tcMar>
            <w:vAlign w:val="center"/>
            <w:hideMark/>
          </w:tcPr>
          <w:p w14:paraId="08BE6BAB" w14:textId="77777777" w:rsidR="00A17824" w:rsidRPr="00FE77CD" w:rsidRDefault="00A17824" w:rsidP="001F3636">
            <w:pPr>
              <w:ind w:right="-348"/>
              <w:rPr>
                <w:rFonts w:ascii="Tahoma" w:hAnsi="Tahoma" w:cs="Tahoma"/>
                <w:color w:val="1B1C1D"/>
                <w:sz w:val="18"/>
                <w:szCs w:val="18"/>
              </w:rPr>
            </w:pPr>
            <w:r w:rsidRPr="00FE77CD">
              <w:rPr>
                <w:rFonts w:ascii="Tahoma" w:hAnsi="Tahoma" w:cs="Tahoma"/>
                <w:color w:val="1B1C1D"/>
                <w:sz w:val="18"/>
                <w:szCs w:val="18"/>
              </w:rPr>
              <w:t>5.</w:t>
            </w:r>
          </w:p>
        </w:tc>
        <w:tc>
          <w:tcPr>
            <w:tcW w:w="0" w:type="auto"/>
            <w:tcMar>
              <w:top w:w="120" w:type="dxa"/>
              <w:left w:w="180" w:type="dxa"/>
              <w:bottom w:w="120" w:type="dxa"/>
              <w:right w:w="180" w:type="dxa"/>
            </w:tcMar>
            <w:vAlign w:val="center"/>
            <w:hideMark/>
          </w:tcPr>
          <w:p w14:paraId="0C3526D6" w14:textId="5CE4CAFD" w:rsidR="00A17824" w:rsidRPr="00FE77CD" w:rsidRDefault="00570030" w:rsidP="001F3636">
            <w:pPr>
              <w:rPr>
                <w:rFonts w:ascii="Tahoma" w:hAnsi="Tahoma" w:cs="Tahoma"/>
                <w:color w:val="1B1C1D"/>
                <w:sz w:val="18"/>
                <w:szCs w:val="18"/>
              </w:rPr>
            </w:pPr>
            <w:r w:rsidRPr="00961A77">
              <w:rPr>
                <w:rFonts w:ascii="Tahoma" w:hAnsi="Tahoma" w:cs="Tahoma"/>
                <w:color w:val="1B1C1D"/>
                <w:sz w:val="18"/>
                <w:szCs w:val="18"/>
              </w:rPr>
              <w:t>Article </w:t>
            </w:r>
            <w:r w:rsidRPr="00FE77CD">
              <w:rPr>
                <w:rFonts w:ascii="Tahoma" w:hAnsi="Tahoma" w:cs="Tahoma"/>
                <w:color w:val="1B1C1D"/>
                <w:sz w:val="18"/>
                <w:szCs w:val="18"/>
              </w:rPr>
              <w:t>20.3(f)</w:t>
            </w:r>
          </w:p>
        </w:tc>
        <w:tc>
          <w:tcPr>
            <w:tcW w:w="1574" w:type="dxa"/>
            <w:tcMar>
              <w:top w:w="120" w:type="dxa"/>
              <w:left w:w="180" w:type="dxa"/>
              <w:bottom w:w="120" w:type="dxa"/>
              <w:right w:w="180" w:type="dxa"/>
            </w:tcMar>
            <w:vAlign w:val="center"/>
            <w:hideMark/>
          </w:tcPr>
          <w:p w14:paraId="6E1F9D8E" w14:textId="504C333C" w:rsidR="00A17824" w:rsidRPr="00FE77CD" w:rsidRDefault="00570030" w:rsidP="001F3636">
            <w:pPr>
              <w:rPr>
                <w:rFonts w:ascii="Tahoma" w:hAnsi="Tahoma" w:cs="Tahoma"/>
                <w:color w:val="1B1C1D"/>
                <w:sz w:val="18"/>
                <w:szCs w:val="18"/>
              </w:rPr>
            </w:pPr>
            <w:r w:rsidRPr="00316791">
              <w:rPr>
                <w:rFonts w:ascii="Tahoma" w:hAnsi="Tahoma" w:cs="Tahoma"/>
                <w:b/>
                <w:bCs/>
                <w:color w:val="1B1C1D"/>
                <w:sz w:val="18"/>
                <w:szCs w:val="18"/>
                <w:bdr w:val="none" w:sz="0" w:space="0" w:color="auto" w:frame="1"/>
              </w:rPr>
              <w:t>Lot/Batch Number</w:t>
            </w:r>
          </w:p>
        </w:tc>
        <w:tc>
          <w:tcPr>
            <w:tcW w:w="4843" w:type="dxa"/>
            <w:tcMar>
              <w:top w:w="120" w:type="dxa"/>
              <w:left w:w="180" w:type="dxa"/>
              <w:bottom w:w="120" w:type="dxa"/>
              <w:right w:w="180" w:type="dxa"/>
            </w:tcMar>
            <w:vAlign w:val="center"/>
            <w:hideMark/>
          </w:tcPr>
          <w:p w14:paraId="4DEC4B2B" w14:textId="7004C543" w:rsidR="00A17824" w:rsidRPr="00FE77CD" w:rsidRDefault="00420629" w:rsidP="001F3636">
            <w:pPr>
              <w:rPr>
                <w:rFonts w:ascii="Tahoma" w:hAnsi="Tahoma" w:cs="Tahoma"/>
                <w:color w:val="1B1C1D"/>
                <w:sz w:val="18"/>
                <w:szCs w:val="18"/>
              </w:rPr>
            </w:pPr>
            <w:r>
              <w:rPr>
                <w:rFonts w:ascii="Tahoma" w:hAnsi="Tahoma" w:cs="Tahoma"/>
                <w:color w:val="1B1C1D"/>
                <w:sz w:val="18"/>
                <w:szCs w:val="18"/>
              </w:rPr>
              <w:t>UL-</w:t>
            </w:r>
            <w:r w:rsidRPr="00420629">
              <w:rPr>
                <w:rFonts w:ascii="Tahoma" w:hAnsi="Tahoma" w:cs="Tahoma"/>
                <w:color w:val="1B1C1D"/>
                <w:sz w:val="18"/>
                <w:szCs w:val="18"/>
              </w:rPr>
              <w:t xml:space="preserve"> HPVQ15</w:t>
            </w:r>
            <w:r>
              <w:rPr>
                <w:rFonts w:ascii="Tahoma" w:hAnsi="Tahoma" w:cs="Tahoma"/>
                <w:color w:val="1B1C1D"/>
                <w:sz w:val="18"/>
                <w:szCs w:val="18"/>
              </w:rPr>
              <w:t>-XX</w:t>
            </w:r>
          </w:p>
        </w:tc>
      </w:tr>
      <w:tr w:rsidR="00A17824" w:rsidRPr="00FE77CD" w14:paraId="320160CB" w14:textId="77777777" w:rsidTr="00570030">
        <w:trPr>
          <w:tblCellSpacing w:w="15" w:type="dxa"/>
        </w:trPr>
        <w:tc>
          <w:tcPr>
            <w:tcW w:w="837" w:type="dxa"/>
            <w:tcMar>
              <w:top w:w="120" w:type="dxa"/>
              <w:left w:w="180" w:type="dxa"/>
              <w:bottom w:w="120" w:type="dxa"/>
              <w:right w:w="180" w:type="dxa"/>
            </w:tcMar>
            <w:vAlign w:val="center"/>
            <w:hideMark/>
          </w:tcPr>
          <w:p w14:paraId="661A17AC" w14:textId="77777777" w:rsidR="00A17824" w:rsidRPr="00FE77CD" w:rsidRDefault="00A17824" w:rsidP="001F3636">
            <w:pPr>
              <w:ind w:right="-348"/>
              <w:rPr>
                <w:rFonts w:ascii="Tahoma" w:hAnsi="Tahoma" w:cs="Tahoma"/>
                <w:color w:val="1B1C1D"/>
                <w:sz w:val="18"/>
                <w:szCs w:val="18"/>
              </w:rPr>
            </w:pPr>
            <w:r w:rsidRPr="00FE77CD">
              <w:rPr>
                <w:rFonts w:ascii="Tahoma" w:hAnsi="Tahoma" w:cs="Tahoma"/>
                <w:color w:val="1B1C1D"/>
                <w:sz w:val="18"/>
                <w:szCs w:val="18"/>
              </w:rPr>
              <w:t>6.</w:t>
            </w:r>
          </w:p>
        </w:tc>
        <w:tc>
          <w:tcPr>
            <w:tcW w:w="0" w:type="auto"/>
            <w:tcMar>
              <w:top w:w="120" w:type="dxa"/>
              <w:left w:w="180" w:type="dxa"/>
              <w:bottom w:w="120" w:type="dxa"/>
              <w:right w:w="180" w:type="dxa"/>
            </w:tcMar>
            <w:vAlign w:val="center"/>
            <w:hideMark/>
          </w:tcPr>
          <w:p w14:paraId="120B207E" w14:textId="56DB1C63" w:rsidR="00A17824" w:rsidRPr="00FE77CD" w:rsidRDefault="00570030" w:rsidP="001F3636">
            <w:pPr>
              <w:rPr>
                <w:rFonts w:ascii="Tahoma" w:hAnsi="Tahoma" w:cs="Tahoma"/>
                <w:color w:val="1B1C1D"/>
                <w:sz w:val="18"/>
                <w:szCs w:val="18"/>
              </w:rPr>
            </w:pPr>
            <w:r w:rsidRPr="00961A77">
              <w:rPr>
                <w:rFonts w:ascii="Tahoma" w:hAnsi="Tahoma" w:cs="Tahoma"/>
                <w:color w:val="1B1C1D"/>
                <w:sz w:val="18"/>
                <w:szCs w:val="18"/>
              </w:rPr>
              <w:t>Article </w:t>
            </w:r>
            <w:r w:rsidRPr="00FE77CD">
              <w:rPr>
                <w:rFonts w:ascii="Tahoma" w:hAnsi="Tahoma" w:cs="Tahoma"/>
                <w:color w:val="1B1C1D"/>
                <w:sz w:val="18"/>
                <w:szCs w:val="18"/>
              </w:rPr>
              <w:t>20.3(g)</w:t>
            </w:r>
          </w:p>
        </w:tc>
        <w:tc>
          <w:tcPr>
            <w:tcW w:w="1574" w:type="dxa"/>
            <w:tcMar>
              <w:top w:w="120" w:type="dxa"/>
              <w:left w:w="180" w:type="dxa"/>
              <w:bottom w:w="120" w:type="dxa"/>
              <w:right w:w="180" w:type="dxa"/>
            </w:tcMar>
            <w:vAlign w:val="center"/>
            <w:hideMark/>
          </w:tcPr>
          <w:p w14:paraId="4FEA30AE" w14:textId="2EDCF5A8" w:rsidR="00A17824" w:rsidRPr="00FE77CD" w:rsidRDefault="00570030" w:rsidP="001F3636">
            <w:pPr>
              <w:rPr>
                <w:rFonts w:ascii="Tahoma" w:hAnsi="Tahoma" w:cs="Tahoma"/>
                <w:color w:val="1B1C1D"/>
                <w:sz w:val="18"/>
                <w:szCs w:val="18"/>
              </w:rPr>
            </w:pPr>
            <w:r w:rsidRPr="00316791">
              <w:rPr>
                <w:rFonts w:ascii="Tahoma" w:hAnsi="Tahoma" w:cs="Tahoma"/>
                <w:b/>
                <w:bCs/>
                <w:color w:val="1B1C1D"/>
                <w:sz w:val="18"/>
                <w:szCs w:val="18"/>
                <w:bdr w:val="none" w:sz="0" w:space="0" w:color="auto" w:frame="1"/>
              </w:rPr>
              <w:t>Expiry/Use-by Date</w:t>
            </w:r>
          </w:p>
        </w:tc>
        <w:tc>
          <w:tcPr>
            <w:tcW w:w="4843" w:type="dxa"/>
            <w:tcMar>
              <w:top w:w="120" w:type="dxa"/>
              <w:left w:w="180" w:type="dxa"/>
              <w:bottom w:w="120" w:type="dxa"/>
              <w:right w:w="180" w:type="dxa"/>
            </w:tcMar>
            <w:vAlign w:val="center"/>
            <w:hideMark/>
          </w:tcPr>
          <w:p w14:paraId="665A51CF" w14:textId="30747D09" w:rsidR="00A17824" w:rsidRPr="00FE77CD" w:rsidRDefault="00D00CD4" w:rsidP="001F3636">
            <w:pPr>
              <w:rPr>
                <w:rFonts w:ascii="Tahoma" w:hAnsi="Tahoma" w:cs="Tahoma"/>
                <w:color w:val="1B1C1D"/>
                <w:sz w:val="18"/>
                <w:szCs w:val="18"/>
              </w:rPr>
            </w:pPr>
            <w:r>
              <w:rPr>
                <w:rFonts w:ascii="Tahoma" w:hAnsi="Tahoma" w:cs="Tahoma"/>
                <w:color w:val="1B1C1D"/>
                <w:sz w:val="18"/>
                <w:szCs w:val="18"/>
              </w:rPr>
              <w:t>YYYY/AA/GG</w:t>
            </w:r>
          </w:p>
        </w:tc>
      </w:tr>
      <w:tr w:rsidR="00A17824" w:rsidRPr="00FE77CD" w14:paraId="0865EB22" w14:textId="77777777" w:rsidTr="00570030">
        <w:trPr>
          <w:tblCellSpacing w:w="15" w:type="dxa"/>
        </w:trPr>
        <w:tc>
          <w:tcPr>
            <w:tcW w:w="837" w:type="dxa"/>
            <w:tcMar>
              <w:top w:w="120" w:type="dxa"/>
              <w:left w:w="180" w:type="dxa"/>
              <w:bottom w:w="120" w:type="dxa"/>
              <w:right w:w="180" w:type="dxa"/>
            </w:tcMar>
            <w:vAlign w:val="center"/>
            <w:hideMark/>
          </w:tcPr>
          <w:p w14:paraId="79EB297A" w14:textId="77777777" w:rsidR="00A17824" w:rsidRPr="00FE77CD" w:rsidRDefault="00A17824" w:rsidP="001F3636">
            <w:pPr>
              <w:ind w:right="-348"/>
              <w:rPr>
                <w:rFonts w:ascii="Tahoma" w:hAnsi="Tahoma" w:cs="Tahoma"/>
                <w:color w:val="1B1C1D"/>
                <w:sz w:val="18"/>
                <w:szCs w:val="18"/>
              </w:rPr>
            </w:pPr>
            <w:r w:rsidRPr="00FE77CD">
              <w:rPr>
                <w:rFonts w:ascii="Tahoma" w:hAnsi="Tahoma" w:cs="Tahoma"/>
                <w:color w:val="1B1C1D"/>
                <w:sz w:val="18"/>
                <w:szCs w:val="18"/>
              </w:rPr>
              <w:t>7.</w:t>
            </w:r>
          </w:p>
        </w:tc>
        <w:tc>
          <w:tcPr>
            <w:tcW w:w="0" w:type="auto"/>
            <w:tcMar>
              <w:top w:w="120" w:type="dxa"/>
              <w:left w:w="180" w:type="dxa"/>
              <w:bottom w:w="120" w:type="dxa"/>
              <w:right w:w="180" w:type="dxa"/>
            </w:tcMar>
            <w:vAlign w:val="center"/>
            <w:hideMark/>
          </w:tcPr>
          <w:p w14:paraId="4DA33670" w14:textId="74448083" w:rsidR="00A17824" w:rsidRPr="00FE77CD" w:rsidRDefault="00570030" w:rsidP="001F3636">
            <w:pPr>
              <w:rPr>
                <w:rFonts w:ascii="Tahoma" w:hAnsi="Tahoma" w:cs="Tahoma"/>
                <w:color w:val="1B1C1D"/>
                <w:sz w:val="18"/>
                <w:szCs w:val="18"/>
              </w:rPr>
            </w:pPr>
            <w:r w:rsidRPr="00961A77">
              <w:rPr>
                <w:rFonts w:ascii="Tahoma" w:hAnsi="Tahoma" w:cs="Tahoma"/>
                <w:color w:val="1B1C1D"/>
                <w:sz w:val="18"/>
                <w:szCs w:val="18"/>
              </w:rPr>
              <w:t>Article </w:t>
            </w:r>
            <w:r w:rsidRPr="00FE77CD">
              <w:rPr>
                <w:rFonts w:ascii="Tahoma" w:hAnsi="Tahoma" w:cs="Tahoma"/>
                <w:color w:val="1B1C1D"/>
                <w:sz w:val="18"/>
                <w:szCs w:val="18"/>
              </w:rPr>
              <w:t>20.3(c)</w:t>
            </w:r>
          </w:p>
        </w:tc>
        <w:tc>
          <w:tcPr>
            <w:tcW w:w="1574" w:type="dxa"/>
            <w:tcMar>
              <w:top w:w="120" w:type="dxa"/>
              <w:left w:w="180" w:type="dxa"/>
              <w:bottom w:w="120" w:type="dxa"/>
              <w:right w:w="180" w:type="dxa"/>
            </w:tcMar>
            <w:vAlign w:val="center"/>
            <w:hideMark/>
          </w:tcPr>
          <w:p w14:paraId="096C501E" w14:textId="0303071F" w:rsidR="00A17824" w:rsidRPr="00FE77CD" w:rsidRDefault="00570030" w:rsidP="001F3636">
            <w:pPr>
              <w:rPr>
                <w:rFonts w:ascii="Tahoma" w:hAnsi="Tahoma" w:cs="Tahoma"/>
                <w:color w:val="1B1C1D"/>
                <w:sz w:val="18"/>
                <w:szCs w:val="18"/>
              </w:rPr>
            </w:pPr>
            <w:r w:rsidRPr="00316791">
              <w:rPr>
                <w:rFonts w:ascii="Tahoma" w:hAnsi="Tahoma" w:cs="Tahoma"/>
                <w:b/>
                <w:bCs/>
                <w:color w:val="1B1C1D"/>
                <w:sz w:val="18"/>
                <w:szCs w:val="18"/>
                <w:bdr w:val="none" w:sz="0" w:space="0" w:color="auto" w:frame="1"/>
              </w:rPr>
              <w:t>Catalog Number</w:t>
            </w:r>
          </w:p>
        </w:tc>
        <w:tc>
          <w:tcPr>
            <w:tcW w:w="4843" w:type="dxa"/>
            <w:tcMar>
              <w:top w:w="120" w:type="dxa"/>
              <w:left w:w="180" w:type="dxa"/>
              <w:bottom w:w="120" w:type="dxa"/>
              <w:right w:w="180" w:type="dxa"/>
            </w:tcMar>
            <w:vAlign w:val="center"/>
            <w:hideMark/>
          </w:tcPr>
          <w:p w14:paraId="1B4A31D1" w14:textId="763E6867" w:rsidR="00A17824" w:rsidRPr="00FE77CD" w:rsidRDefault="00420629" w:rsidP="001F3636">
            <w:pPr>
              <w:rPr>
                <w:rFonts w:ascii="Tahoma" w:hAnsi="Tahoma" w:cs="Tahoma"/>
                <w:color w:val="1B1C1D"/>
                <w:sz w:val="18"/>
                <w:szCs w:val="18"/>
              </w:rPr>
            </w:pPr>
            <w:r w:rsidRPr="00420629">
              <w:rPr>
                <w:rFonts w:ascii="Tahoma" w:hAnsi="Tahoma" w:cs="Tahoma"/>
                <w:color w:val="1B1C1D"/>
                <w:sz w:val="18"/>
                <w:szCs w:val="18"/>
              </w:rPr>
              <w:t>P-HPVQ15-0501v01-48</w:t>
            </w:r>
          </w:p>
        </w:tc>
      </w:tr>
      <w:tr w:rsidR="00A17824" w:rsidRPr="00FE77CD" w14:paraId="66F7A17C" w14:textId="77777777" w:rsidTr="00570030">
        <w:trPr>
          <w:tblCellSpacing w:w="15" w:type="dxa"/>
        </w:trPr>
        <w:tc>
          <w:tcPr>
            <w:tcW w:w="837" w:type="dxa"/>
            <w:tcMar>
              <w:top w:w="120" w:type="dxa"/>
              <w:left w:w="180" w:type="dxa"/>
              <w:bottom w:w="120" w:type="dxa"/>
              <w:right w:w="180" w:type="dxa"/>
            </w:tcMar>
            <w:vAlign w:val="center"/>
            <w:hideMark/>
          </w:tcPr>
          <w:p w14:paraId="48FA2069" w14:textId="77777777" w:rsidR="00A17824" w:rsidRPr="00FE77CD" w:rsidRDefault="00A17824" w:rsidP="001F3636">
            <w:pPr>
              <w:ind w:right="-348"/>
              <w:rPr>
                <w:rFonts w:ascii="Tahoma" w:hAnsi="Tahoma" w:cs="Tahoma"/>
                <w:color w:val="1B1C1D"/>
                <w:sz w:val="18"/>
                <w:szCs w:val="18"/>
              </w:rPr>
            </w:pPr>
            <w:r w:rsidRPr="00FE77CD">
              <w:rPr>
                <w:rFonts w:ascii="Tahoma" w:hAnsi="Tahoma" w:cs="Tahoma"/>
                <w:color w:val="1B1C1D"/>
                <w:sz w:val="18"/>
                <w:szCs w:val="18"/>
              </w:rPr>
              <w:t>8.</w:t>
            </w:r>
          </w:p>
        </w:tc>
        <w:tc>
          <w:tcPr>
            <w:tcW w:w="0" w:type="auto"/>
            <w:tcMar>
              <w:top w:w="120" w:type="dxa"/>
              <w:left w:w="180" w:type="dxa"/>
              <w:bottom w:w="120" w:type="dxa"/>
              <w:right w:w="180" w:type="dxa"/>
            </w:tcMar>
            <w:vAlign w:val="center"/>
            <w:hideMark/>
          </w:tcPr>
          <w:p w14:paraId="3EBA4AAA" w14:textId="054A25E0" w:rsidR="00A17824" w:rsidRPr="00FE77CD" w:rsidRDefault="00570030" w:rsidP="001F3636">
            <w:pPr>
              <w:rPr>
                <w:rFonts w:ascii="Tahoma" w:hAnsi="Tahoma" w:cs="Tahoma"/>
                <w:color w:val="1B1C1D"/>
                <w:sz w:val="18"/>
                <w:szCs w:val="18"/>
              </w:rPr>
            </w:pPr>
            <w:r w:rsidRPr="00961A77">
              <w:rPr>
                <w:rFonts w:ascii="Tahoma" w:hAnsi="Tahoma" w:cs="Tahoma"/>
                <w:color w:val="1B1C1D"/>
                <w:sz w:val="18"/>
                <w:szCs w:val="18"/>
              </w:rPr>
              <w:t>Article </w:t>
            </w:r>
            <w:r w:rsidRPr="00FE77CD">
              <w:rPr>
                <w:rFonts w:ascii="Tahoma" w:hAnsi="Tahoma" w:cs="Tahoma"/>
                <w:color w:val="1B1C1D"/>
                <w:sz w:val="18"/>
                <w:szCs w:val="18"/>
              </w:rPr>
              <w:t>20.3(n)</w:t>
            </w:r>
          </w:p>
        </w:tc>
        <w:tc>
          <w:tcPr>
            <w:tcW w:w="1574" w:type="dxa"/>
            <w:tcMar>
              <w:top w:w="120" w:type="dxa"/>
              <w:left w:w="180" w:type="dxa"/>
              <w:bottom w:w="120" w:type="dxa"/>
              <w:right w:w="180" w:type="dxa"/>
            </w:tcMar>
            <w:vAlign w:val="center"/>
            <w:hideMark/>
          </w:tcPr>
          <w:p w14:paraId="0BCF3287" w14:textId="089BA645" w:rsidR="00A17824" w:rsidRPr="00FE77CD" w:rsidRDefault="00570030" w:rsidP="001F3636">
            <w:pPr>
              <w:rPr>
                <w:rFonts w:ascii="Tahoma" w:hAnsi="Tahoma" w:cs="Tahoma"/>
                <w:color w:val="1B1C1D"/>
                <w:sz w:val="18"/>
                <w:szCs w:val="18"/>
              </w:rPr>
            </w:pPr>
            <w:r w:rsidRPr="00316791">
              <w:rPr>
                <w:rFonts w:ascii="Tahoma" w:hAnsi="Tahoma" w:cs="Tahoma"/>
                <w:b/>
                <w:bCs/>
                <w:color w:val="1B1C1D"/>
                <w:sz w:val="18"/>
                <w:szCs w:val="18"/>
                <w:bdr w:val="none" w:sz="0" w:space="0" w:color="auto" w:frame="1"/>
              </w:rPr>
              <w:t>Unique Device Identifier (UDI) Reference</w:t>
            </w:r>
          </w:p>
        </w:tc>
        <w:tc>
          <w:tcPr>
            <w:tcW w:w="4843" w:type="dxa"/>
            <w:tcMar>
              <w:top w:w="120" w:type="dxa"/>
              <w:left w:w="180" w:type="dxa"/>
              <w:bottom w:w="120" w:type="dxa"/>
              <w:right w:w="180" w:type="dxa"/>
            </w:tcMar>
            <w:vAlign w:val="center"/>
            <w:hideMark/>
          </w:tcPr>
          <w:p w14:paraId="26D2258F" w14:textId="3272A551" w:rsidR="00A17824" w:rsidRPr="00FE77CD" w:rsidRDefault="00420629" w:rsidP="001F3636">
            <w:pPr>
              <w:rPr>
                <w:rFonts w:ascii="Tahoma" w:hAnsi="Tahoma" w:cs="Tahoma"/>
                <w:color w:val="1B1C1D"/>
                <w:sz w:val="18"/>
                <w:szCs w:val="18"/>
              </w:rPr>
            </w:pPr>
            <w:r w:rsidRPr="00420629">
              <w:rPr>
                <w:rFonts w:ascii="Tahoma" w:hAnsi="Tahoma" w:cs="Tahoma"/>
                <w:color w:val="1B1C1D"/>
                <w:sz w:val="18"/>
                <w:szCs w:val="18"/>
              </w:rPr>
              <w:t>868512670PHPVQ154B</w:t>
            </w:r>
          </w:p>
        </w:tc>
      </w:tr>
    </w:tbl>
    <w:p w14:paraId="2672B45F" w14:textId="77777777" w:rsidR="00BA1313" w:rsidRDefault="00BA1313" w:rsidP="00A17824">
      <w:pPr>
        <w:tabs>
          <w:tab w:val="left" w:pos="284"/>
        </w:tabs>
        <w:spacing w:before="60" w:after="60" w:line="312" w:lineRule="auto"/>
        <w:ind w:right="-141"/>
        <w:jc w:val="both"/>
        <w:rPr>
          <w:rFonts w:ascii="Tahoma" w:hAnsi="Tahoma" w:cs="Tahoma"/>
          <w:sz w:val="20"/>
          <w:szCs w:val="20"/>
        </w:rPr>
      </w:pPr>
    </w:p>
    <w:p w14:paraId="09BD49E9" w14:textId="2FCDBBB3" w:rsidR="006B6710" w:rsidRDefault="00311EF2" w:rsidP="00A17824">
      <w:pPr>
        <w:spacing w:before="60" w:after="60" w:line="312" w:lineRule="auto"/>
        <w:jc w:val="both"/>
        <w:rPr>
          <w:rFonts w:ascii="Tahoma" w:hAnsi="Tahoma" w:cs="Tahoma"/>
          <w:sz w:val="21"/>
          <w:szCs w:val="21"/>
        </w:rPr>
      </w:pPr>
      <w:r w:rsidRPr="00311EF2">
        <w:rPr>
          <w:rFonts w:ascii="Tahoma" w:hAnsi="Tahoma" w:cs="Tahoma"/>
          <w:sz w:val="20"/>
          <w:szCs w:val="20"/>
        </w:rPr>
        <w:t>The results obtained in accordance with the procedures and analytical acceptance criteria specified in the aforementioned Instructions for Use (IFU) guide confirm the conformity of the </w:t>
      </w:r>
      <w:r w:rsidR="00420629" w:rsidRPr="00420629">
        <w:rPr>
          <w:rFonts w:ascii="Tahoma" w:hAnsi="Tahoma" w:cs="Tahoma"/>
          <w:b/>
          <w:bCs/>
          <w:sz w:val="20"/>
          <w:szCs w:val="20"/>
        </w:rPr>
        <w:t>HPV QNT-15 Detection qPCR Kit</w:t>
      </w:r>
      <w:r w:rsidRPr="00311EF2">
        <w:rPr>
          <w:rFonts w:ascii="Tahoma" w:hAnsi="Tahoma" w:cs="Tahoma"/>
          <w:sz w:val="20"/>
          <w:szCs w:val="20"/>
        </w:rPr>
        <w:t> device with the General Safety and Performance Requirements (Annex I).</w:t>
      </w:r>
    </w:p>
    <w:p w14:paraId="648A97E4" w14:textId="77777777" w:rsidR="00C15541" w:rsidRDefault="00C15541" w:rsidP="00A17824">
      <w:pPr>
        <w:spacing w:before="60" w:after="60" w:line="312" w:lineRule="auto"/>
        <w:jc w:val="both"/>
        <w:rPr>
          <w:rFonts w:ascii="Tahoma" w:hAnsi="Tahoma" w:cs="Tahoma"/>
          <w:sz w:val="21"/>
          <w:szCs w:val="21"/>
        </w:rPr>
      </w:pPr>
    </w:p>
    <w:p w14:paraId="6CEC224D" w14:textId="77777777" w:rsidR="00311EF2" w:rsidRDefault="00311EF2" w:rsidP="00A17824">
      <w:pPr>
        <w:spacing w:before="60" w:after="60" w:line="312" w:lineRule="auto"/>
        <w:jc w:val="both"/>
        <w:rPr>
          <w:rFonts w:ascii="Tahoma" w:hAnsi="Tahoma" w:cs="Tahoma"/>
          <w:sz w:val="21"/>
          <w:szCs w:val="2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0"/>
        <w:gridCol w:w="1685"/>
        <w:gridCol w:w="6482"/>
      </w:tblGrid>
      <w:tr w:rsidR="009C34C0" w:rsidRPr="00FE77CD" w14:paraId="7C5ABD6D" w14:textId="77777777" w:rsidTr="006F1BFF">
        <w:trPr>
          <w:tblCellSpacing w:w="15" w:type="dxa"/>
        </w:trPr>
        <w:tc>
          <w:tcPr>
            <w:tcW w:w="9007" w:type="dxa"/>
            <w:gridSpan w:val="3"/>
            <w:tcMar>
              <w:top w:w="120" w:type="dxa"/>
              <w:left w:w="180" w:type="dxa"/>
              <w:bottom w:w="120" w:type="dxa"/>
              <w:right w:w="180" w:type="dxa"/>
            </w:tcMar>
            <w:vAlign w:val="center"/>
            <w:hideMark/>
          </w:tcPr>
          <w:p w14:paraId="6A8DF08B" w14:textId="77777777" w:rsidR="009C34C0" w:rsidRPr="00F1464C" w:rsidRDefault="009C34C0" w:rsidP="006F1BFF">
            <w:pPr>
              <w:ind w:right="-348"/>
              <w:rPr>
                <w:rFonts w:ascii="Tahoma" w:hAnsi="Tahoma" w:cs="Tahoma"/>
                <w:b/>
                <w:bCs/>
                <w:color w:val="1B1C1D"/>
                <w:sz w:val="22"/>
                <w:szCs w:val="22"/>
                <w:bdr w:val="none" w:sz="0" w:space="0" w:color="auto" w:frame="1"/>
              </w:rPr>
            </w:pPr>
            <w:r w:rsidRPr="00F1464C">
              <w:rPr>
                <w:rFonts w:ascii="Tahoma" w:hAnsi="Tahoma" w:cs="Tahoma"/>
                <w:b/>
                <w:bCs/>
                <w:color w:val="1B1C1D"/>
                <w:sz w:val="22"/>
                <w:szCs w:val="22"/>
                <w:bdr w:val="none" w:sz="0" w:space="0" w:color="auto" w:frame="1"/>
              </w:rPr>
              <w:lastRenderedPageBreak/>
              <w:t>II. INTENDED USE, SCOPE, AND PRINCIPLE </w:t>
            </w:r>
          </w:p>
          <w:p w14:paraId="6251EF6B" w14:textId="77777777" w:rsidR="009C34C0" w:rsidRPr="00FE77CD" w:rsidRDefault="009C34C0" w:rsidP="006F1BFF">
            <w:pPr>
              <w:ind w:right="-348"/>
              <w:rPr>
                <w:rFonts w:ascii="Tahoma" w:hAnsi="Tahoma" w:cs="Tahoma"/>
                <w:sz w:val="18"/>
                <w:szCs w:val="18"/>
              </w:rPr>
            </w:pPr>
          </w:p>
        </w:tc>
      </w:tr>
      <w:tr w:rsidR="009C34C0" w:rsidRPr="00FE77CD" w14:paraId="603BF32E" w14:textId="77777777" w:rsidTr="006F1BFF">
        <w:trPr>
          <w:tblCellSpacing w:w="15" w:type="dxa"/>
        </w:trPr>
        <w:tc>
          <w:tcPr>
            <w:tcW w:w="854" w:type="dxa"/>
            <w:tcMar>
              <w:top w:w="120" w:type="dxa"/>
              <w:left w:w="180" w:type="dxa"/>
              <w:bottom w:w="120" w:type="dxa"/>
              <w:right w:w="180" w:type="dxa"/>
            </w:tcMar>
            <w:vAlign w:val="center"/>
            <w:hideMark/>
          </w:tcPr>
          <w:p w14:paraId="4021EB78" w14:textId="77777777" w:rsidR="009C34C0" w:rsidRPr="00FE77CD" w:rsidRDefault="009C34C0" w:rsidP="006F1BFF">
            <w:pPr>
              <w:ind w:right="-348"/>
              <w:rPr>
                <w:rFonts w:ascii="Tahoma" w:hAnsi="Tahoma" w:cs="Tahoma"/>
                <w:color w:val="1B1C1D"/>
                <w:sz w:val="18"/>
                <w:szCs w:val="18"/>
              </w:rPr>
            </w:pPr>
            <w:r w:rsidRPr="00FE77CD">
              <w:rPr>
                <w:rFonts w:ascii="Tahoma" w:hAnsi="Tahoma" w:cs="Tahoma"/>
                <w:color w:val="1B1C1D"/>
                <w:sz w:val="18"/>
                <w:szCs w:val="18"/>
              </w:rPr>
              <w:t>9.</w:t>
            </w:r>
          </w:p>
        </w:tc>
        <w:tc>
          <w:tcPr>
            <w:tcW w:w="0" w:type="auto"/>
            <w:tcMar>
              <w:top w:w="120" w:type="dxa"/>
              <w:left w:w="180" w:type="dxa"/>
              <w:bottom w:w="120" w:type="dxa"/>
              <w:right w:w="180" w:type="dxa"/>
            </w:tcMar>
            <w:vAlign w:val="center"/>
            <w:hideMark/>
          </w:tcPr>
          <w:p w14:paraId="70533195" w14:textId="77777777" w:rsidR="009C34C0" w:rsidRPr="00FE77CD" w:rsidRDefault="009C34C0" w:rsidP="006F1BFF">
            <w:pPr>
              <w:rPr>
                <w:rFonts w:ascii="Tahoma" w:hAnsi="Tahoma" w:cs="Tahoma"/>
                <w:color w:val="1B1C1D"/>
                <w:sz w:val="18"/>
                <w:szCs w:val="18"/>
              </w:rPr>
            </w:pPr>
            <w:r>
              <w:rPr>
                <w:rFonts w:ascii="Tahoma" w:hAnsi="Tahoma" w:cs="Tahoma"/>
                <w:color w:val="1B1C1D"/>
                <w:sz w:val="18"/>
                <w:szCs w:val="18"/>
              </w:rPr>
              <w:t xml:space="preserve">Article </w:t>
            </w:r>
            <w:r w:rsidRPr="00FE77CD">
              <w:rPr>
                <w:rFonts w:ascii="Tahoma" w:hAnsi="Tahoma" w:cs="Tahoma"/>
                <w:color w:val="1B1C1D"/>
                <w:sz w:val="18"/>
                <w:szCs w:val="18"/>
              </w:rPr>
              <w:t>20.4.1(c)</w:t>
            </w:r>
          </w:p>
        </w:tc>
        <w:tc>
          <w:tcPr>
            <w:tcW w:w="6428" w:type="dxa"/>
            <w:tcMar>
              <w:top w:w="120" w:type="dxa"/>
              <w:left w:w="180" w:type="dxa"/>
              <w:bottom w:w="120" w:type="dxa"/>
              <w:right w:w="180" w:type="dxa"/>
            </w:tcMar>
            <w:vAlign w:val="center"/>
            <w:hideMark/>
          </w:tcPr>
          <w:p w14:paraId="42A21CE9" w14:textId="77777777" w:rsidR="009C34C0" w:rsidRPr="00C20ABC" w:rsidRDefault="009C34C0" w:rsidP="006F1BFF">
            <w:pPr>
              <w:rPr>
                <w:rFonts w:ascii="Tahoma" w:hAnsi="Tahoma" w:cs="Tahoma"/>
                <w:b/>
                <w:bCs/>
                <w:color w:val="1B1C1D"/>
                <w:sz w:val="20"/>
                <w:szCs w:val="20"/>
              </w:rPr>
            </w:pPr>
            <w:r w:rsidRPr="00C20ABC">
              <w:rPr>
                <w:rFonts w:ascii="Tahoma" w:hAnsi="Tahoma" w:cs="Tahoma"/>
                <w:b/>
                <w:bCs/>
                <w:color w:val="1B1C1D"/>
                <w:sz w:val="20"/>
                <w:szCs w:val="20"/>
                <w:bdr w:val="none" w:sz="0" w:space="0" w:color="auto" w:frame="1"/>
              </w:rPr>
              <w:t>Intended Use and Function</w:t>
            </w:r>
          </w:p>
        </w:tc>
      </w:tr>
    </w:tbl>
    <w:p w14:paraId="764D5977" w14:textId="77777777" w:rsidR="006B00C1" w:rsidRDefault="006B00C1" w:rsidP="006B00C1">
      <w:pPr>
        <w:spacing w:line="360" w:lineRule="auto"/>
        <w:jc w:val="both"/>
        <w:rPr>
          <w:rFonts w:ascii="Tahoma" w:hAnsi="Tahoma" w:cs="Tahoma"/>
          <w:sz w:val="20"/>
          <w:szCs w:val="20"/>
        </w:rPr>
      </w:pPr>
    </w:p>
    <w:p w14:paraId="3953B948" w14:textId="4E1ECBCB" w:rsidR="006B00C1" w:rsidRPr="006B00C1" w:rsidRDefault="006B00C1" w:rsidP="006B00C1">
      <w:pPr>
        <w:spacing w:line="360" w:lineRule="auto"/>
        <w:jc w:val="both"/>
        <w:rPr>
          <w:rFonts w:ascii="Tahoma" w:hAnsi="Tahoma" w:cs="Tahoma"/>
          <w:sz w:val="20"/>
          <w:szCs w:val="20"/>
        </w:rPr>
      </w:pPr>
      <w:r w:rsidRPr="006B00C1">
        <w:rPr>
          <w:rFonts w:ascii="Tahoma" w:hAnsi="Tahoma" w:cs="Tahoma"/>
          <w:sz w:val="20"/>
          <w:szCs w:val="20"/>
        </w:rPr>
        <w:t>The HPV QNT-15 Detection qPCR Kit</w:t>
      </w:r>
      <w:r>
        <w:rPr>
          <w:rFonts w:ascii="Tahoma" w:hAnsi="Tahoma" w:cs="Tahoma"/>
          <w:sz w:val="20"/>
          <w:szCs w:val="20"/>
        </w:rPr>
        <w:t xml:space="preserve"> </w:t>
      </w:r>
      <w:r w:rsidRPr="006B00C1">
        <w:rPr>
          <w:rFonts w:ascii="Tahoma" w:hAnsi="Tahoma" w:cs="Tahoma"/>
          <w:sz w:val="20"/>
          <w:szCs w:val="20"/>
        </w:rPr>
        <w:t>is intended for research and diagnostic applications. The HPV QNT-15 Detection qPCR Kit</w:t>
      </w:r>
      <w:r>
        <w:rPr>
          <w:rFonts w:ascii="Tahoma" w:hAnsi="Tahoma" w:cs="Tahoma"/>
          <w:sz w:val="20"/>
          <w:szCs w:val="20"/>
        </w:rPr>
        <w:t xml:space="preserve"> </w:t>
      </w:r>
      <w:r w:rsidRPr="006B00C1">
        <w:rPr>
          <w:rFonts w:ascii="Tahoma" w:hAnsi="Tahoma" w:cs="Tahoma"/>
          <w:sz w:val="20"/>
          <w:szCs w:val="20"/>
        </w:rPr>
        <w:t>is an in vitro Nucleic Acid Test (NAT) – pathogen- detection-based product. The HPV QNT-15 Detection qPCR Kit is designed to detect HPV nucleic acids in human biological samples with an aid of Polymerase Chain Reaction (PCR) method. Samples are human biological materials: epithelial cell swabs, prostate fluid, ejaculate, urine, biopsy material.</w:t>
      </w:r>
    </w:p>
    <w:p w14:paraId="5BF7C271" w14:textId="7F1CB84C" w:rsidR="006B00C1" w:rsidRPr="006B00C1" w:rsidRDefault="006B00C1" w:rsidP="006B00C1">
      <w:pPr>
        <w:spacing w:line="360" w:lineRule="auto"/>
        <w:jc w:val="both"/>
        <w:rPr>
          <w:rFonts w:ascii="Tahoma" w:hAnsi="Tahoma" w:cs="Tahoma"/>
          <w:sz w:val="20"/>
          <w:szCs w:val="20"/>
        </w:rPr>
      </w:pPr>
      <w:r w:rsidRPr="006B00C1">
        <w:rPr>
          <w:rFonts w:ascii="Tahoma" w:hAnsi="Tahoma" w:cs="Tahoma"/>
          <w:sz w:val="20"/>
          <w:szCs w:val="20"/>
        </w:rPr>
        <w:t>The HPV QNT-15 Detection qPCR Kit is in vitro DNA test, which is intended for the specific identification and quantification low-risk human papilloma virus types (HPV 6, 11) and high-risk human papilloma virus types (HPV 16, 18, 31, 33, 35, 39, 45, 51, 52, 56, 58, 59, 68) in regard to their oncogenic properties in human biological samples.</w:t>
      </w:r>
    </w:p>
    <w:p w14:paraId="4AEB473C" w14:textId="77777777" w:rsidR="006B00C1" w:rsidRPr="006B00C1" w:rsidRDefault="006B00C1" w:rsidP="006B00C1">
      <w:pPr>
        <w:spacing w:line="360" w:lineRule="auto"/>
        <w:jc w:val="both"/>
        <w:rPr>
          <w:rFonts w:ascii="Tahoma" w:hAnsi="Tahoma" w:cs="Tahoma"/>
          <w:sz w:val="20"/>
          <w:szCs w:val="20"/>
        </w:rPr>
      </w:pPr>
      <w:r w:rsidRPr="006B00C1">
        <w:rPr>
          <w:rFonts w:ascii="Tahoma" w:hAnsi="Tahoma" w:cs="Tahoma"/>
          <w:sz w:val="20"/>
          <w:szCs w:val="20"/>
        </w:rPr>
        <w:t>Indications for the use: preventive HPV screening for cervical precancer and cancer, monitoring of patients with HPV infection, diagnosis of HPV infection in oncopathology of the cervix, penis, prostate, anus, larynx, inflammatory diseases of the genitourinary system in women and men.</w:t>
      </w:r>
    </w:p>
    <w:p w14:paraId="3F18AF00" w14:textId="38D3A03E" w:rsidR="006B00C1" w:rsidRPr="006B00C1" w:rsidRDefault="006B00C1" w:rsidP="006B00C1">
      <w:pPr>
        <w:spacing w:line="360" w:lineRule="auto"/>
        <w:jc w:val="both"/>
        <w:rPr>
          <w:rFonts w:ascii="Tahoma" w:hAnsi="Tahoma" w:cs="Tahoma"/>
          <w:sz w:val="20"/>
          <w:szCs w:val="20"/>
        </w:rPr>
      </w:pPr>
      <w:r w:rsidRPr="006B00C1">
        <w:rPr>
          <w:rFonts w:ascii="Tahoma" w:hAnsi="Tahoma" w:cs="Tahoma"/>
          <w:sz w:val="20"/>
          <w:szCs w:val="20"/>
        </w:rPr>
        <w:t>The application of the kit does not depend on population and demographic aspects. There are no contradictions for use of the HPV QNT-15 Detection qPCR Kit.</w:t>
      </w:r>
    </w:p>
    <w:p w14:paraId="30FE638D" w14:textId="1A861A1E" w:rsidR="006B00C1" w:rsidRPr="006B00C1" w:rsidRDefault="006B00C1" w:rsidP="006B00C1">
      <w:pPr>
        <w:spacing w:line="360" w:lineRule="auto"/>
        <w:jc w:val="both"/>
        <w:rPr>
          <w:rFonts w:ascii="Tahoma" w:hAnsi="Tahoma" w:cs="Tahoma"/>
          <w:sz w:val="20"/>
          <w:szCs w:val="20"/>
        </w:rPr>
      </w:pPr>
      <w:r w:rsidRPr="006B00C1">
        <w:rPr>
          <w:rFonts w:ascii="Tahoma" w:hAnsi="Tahoma" w:cs="Tahoma"/>
          <w:sz w:val="20"/>
          <w:szCs w:val="20"/>
        </w:rPr>
        <w:t>The HPV QNT-15 Detection qPCR Kit</w:t>
      </w:r>
      <w:r>
        <w:rPr>
          <w:rFonts w:ascii="Tahoma" w:hAnsi="Tahoma" w:cs="Tahoma"/>
          <w:sz w:val="20"/>
          <w:szCs w:val="20"/>
        </w:rPr>
        <w:t xml:space="preserve"> </w:t>
      </w:r>
      <w:r w:rsidRPr="006B00C1">
        <w:rPr>
          <w:rFonts w:ascii="Tahoma" w:hAnsi="Tahoma" w:cs="Tahoma"/>
          <w:sz w:val="20"/>
          <w:szCs w:val="20"/>
        </w:rPr>
        <w:t>can be used in clinical and diagnostic laboratories of medical institutions and research practice.</w:t>
      </w:r>
    </w:p>
    <w:p w14:paraId="2A3DD5D1" w14:textId="77777777" w:rsidR="006B00C1" w:rsidRPr="006B00C1" w:rsidRDefault="006B00C1" w:rsidP="006B00C1">
      <w:pPr>
        <w:spacing w:line="360" w:lineRule="auto"/>
        <w:jc w:val="both"/>
        <w:rPr>
          <w:rFonts w:ascii="Tahoma" w:hAnsi="Tahoma" w:cs="Tahoma"/>
          <w:sz w:val="20"/>
          <w:szCs w:val="20"/>
        </w:rPr>
      </w:pPr>
      <w:r w:rsidRPr="006B00C1">
        <w:rPr>
          <w:rFonts w:ascii="Tahoma" w:hAnsi="Tahoma" w:cs="Tahoma"/>
          <w:sz w:val="20"/>
          <w:szCs w:val="20"/>
        </w:rPr>
        <w:t>Potential users: personnel qualified in molecular diagnostics methods and working in the clinical and diagnostic laboratory.</w:t>
      </w:r>
    </w:p>
    <w:p w14:paraId="029F180A" w14:textId="2140723E" w:rsidR="00BD1648" w:rsidRDefault="006B00C1" w:rsidP="006B00C1">
      <w:pPr>
        <w:spacing w:line="360" w:lineRule="auto"/>
        <w:jc w:val="both"/>
        <w:rPr>
          <w:rFonts w:ascii="Tahoma" w:hAnsi="Tahoma" w:cs="Tahoma"/>
          <w:sz w:val="20"/>
          <w:szCs w:val="20"/>
        </w:rPr>
      </w:pPr>
      <w:r w:rsidRPr="006B00C1">
        <w:rPr>
          <w:rFonts w:ascii="Tahoma" w:hAnsi="Tahoma" w:cs="Tahoma"/>
          <w:sz w:val="20"/>
          <w:szCs w:val="20"/>
        </w:rPr>
        <w:t>It is necessary to apply the kit only as directed in this instruction for use.</w:t>
      </w:r>
    </w:p>
    <w:p w14:paraId="3D4B6BC8" w14:textId="77777777" w:rsidR="009C34C0" w:rsidRDefault="009C34C0" w:rsidP="006B00C1">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11"/>
        <w:gridCol w:w="1636"/>
        <w:gridCol w:w="6520"/>
      </w:tblGrid>
      <w:tr w:rsidR="009C34C0" w:rsidRPr="00FE77CD" w14:paraId="19EC91F7" w14:textId="77777777" w:rsidTr="006F1BFF">
        <w:trPr>
          <w:tblCellSpacing w:w="15" w:type="dxa"/>
        </w:trPr>
        <w:tc>
          <w:tcPr>
            <w:tcW w:w="9007" w:type="dxa"/>
            <w:gridSpan w:val="3"/>
            <w:tcMar>
              <w:top w:w="120" w:type="dxa"/>
              <w:left w:w="180" w:type="dxa"/>
              <w:bottom w:w="120" w:type="dxa"/>
              <w:right w:w="180" w:type="dxa"/>
            </w:tcMar>
            <w:vAlign w:val="center"/>
            <w:hideMark/>
          </w:tcPr>
          <w:p w14:paraId="4BE18757" w14:textId="77777777" w:rsidR="009C34C0" w:rsidRPr="00F1464C" w:rsidRDefault="009C34C0" w:rsidP="006F1BFF">
            <w:pPr>
              <w:ind w:right="-348"/>
              <w:rPr>
                <w:rFonts w:ascii="Tahoma" w:hAnsi="Tahoma" w:cs="Tahoma"/>
                <w:b/>
                <w:bCs/>
                <w:color w:val="1B1C1D"/>
                <w:sz w:val="22"/>
                <w:szCs w:val="22"/>
                <w:bdr w:val="none" w:sz="0" w:space="0" w:color="auto" w:frame="1"/>
              </w:rPr>
            </w:pPr>
            <w:r w:rsidRPr="00F1464C">
              <w:rPr>
                <w:rFonts w:ascii="Tahoma" w:hAnsi="Tahoma" w:cs="Tahoma"/>
                <w:b/>
                <w:bCs/>
                <w:color w:val="1B1C1D"/>
                <w:sz w:val="22"/>
                <w:szCs w:val="22"/>
                <w:bdr w:val="none" w:sz="0" w:space="0" w:color="auto" w:frame="1"/>
              </w:rPr>
              <w:t>II. INTENDED USE, SCOPE, AND PRINCIPLE </w:t>
            </w:r>
          </w:p>
          <w:p w14:paraId="2611F4E4" w14:textId="77777777" w:rsidR="009C34C0" w:rsidRPr="00FE77CD" w:rsidRDefault="009C34C0" w:rsidP="006F1BFF">
            <w:pPr>
              <w:ind w:right="-348"/>
              <w:rPr>
                <w:rFonts w:ascii="Tahoma" w:hAnsi="Tahoma" w:cs="Tahoma"/>
                <w:sz w:val="18"/>
                <w:szCs w:val="18"/>
              </w:rPr>
            </w:pPr>
          </w:p>
        </w:tc>
      </w:tr>
      <w:tr w:rsidR="009C34C0" w:rsidRPr="00FE77CD" w14:paraId="1CE7E680" w14:textId="77777777" w:rsidTr="006F1BFF">
        <w:trPr>
          <w:tblCellSpacing w:w="15" w:type="dxa"/>
        </w:trPr>
        <w:tc>
          <w:tcPr>
            <w:tcW w:w="866" w:type="dxa"/>
            <w:tcMar>
              <w:top w:w="120" w:type="dxa"/>
              <w:left w:w="180" w:type="dxa"/>
              <w:bottom w:w="120" w:type="dxa"/>
              <w:right w:w="180" w:type="dxa"/>
            </w:tcMar>
            <w:vAlign w:val="center"/>
            <w:hideMark/>
          </w:tcPr>
          <w:p w14:paraId="23A880FB" w14:textId="77777777" w:rsidR="009C34C0" w:rsidRPr="00FE77CD" w:rsidRDefault="009C34C0" w:rsidP="006F1BFF">
            <w:pPr>
              <w:ind w:right="-348"/>
              <w:rPr>
                <w:rFonts w:ascii="Tahoma" w:hAnsi="Tahoma" w:cs="Tahoma"/>
                <w:color w:val="1B1C1D"/>
                <w:sz w:val="18"/>
                <w:szCs w:val="18"/>
              </w:rPr>
            </w:pPr>
            <w:r w:rsidRPr="00FE77CD">
              <w:rPr>
                <w:rFonts w:ascii="Tahoma" w:hAnsi="Tahoma" w:cs="Tahoma"/>
                <w:color w:val="1B1C1D"/>
                <w:sz w:val="18"/>
                <w:szCs w:val="18"/>
              </w:rPr>
              <w:t>10.</w:t>
            </w:r>
          </w:p>
        </w:tc>
        <w:tc>
          <w:tcPr>
            <w:tcW w:w="1606" w:type="dxa"/>
            <w:tcMar>
              <w:top w:w="120" w:type="dxa"/>
              <w:left w:w="180" w:type="dxa"/>
              <w:bottom w:w="120" w:type="dxa"/>
              <w:right w:w="180" w:type="dxa"/>
            </w:tcMar>
            <w:vAlign w:val="center"/>
            <w:hideMark/>
          </w:tcPr>
          <w:p w14:paraId="1268E545" w14:textId="77777777" w:rsidR="009C34C0" w:rsidRPr="00FE77CD" w:rsidRDefault="009C34C0" w:rsidP="006F1BFF">
            <w:pPr>
              <w:rPr>
                <w:rFonts w:ascii="Tahoma" w:hAnsi="Tahoma" w:cs="Tahoma"/>
                <w:color w:val="1B1C1D"/>
                <w:sz w:val="18"/>
                <w:szCs w:val="18"/>
              </w:rPr>
            </w:pPr>
            <w:r>
              <w:rPr>
                <w:rFonts w:ascii="Tahoma" w:hAnsi="Tahoma" w:cs="Tahoma"/>
                <w:color w:val="1B1C1D"/>
                <w:sz w:val="18"/>
                <w:szCs w:val="18"/>
              </w:rPr>
              <w:t xml:space="preserve">Article </w:t>
            </w:r>
            <w:r w:rsidRPr="00FE77CD">
              <w:rPr>
                <w:rFonts w:ascii="Tahoma" w:hAnsi="Tahoma" w:cs="Tahoma"/>
                <w:color w:val="1B1C1D"/>
                <w:sz w:val="18"/>
                <w:szCs w:val="18"/>
              </w:rPr>
              <w:t>20.4.1(e)</w:t>
            </w:r>
          </w:p>
        </w:tc>
        <w:tc>
          <w:tcPr>
            <w:tcW w:w="6475" w:type="dxa"/>
            <w:tcMar>
              <w:top w:w="120" w:type="dxa"/>
              <w:left w:w="180" w:type="dxa"/>
              <w:bottom w:w="120" w:type="dxa"/>
              <w:right w:w="180" w:type="dxa"/>
            </w:tcMar>
            <w:vAlign w:val="center"/>
            <w:hideMark/>
          </w:tcPr>
          <w:p w14:paraId="5D303180" w14:textId="77777777" w:rsidR="009C34C0" w:rsidRPr="00C20ABC" w:rsidRDefault="009C34C0" w:rsidP="006F1BFF">
            <w:pPr>
              <w:rPr>
                <w:rFonts w:ascii="Tahoma" w:hAnsi="Tahoma" w:cs="Tahoma"/>
                <w:b/>
                <w:bCs/>
                <w:color w:val="1B1C1D"/>
                <w:sz w:val="20"/>
                <w:szCs w:val="20"/>
              </w:rPr>
            </w:pPr>
            <w:r w:rsidRPr="00C20ABC">
              <w:rPr>
                <w:rFonts w:ascii="Tahoma" w:hAnsi="Tahoma" w:cs="Tahoma"/>
                <w:b/>
                <w:bCs/>
                <w:color w:val="1B1C1D"/>
                <w:sz w:val="20"/>
                <w:szCs w:val="20"/>
                <w:bdr w:val="none" w:sz="0" w:space="0" w:color="auto" w:frame="1"/>
              </w:rPr>
              <w:t>Test Principle - Method</w:t>
            </w:r>
          </w:p>
        </w:tc>
      </w:tr>
    </w:tbl>
    <w:p w14:paraId="42613FC2" w14:textId="77777777" w:rsidR="00D87DA3" w:rsidRPr="00B71085" w:rsidRDefault="00D87DA3" w:rsidP="00B71085">
      <w:pPr>
        <w:spacing w:line="360" w:lineRule="auto"/>
        <w:jc w:val="both"/>
        <w:rPr>
          <w:rFonts w:ascii="Tahoma" w:hAnsi="Tahoma" w:cs="Tahoma"/>
          <w:sz w:val="20"/>
          <w:szCs w:val="20"/>
          <w:lang w:val="en-US" w:eastAsia="en-US"/>
        </w:rPr>
      </w:pPr>
    </w:p>
    <w:p w14:paraId="79F8C5F2" w14:textId="77777777" w:rsidR="007A55B7" w:rsidRPr="007A55B7" w:rsidRDefault="007A55B7" w:rsidP="007A55B7">
      <w:pPr>
        <w:spacing w:line="360" w:lineRule="auto"/>
        <w:jc w:val="both"/>
        <w:rPr>
          <w:rFonts w:ascii="Arial" w:hAnsi="Arial" w:cs="Arial"/>
          <w:sz w:val="20"/>
          <w:szCs w:val="20"/>
          <w:lang w:eastAsia="en-US"/>
        </w:rPr>
      </w:pPr>
      <w:r w:rsidRPr="007A55B7">
        <w:rPr>
          <w:rFonts w:ascii="Arial" w:hAnsi="Arial" w:cs="Arial"/>
          <w:sz w:val="20"/>
          <w:szCs w:val="20"/>
          <w:lang w:eastAsia="en-US"/>
        </w:rPr>
        <w:t>The implemented PCR method is based on amplification of a target DNA sequence. To increase the sensitivity and specificity of the amplification reaction, the use of a hot-start is provided. Hot-start is provided by reaction mixture preparation consisting of two layers separated by a layer of paraffin or the use of Taq-polymerase blocked by antibodies. The polymerase chain reaction starts only when paraffin is melted or thermal dissociation of a complex of Taq polymerase and antibodies is happened. It excludes non-specific annealing of primers to targets DNA in the initial heating of the tube.</w:t>
      </w:r>
    </w:p>
    <w:p w14:paraId="57CEE081" w14:textId="118BEC93" w:rsidR="007A55B7" w:rsidRPr="007A55B7" w:rsidRDefault="007A55B7" w:rsidP="007A55B7">
      <w:pPr>
        <w:spacing w:line="360" w:lineRule="auto"/>
        <w:jc w:val="both"/>
        <w:rPr>
          <w:rFonts w:ascii="Arial" w:hAnsi="Arial" w:cs="Arial"/>
          <w:sz w:val="20"/>
          <w:szCs w:val="20"/>
          <w:lang w:eastAsia="en-US"/>
        </w:rPr>
      </w:pPr>
      <w:r w:rsidRPr="007A55B7">
        <w:rPr>
          <w:rFonts w:ascii="Arial" w:hAnsi="Arial" w:cs="Arial"/>
          <w:sz w:val="20"/>
          <w:szCs w:val="20"/>
          <w:lang w:eastAsia="en-US"/>
        </w:rPr>
        <w:t xml:space="preserve">The </w:t>
      </w:r>
      <w:r w:rsidR="00BB2562" w:rsidRPr="00BB2562">
        <w:rPr>
          <w:rFonts w:ascii="Arial" w:hAnsi="Arial" w:cs="Arial"/>
          <w:sz w:val="20"/>
          <w:szCs w:val="20"/>
          <w:lang w:eastAsia="en-US"/>
        </w:rPr>
        <w:t xml:space="preserve">HPV QNT-15 Detection qPCR Kit </w:t>
      </w:r>
      <w:r w:rsidRPr="007A55B7">
        <w:rPr>
          <w:rFonts w:ascii="Arial" w:hAnsi="Arial" w:cs="Arial"/>
          <w:sz w:val="20"/>
          <w:szCs w:val="20"/>
          <w:lang w:eastAsia="en-US"/>
        </w:rPr>
        <w:t xml:space="preserve">is based on fluorescent modification of the PCR method. The PCR-mix contains target-specific probes bearing reporter fluorescent dyes and quencher molecules. </w:t>
      </w:r>
      <w:r w:rsidRPr="007A55B7">
        <w:rPr>
          <w:rFonts w:ascii="Arial" w:hAnsi="Arial" w:cs="Arial"/>
          <w:sz w:val="20"/>
          <w:szCs w:val="20"/>
          <w:lang w:eastAsia="en-US"/>
        </w:rPr>
        <w:lastRenderedPageBreak/>
        <w:t>Once hybridized to a target sequence, the probes become activated. As a result of activation fluorescence increases proportionally to target sequence amplification. The intensity of fluorescence is measured at every cycle of reaction with a Real-time PCR thermal cycler data collection unit and analyzed with the software provided.</w:t>
      </w:r>
    </w:p>
    <w:p w14:paraId="36879DFD" w14:textId="77777777" w:rsidR="007A55B7" w:rsidRPr="007A55B7" w:rsidRDefault="007A55B7" w:rsidP="007A55B7">
      <w:pPr>
        <w:spacing w:line="360" w:lineRule="auto"/>
        <w:jc w:val="both"/>
        <w:rPr>
          <w:rFonts w:ascii="Arial" w:hAnsi="Arial" w:cs="Arial"/>
          <w:sz w:val="20"/>
          <w:szCs w:val="20"/>
          <w:lang w:eastAsia="en-US"/>
        </w:rPr>
      </w:pPr>
      <w:r w:rsidRPr="007A55B7">
        <w:rPr>
          <w:rFonts w:ascii="Arial" w:hAnsi="Arial" w:cs="Arial"/>
          <w:sz w:val="20"/>
          <w:szCs w:val="20"/>
          <w:lang w:eastAsia="en-US"/>
        </w:rPr>
        <w:t>One tube contains a PCR-mix for the amplification of human genomic DNA (sample intake control (SIC)). The SIC allows to exclude preanalytical error. If the amount of collected material is insufficient for the analysis, it is necessary to repeat sampling procedure.</w:t>
      </w:r>
    </w:p>
    <w:p w14:paraId="0BC4C6AF" w14:textId="77777777" w:rsidR="007A55B7" w:rsidRPr="007A55B7" w:rsidRDefault="007A55B7" w:rsidP="007A55B7">
      <w:pPr>
        <w:spacing w:line="360" w:lineRule="auto"/>
        <w:jc w:val="both"/>
        <w:rPr>
          <w:rFonts w:ascii="Arial" w:hAnsi="Arial" w:cs="Arial"/>
          <w:sz w:val="20"/>
          <w:szCs w:val="20"/>
          <w:lang w:eastAsia="en-US"/>
        </w:rPr>
      </w:pPr>
      <w:r w:rsidRPr="007A55B7">
        <w:rPr>
          <w:rFonts w:ascii="Arial" w:hAnsi="Arial" w:cs="Arial"/>
          <w:sz w:val="20"/>
          <w:szCs w:val="20"/>
          <w:lang w:eastAsia="en-US"/>
        </w:rPr>
        <w:t>The PCR-mix includes the Internal control (IC), which is intended to assess the quality of the polymerase chain reaction. DNA probes used for the detection of the HPV product amplification include fluorescent dyes Fam and Cy5. DNA probe used for the detection of the internal control amplification product includes the fluorescent dye Hex. The Fam dye label is also used for SIC detection.</w:t>
      </w:r>
    </w:p>
    <w:p w14:paraId="1706DDE6" w14:textId="77777777" w:rsidR="007A55B7" w:rsidRPr="007A55B7" w:rsidRDefault="007A55B7" w:rsidP="007A55B7">
      <w:pPr>
        <w:spacing w:line="360" w:lineRule="auto"/>
        <w:jc w:val="both"/>
        <w:rPr>
          <w:rFonts w:ascii="Arial" w:hAnsi="Arial" w:cs="Arial"/>
          <w:sz w:val="20"/>
          <w:szCs w:val="20"/>
          <w:lang w:eastAsia="en-US"/>
        </w:rPr>
      </w:pPr>
      <w:r w:rsidRPr="007A55B7">
        <w:rPr>
          <w:rFonts w:ascii="Arial" w:hAnsi="Arial" w:cs="Arial"/>
          <w:sz w:val="20"/>
          <w:szCs w:val="20"/>
          <w:lang w:eastAsia="en-US"/>
        </w:rPr>
        <w:t>Defined tubes contain additional probe with Rox dye label – “Marker”. It tags the strip orientation. Upon completion of run, software defines actual position of the strip (by means of “marker” position) relative to the position preset by the operator. If it mismatches, the software suggests rearrangement of the tubes by default. In accordance with the operator, order can be rearranged and saved in new file.</w:t>
      </w:r>
    </w:p>
    <w:p w14:paraId="3AABEF41" w14:textId="7D7B8E7A" w:rsidR="00F379B9" w:rsidRDefault="007A55B7" w:rsidP="007A55B7">
      <w:pPr>
        <w:spacing w:line="360" w:lineRule="auto"/>
        <w:jc w:val="both"/>
        <w:rPr>
          <w:rFonts w:ascii="Arial" w:hAnsi="Arial" w:cs="Arial"/>
          <w:sz w:val="20"/>
          <w:szCs w:val="20"/>
          <w:lang w:eastAsia="en-US"/>
        </w:rPr>
      </w:pPr>
      <w:r w:rsidRPr="007A55B7">
        <w:rPr>
          <w:rFonts w:ascii="Arial" w:hAnsi="Arial" w:cs="Arial"/>
          <w:sz w:val="20"/>
          <w:szCs w:val="20"/>
          <w:lang w:eastAsia="en-US"/>
        </w:rPr>
        <w:t>Table 1 shows the detection channels of amplification products.</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8"/>
        <w:gridCol w:w="1859"/>
        <w:gridCol w:w="1134"/>
        <w:gridCol w:w="1276"/>
        <w:gridCol w:w="1701"/>
        <w:gridCol w:w="1559"/>
      </w:tblGrid>
      <w:tr w:rsidR="007A55B7" w:rsidRPr="001403F1" w14:paraId="1E1E1DC4" w14:textId="77777777" w:rsidTr="00AD5C40">
        <w:trPr>
          <w:trHeight w:val="388"/>
        </w:trPr>
        <w:tc>
          <w:tcPr>
            <w:tcW w:w="1538" w:type="dxa"/>
            <w:vMerge w:val="restart"/>
          </w:tcPr>
          <w:p w14:paraId="1A691807" w14:textId="77777777" w:rsidR="007A55B7" w:rsidRPr="001403F1" w:rsidRDefault="007A55B7" w:rsidP="001F3636">
            <w:pPr>
              <w:pStyle w:val="TableParagraph"/>
              <w:spacing w:before="119"/>
              <w:ind w:left="9"/>
              <w:rPr>
                <w:rFonts w:ascii="Tahoma" w:hAnsi="Tahoma" w:cs="Tahoma"/>
                <w:sz w:val="18"/>
                <w:szCs w:val="18"/>
              </w:rPr>
            </w:pPr>
            <w:r w:rsidRPr="001403F1">
              <w:rPr>
                <w:rFonts w:ascii="Tahoma" w:hAnsi="Tahoma" w:cs="Tahoma"/>
                <w:sz w:val="18"/>
                <w:szCs w:val="18"/>
              </w:rPr>
              <w:t>№</w:t>
            </w:r>
            <w:r w:rsidRPr="001403F1">
              <w:rPr>
                <w:rFonts w:ascii="Tahoma" w:hAnsi="Tahoma" w:cs="Tahoma"/>
                <w:spacing w:val="-1"/>
                <w:sz w:val="18"/>
                <w:szCs w:val="18"/>
              </w:rPr>
              <w:t xml:space="preserve"> </w:t>
            </w:r>
            <w:r w:rsidRPr="001403F1">
              <w:rPr>
                <w:rFonts w:ascii="Tahoma" w:hAnsi="Tahoma" w:cs="Tahoma"/>
                <w:sz w:val="18"/>
                <w:szCs w:val="18"/>
              </w:rPr>
              <w:t>of</w:t>
            </w:r>
            <w:r w:rsidRPr="001403F1">
              <w:rPr>
                <w:rFonts w:ascii="Tahoma" w:hAnsi="Tahoma" w:cs="Tahoma"/>
                <w:spacing w:val="-2"/>
                <w:sz w:val="18"/>
                <w:szCs w:val="18"/>
              </w:rPr>
              <w:t xml:space="preserve"> </w:t>
            </w:r>
            <w:r w:rsidRPr="001403F1">
              <w:rPr>
                <w:rFonts w:ascii="Tahoma" w:hAnsi="Tahoma" w:cs="Tahoma"/>
                <w:sz w:val="18"/>
                <w:szCs w:val="18"/>
              </w:rPr>
              <w:t>the</w:t>
            </w:r>
            <w:r w:rsidRPr="001403F1">
              <w:rPr>
                <w:rFonts w:ascii="Tahoma" w:hAnsi="Tahoma" w:cs="Tahoma"/>
                <w:spacing w:val="1"/>
                <w:sz w:val="18"/>
                <w:szCs w:val="18"/>
              </w:rPr>
              <w:t xml:space="preserve"> </w:t>
            </w:r>
            <w:r w:rsidRPr="001403F1">
              <w:rPr>
                <w:rFonts w:ascii="Tahoma" w:hAnsi="Tahoma" w:cs="Tahoma"/>
                <w:spacing w:val="-4"/>
                <w:sz w:val="18"/>
                <w:szCs w:val="18"/>
              </w:rPr>
              <w:t>tube</w:t>
            </w:r>
          </w:p>
          <w:p w14:paraId="4CCB849B" w14:textId="77777777" w:rsidR="007A55B7" w:rsidRPr="001403F1" w:rsidRDefault="007A55B7" w:rsidP="001F3636">
            <w:pPr>
              <w:pStyle w:val="TableParagraph"/>
              <w:ind w:left="9"/>
              <w:rPr>
                <w:rFonts w:ascii="Tahoma" w:hAnsi="Tahoma" w:cs="Tahoma"/>
                <w:sz w:val="18"/>
                <w:szCs w:val="18"/>
              </w:rPr>
            </w:pPr>
            <w:r w:rsidRPr="001403F1">
              <w:rPr>
                <w:rFonts w:ascii="Tahoma" w:hAnsi="Tahoma" w:cs="Tahoma"/>
                <w:sz w:val="18"/>
                <w:szCs w:val="18"/>
              </w:rPr>
              <w:t>in</w:t>
            </w:r>
            <w:r w:rsidRPr="001403F1">
              <w:rPr>
                <w:rFonts w:ascii="Tahoma" w:hAnsi="Tahoma" w:cs="Tahoma"/>
                <w:spacing w:val="-3"/>
                <w:sz w:val="18"/>
                <w:szCs w:val="18"/>
              </w:rPr>
              <w:t xml:space="preserve"> </w:t>
            </w:r>
            <w:r w:rsidRPr="001403F1">
              <w:rPr>
                <w:rFonts w:ascii="Tahoma" w:hAnsi="Tahoma" w:cs="Tahoma"/>
                <w:sz w:val="18"/>
                <w:szCs w:val="18"/>
              </w:rPr>
              <w:t xml:space="preserve">a </w:t>
            </w:r>
            <w:r w:rsidRPr="001403F1">
              <w:rPr>
                <w:rFonts w:ascii="Tahoma" w:hAnsi="Tahoma" w:cs="Tahoma"/>
                <w:spacing w:val="-4"/>
                <w:sz w:val="18"/>
                <w:szCs w:val="18"/>
              </w:rPr>
              <w:t>strip</w:t>
            </w:r>
          </w:p>
        </w:tc>
        <w:tc>
          <w:tcPr>
            <w:tcW w:w="5970" w:type="dxa"/>
            <w:gridSpan w:val="4"/>
          </w:tcPr>
          <w:p w14:paraId="36AB13C3" w14:textId="77777777" w:rsidR="007A55B7" w:rsidRPr="001403F1" w:rsidRDefault="007A55B7" w:rsidP="001F3636">
            <w:pPr>
              <w:pStyle w:val="TableParagraph"/>
              <w:spacing w:before="119" w:line="249" w:lineRule="exact"/>
              <w:ind w:left="1812"/>
              <w:rPr>
                <w:rFonts w:ascii="Tahoma" w:hAnsi="Tahoma" w:cs="Tahoma"/>
                <w:sz w:val="18"/>
                <w:szCs w:val="18"/>
              </w:rPr>
            </w:pPr>
            <w:r w:rsidRPr="001403F1">
              <w:rPr>
                <w:rFonts w:ascii="Tahoma" w:hAnsi="Tahoma" w:cs="Tahoma"/>
                <w:sz w:val="18"/>
                <w:szCs w:val="18"/>
              </w:rPr>
              <w:t>Dye</w:t>
            </w:r>
            <w:r w:rsidRPr="001403F1">
              <w:rPr>
                <w:rFonts w:ascii="Tahoma" w:hAnsi="Tahoma" w:cs="Tahoma"/>
                <w:spacing w:val="-8"/>
                <w:sz w:val="18"/>
                <w:szCs w:val="18"/>
              </w:rPr>
              <w:t xml:space="preserve"> </w:t>
            </w:r>
            <w:r w:rsidRPr="001403F1">
              <w:rPr>
                <w:rFonts w:ascii="Tahoma" w:hAnsi="Tahoma" w:cs="Tahoma"/>
                <w:sz w:val="18"/>
                <w:szCs w:val="18"/>
              </w:rPr>
              <w:t>label/detection</w:t>
            </w:r>
            <w:r w:rsidRPr="001403F1">
              <w:rPr>
                <w:rFonts w:ascii="Tahoma" w:hAnsi="Tahoma" w:cs="Tahoma"/>
                <w:spacing w:val="-6"/>
                <w:sz w:val="18"/>
                <w:szCs w:val="18"/>
              </w:rPr>
              <w:t xml:space="preserve"> </w:t>
            </w:r>
            <w:r w:rsidRPr="001403F1">
              <w:rPr>
                <w:rFonts w:ascii="Tahoma" w:hAnsi="Tahoma" w:cs="Tahoma"/>
                <w:spacing w:val="-2"/>
                <w:sz w:val="18"/>
                <w:szCs w:val="18"/>
              </w:rPr>
              <w:t>channel</w:t>
            </w:r>
          </w:p>
        </w:tc>
        <w:tc>
          <w:tcPr>
            <w:tcW w:w="1559" w:type="dxa"/>
            <w:vMerge w:val="restart"/>
          </w:tcPr>
          <w:p w14:paraId="5C21F76E" w14:textId="77777777" w:rsidR="007A55B7" w:rsidRPr="001403F1" w:rsidRDefault="007A55B7" w:rsidP="001F3636">
            <w:pPr>
              <w:pStyle w:val="TableParagraph"/>
              <w:spacing w:before="96" w:line="270" w:lineRule="atLeast"/>
              <w:ind w:left="158" w:right="143" w:hanging="4"/>
              <w:rPr>
                <w:rFonts w:ascii="Tahoma" w:hAnsi="Tahoma" w:cs="Tahoma"/>
                <w:sz w:val="18"/>
                <w:szCs w:val="18"/>
              </w:rPr>
            </w:pPr>
            <w:r w:rsidRPr="001403F1">
              <w:rPr>
                <w:rFonts w:ascii="Tahoma" w:hAnsi="Tahoma" w:cs="Tahoma"/>
                <w:sz w:val="18"/>
                <w:szCs w:val="18"/>
              </w:rPr>
              <w:t xml:space="preserve">Color labeling of the </w:t>
            </w:r>
            <w:r w:rsidRPr="001403F1">
              <w:rPr>
                <w:rFonts w:ascii="Tahoma" w:hAnsi="Tahoma" w:cs="Tahoma"/>
                <w:spacing w:val="-2"/>
                <w:sz w:val="18"/>
                <w:szCs w:val="18"/>
              </w:rPr>
              <w:t>buffer/paraffin</w:t>
            </w:r>
          </w:p>
        </w:tc>
      </w:tr>
      <w:tr w:rsidR="007A55B7" w:rsidRPr="001403F1" w14:paraId="0EAEC3ED" w14:textId="77777777" w:rsidTr="00AD5C40">
        <w:trPr>
          <w:trHeight w:val="527"/>
        </w:trPr>
        <w:tc>
          <w:tcPr>
            <w:tcW w:w="1538" w:type="dxa"/>
            <w:vMerge/>
            <w:tcBorders>
              <w:top w:val="nil"/>
            </w:tcBorders>
          </w:tcPr>
          <w:p w14:paraId="0468A3C6" w14:textId="77777777" w:rsidR="007A55B7" w:rsidRPr="001403F1" w:rsidRDefault="007A55B7" w:rsidP="001F3636">
            <w:pPr>
              <w:rPr>
                <w:rFonts w:ascii="Tahoma" w:hAnsi="Tahoma" w:cs="Tahoma"/>
                <w:sz w:val="18"/>
                <w:szCs w:val="18"/>
              </w:rPr>
            </w:pPr>
          </w:p>
        </w:tc>
        <w:tc>
          <w:tcPr>
            <w:tcW w:w="1859" w:type="dxa"/>
          </w:tcPr>
          <w:p w14:paraId="3D5FA5EB" w14:textId="77777777" w:rsidR="007A55B7" w:rsidRPr="001403F1" w:rsidRDefault="007A55B7" w:rsidP="001F3636">
            <w:pPr>
              <w:pStyle w:val="TableParagraph"/>
              <w:spacing w:before="188"/>
              <w:ind w:left="6" w:right="1"/>
              <w:rPr>
                <w:rFonts w:ascii="Tahoma" w:hAnsi="Tahoma" w:cs="Tahoma"/>
                <w:sz w:val="18"/>
                <w:szCs w:val="18"/>
              </w:rPr>
            </w:pPr>
            <w:r w:rsidRPr="001403F1">
              <w:rPr>
                <w:rFonts w:ascii="Tahoma" w:hAnsi="Tahoma" w:cs="Tahoma"/>
                <w:spacing w:val="-5"/>
                <w:sz w:val="18"/>
                <w:szCs w:val="18"/>
              </w:rPr>
              <w:t>Fam</w:t>
            </w:r>
          </w:p>
        </w:tc>
        <w:tc>
          <w:tcPr>
            <w:tcW w:w="1134" w:type="dxa"/>
          </w:tcPr>
          <w:p w14:paraId="196CEAAF" w14:textId="77777777" w:rsidR="007A55B7" w:rsidRPr="001403F1" w:rsidRDefault="007A55B7" w:rsidP="001F3636">
            <w:pPr>
              <w:pStyle w:val="TableParagraph"/>
              <w:spacing w:before="188"/>
              <w:ind w:left="9"/>
              <w:rPr>
                <w:rFonts w:ascii="Tahoma" w:hAnsi="Tahoma" w:cs="Tahoma"/>
                <w:sz w:val="18"/>
                <w:szCs w:val="18"/>
              </w:rPr>
            </w:pPr>
            <w:r w:rsidRPr="001403F1">
              <w:rPr>
                <w:rFonts w:ascii="Tahoma" w:hAnsi="Tahoma" w:cs="Tahoma"/>
                <w:spacing w:val="-5"/>
                <w:sz w:val="18"/>
                <w:szCs w:val="18"/>
              </w:rPr>
              <w:t>Hex</w:t>
            </w:r>
          </w:p>
        </w:tc>
        <w:tc>
          <w:tcPr>
            <w:tcW w:w="1276" w:type="dxa"/>
          </w:tcPr>
          <w:p w14:paraId="02740BE7" w14:textId="77777777" w:rsidR="007A55B7" w:rsidRPr="001403F1" w:rsidRDefault="007A55B7" w:rsidP="001F3636">
            <w:pPr>
              <w:pStyle w:val="TableParagraph"/>
              <w:spacing w:before="188"/>
              <w:ind w:left="12" w:right="3"/>
              <w:rPr>
                <w:rFonts w:ascii="Tahoma" w:hAnsi="Tahoma" w:cs="Tahoma"/>
                <w:sz w:val="18"/>
                <w:szCs w:val="18"/>
              </w:rPr>
            </w:pPr>
            <w:r w:rsidRPr="001403F1">
              <w:rPr>
                <w:rFonts w:ascii="Tahoma" w:hAnsi="Tahoma" w:cs="Tahoma"/>
                <w:spacing w:val="-5"/>
                <w:sz w:val="18"/>
                <w:szCs w:val="18"/>
              </w:rPr>
              <w:t>Rox</w:t>
            </w:r>
          </w:p>
        </w:tc>
        <w:tc>
          <w:tcPr>
            <w:tcW w:w="1701" w:type="dxa"/>
          </w:tcPr>
          <w:p w14:paraId="38F9459B" w14:textId="77777777" w:rsidR="007A55B7" w:rsidRPr="001403F1" w:rsidRDefault="007A55B7" w:rsidP="001F3636">
            <w:pPr>
              <w:pStyle w:val="TableParagraph"/>
              <w:spacing w:before="188"/>
              <w:ind w:left="11" w:right="1"/>
              <w:rPr>
                <w:rFonts w:ascii="Tahoma" w:hAnsi="Tahoma" w:cs="Tahoma"/>
                <w:sz w:val="18"/>
                <w:szCs w:val="18"/>
              </w:rPr>
            </w:pPr>
            <w:r w:rsidRPr="001403F1">
              <w:rPr>
                <w:rFonts w:ascii="Tahoma" w:hAnsi="Tahoma" w:cs="Tahoma"/>
                <w:spacing w:val="-5"/>
                <w:sz w:val="18"/>
                <w:szCs w:val="18"/>
              </w:rPr>
              <w:t>Cy5</w:t>
            </w:r>
          </w:p>
        </w:tc>
        <w:tc>
          <w:tcPr>
            <w:tcW w:w="1559" w:type="dxa"/>
            <w:vMerge/>
            <w:tcBorders>
              <w:top w:val="nil"/>
            </w:tcBorders>
          </w:tcPr>
          <w:p w14:paraId="4DF016FD" w14:textId="77777777" w:rsidR="007A55B7" w:rsidRPr="001403F1" w:rsidRDefault="007A55B7" w:rsidP="001F3636">
            <w:pPr>
              <w:rPr>
                <w:rFonts w:ascii="Tahoma" w:hAnsi="Tahoma" w:cs="Tahoma"/>
                <w:sz w:val="18"/>
                <w:szCs w:val="18"/>
              </w:rPr>
            </w:pPr>
          </w:p>
        </w:tc>
      </w:tr>
      <w:tr w:rsidR="007A55B7" w:rsidRPr="001403F1" w14:paraId="7BB8660D" w14:textId="77777777" w:rsidTr="00AD5C40">
        <w:trPr>
          <w:trHeight w:val="657"/>
        </w:trPr>
        <w:tc>
          <w:tcPr>
            <w:tcW w:w="1538" w:type="dxa"/>
          </w:tcPr>
          <w:p w14:paraId="619F10AB" w14:textId="77777777" w:rsidR="007A55B7" w:rsidRPr="001403F1" w:rsidRDefault="007A55B7" w:rsidP="001F3636">
            <w:pPr>
              <w:pStyle w:val="TableParagraph"/>
              <w:spacing w:before="119"/>
              <w:ind w:left="9" w:right="4"/>
              <w:rPr>
                <w:rFonts w:ascii="Tahoma" w:hAnsi="Tahoma" w:cs="Tahoma"/>
                <w:sz w:val="18"/>
                <w:szCs w:val="18"/>
              </w:rPr>
            </w:pPr>
            <w:r w:rsidRPr="001403F1">
              <w:rPr>
                <w:rFonts w:ascii="Tahoma" w:hAnsi="Tahoma" w:cs="Tahoma"/>
                <w:sz w:val="18"/>
                <w:szCs w:val="18"/>
              </w:rPr>
              <w:t xml:space="preserve">1, </w:t>
            </w:r>
            <w:r w:rsidRPr="001403F1">
              <w:rPr>
                <w:rFonts w:ascii="Tahoma" w:hAnsi="Tahoma" w:cs="Tahoma"/>
                <w:spacing w:val="-10"/>
                <w:sz w:val="18"/>
                <w:szCs w:val="18"/>
              </w:rPr>
              <w:t>5</w:t>
            </w:r>
          </w:p>
        </w:tc>
        <w:tc>
          <w:tcPr>
            <w:tcW w:w="1859" w:type="dxa"/>
          </w:tcPr>
          <w:p w14:paraId="2E4F6B74" w14:textId="77777777" w:rsidR="007A55B7" w:rsidRPr="001403F1" w:rsidRDefault="007A55B7" w:rsidP="001F3636">
            <w:pPr>
              <w:pStyle w:val="TableParagraph"/>
              <w:spacing w:before="119"/>
              <w:ind w:left="6"/>
              <w:rPr>
                <w:rFonts w:ascii="Tahoma" w:hAnsi="Tahoma" w:cs="Tahoma"/>
                <w:b/>
                <w:sz w:val="18"/>
                <w:szCs w:val="18"/>
              </w:rPr>
            </w:pPr>
            <w:r w:rsidRPr="001403F1">
              <w:rPr>
                <w:rFonts w:ascii="Tahoma" w:hAnsi="Tahoma" w:cs="Tahoma"/>
                <w:sz w:val="18"/>
                <w:szCs w:val="18"/>
              </w:rPr>
              <w:t>HPV</w:t>
            </w:r>
            <w:r w:rsidRPr="001403F1">
              <w:rPr>
                <w:rFonts w:ascii="Tahoma" w:hAnsi="Tahoma" w:cs="Tahoma"/>
                <w:spacing w:val="-2"/>
                <w:sz w:val="18"/>
                <w:szCs w:val="18"/>
              </w:rPr>
              <w:t xml:space="preserve"> </w:t>
            </w:r>
            <w:r w:rsidRPr="001403F1">
              <w:rPr>
                <w:rFonts w:ascii="Tahoma" w:hAnsi="Tahoma" w:cs="Tahoma"/>
                <w:b/>
                <w:sz w:val="18"/>
                <w:szCs w:val="18"/>
              </w:rPr>
              <w:t>16,</w:t>
            </w:r>
            <w:r w:rsidRPr="001403F1">
              <w:rPr>
                <w:rFonts w:ascii="Tahoma" w:hAnsi="Tahoma" w:cs="Tahoma"/>
                <w:b/>
                <w:spacing w:val="-4"/>
                <w:sz w:val="18"/>
                <w:szCs w:val="18"/>
              </w:rPr>
              <w:t xml:space="preserve"> </w:t>
            </w:r>
            <w:r w:rsidRPr="001403F1">
              <w:rPr>
                <w:rFonts w:ascii="Tahoma" w:hAnsi="Tahoma" w:cs="Tahoma"/>
                <w:b/>
                <w:sz w:val="18"/>
                <w:szCs w:val="18"/>
              </w:rPr>
              <w:t>31,</w:t>
            </w:r>
            <w:r w:rsidRPr="001403F1">
              <w:rPr>
                <w:rFonts w:ascii="Tahoma" w:hAnsi="Tahoma" w:cs="Tahoma"/>
                <w:b/>
                <w:spacing w:val="-4"/>
                <w:sz w:val="18"/>
                <w:szCs w:val="18"/>
              </w:rPr>
              <w:t xml:space="preserve"> </w:t>
            </w:r>
            <w:r w:rsidRPr="001403F1">
              <w:rPr>
                <w:rFonts w:ascii="Tahoma" w:hAnsi="Tahoma" w:cs="Tahoma"/>
                <w:b/>
                <w:sz w:val="18"/>
                <w:szCs w:val="18"/>
              </w:rPr>
              <w:t xml:space="preserve">33, </w:t>
            </w:r>
            <w:r w:rsidRPr="001403F1">
              <w:rPr>
                <w:rFonts w:ascii="Tahoma" w:hAnsi="Tahoma" w:cs="Tahoma"/>
                <w:b/>
                <w:spacing w:val="-5"/>
                <w:sz w:val="18"/>
                <w:szCs w:val="18"/>
              </w:rPr>
              <w:t>35,</w:t>
            </w:r>
          </w:p>
          <w:p w14:paraId="37DA1A3B" w14:textId="77777777" w:rsidR="007A55B7" w:rsidRPr="001403F1" w:rsidRDefault="007A55B7" w:rsidP="001F3636">
            <w:pPr>
              <w:pStyle w:val="TableParagraph"/>
              <w:spacing w:line="249" w:lineRule="exact"/>
              <w:ind w:left="6" w:right="1"/>
              <w:rPr>
                <w:rFonts w:ascii="Tahoma" w:hAnsi="Tahoma" w:cs="Tahoma"/>
                <w:sz w:val="18"/>
                <w:szCs w:val="18"/>
              </w:rPr>
            </w:pPr>
            <w:r w:rsidRPr="001403F1">
              <w:rPr>
                <w:rFonts w:ascii="Tahoma" w:hAnsi="Tahoma" w:cs="Tahoma"/>
                <w:b/>
                <w:sz w:val="18"/>
                <w:szCs w:val="18"/>
              </w:rPr>
              <w:t>52,</w:t>
            </w:r>
            <w:r w:rsidRPr="001403F1">
              <w:rPr>
                <w:rFonts w:ascii="Tahoma" w:hAnsi="Tahoma" w:cs="Tahoma"/>
                <w:b/>
                <w:spacing w:val="-5"/>
                <w:sz w:val="18"/>
                <w:szCs w:val="18"/>
              </w:rPr>
              <w:t xml:space="preserve"> </w:t>
            </w:r>
            <w:r w:rsidRPr="001403F1">
              <w:rPr>
                <w:rFonts w:ascii="Tahoma" w:hAnsi="Tahoma" w:cs="Tahoma"/>
                <w:b/>
                <w:sz w:val="18"/>
                <w:szCs w:val="18"/>
              </w:rPr>
              <w:t>58</w:t>
            </w:r>
            <w:r w:rsidRPr="001403F1">
              <w:rPr>
                <w:rFonts w:ascii="Tahoma" w:hAnsi="Tahoma" w:cs="Tahoma"/>
                <w:b/>
                <w:spacing w:val="1"/>
                <w:sz w:val="18"/>
                <w:szCs w:val="18"/>
              </w:rPr>
              <w:t xml:space="preserve"> </w:t>
            </w:r>
            <w:r w:rsidRPr="001403F1">
              <w:rPr>
                <w:rFonts w:ascii="Tahoma" w:hAnsi="Tahoma" w:cs="Tahoma"/>
                <w:spacing w:val="-4"/>
                <w:sz w:val="18"/>
                <w:szCs w:val="18"/>
              </w:rPr>
              <w:t>type</w:t>
            </w:r>
          </w:p>
        </w:tc>
        <w:tc>
          <w:tcPr>
            <w:tcW w:w="1134" w:type="dxa"/>
          </w:tcPr>
          <w:p w14:paraId="452D2226" w14:textId="77777777" w:rsidR="007A55B7" w:rsidRPr="001403F1" w:rsidRDefault="007A55B7" w:rsidP="001F3636">
            <w:pPr>
              <w:pStyle w:val="TableParagraph"/>
              <w:spacing w:before="119"/>
              <w:ind w:left="9" w:right="2"/>
              <w:rPr>
                <w:rFonts w:ascii="Tahoma" w:hAnsi="Tahoma" w:cs="Tahoma"/>
                <w:sz w:val="18"/>
                <w:szCs w:val="18"/>
              </w:rPr>
            </w:pPr>
            <w:r w:rsidRPr="001403F1">
              <w:rPr>
                <w:rFonts w:ascii="Tahoma" w:hAnsi="Tahoma" w:cs="Tahoma"/>
                <w:spacing w:val="-5"/>
                <w:sz w:val="18"/>
                <w:szCs w:val="18"/>
              </w:rPr>
              <w:t>IC</w:t>
            </w:r>
          </w:p>
        </w:tc>
        <w:tc>
          <w:tcPr>
            <w:tcW w:w="1276" w:type="dxa"/>
          </w:tcPr>
          <w:p w14:paraId="6F83E80A" w14:textId="77777777" w:rsidR="007A55B7" w:rsidRPr="001403F1" w:rsidRDefault="007A55B7" w:rsidP="001F3636">
            <w:pPr>
              <w:pStyle w:val="TableParagraph"/>
              <w:spacing w:before="119"/>
              <w:ind w:left="12" w:right="4"/>
              <w:rPr>
                <w:rFonts w:ascii="Tahoma" w:hAnsi="Tahoma" w:cs="Tahoma"/>
                <w:sz w:val="18"/>
                <w:szCs w:val="18"/>
              </w:rPr>
            </w:pPr>
            <w:r w:rsidRPr="001403F1">
              <w:rPr>
                <w:rFonts w:ascii="Tahoma" w:hAnsi="Tahoma" w:cs="Tahoma"/>
                <w:spacing w:val="-10"/>
                <w:sz w:val="18"/>
                <w:szCs w:val="18"/>
              </w:rPr>
              <w:t>-</w:t>
            </w:r>
          </w:p>
        </w:tc>
        <w:tc>
          <w:tcPr>
            <w:tcW w:w="1701" w:type="dxa"/>
          </w:tcPr>
          <w:p w14:paraId="3269B87A" w14:textId="77777777" w:rsidR="007A55B7" w:rsidRPr="001403F1" w:rsidRDefault="007A55B7" w:rsidP="001F3636">
            <w:pPr>
              <w:pStyle w:val="TableParagraph"/>
              <w:spacing w:before="119"/>
              <w:ind w:left="11"/>
              <w:rPr>
                <w:rFonts w:ascii="Tahoma" w:hAnsi="Tahoma" w:cs="Tahoma"/>
                <w:sz w:val="18"/>
                <w:szCs w:val="18"/>
              </w:rPr>
            </w:pPr>
            <w:r w:rsidRPr="001403F1">
              <w:rPr>
                <w:rFonts w:ascii="Tahoma" w:hAnsi="Tahoma" w:cs="Tahoma"/>
                <w:sz w:val="18"/>
                <w:szCs w:val="18"/>
              </w:rPr>
              <w:t>HPV</w:t>
            </w:r>
            <w:r w:rsidRPr="001403F1">
              <w:rPr>
                <w:rFonts w:ascii="Tahoma" w:hAnsi="Tahoma" w:cs="Tahoma"/>
                <w:spacing w:val="-4"/>
                <w:sz w:val="18"/>
                <w:szCs w:val="18"/>
              </w:rPr>
              <w:t xml:space="preserve"> </w:t>
            </w:r>
            <w:r w:rsidRPr="001403F1">
              <w:rPr>
                <w:rFonts w:ascii="Tahoma" w:hAnsi="Tahoma" w:cs="Tahoma"/>
                <w:b/>
                <w:sz w:val="18"/>
                <w:szCs w:val="18"/>
              </w:rPr>
              <w:t xml:space="preserve">56 </w:t>
            </w:r>
            <w:r w:rsidRPr="001403F1">
              <w:rPr>
                <w:rFonts w:ascii="Tahoma" w:hAnsi="Tahoma" w:cs="Tahoma"/>
                <w:spacing w:val="-4"/>
                <w:sz w:val="18"/>
                <w:szCs w:val="18"/>
              </w:rPr>
              <w:t>type</w:t>
            </w:r>
          </w:p>
        </w:tc>
        <w:tc>
          <w:tcPr>
            <w:tcW w:w="1559" w:type="dxa"/>
          </w:tcPr>
          <w:p w14:paraId="1CD6E914" w14:textId="77777777" w:rsidR="007A55B7" w:rsidRPr="001403F1" w:rsidRDefault="007A55B7" w:rsidP="001F3636">
            <w:pPr>
              <w:pStyle w:val="TableParagraph"/>
              <w:spacing w:before="119"/>
              <w:ind w:left="314"/>
              <w:rPr>
                <w:rFonts w:ascii="Tahoma" w:hAnsi="Tahoma" w:cs="Tahoma"/>
                <w:sz w:val="18"/>
                <w:szCs w:val="18"/>
              </w:rPr>
            </w:pPr>
            <w:r w:rsidRPr="001403F1">
              <w:rPr>
                <w:rFonts w:ascii="Tahoma" w:hAnsi="Tahoma" w:cs="Tahoma"/>
                <w:spacing w:val="-2"/>
                <w:sz w:val="18"/>
                <w:szCs w:val="18"/>
              </w:rPr>
              <w:t>Blue/White</w:t>
            </w:r>
          </w:p>
        </w:tc>
      </w:tr>
      <w:tr w:rsidR="007A55B7" w:rsidRPr="001403F1" w14:paraId="24149CAA" w14:textId="77777777" w:rsidTr="00AD5C40">
        <w:trPr>
          <w:trHeight w:val="657"/>
        </w:trPr>
        <w:tc>
          <w:tcPr>
            <w:tcW w:w="1538" w:type="dxa"/>
          </w:tcPr>
          <w:p w14:paraId="6C2FECFE" w14:textId="77777777" w:rsidR="007A55B7" w:rsidRPr="001403F1" w:rsidRDefault="007A55B7" w:rsidP="001F3636">
            <w:pPr>
              <w:pStyle w:val="TableParagraph"/>
              <w:spacing w:before="119"/>
              <w:ind w:left="9" w:right="4"/>
              <w:rPr>
                <w:rFonts w:ascii="Tahoma" w:hAnsi="Tahoma" w:cs="Tahoma"/>
                <w:sz w:val="18"/>
                <w:szCs w:val="18"/>
              </w:rPr>
            </w:pPr>
            <w:r w:rsidRPr="001403F1">
              <w:rPr>
                <w:rFonts w:ascii="Tahoma" w:hAnsi="Tahoma" w:cs="Tahoma"/>
                <w:sz w:val="18"/>
                <w:szCs w:val="18"/>
              </w:rPr>
              <w:t xml:space="preserve">2, </w:t>
            </w:r>
            <w:r w:rsidRPr="001403F1">
              <w:rPr>
                <w:rFonts w:ascii="Tahoma" w:hAnsi="Tahoma" w:cs="Tahoma"/>
                <w:spacing w:val="-10"/>
                <w:sz w:val="18"/>
                <w:szCs w:val="18"/>
              </w:rPr>
              <w:t>6</w:t>
            </w:r>
          </w:p>
        </w:tc>
        <w:tc>
          <w:tcPr>
            <w:tcW w:w="1859" w:type="dxa"/>
          </w:tcPr>
          <w:p w14:paraId="05A3B840" w14:textId="77777777" w:rsidR="007A55B7" w:rsidRPr="001403F1" w:rsidRDefault="007A55B7" w:rsidP="001F3636">
            <w:pPr>
              <w:pStyle w:val="TableParagraph"/>
              <w:spacing w:before="119"/>
              <w:ind w:left="6" w:right="5"/>
              <w:rPr>
                <w:rFonts w:ascii="Tahoma" w:hAnsi="Tahoma" w:cs="Tahoma"/>
                <w:b/>
                <w:sz w:val="18"/>
                <w:szCs w:val="18"/>
              </w:rPr>
            </w:pPr>
            <w:r w:rsidRPr="001403F1">
              <w:rPr>
                <w:rFonts w:ascii="Tahoma" w:hAnsi="Tahoma" w:cs="Tahoma"/>
                <w:sz w:val="18"/>
                <w:szCs w:val="18"/>
              </w:rPr>
              <w:t>HPV</w:t>
            </w:r>
            <w:r w:rsidRPr="001403F1">
              <w:rPr>
                <w:rFonts w:ascii="Tahoma" w:hAnsi="Tahoma" w:cs="Tahoma"/>
                <w:spacing w:val="-2"/>
                <w:sz w:val="18"/>
                <w:szCs w:val="18"/>
              </w:rPr>
              <w:t xml:space="preserve"> </w:t>
            </w:r>
            <w:r w:rsidRPr="001403F1">
              <w:rPr>
                <w:rFonts w:ascii="Tahoma" w:hAnsi="Tahoma" w:cs="Tahoma"/>
                <w:b/>
                <w:sz w:val="18"/>
                <w:szCs w:val="18"/>
              </w:rPr>
              <w:t>18,</w:t>
            </w:r>
            <w:r w:rsidRPr="001403F1">
              <w:rPr>
                <w:rFonts w:ascii="Tahoma" w:hAnsi="Tahoma" w:cs="Tahoma"/>
                <w:b/>
                <w:spacing w:val="-4"/>
                <w:sz w:val="18"/>
                <w:szCs w:val="18"/>
              </w:rPr>
              <w:t xml:space="preserve"> </w:t>
            </w:r>
            <w:r w:rsidRPr="001403F1">
              <w:rPr>
                <w:rFonts w:ascii="Tahoma" w:hAnsi="Tahoma" w:cs="Tahoma"/>
                <w:b/>
                <w:sz w:val="18"/>
                <w:szCs w:val="18"/>
              </w:rPr>
              <w:t>39,</w:t>
            </w:r>
            <w:r w:rsidRPr="001403F1">
              <w:rPr>
                <w:rFonts w:ascii="Tahoma" w:hAnsi="Tahoma" w:cs="Tahoma"/>
                <w:b/>
                <w:spacing w:val="-4"/>
                <w:sz w:val="18"/>
                <w:szCs w:val="18"/>
              </w:rPr>
              <w:t xml:space="preserve"> </w:t>
            </w:r>
            <w:r w:rsidRPr="001403F1">
              <w:rPr>
                <w:rFonts w:ascii="Tahoma" w:hAnsi="Tahoma" w:cs="Tahoma"/>
                <w:b/>
                <w:sz w:val="18"/>
                <w:szCs w:val="18"/>
              </w:rPr>
              <w:t xml:space="preserve">45, </w:t>
            </w:r>
            <w:r w:rsidRPr="001403F1">
              <w:rPr>
                <w:rFonts w:ascii="Tahoma" w:hAnsi="Tahoma" w:cs="Tahoma"/>
                <w:b/>
                <w:spacing w:val="-5"/>
                <w:sz w:val="18"/>
                <w:szCs w:val="18"/>
              </w:rPr>
              <w:t>59</w:t>
            </w:r>
          </w:p>
          <w:p w14:paraId="74E018FB" w14:textId="77777777" w:rsidR="007A55B7" w:rsidRPr="001403F1" w:rsidRDefault="007A55B7" w:rsidP="001F3636">
            <w:pPr>
              <w:pStyle w:val="TableParagraph"/>
              <w:spacing w:line="249" w:lineRule="exact"/>
              <w:ind w:left="6" w:right="3"/>
              <w:rPr>
                <w:rFonts w:ascii="Tahoma" w:hAnsi="Tahoma" w:cs="Tahoma"/>
                <w:sz w:val="18"/>
                <w:szCs w:val="18"/>
              </w:rPr>
            </w:pPr>
            <w:r w:rsidRPr="001403F1">
              <w:rPr>
                <w:rFonts w:ascii="Tahoma" w:hAnsi="Tahoma" w:cs="Tahoma"/>
                <w:spacing w:val="-4"/>
                <w:sz w:val="18"/>
                <w:szCs w:val="18"/>
              </w:rPr>
              <w:t>type</w:t>
            </w:r>
          </w:p>
        </w:tc>
        <w:tc>
          <w:tcPr>
            <w:tcW w:w="1134" w:type="dxa"/>
          </w:tcPr>
          <w:p w14:paraId="542B5C0E" w14:textId="77777777" w:rsidR="007A55B7" w:rsidRPr="001403F1" w:rsidRDefault="007A55B7" w:rsidP="001F3636">
            <w:pPr>
              <w:pStyle w:val="TableParagraph"/>
              <w:spacing w:before="119"/>
              <w:ind w:left="9" w:right="2"/>
              <w:rPr>
                <w:rFonts w:ascii="Tahoma" w:hAnsi="Tahoma" w:cs="Tahoma"/>
                <w:sz w:val="18"/>
                <w:szCs w:val="18"/>
              </w:rPr>
            </w:pPr>
            <w:r w:rsidRPr="001403F1">
              <w:rPr>
                <w:rFonts w:ascii="Tahoma" w:hAnsi="Tahoma" w:cs="Tahoma"/>
                <w:spacing w:val="-5"/>
                <w:sz w:val="18"/>
                <w:szCs w:val="18"/>
              </w:rPr>
              <w:t>IC</w:t>
            </w:r>
          </w:p>
        </w:tc>
        <w:tc>
          <w:tcPr>
            <w:tcW w:w="1276" w:type="dxa"/>
          </w:tcPr>
          <w:p w14:paraId="1E775D21" w14:textId="77777777" w:rsidR="007A55B7" w:rsidRPr="001403F1" w:rsidRDefault="007A55B7" w:rsidP="001F3636">
            <w:pPr>
              <w:pStyle w:val="TableParagraph"/>
              <w:spacing w:before="119"/>
              <w:ind w:left="12" w:right="4"/>
              <w:rPr>
                <w:rFonts w:ascii="Tahoma" w:hAnsi="Tahoma" w:cs="Tahoma"/>
                <w:sz w:val="18"/>
                <w:szCs w:val="18"/>
              </w:rPr>
            </w:pPr>
            <w:r w:rsidRPr="001403F1">
              <w:rPr>
                <w:rFonts w:ascii="Tahoma" w:hAnsi="Tahoma" w:cs="Tahoma"/>
                <w:spacing w:val="-10"/>
                <w:sz w:val="18"/>
                <w:szCs w:val="18"/>
              </w:rPr>
              <w:t>-</w:t>
            </w:r>
          </w:p>
        </w:tc>
        <w:tc>
          <w:tcPr>
            <w:tcW w:w="1701" w:type="dxa"/>
          </w:tcPr>
          <w:p w14:paraId="643C7EDF" w14:textId="77777777" w:rsidR="007A55B7" w:rsidRPr="001403F1" w:rsidRDefault="007A55B7" w:rsidP="001F3636">
            <w:pPr>
              <w:pStyle w:val="TableParagraph"/>
              <w:spacing w:before="119"/>
              <w:ind w:left="11" w:right="2"/>
              <w:rPr>
                <w:rFonts w:ascii="Tahoma" w:hAnsi="Tahoma" w:cs="Tahoma"/>
                <w:sz w:val="18"/>
                <w:szCs w:val="18"/>
              </w:rPr>
            </w:pPr>
            <w:r w:rsidRPr="001403F1">
              <w:rPr>
                <w:rFonts w:ascii="Tahoma" w:hAnsi="Tahoma" w:cs="Tahoma"/>
                <w:sz w:val="18"/>
                <w:szCs w:val="18"/>
              </w:rPr>
              <w:t>HPV</w:t>
            </w:r>
            <w:r w:rsidRPr="001403F1">
              <w:rPr>
                <w:rFonts w:ascii="Tahoma" w:hAnsi="Tahoma" w:cs="Tahoma"/>
                <w:spacing w:val="-2"/>
                <w:sz w:val="18"/>
                <w:szCs w:val="18"/>
              </w:rPr>
              <w:t xml:space="preserve"> </w:t>
            </w:r>
            <w:r w:rsidRPr="001403F1">
              <w:rPr>
                <w:rFonts w:ascii="Tahoma" w:hAnsi="Tahoma" w:cs="Tahoma"/>
                <w:b/>
                <w:sz w:val="18"/>
                <w:szCs w:val="18"/>
              </w:rPr>
              <w:t>6,</w:t>
            </w:r>
            <w:r w:rsidRPr="001403F1">
              <w:rPr>
                <w:rFonts w:ascii="Tahoma" w:hAnsi="Tahoma" w:cs="Tahoma"/>
                <w:b/>
                <w:spacing w:val="-1"/>
                <w:sz w:val="18"/>
                <w:szCs w:val="18"/>
              </w:rPr>
              <w:t xml:space="preserve"> </w:t>
            </w:r>
            <w:r w:rsidRPr="001403F1">
              <w:rPr>
                <w:rFonts w:ascii="Tahoma" w:hAnsi="Tahoma" w:cs="Tahoma"/>
                <w:b/>
                <w:sz w:val="18"/>
                <w:szCs w:val="18"/>
              </w:rPr>
              <w:t>11</w:t>
            </w:r>
            <w:r w:rsidRPr="001403F1">
              <w:rPr>
                <w:rFonts w:ascii="Tahoma" w:hAnsi="Tahoma" w:cs="Tahoma"/>
                <w:b/>
                <w:spacing w:val="-1"/>
                <w:sz w:val="18"/>
                <w:szCs w:val="18"/>
              </w:rPr>
              <w:t xml:space="preserve"> </w:t>
            </w:r>
            <w:r w:rsidRPr="001403F1">
              <w:rPr>
                <w:rFonts w:ascii="Tahoma" w:hAnsi="Tahoma" w:cs="Tahoma"/>
                <w:spacing w:val="-4"/>
                <w:sz w:val="18"/>
                <w:szCs w:val="18"/>
              </w:rPr>
              <w:t>type</w:t>
            </w:r>
          </w:p>
        </w:tc>
        <w:tc>
          <w:tcPr>
            <w:tcW w:w="1559" w:type="dxa"/>
            <w:vMerge w:val="restart"/>
          </w:tcPr>
          <w:p w14:paraId="7FDC2094" w14:textId="77777777" w:rsidR="007A55B7" w:rsidRPr="001403F1" w:rsidRDefault="007A55B7" w:rsidP="001F3636">
            <w:pPr>
              <w:pStyle w:val="TableParagraph"/>
              <w:rPr>
                <w:rFonts w:ascii="Tahoma" w:hAnsi="Tahoma" w:cs="Tahoma"/>
                <w:sz w:val="18"/>
                <w:szCs w:val="18"/>
              </w:rPr>
            </w:pPr>
          </w:p>
          <w:p w14:paraId="3ADAB95D" w14:textId="77777777" w:rsidR="007A55B7" w:rsidRPr="001403F1" w:rsidRDefault="007A55B7" w:rsidP="001F3636">
            <w:pPr>
              <w:pStyle w:val="TableParagraph"/>
              <w:spacing w:before="114"/>
              <w:rPr>
                <w:rFonts w:ascii="Tahoma" w:hAnsi="Tahoma" w:cs="Tahoma"/>
                <w:sz w:val="18"/>
                <w:szCs w:val="18"/>
              </w:rPr>
            </w:pPr>
          </w:p>
          <w:p w14:paraId="7405F854" w14:textId="77777777" w:rsidR="007A55B7" w:rsidRPr="001403F1" w:rsidRDefault="007A55B7" w:rsidP="001F3636">
            <w:pPr>
              <w:pStyle w:val="TableParagraph"/>
              <w:rPr>
                <w:rFonts w:ascii="Tahoma" w:hAnsi="Tahoma" w:cs="Tahoma"/>
                <w:sz w:val="18"/>
                <w:szCs w:val="18"/>
              </w:rPr>
            </w:pPr>
            <w:r w:rsidRPr="001403F1">
              <w:rPr>
                <w:rFonts w:ascii="Tahoma" w:hAnsi="Tahoma" w:cs="Tahoma"/>
                <w:spacing w:val="-2"/>
                <w:sz w:val="18"/>
                <w:szCs w:val="18"/>
              </w:rPr>
              <w:t>Colorless/White</w:t>
            </w:r>
          </w:p>
        </w:tc>
      </w:tr>
      <w:tr w:rsidR="007A55B7" w:rsidRPr="001403F1" w14:paraId="51F50057" w14:textId="77777777" w:rsidTr="00AD5C40">
        <w:trPr>
          <w:trHeight w:val="388"/>
        </w:trPr>
        <w:tc>
          <w:tcPr>
            <w:tcW w:w="1538" w:type="dxa"/>
          </w:tcPr>
          <w:p w14:paraId="45CAD9D5" w14:textId="77777777" w:rsidR="007A55B7" w:rsidRPr="001403F1" w:rsidRDefault="007A55B7" w:rsidP="001F3636">
            <w:pPr>
              <w:pStyle w:val="TableParagraph"/>
              <w:spacing w:before="119" w:line="249" w:lineRule="exact"/>
              <w:ind w:left="9" w:right="4"/>
              <w:rPr>
                <w:rFonts w:ascii="Tahoma" w:hAnsi="Tahoma" w:cs="Tahoma"/>
                <w:sz w:val="18"/>
                <w:szCs w:val="18"/>
              </w:rPr>
            </w:pPr>
            <w:r w:rsidRPr="001403F1">
              <w:rPr>
                <w:rFonts w:ascii="Tahoma" w:hAnsi="Tahoma" w:cs="Tahoma"/>
                <w:sz w:val="18"/>
                <w:szCs w:val="18"/>
              </w:rPr>
              <w:t xml:space="preserve">3, </w:t>
            </w:r>
            <w:r w:rsidRPr="001403F1">
              <w:rPr>
                <w:rFonts w:ascii="Tahoma" w:hAnsi="Tahoma" w:cs="Tahoma"/>
                <w:spacing w:val="-10"/>
                <w:sz w:val="18"/>
                <w:szCs w:val="18"/>
              </w:rPr>
              <w:t>7</w:t>
            </w:r>
          </w:p>
        </w:tc>
        <w:tc>
          <w:tcPr>
            <w:tcW w:w="1859" w:type="dxa"/>
          </w:tcPr>
          <w:p w14:paraId="1213A370" w14:textId="77777777" w:rsidR="007A55B7" w:rsidRPr="001403F1" w:rsidRDefault="007A55B7" w:rsidP="001F3636">
            <w:pPr>
              <w:pStyle w:val="TableParagraph"/>
              <w:spacing w:before="119" w:line="249" w:lineRule="exact"/>
              <w:ind w:left="6" w:right="1"/>
              <w:rPr>
                <w:rFonts w:ascii="Tahoma" w:hAnsi="Tahoma" w:cs="Tahoma"/>
                <w:sz w:val="18"/>
                <w:szCs w:val="18"/>
              </w:rPr>
            </w:pPr>
            <w:r w:rsidRPr="001403F1">
              <w:rPr>
                <w:rFonts w:ascii="Tahoma" w:hAnsi="Tahoma" w:cs="Tahoma"/>
                <w:sz w:val="18"/>
                <w:szCs w:val="18"/>
              </w:rPr>
              <w:t>HPV</w:t>
            </w:r>
            <w:r w:rsidRPr="001403F1">
              <w:rPr>
                <w:rFonts w:ascii="Tahoma" w:hAnsi="Tahoma" w:cs="Tahoma"/>
                <w:spacing w:val="-4"/>
                <w:sz w:val="18"/>
                <w:szCs w:val="18"/>
              </w:rPr>
              <w:t xml:space="preserve"> </w:t>
            </w:r>
            <w:r w:rsidRPr="001403F1">
              <w:rPr>
                <w:rFonts w:ascii="Tahoma" w:hAnsi="Tahoma" w:cs="Tahoma"/>
                <w:b/>
                <w:sz w:val="18"/>
                <w:szCs w:val="18"/>
              </w:rPr>
              <w:t xml:space="preserve">51 </w:t>
            </w:r>
            <w:r w:rsidRPr="001403F1">
              <w:rPr>
                <w:rFonts w:ascii="Tahoma" w:hAnsi="Tahoma" w:cs="Tahoma"/>
                <w:spacing w:val="-4"/>
                <w:sz w:val="18"/>
                <w:szCs w:val="18"/>
              </w:rPr>
              <w:t>type</w:t>
            </w:r>
          </w:p>
        </w:tc>
        <w:tc>
          <w:tcPr>
            <w:tcW w:w="1134" w:type="dxa"/>
          </w:tcPr>
          <w:p w14:paraId="1671B81D" w14:textId="77777777" w:rsidR="007A55B7" w:rsidRPr="001403F1" w:rsidRDefault="007A55B7" w:rsidP="001F3636">
            <w:pPr>
              <w:pStyle w:val="TableParagraph"/>
              <w:spacing w:before="119" w:line="249" w:lineRule="exact"/>
              <w:ind w:left="9" w:right="2"/>
              <w:rPr>
                <w:rFonts w:ascii="Tahoma" w:hAnsi="Tahoma" w:cs="Tahoma"/>
                <w:sz w:val="18"/>
                <w:szCs w:val="18"/>
              </w:rPr>
            </w:pPr>
            <w:r w:rsidRPr="001403F1">
              <w:rPr>
                <w:rFonts w:ascii="Tahoma" w:hAnsi="Tahoma" w:cs="Tahoma"/>
                <w:spacing w:val="-5"/>
                <w:sz w:val="18"/>
                <w:szCs w:val="18"/>
              </w:rPr>
              <w:t>IC</w:t>
            </w:r>
          </w:p>
        </w:tc>
        <w:tc>
          <w:tcPr>
            <w:tcW w:w="1276" w:type="dxa"/>
          </w:tcPr>
          <w:p w14:paraId="23B0DB65" w14:textId="77777777" w:rsidR="007A55B7" w:rsidRPr="001403F1" w:rsidRDefault="007A55B7" w:rsidP="001F3636">
            <w:pPr>
              <w:pStyle w:val="TableParagraph"/>
              <w:spacing w:before="119" w:line="249" w:lineRule="exact"/>
              <w:ind w:left="12"/>
              <w:rPr>
                <w:rFonts w:ascii="Tahoma" w:hAnsi="Tahoma" w:cs="Tahoma"/>
                <w:sz w:val="18"/>
                <w:szCs w:val="18"/>
              </w:rPr>
            </w:pPr>
            <w:r w:rsidRPr="001403F1">
              <w:rPr>
                <w:rFonts w:ascii="Tahoma" w:hAnsi="Tahoma" w:cs="Tahoma"/>
                <w:spacing w:val="-2"/>
                <w:sz w:val="18"/>
                <w:szCs w:val="18"/>
              </w:rPr>
              <w:t>Marker</w:t>
            </w:r>
          </w:p>
        </w:tc>
        <w:tc>
          <w:tcPr>
            <w:tcW w:w="1701" w:type="dxa"/>
          </w:tcPr>
          <w:p w14:paraId="52DD87A2" w14:textId="77777777" w:rsidR="007A55B7" w:rsidRPr="001403F1" w:rsidRDefault="007A55B7" w:rsidP="001F3636">
            <w:pPr>
              <w:pStyle w:val="TableParagraph"/>
              <w:spacing w:before="119" w:line="249" w:lineRule="exact"/>
              <w:ind w:left="11"/>
              <w:rPr>
                <w:rFonts w:ascii="Tahoma" w:hAnsi="Tahoma" w:cs="Tahoma"/>
                <w:sz w:val="18"/>
                <w:szCs w:val="18"/>
              </w:rPr>
            </w:pPr>
            <w:r w:rsidRPr="001403F1">
              <w:rPr>
                <w:rFonts w:ascii="Tahoma" w:hAnsi="Tahoma" w:cs="Tahoma"/>
                <w:sz w:val="18"/>
                <w:szCs w:val="18"/>
              </w:rPr>
              <w:t>HPV</w:t>
            </w:r>
            <w:r w:rsidRPr="001403F1">
              <w:rPr>
                <w:rFonts w:ascii="Tahoma" w:hAnsi="Tahoma" w:cs="Tahoma"/>
                <w:spacing w:val="-4"/>
                <w:sz w:val="18"/>
                <w:szCs w:val="18"/>
              </w:rPr>
              <w:t xml:space="preserve"> </w:t>
            </w:r>
            <w:r w:rsidRPr="001403F1">
              <w:rPr>
                <w:rFonts w:ascii="Tahoma" w:hAnsi="Tahoma" w:cs="Tahoma"/>
                <w:b/>
                <w:sz w:val="18"/>
                <w:szCs w:val="18"/>
              </w:rPr>
              <w:t xml:space="preserve">68 </w:t>
            </w:r>
            <w:r w:rsidRPr="001403F1">
              <w:rPr>
                <w:rFonts w:ascii="Tahoma" w:hAnsi="Tahoma" w:cs="Tahoma"/>
                <w:spacing w:val="-4"/>
                <w:sz w:val="18"/>
                <w:szCs w:val="18"/>
              </w:rPr>
              <w:t>type</w:t>
            </w:r>
          </w:p>
        </w:tc>
        <w:tc>
          <w:tcPr>
            <w:tcW w:w="1559" w:type="dxa"/>
            <w:vMerge/>
            <w:tcBorders>
              <w:top w:val="nil"/>
            </w:tcBorders>
          </w:tcPr>
          <w:p w14:paraId="17A938CE" w14:textId="77777777" w:rsidR="007A55B7" w:rsidRPr="001403F1" w:rsidRDefault="007A55B7" w:rsidP="001F3636">
            <w:pPr>
              <w:rPr>
                <w:rFonts w:ascii="Tahoma" w:hAnsi="Tahoma" w:cs="Tahoma"/>
                <w:sz w:val="18"/>
                <w:szCs w:val="18"/>
              </w:rPr>
            </w:pPr>
          </w:p>
        </w:tc>
      </w:tr>
      <w:tr w:rsidR="007A55B7" w:rsidRPr="001403F1" w14:paraId="419D1740" w14:textId="77777777" w:rsidTr="00AD5C40">
        <w:trPr>
          <w:trHeight w:val="388"/>
        </w:trPr>
        <w:tc>
          <w:tcPr>
            <w:tcW w:w="1538" w:type="dxa"/>
          </w:tcPr>
          <w:p w14:paraId="3F1AEAB7" w14:textId="77777777" w:rsidR="007A55B7" w:rsidRPr="001403F1" w:rsidRDefault="007A55B7" w:rsidP="001F3636">
            <w:pPr>
              <w:pStyle w:val="TableParagraph"/>
              <w:spacing w:before="119" w:line="249" w:lineRule="exact"/>
              <w:ind w:left="9" w:right="4"/>
              <w:rPr>
                <w:rFonts w:ascii="Tahoma" w:hAnsi="Tahoma" w:cs="Tahoma"/>
                <w:sz w:val="18"/>
                <w:szCs w:val="18"/>
              </w:rPr>
            </w:pPr>
            <w:r w:rsidRPr="001403F1">
              <w:rPr>
                <w:rFonts w:ascii="Tahoma" w:hAnsi="Tahoma" w:cs="Tahoma"/>
                <w:sz w:val="18"/>
                <w:szCs w:val="18"/>
              </w:rPr>
              <w:t xml:space="preserve">4, </w:t>
            </w:r>
            <w:r w:rsidRPr="001403F1">
              <w:rPr>
                <w:rFonts w:ascii="Tahoma" w:hAnsi="Tahoma" w:cs="Tahoma"/>
                <w:spacing w:val="-10"/>
                <w:sz w:val="18"/>
                <w:szCs w:val="18"/>
              </w:rPr>
              <w:t>8</w:t>
            </w:r>
          </w:p>
        </w:tc>
        <w:tc>
          <w:tcPr>
            <w:tcW w:w="1859" w:type="dxa"/>
          </w:tcPr>
          <w:p w14:paraId="06AB318C" w14:textId="77777777" w:rsidR="007A55B7" w:rsidRPr="001403F1" w:rsidRDefault="007A55B7" w:rsidP="001F3636">
            <w:pPr>
              <w:pStyle w:val="TableParagraph"/>
              <w:spacing w:before="119" w:line="249" w:lineRule="exact"/>
              <w:ind w:left="6" w:right="1"/>
              <w:rPr>
                <w:rFonts w:ascii="Tahoma" w:hAnsi="Tahoma" w:cs="Tahoma"/>
                <w:sz w:val="18"/>
                <w:szCs w:val="18"/>
              </w:rPr>
            </w:pPr>
            <w:r w:rsidRPr="001403F1">
              <w:rPr>
                <w:rFonts w:ascii="Tahoma" w:hAnsi="Tahoma" w:cs="Tahoma"/>
                <w:spacing w:val="-5"/>
                <w:sz w:val="18"/>
                <w:szCs w:val="18"/>
              </w:rPr>
              <w:t>SIC</w:t>
            </w:r>
          </w:p>
        </w:tc>
        <w:tc>
          <w:tcPr>
            <w:tcW w:w="1134" w:type="dxa"/>
          </w:tcPr>
          <w:p w14:paraId="70986AC6" w14:textId="77777777" w:rsidR="007A55B7" w:rsidRPr="001403F1" w:rsidRDefault="007A55B7" w:rsidP="001F3636">
            <w:pPr>
              <w:pStyle w:val="TableParagraph"/>
              <w:spacing w:before="119" w:line="249" w:lineRule="exact"/>
              <w:ind w:left="9" w:right="2"/>
              <w:rPr>
                <w:rFonts w:ascii="Tahoma" w:hAnsi="Tahoma" w:cs="Tahoma"/>
                <w:sz w:val="18"/>
                <w:szCs w:val="18"/>
              </w:rPr>
            </w:pPr>
            <w:r w:rsidRPr="001403F1">
              <w:rPr>
                <w:rFonts w:ascii="Tahoma" w:hAnsi="Tahoma" w:cs="Tahoma"/>
                <w:spacing w:val="-5"/>
                <w:sz w:val="18"/>
                <w:szCs w:val="18"/>
              </w:rPr>
              <w:t>IC</w:t>
            </w:r>
          </w:p>
        </w:tc>
        <w:tc>
          <w:tcPr>
            <w:tcW w:w="1276" w:type="dxa"/>
          </w:tcPr>
          <w:p w14:paraId="2245207F" w14:textId="77777777" w:rsidR="007A55B7" w:rsidRPr="001403F1" w:rsidRDefault="007A55B7" w:rsidP="001F3636">
            <w:pPr>
              <w:pStyle w:val="TableParagraph"/>
              <w:spacing w:before="119" w:line="249" w:lineRule="exact"/>
              <w:ind w:left="12" w:right="4"/>
              <w:rPr>
                <w:rFonts w:ascii="Tahoma" w:hAnsi="Tahoma" w:cs="Tahoma"/>
                <w:sz w:val="18"/>
                <w:szCs w:val="18"/>
              </w:rPr>
            </w:pPr>
            <w:r w:rsidRPr="001403F1">
              <w:rPr>
                <w:rFonts w:ascii="Tahoma" w:hAnsi="Tahoma" w:cs="Tahoma"/>
                <w:spacing w:val="-10"/>
                <w:sz w:val="18"/>
                <w:szCs w:val="18"/>
              </w:rPr>
              <w:t>-</w:t>
            </w:r>
          </w:p>
        </w:tc>
        <w:tc>
          <w:tcPr>
            <w:tcW w:w="1701" w:type="dxa"/>
          </w:tcPr>
          <w:p w14:paraId="50FC77A3" w14:textId="77777777" w:rsidR="007A55B7" w:rsidRPr="001403F1" w:rsidRDefault="007A55B7" w:rsidP="001F3636">
            <w:pPr>
              <w:pStyle w:val="TableParagraph"/>
              <w:spacing w:before="119" w:line="249" w:lineRule="exact"/>
              <w:ind w:left="11" w:right="4"/>
              <w:rPr>
                <w:rFonts w:ascii="Tahoma" w:hAnsi="Tahoma" w:cs="Tahoma"/>
                <w:sz w:val="18"/>
                <w:szCs w:val="18"/>
              </w:rPr>
            </w:pPr>
            <w:r w:rsidRPr="001403F1">
              <w:rPr>
                <w:rFonts w:ascii="Tahoma" w:hAnsi="Tahoma" w:cs="Tahoma"/>
                <w:spacing w:val="-10"/>
                <w:sz w:val="18"/>
                <w:szCs w:val="18"/>
              </w:rPr>
              <w:t>-</w:t>
            </w:r>
          </w:p>
        </w:tc>
        <w:tc>
          <w:tcPr>
            <w:tcW w:w="1559" w:type="dxa"/>
            <w:vMerge/>
            <w:tcBorders>
              <w:top w:val="nil"/>
            </w:tcBorders>
          </w:tcPr>
          <w:p w14:paraId="00867758" w14:textId="77777777" w:rsidR="007A55B7" w:rsidRPr="001403F1" w:rsidRDefault="007A55B7" w:rsidP="001403F1">
            <w:pPr>
              <w:keepNext/>
              <w:rPr>
                <w:rFonts w:ascii="Tahoma" w:hAnsi="Tahoma" w:cs="Tahoma"/>
                <w:sz w:val="18"/>
                <w:szCs w:val="18"/>
              </w:rPr>
            </w:pPr>
          </w:p>
        </w:tc>
      </w:tr>
    </w:tbl>
    <w:p w14:paraId="5170C02D" w14:textId="58DF4197" w:rsidR="00C92B29" w:rsidRDefault="001403F1" w:rsidP="001403F1">
      <w:pPr>
        <w:pStyle w:val="ResimYazs"/>
        <w:rPr>
          <w:rFonts w:ascii="Arial" w:hAnsi="Arial" w:cs="Arial"/>
          <w:sz w:val="20"/>
          <w:szCs w:val="20"/>
          <w:lang w:eastAsia="en-US"/>
        </w:rPr>
      </w:pPr>
      <w:r>
        <w:t xml:space="preserve">Table </w:t>
      </w:r>
      <w:fldSimple w:instr=" SEQ Table \* ARABIC ">
        <w:r w:rsidR="00553147">
          <w:rPr>
            <w:noProof/>
          </w:rPr>
          <w:t>1</w:t>
        </w:r>
      </w:fldSimple>
      <w:r>
        <w:t>:</w:t>
      </w:r>
      <w:r w:rsidRPr="003765E6">
        <w:t>Detection channels of amplification products</w:t>
      </w:r>
    </w:p>
    <w:p w14:paraId="1BD39DC7" w14:textId="3AF7D9F1" w:rsidR="00C92B29" w:rsidRPr="00C92B29" w:rsidRDefault="00C92B29" w:rsidP="00C92B29">
      <w:pPr>
        <w:spacing w:line="360" w:lineRule="auto"/>
        <w:jc w:val="both"/>
        <w:rPr>
          <w:rFonts w:ascii="Arial" w:hAnsi="Arial" w:cs="Arial"/>
          <w:sz w:val="20"/>
          <w:szCs w:val="20"/>
          <w:lang w:eastAsia="en-US"/>
        </w:rPr>
      </w:pPr>
      <w:r w:rsidRPr="00C92B29">
        <w:rPr>
          <w:rFonts w:ascii="Arial" w:hAnsi="Arial" w:cs="Arial"/>
          <w:sz w:val="20"/>
          <w:szCs w:val="20"/>
          <w:lang w:eastAsia="en-US"/>
        </w:rPr>
        <w:t>The quantification of HPV DNA is possible by 2 types of analysis: absolute and relative. Absolute analysis involves software calculation of the virus copies number based on the value of the threshold cycle (Cp) after amplification. Relative analysis involves normalizing the virus DNA amount to the amount of human genomic DNA (SIC) in a given sample (i.e., the number of human cells in the sample). It allows to consider for the sampling variance.</w:t>
      </w:r>
    </w:p>
    <w:p w14:paraId="2058AD57" w14:textId="77777777" w:rsidR="00C92B29" w:rsidRPr="00C92B29" w:rsidRDefault="00C92B29" w:rsidP="00C92B29">
      <w:pPr>
        <w:spacing w:line="360" w:lineRule="auto"/>
        <w:jc w:val="both"/>
        <w:rPr>
          <w:rFonts w:ascii="Arial" w:hAnsi="Arial" w:cs="Arial"/>
          <w:sz w:val="20"/>
          <w:szCs w:val="20"/>
          <w:lang w:eastAsia="en-US"/>
        </w:rPr>
      </w:pPr>
      <w:r w:rsidRPr="00C92B29">
        <w:rPr>
          <w:rFonts w:ascii="Arial" w:hAnsi="Arial" w:cs="Arial"/>
          <w:sz w:val="20"/>
          <w:szCs w:val="20"/>
          <w:lang w:eastAsia="en-US"/>
        </w:rPr>
        <w:t>Clinically significant virus concentration is at least 10</w:t>
      </w:r>
      <w:r w:rsidRPr="00414C43">
        <w:rPr>
          <w:rFonts w:ascii="Arial" w:hAnsi="Arial" w:cs="Arial"/>
          <w:sz w:val="20"/>
          <w:szCs w:val="20"/>
          <w:vertAlign w:val="superscript"/>
          <w:lang w:eastAsia="en-US"/>
        </w:rPr>
        <w:t>3</w:t>
      </w:r>
      <w:r w:rsidRPr="00C92B29">
        <w:rPr>
          <w:rFonts w:ascii="Arial" w:hAnsi="Arial" w:cs="Arial"/>
          <w:sz w:val="20"/>
          <w:szCs w:val="20"/>
          <w:lang w:eastAsia="en-US"/>
        </w:rPr>
        <w:t xml:space="preserve"> copies of HPV DNA per 10</w:t>
      </w:r>
      <w:r w:rsidRPr="00414C43">
        <w:rPr>
          <w:rFonts w:ascii="Arial" w:hAnsi="Arial" w:cs="Arial"/>
          <w:sz w:val="20"/>
          <w:szCs w:val="20"/>
          <w:vertAlign w:val="superscript"/>
          <w:lang w:eastAsia="en-US"/>
        </w:rPr>
        <w:t>5</w:t>
      </w:r>
      <w:r w:rsidRPr="00C92B29">
        <w:rPr>
          <w:rFonts w:ascii="Arial" w:hAnsi="Arial" w:cs="Arial"/>
          <w:sz w:val="20"/>
          <w:szCs w:val="20"/>
          <w:lang w:eastAsia="en-US"/>
        </w:rPr>
        <w:t xml:space="preserve"> human cells (with correct material sampling). This value characterizes the high infection level and can lead to the development of cervical neoplasia. Therefore, software restriction of the obtained virus concentration values is used during data analysis if they do not fall within the clinically significant range.</w:t>
      </w:r>
    </w:p>
    <w:p w14:paraId="14DCA461" w14:textId="51DDBBB3" w:rsidR="007A55B7" w:rsidRDefault="00C92B29" w:rsidP="007A55B7">
      <w:pPr>
        <w:spacing w:line="360" w:lineRule="auto"/>
        <w:jc w:val="both"/>
        <w:rPr>
          <w:rFonts w:ascii="Arial" w:hAnsi="Arial" w:cs="Arial"/>
          <w:sz w:val="20"/>
          <w:szCs w:val="20"/>
          <w:lang w:eastAsia="en-US"/>
        </w:rPr>
      </w:pPr>
      <w:r w:rsidRPr="00C92B29">
        <w:rPr>
          <w:rFonts w:ascii="Arial" w:hAnsi="Arial" w:cs="Arial"/>
          <w:sz w:val="20"/>
          <w:szCs w:val="20"/>
          <w:lang w:eastAsia="en-US"/>
        </w:rPr>
        <w:t>The automatic analysis is available on “</w:t>
      </w:r>
      <w:r w:rsidR="00BB2562">
        <w:rPr>
          <w:rFonts w:ascii="Arial" w:hAnsi="Arial" w:cs="Arial"/>
          <w:sz w:val="20"/>
          <w:szCs w:val="20"/>
          <w:lang w:eastAsia="en-US"/>
        </w:rPr>
        <w:t>GENOMER</w:t>
      </w:r>
      <w:r w:rsidRPr="00C92B29">
        <w:rPr>
          <w:rFonts w:ascii="Arial" w:hAnsi="Arial" w:cs="Arial"/>
          <w:sz w:val="20"/>
          <w:szCs w:val="20"/>
          <w:lang w:eastAsia="en-US"/>
        </w:rPr>
        <w:t xml:space="preserve">” made instruments: </w:t>
      </w:r>
      <w:r w:rsidR="00BB2562" w:rsidRPr="00BB2562">
        <w:rPr>
          <w:rFonts w:ascii="Arial" w:hAnsi="Arial" w:cs="Arial"/>
          <w:sz w:val="20"/>
          <w:szCs w:val="20"/>
          <w:lang w:eastAsia="en-US"/>
        </w:rPr>
        <w:t>G-Quant Real Time PCR ThermoCylers</w:t>
      </w:r>
      <w:r w:rsidRPr="00C92B29">
        <w:rPr>
          <w:rFonts w:ascii="Arial" w:hAnsi="Arial" w:cs="Arial"/>
          <w:sz w:val="20"/>
          <w:szCs w:val="20"/>
          <w:lang w:eastAsia="en-US"/>
        </w:rPr>
        <w:t xml:space="preserve"> for </w:t>
      </w:r>
      <w:r w:rsidR="00BB2562" w:rsidRPr="00BB2562">
        <w:rPr>
          <w:rFonts w:ascii="Arial" w:hAnsi="Arial" w:cs="Arial"/>
          <w:sz w:val="20"/>
          <w:szCs w:val="20"/>
          <w:lang w:eastAsia="en-US"/>
        </w:rPr>
        <w:t>HPV QNT-15 Detection qPCR Kit</w:t>
      </w:r>
      <w:r w:rsidRPr="00C92B29">
        <w:rPr>
          <w:rFonts w:ascii="Arial" w:hAnsi="Arial" w:cs="Arial"/>
          <w:sz w:val="20"/>
          <w:szCs w:val="20"/>
          <w:lang w:eastAsia="en-US"/>
        </w:rPr>
        <w:t xml:space="preserve"> (see the catalogue at </w:t>
      </w:r>
      <w:r w:rsidR="00BB2562" w:rsidRPr="00BB2562">
        <w:rPr>
          <w:rFonts w:ascii="Arial" w:hAnsi="Arial" w:cs="Arial"/>
          <w:sz w:val="20"/>
          <w:szCs w:val="20"/>
          <w:lang w:eastAsia="en-US"/>
        </w:rPr>
        <w:t>https://genomer.com.tr/</w:t>
      </w:r>
      <w:r w:rsidRPr="00C92B29">
        <w:rPr>
          <w:rFonts w:ascii="Arial" w:hAnsi="Arial" w:cs="Arial"/>
          <w:sz w:val="20"/>
          <w:szCs w:val="20"/>
          <w:lang w:eastAsia="en-US"/>
        </w:rPr>
        <w:t xml:space="preserve"> to see </w:t>
      </w:r>
      <w:r w:rsidRPr="00C92B29">
        <w:rPr>
          <w:rFonts w:ascii="Arial" w:hAnsi="Arial" w:cs="Arial"/>
          <w:sz w:val="20"/>
          <w:szCs w:val="20"/>
          <w:lang w:eastAsia="en-US"/>
        </w:rPr>
        <w:lastRenderedPageBreak/>
        <w:t xml:space="preserve">available supply options). The current version of the software is available for download at </w:t>
      </w:r>
      <w:hyperlink r:id="rId11" w:history="1">
        <w:r w:rsidR="009C34C0" w:rsidRPr="004B0923">
          <w:rPr>
            <w:rStyle w:val="Kpr"/>
            <w:rFonts w:ascii="Arial" w:hAnsi="Arial" w:cs="Arial"/>
            <w:sz w:val="20"/>
            <w:szCs w:val="20"/>
            <w:lang w:eastAsia="en-US"/>
          </w:rPr>
          <w:t>https://genomer.com.tr/</w:t>
        </w:r>
      </w:hyperlink>
      <w:r w:rsidRPr="00C92B29">
        <w:rPr>
          <w:rFonts w:ascii="Arial" w:hAnsi="Arial" w:cs="Arial"/>
          <w:sz w:val="20"/>
          <w:szCs w:val="20"/>
          <w:lang w:eastAsia="en-US"/>
        </w:rPr>
        <w:t>.</w:t>
      </w:r>
    </w:p>
    <w:p w14:paraId="6F7FA308" w14:textId="77777777" w:rsidR="009C34C0" w:rsidRDefault="009C34C0" w:rsidP="007A55B7">
      <w:pPr>
        <w:spacing w:line="360" w:lineRule="auto"/>
        <w:jc w:val="both"/>
        <w:rPr>
          <w:rFonts w:ascii="Arial" w:hAnsi="Arial" w:cs="Arial"/>
          <w:sz w:val="20"/>
          <w:szCs w:val="20"/>
          <w:lang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18"/>
        <w:gridCol w:w="1629"/>
        <w:gridCol w:w="6520"/>
      </w:tblGrid>
      <w:tr w:rsidR="009C34C0" w:rsidRPr="00FE77CD" w14:paraId="6E0348D6" w14:textId="77777777" w:rsidTr="006F1BFF">
        <w:trPr>
          <w:tblCellSpacing w:w="15" w:type="dxa"/>
        </w:trPr>
        <w:tc>
          <w:tcPr>
            <w:tcW w:w="9007" w:type="dxa"/>
            <w:gridSpan w:val="3"/>
            <w:tcMar>
              <w:top w:w="120" w:type="dxa"/>
              <w:left w:w="180" w:type="dxa"/>
              <w:bottom w:w="120" w:type="dxa"/>
              <w:right w:w="180" w:type="dxa"/>
            </w:tcMar>
            <w:vAlign w:val="center"/>
            <w:hideMark/>
          </w:tcPr>
          <w:p w14:paraId="1D840D69" w14:textId="77777777" w:rsidR="009C34C0" w:rsidRPr="00F1464C" w:rsidRDefault="009C34C0" w:rsidP="006F1BFF">
            <w:pPr>
              <w:ind w:right="-348"/>
              <w:rPr>
                <w:rFonts w:ascii="Tahoma" w:hAnsi="Tahoma" w:cs="Tahoma"/>
                <w:sz w:val="22"/>
                <w:szCs w:val="22"/>
              </w:rPr>
            </w:pPr>
            <w:r w:rsidRPr="00F1464C">
              <w:rPr>
                <w:rFonts w:ascii="Tahoma" w:hAnsi="Tahoma" w:cs="Tahoma"/>
                <w:b/>
                <w:bCs/>
                <w:color w:val="1B1C1D"/>
                <w:sz w:val="22"/>
                <w:szCs w:val="22"/>
                <w:bdr w:val="none" w:sz="0" w:space="0" w:color="auto" w:frame="1"/>
              </w:rPr>
              <w:t>II. INTENDED USE, SCOPE, AND PRINCIPLE </w:t>
            </w:r>
            <w:r w:rsidRPr="00F1464C">
              <w:rPr>
                <w:rFonts w:ascii="Tahoma" w:hAnsi="Tahoma" w:cs="Tahoma"/>
                <w:sz w:val="22"/>
                <w:szCs w:val="22"/>
              </w:rPr>
              <w:t xml:space="preserve"> </w:t>
            </w:r>
          </w:p>
        </w:tc>
      </w:tr>
      <w:tr w:rsidR="009C34C0" w:rsidRPr="00BD1648" w14:paraId="23CA322D" w14:textId="77777777" w:rsidTr="006F1BFF">
        <w:trPr>
          <w:tblCellSpacing w:w="15" w:type="dxa"/>
        </w:trPr>
        <w:tc>
          <w:tcPr>
            <w:tcW w:w="873" w:type="dxa"/>
            <w:tcMar>
              <w:top w:w="120" w:type="dxa"/>
              <w:left w:w="180" w:type="dxa"/>
              <w:bottom w:w="120" w:type="dxa"/>
              <w:right w:w="180" w:type="dxa"/>
            </w:tcMar>
            <w:vAlign w:val="center"/>
            <w:hideMark/>
          </w:tcPr>
          <w:p w14:paraId="0F0E35D4" w14:textId="77777777" w:rsidR="009C34C0" w:rsidRPr="00FE77CD" w:rsidRDefault="009C34C0" w:rsidP="006F1BFF">
            <w:pPr>
              <w:ind w:right="-348"/>
              <w:rPr>
                <w:rFonts w:ascii="Tahoma" w:hAnsi="Tahoma" w:cs="Tahoma"/>
                <w:color w:val="1B1C1D"/>
                <w:sz w:val="18"/>
                <w:szCs w:val="18"/>
              </w:rPr>
            </w:pPr>
            <w:r w:rsidRPr="00FE77CD">
              <w:rPr>
                <w:rFonts w:ascii="Tahoma" w:hAnsi="Tahoma" w:cs="Tahoma"/>
                <w:color w:val="1B1C1D"/>
                <w:sz w:val="18"/>
                <w:szCs w:val="18"/>
              </w:rPr>
              <w:t>11.</w:t>
            </w:r>
          </w:p>
        </w:tc>
        <w:tc>
          <w:tcPr>
            <w:tcW w:w="1599" w:type="dxa"/>
            <w:tcMar>
              <w:top w:w="120" w:type="dxa"/>
              <w:left w:w="180" w:type="dxa"/>
              <w:bottom w:w="120" w:type="dxa"/>
              <w:right w:w="180" w:type="dxa"/>
            </w:tcMar>
            <w:vAlign w:val="center"/>
            <w:hideMark/>
          </w:tcPr>
          <w:p w14:paraId="2F33B1B3" w14:textId="77777777" w:rsidR="009C34C0" w:rsidRPr="00FE77CD" w:rsidRDefault="009C34C0" w:rsidP="006F1BFF">
            <w:pPr>
              <w:rPr>
                <w:rFonts w:ascii="Tahoma" w:hAnsi="Tahoma" w:cs="Tahoma"/>
                <w:color w:val="1B1C1D"/>
                <w:sz w:val="18"/>
                <w:szCs w:val="18"/>
              </w:rPr>
            </w:pPr>
            <w:r>
              <w:rPr>
                <w:rFonts w:ascii="Tahoma" w:hAnsi="Tahoma" w:cs="Tahoma"/>
                <w:color w:val="1B1C1D"/>
                <w:sz w:val="18"/>
                <w:szCs w:val="18"/>
              </w:rPr>
              <w:t>Article</w:t>
            </w:r>
            <w:r w:rsidRPr="00FE77CD">
              <w:rPr>
                <w:rFonts w:ascii="Tahoma" w:hAnsi="Tahoma" w:cs="Tahoma"/>
                <w:color w:val="1B1C1D"/>
                <w:sz w:val="18"/>
                <w:szCs w:val="18"/>
              </w:rPr>
              <w:t xml:space="preserve"> 20.3(k)</w:t>
            </w:r>
          </w:p>
        </w:tc>
        <w:tc>
          <w:tcPr>
            <w:tcW w:w="6475" w:type="dxa"/>
            <w:tcMar>
              <w:top w:w="120" w:type="dxa"/>
              <w:left w:w="180" w:type="dxa"/>
              <w:bottom w:w="120" w:type="dxa"/>
              <w:right w:w="180" w:type="dxa"/>
            </w:tcMar>
            <w:vAlign w:val="center"/>
            <w:hideMark/>
          </w:tcPr>
          <w:p w14:paraId="6D34F5E5" w14:textId="77777777" w:rsidR="009C34C0" w:rsidRPr="00C20ABC" w:rsidRDefault="009C34C0" w:rsidP="006F1BFF">
            <w:pPr>
              <w:rPr>
                <w:rFonts w:ascii="Tahoma" w:hAnsi="Tahoma" w:cs="Tahoma"/>
                <w:b/>
                <w:bCs/>
                <w:color w:val="1B1C1D"/>
                <w:sz w:val="20"/>
                <w:szCs w:val="20"/>
              </w:rPr>
            </w:pPr>
            <w:r>
              <w:rPr>
                <w:rFonts w:ascii="Tahoma" w:hAnsi="Tahoma" w:cs="Tahoma"/>
                <w:color w:val="1B1C1D"/>
                <w:sz w:val="18"/>
                <w:szCs w:val="18"/>
              </w:rPr>
              <w:t xml:space="preserve"> </w:t>
            </w:r>
            <w:r w:rsidRPr="00C20ABC">
              <w:rPr>
                <w:rFonts w:ascii="Tahoma" w:hAnsi="Tahoma" w:cs="Tahoma"/>
                <w:b/>
                <w:bCs/>
                <w:color w:val="1B1C1D"/>
                <w:sz w:val="20"/>
                <w:szCs w:val="20"/>
                <w:bdr w:val="none" w:sz="0" w:space="0" w:color="auto" w:frame="1"/>
              </w:rPr>
              <w:t>Adequate Number of Tests</w:t>
            </w:r>
          </w:p>
        </w:tc>
      </w:tr>
    </w:tbl>
    <w:p w14:paraId="722DF9A7" w14:textId="77777777" w:rsidR="00A54A5B" w:rsidRDefault="00A54A5B" w:rsidP="00003DA9">
      <w:pPr>
        <w:spacing w:line="360" w:lineRule="auto"/>
        <w:jc w:val="both"/>
        <w:rPr>
          <w:rFonts w:ascii="Arial" w:hAnsi="Arial" w:cs="Arial"/>
          <w:sz w:val="20"/>
          <w:szCs w:val="20"/>
          <w:lang w:eastAsia="en-US"/>
        </w:rPr>
      </w:pPr>
    </w:p>
    <w:p w14:paraId="767D6DB9" w14:textId="4B2F571E" w:rsidR="0010736E" w:rsidRDefault="00003DA9" w:rsidP="00003DA9">
      <w:pPr>
        <w:spacing w:line="360" w:lineRule="auto"/>
        <w:jc w:val="both"/>
        <w:rPr>
          <w:rFonts w:ascii="Arial" w:hAnsi="Arial" w:cs="Arial"/>
          <w:sz w:val="20"/>
          <w:szCs w:val="20"/>
          <w:lang w:eastAsia="en-US"/>
        </w:rPr>
      </w:pPr>
      <w:r w:rsidRPr="00003DA9">
        <w:rPr>
          <w:rFonts w:ascii="Arial" w:hAnsi="Arial" w:cs="Arial"/>
          <w:sz w:val="20"/>
          <w:szCs w:val="20"/>
          <w:lang w:eastAsia="en-US"/>
        </w:rPr>
        <w:t xml:space="preserve">The </w:t>
      </w:r>
      <w:r w:rsidR="000426AA" w:rsidRPr="000426AA">
        <w:rPr>
          <w:rFonts w:ascii="Arial" w:hAnsi="Arial" w:cs="Arial"/>
          <w:sz w:val="20"/>
          <w:szCs w:val="20"/>
          <w:lang w:eastAsia="en-US"/>
        </w:rPr>
        <w:t>HPV QNT-15 Detection qPCR Kit</w:t>
      </w:r>
      <w:r w:rsidR="000426AA">
        <w:rPr>
          <w:rFonts w:ascii="Arial" w:hAnsi="Arial" w:cs="Arial"/>
          <w:sz w:val="20"/>
          <w:szCs w:val="20"/>
          <w:lang w:eastAsia="en-US"/>
        </w:rPr>
        <w:t xml:space="preserve"> </w:t>
      </w:r>
      <w:r w:rsidRPr="00003DA9">
        <w:rPr>
          <w:rFonts w:ascii="Arial" w:hAnsi="Arial" w:cs="Arial"/>
          <w:sz w:val="20"/>
          <w:szCs w:val="20"/>
          <w:lang w:eastAsia="en-US"/>
        </w:rPr>
        <w:t>contains PCR-mix, MAX Taq-polymerase solution, mineral oil and positive control sample. The detailed description of content is represented in Table 2.</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60"/>
        <w:gridCol w:w="2880"/>
        <w:gridCol w:w="2268"/>
        <w:gridCol w:w="1559"/>
      </w:tblGrid>
      <w:tr w:rsidR="00003DA9" w:rsidRPr="00A54A5B" w14:paraId="4CD1639A" w14:textId="77777777" w:rsidTr="00A54A5B">
        <w:trPr>
          <w:trHeight w:val="388"/>
        </w:trPr>
        <w:tc>
          <w:tcPr>
            <w:tcW w:w="2360" w:type="dxa"/>
          </w:tcPr>
          <w:p w14:paraId="306EA5DA" w14:textId="77777777" w:rsidR="00003DA9" w:rsidRPr="00A54A5B" w:rsidRDefault="00003DA9" w:rsidP="001F3636">
            <w:pPr>
              <w:pStyle w:val="TableParagraph"/>
              <w:spacing w:before="119" w:line="249" w:lineRule="exact"/>
              <w:ind w:left="5"/>
              <w:rPr>
                <w:rFonts w:ascii="Tahoma" w:hAnsi="Tahoma" w:cs="Tahoma"/>
                <w:sz w:val="18"/>
                <w:szCs w:val="18"/>
              </w:rPr>
            </w:pPr>
            <w:r w:rsidRPr="00A54A5B">
              <w:rPr>
                <w:rFonts w:ascii="Tahoma" w:hAnsi="Tahoma" w:cs="Tahoma"/>
                <w:spacing w:val="-2"/>
                <w:sz w:val="18"/>
                <w:szCs w:val="18"/>
              </w:rPr>
              <w:t>Reagent</w:t>
            </w:r>
          </w:p>
        </w:tc>
        <w:tc>
          <w:tcPr>
            <w:tcW w:w="2880" w:type="dxa"/>
          </w:tcPr>
          <w:p w14:paraId="1FDD76B6" w14:textId="77777777" w:rsidR="00003DA9" w:rsidRPr="00A54A5B" w:rsidRDefault="00003DA9" w:rsidP="001F3636">
            <w:pPr>
              <w:pStyle w:val="TableParagraph"/>
              <w:spacing w:before="119" w:line="249" w:lineRule="exact"/>
              <w:ind w:left="1"/>
              <w:rPr>
                <w:rFonts w:ascii="Tahoma" w:hAnsi="Tahoma" w:cs="Tahoma"/>
                <w:sz w:val="18"/>
                <w:szCs w:val="18"/>
              </w:rPr>
            </w:pPr>
            <w:r w:rsidRPr="00A54A5B">
              <w:rPr>
                <w:rFonts w:ascii="Tahoma" w:hAnsi="Tahoma" w:cs="Tahoma"/>
                <w:spacing w:val="-2"/>
                <w:sz w:val="18"/>
                <w:szCs w:val="18"/>
              </w:rPr>
              <w:t>Description</w:t>
            </w:r>
          </w:p>
        </w:tc>
        <w:tc>
          <w:tcPr>
            <w:tcW w:w="2268" w:type="dxa"/>
          </w:tcPr>
          <w:p w14:paraId="0E1FE7C8" w14:textId="77777777" w:rsidR="00003DA9" w:rsidRPr="00A54A5B" w:rsidRDefault="00003DA9" w:rsidP="001F3636">
            <w:pPr>
              <w:pStyle w:val="TableParagraph"/>
              <w:spacing w:before="119" w:line="249" w:lineRule="exact"/>
              <w:ind w:left="5" w:right="3"/>
              <w:rPr>
                <w:rFonts w:ascii="Tahoma" w:hAnsi="Tahoma" w:cs="Tahoma"/>
                <w:sz w:val="18"/>
                <w:szCs w:val="18"/>
              </w:rPr>
            </w:pPr>
            <w:r w:rsidRPr="00A54A5B">
              <w:rPr>
                <w:rFonts w:ascii="Tahoma" w:hAnsi="Tahoma" w:cs="Tahoma"/>
                <w:spacing w:val="-4"/>
                <w:sz w:val="18"/>
                <w:szCs w:val="18"/>
              </w:rPr>
              <w:t>Total</w:t>
            </w:r>
            <w:r w:rsidRPr="00A54A5B">
              <w:rPr>
                <w:rFonts w:ascii="Tahoma" w:hAnsi="Tahoma" w:cs="Tahoma"/>
                <w:spacing w:val="-5"/>
                <w:sz w:val="18"/>
                <w:szCs w:val="18"/>
              </w:rPr>
              <w:t xml:space="preserve"> </w:t>
            </w:r>
            <w:r w:rsidRPr="00A54A5B">
              <w:rPr>
                <w:rFonts w:ascii="Tahoma" w:hAnsi="Tahoma" w:cs="Tahoma"/>
                <w:spacing w:val="-2"/>
                <w:sz w:val="18"/>
                <w:szCs w:val="18"/>
              </w:rPr>
              <w:t>volume</w:t>
            </w:r>
          </w:p>
        </w:tc>
        <w:tc>
          <w:tcPr>
            <w:tcW w:w="1559" w:type="dxa"/>
          </w:tcPr>
          <w:p w14:paraId="790B97F4" w14:textId="77777777" w:rsidR="00003DA9" w:rsidRPr="00A54A5B" w:rsidRDefault="00003DA9" w:rsidP="001F3636">
            <w:pPr>
              <w:pStyle w:val="TableParagraph"/>
              <w:spacing w:before="119" w:line="249" w:lineRule="exact"/>
              <w:ind w:left="6" w:right="3"/>
              <w:rPr>
                <w:rFonts w:ascii="Tahoma" w:hAnsi="Tahoma" w:cs="Tahoma"/>
                <w:sz w:val="18"/>
                <w:szCs w:val="18"/>
              </w:rPr>
            </w:pPr>
            <w:r w:rsidRPr="00A54A5B">
              <w:rPr>
                <w:rFonts w:ascii="Tahoma" w:hAnsi="Tahoma" w:cs="Tahoma"/>
                <w:spacing w:val="-2"/>
                <w:sz w:val="18"/>
                <w:szCs w:val="18"/>
              </w:rPr>
              <w:t>Amount</w:t>
            </w:r>
          </w:p>
        </w:tc>
      </w:tr>
      <w:tr w:rsidR="00003DA9" w:rsidRPr="00A54A5B" w14:paraId="624DD463" w14:textId="77777777" w:rsidTr="00A54A5B">
        <w:trPr>
          <w:trHeight w:val="657"/>
        </w:trPr>
        <w:tc>
          <w:tcPr>
            <w:tcW w:w="2360" w:type="dxa"/>
          </w:tcPr>
          <w:p w14:paraId="17E6DD72" w14:textId="77777777" w:rsidR="00003DA9" w:rsidRPr="00A54A5B" w:rsidRDefault="00003DA9" w:rsidP="001F3636">
            <w:pPr>
              <w:pStyle w:val="TableParagraph"/>
              <w:spacing w:before="253"/>
              <w:rPr>
                <w:rFonts w:ascii="Tahoma" w:hAnsi="Tahoma" w:cs="Tahoma"/>
                <w:sz w:val="18"/>
                <w:szCs w:val="18"/>
              </w:rPr>
            </w:pPr>
            <w:r w:rsidRPr="00A54A5B">
              <w:rPr>
                <w:rFonts w:ascii="Tahoma" w:hAnsi="Tahoma" w:cs="Tahoma"/>
                <w:spacing w:val="-2"/>
                <w:sz w:val="18"/>
                <w:szCs w:val="18"/>
              </w:rPr>
              <w:t>Paraffin</w:t>
            </w:r>
            <w:r w:rsidRPr="00A54A5B">
              <w:rPr>
                <w:rFonts w:ascii="Tahoma" w:hAnsi="Tahoma" w:cs="Tahoma"/>
                <w:spacing w:val="2"/>
                <w:sz w:val="18"/>
                <w:szCs w:val="18"/>
              </w:rPr>
              <w:t xml:space="preserve"> </w:t>
            </w:r>
            <w:r w:rsidRPr="00A54A5B">
              <w:rPr>
                <w:rFonts w:ascii="Tahoma" w:hAnsi="Tahoma" w:cs="Tahoma"/>
                <w:spacing w:val="-2"/>
                <w:sz w:val="18"/>
                <w:szCs w:val="18"/>
              </w:rPr>
              <w:t>sealed</w:t>
            </w:r>
            <w:r w:rsidRPr="00A54A5B">
              <w:rPr>
                <w:rFonts w:ascii="Tahoma" w:hAnsi="Tahoma" w:cs="Tahoma"/>
                <w:spacing w:val="4"/>
                <w:sz w:val="18"/>
                <w:szCs w:val="18"/>
              </w:rPr>
              <w:t xml:space="preserve"> </w:t>
            </w:r>
            <w:r w:rsidRPr="00A54A5B">
              <w:rPr>
                <w:rFonts w:ascii="Tahoma" w:hAnsi="Tahoma" w:cs="Tahoma"/>
                <w:spacing w:val="-2"/>
                <w:sz w:val="18"/>
                <w:szCs w:val="18"/>
              </w:rPr>
              <w:t>PCR-</w:t>
            </w:r>
            <w:r w:rsidRPr="00A54A5B">
              <w:rPr>
                <w:rFonts w:ascii="Tahoma" w:hAnsi="Tahoma" w:cs="Tahoma"/>
                <w:spacing w:val="-5"/>
                <w:sz w:val="18"/>
                <w:szCs w:val="18"/>
              </w:rPr>
              <w:t>mix</w:t>
            </w:r>
          </w:p>
        </w:tc>
        <w:tc>
          <w:tcPr>
            <w:tcW w:w="2880" w:type="dxa"/>
          </w:tcPr>
          <w:p w14:paraId="0ECA115E" w14:textId="77777777" w:rsidR="00003DA9" w:rsidRPr="00A54A5B" w:rsidRDefault="00003DA9" w:rsidP="001F3636">
            <w:pPr>
              <w:pStyle w:val="TableParagraph"/>
              <w:spacing w:before="119"/>
              <w:ind w:left="105"/>
              <w:rPr>
                <w:rFonts w:ascii="Tahoma" w:hAnsi="Tahoma" w:cs="Tahoma"/>
                <w:sz w:val="18"/>
                <w:szCs w:val="18"/>
              </w:rPr>
            </w:pPr>
            <w:r w:rsidRPr="00A54A5B">
              <w:rPr>
                <w:rFonts w:ascii="Tahoma" w:hAnsi="Tahoma" w:cs="Tahoma"/>
                <w:sz w:val="18"/>
                <w:szCs w:val="18"/>
              </w:rPr>
              <w:t>Colorless</w:t>
            </w:r>
            <w:r w:rsidRPr="00A54A5B">
              <w:rPr>
                <w:rFonts w:ascii="Tahoma" w:hAnsi="Tahoma" w:cs="Tahoma"/>
                <w:spacing w:val="-4"/>
                <w:sz w:val="18"/>
                <w:szCs w:val="18"/>
              </w:rPr>
              <w:t xml:space="preserve"> </w:t>
            </w:r>
            <w:r w:rsidRPr="00A54A5B">
              <w:rPr>
                <w:rFonts w:ascii="Tahoma" w:hAnsi="Tahoma" w:cs="Tahoma"/>
                <w:sz w:val="18"/>
                <w:szCs w:val="18"/>
              </w:rPr>
              <w:t>or</w:t>
            </w:r>
            <w:r w:rsidRPr="00A54A5B">
              <w:rPr>
                <w:rFonts w:ascii="Tahoma" w:hAnsi="Tahoma" w:cs="Tahoma"/>
                <w:spacing w:val="-3"/>
                <w:sz w:val="18"/>
                <w:szCs w:val="18"/>
              </w:rPr>
              <w:t xml:space="preserve"> </w:t>
            </w:r>
            <w:r w:rsidRPr="00A54A5B">
              <w:rPr>
                <w:rFonts w:ascii="Tahoma" w:hAnsi="Tahoma" w:cs="Tahoma"/>
                <w:sz w:val="18"/>
                <w:szCs w:val="18"/>
              </w:rPr>
              <w:t>blue</w:t>
            </w:r>
            <w:r w:rsidRPr="00A54A5B">
              <w:rPr>
                <w:rFonts w:ascii="Tahoma" w:hAnsi="Tahoma" w:cs="Tahoma"/>
                <w:spacing w:val="-4"/>
                <w:sz w:val="18"/>
                <w:szCs w:val="18"/>
              </w:rPr>
              <w:t xml:space="preserve"> </w:t>
            </w:r>
            <w:r w:rsidRPr="00A54A5B">
              <w:rPr>
                <w:rFonts w:ascii="Tahoma" w:hAnsi="Tahoma" w:cs="Tahoma"/>
                <w:spacing w:val="-2"/>
                <w:sz w:val="18"/>
                <w:szCs w:val="18"/>
              </w:rPr>
              <w:t>transparent</w:t>
            </w:r>
          </w:p>
          <w:p w14:paraId="79090A67" w14:textId="77777777" w:rsidR="00003DA9" w:rsidRPr="00A54A5B" w:rsidRDefault="00003DA9" w:rsidP="001F3636">
            <w:pPr>
              <w:pStyle w:val="TableParagraph"/>
              <w:spacing w:line="249" w:lineRule="exact"/>
              <w:ind w:left="105"/>
              <w:rPr>
                <w:rFonts w:ascii="Tahoma" w:hAnsi="Tahoma" w:cs="Tahoma"/>
                <w:sz w:val="18"/>
                <w:szCs w:val="18"/>
              </w:rPr>
            </w:pPr>
            <w:r w:rsidRPr="00A54A5B">
              <w:rPr>
                <w:rFonts w:ascii="Tahoma" w:hAnsi="Tahoma" w:cs="Tahoma"/>
                <w:sz w:val="18"/>
                <w:szCs w:val="18"/>
              </w:rPr>
              <w:t>liquid</w:t>
            </w:r>
            <w:r w:rsidRPr="00A54A5B">
              <w:rPr>
                <w:rFonts w:ascii="Tahoma" w:hAnsi="Tahoma" w:cs="Tahoma"/>
                <w:spacing w:val="-6"/>
                <w:sz w:val="18"/>
                <w:szCs w:val="18"/>
              </w:rPr>
              <w:t xml:space="preserve"> </w:t>
            </w:r>
            <w:r w:rsidRPr="00A54A5B">
              <w:rPr>
                <w:rFonts w:ascii="Tahoma" w:hAnsi="Tahoma" w:cs="Tahoma"/>
                <w:sz w:val="18"/>
                <w:szCs w:val="18"/>
              </w:rPr>
              <w:t>under</w:t>
            </w:r>
            <w:r w:rsidRPr="00A54A5B">
              <w:rPr>
                <w:rFonts w:ascii="Tahoma" w:hAnsi="Tahoma" w:cs="Tahoma"/>
                <w:spacing w:val="-4"/>
                <w:sz w:val="18"/>
                <w:szCs w:val="18"/>
              </w:rPr>
              <w:t xml:space="preserve"> </w:t>
            </w:r>
            <w:r w:rsidRPr="00A54A5B">
              <w:rPr>
                <w:rFonts w:ascii="Tahoma" w:hAnsi="Tahoma" w:cs="Tahoma"/>
                <w:sz w:val="18"/>
                <w:szCs w:val="18"/>
              </w:rPr>
              <w:t>waxy</w:t>
            </w:r>
            <w:r w:rsidRPr="00A54A5B">
              <w:rPr>
                <w:rFonts w:ascii="Tahoma" w:hAnsi="Tahoma" w:cs="Tahoma"/>
                <w:spacing w:val="-5"/>
                <w:sz w:val="18"/>
                <w:szCs w:val="18"/>
              </w:rPr>
              <w:t xml:space="preserve"> </w:t>
            </w:r>
            <w:r w:rsidRPr="00A54A5B">
              <w:rPr>
                <w:rFonts w:ascii="Tahoma" w:hAnsi="Tahoma" w:cs="Tahoma"/>
                <w:sz w:val="18"/>
                <w:szCs w:val="18"/>
              </w:rPr>
              <w:t>white</w:t>
            </w:r>
            <w:r w:rsidRPr="00A54A5B">
              <w:rPr>
                <w:rFonts w:ascii="Tahoma" w:hAnsi="Tahoma" w:cs="Tahoma"/>
                <w:spacing w:val="-4"/>
                <w:sz w:val="18"/>
                <w:szCs w:val="18"/>
              </w:rPr>
              <w:t xml:space="preserve"> </w:t>
            </w:r>
            <w:r w:rsidRPr="00A54A5B">
              <w:rPr>
                <w:rFonts w:ascii="Tahoma" w:hAnsi="Tahoma" w:cs="Tahoma"/>
                <w:spacing w:val="-2"/>
                <w:sz w:val="18"/>
                <w:szCs w:val="18"/>
              </w:rPr>
              <w:t>fraction</w:t>
            </w:r>
          </w:p>
        </w:tc>
        <w:tc>
          <w:tcPr>
            <w:tcW w:w="2268" w:type="dxa"/>
          </w:tcPr>
          <w:p w14:paraId="6AE107A7" w14:textId="77777777" w:rsidR="00003DA9" w:rsidRPr="00A54A5B" w:rsidRDefault="00003DA9" w:rsidP="001F3636">
            <w:pPr>
              <w:pStyle w:val="TableParagraph"/>
              <w:spacing w:before="119"/>
              <w:ind w:left="5"/>
              <w:rPr>
                <w:rFonts w:ascii="Tahoma" w:hAnsi="Tahoma" w:cs="Tahoma"/>
                <w:sz w:val="18"/>
                <w:szCs w:val="18"/>
              </w:rPr>
            </w:pPr>
            <w:r w:rsidRPr="00A54A5B">
              <w:rPr>
                <w:rFonts w:ascii="Tahoma" w:hAnsi="Tahoma" w:cs="Tahoma"/>
                <w:sz w:val="18"/>
                <w:szCs w:val="18"/>
              </w:rPr>
              <w:t>3840</w:t>
            </w:r>
            <w:r w:rsidRPr="00A54A5B">
              <w:rPr>
                <w:rFonts w:ascii="Tahoma" w:hAnsi="Tahoma" w:cs="Tahoma"/>
                <w:spacing w:val="-5"/>
                <w:sz w:val="18"/>
                <w:szCs w:val="18"/>
              </w:rPr>
              <w:t xml:space="preserve"> μL</w:t>
            </w:r>
          </w:p>
          <w:p w14:paraId="55EF83C8" w14:textId="77777777" w:rsidR="00003DA9" w:rsidRPr="00A54A5B" w:rsidRDefault="00003DA9" w:rsidP="001F3636">
            <w:pPr>
              <w:pStyle w:val="TableParagraph"/>
              <w:spacing w:line="249" w:lineRule="exact"/>
              <w:ind w:left="5" w:right="2"/>
              <w:rPr>
                <w:rFonts w:ascii="Tahoma" w:hAnsi="Tahoma" w:cs="Tahoma"/>
                <w:sz w:val="18"/>
                <w:szCs w:val="18"/>
              </w:rPr>
            </w:pPr>
            <w:r w:rsidRPr="00A54A5B">
              <w:rPr>
                <w:rFonts w:ascii="Tahoma" w:hAnsi="Tahoma" w:cs="Tahoma"/>
                <w:sz w:val="18"/>
                <w:szCs w:val="18"/>
              </w:rPr>
              <w:t>(20</w:t>
            </w:r>
            <w:r w:rsidRPr="00A54A5B">
              <w:rPr>
                <w:rFonts w:ascii="Tahoma" w:hAnsi="Tahoma" w:cs="Tahoma"/>
                <w:spacing w:val="-4"/>
                <w:sz w:val="18"/>
                <w:szCs w:val="18"/>
              </w:rPr>
              <w:t xml:space="preserve"> </w:t>
            </w:r>
            <w:r w:rsidRPr="00A54A5B">
              <w:rPr>
                <w:rFonts w:ascii="Tahoma" w:hAnsi="Tahoma" w:cs="Tahoma"/>
                <w:sz w:val="18"/>
                <w:szCs w:val="18"/>
              </w:rPr>
              <w:t>μL in</w:t>
            </w:r>
            <w:r w:rsidRPr="00A54A5B">
              <w:rPr>
                <w:rFonts w:ascii="Tahoma" w:hAnsi="Tahoma" w:cs="Tahoma"/>
                <w:spacing w:val="-4"/>
                <w:sz w:val="18"/>
                <w:szCs w:val="18"/>
              </w:rPr>
              <w:t xml:space="preserve"> </w:t>
            </w:r>
            <w:r w:rsidRPr="00A54A5B">
              <w:rPr>
                <w:rFonts w:ascii="Tahoma" w:hAnsi="Tahoma" w:cs="Tahoma"/>
                <w:sz w:val="18"/>
                <w:szCs w:val="18"/>
              </w:rPr>
              <w:t xml:space="preserve">each </w:t>
            </w:r>
            <w:r w:rsidRPr="00A54A5B">
              <w:rPr>
                <w:rFonts w:ascii="Tahoma" w:hAnsi="Tahoma" w:cs="Tahoma"/>
                <w:spacing w:val="-2"/>
                <w:sz w:val="18"/>
                <w:szCs w:val="18"/>
              </w:rPr>
              <w:t>tube)</w:t>
            </w:r>
          </w:p>
        </w:tc>
        <w:tc>
          <w:tcPr>
            <w:tcW w:w="1559" w:type="dxa"/>
          </w:tcPr>
          <w:p w14:paraId="609F8212" w14:textId="77777777" w:rsidR="00003DA9" w:rsidRPr="00A54A5B" w:rsidRDefault="00003DA9" w:rsidP="001F3636">
            <w:pPr>
              <w:pStyle w:val="TableParagraph"/>
              <w:spacing w:before="97" w:line="270" w:lineRule="atLeast"/>
              <w:ind w:left="460" w:right="260" w:hanging="192"/>
              <w:rPr>
                <w:rFonts w:ascii="Tahoma" w:hAnsi="Tahoma" w:cs="Tahoma"/>
                <w:sz w:val="18"/>
                <w:szCs w:val="18"/>
              </w:rPr>
            </w:pPr>
            <w:r w:rsidRPr="00A54A5B">
              <w:rPr>
                <w:rFonts w:ascii="Tahoma" w:hAnsi="Tahoma" w:cs="Tahoma"/>
                <w:sz w:val="18"/>
                <w:szCs w:val="18"/>
              </w:rPr>
              <w:t>24</w:t>
            </w:r>
            <w:r w:rsidRPr="00A54A5B">
              <w:rPr>
                <w:rFonts w:ascii="Tahoma" w:hAnsi="Tahoma" w:cs="Tahoma"/>
                <w:spacing w:val="-13"/>
                <w:sz w:val="18"/>
                <w:szCs w:val="18"/>
              </w:rPr>
              <w:t xml:space="preserve"> </w:t>
            </w:r>
            <w:r w:rsidRPr="00A54A5B">
              <w:rPr>
                <w:rFonts w:ascii="Tahoma" w:hAnsi="Tahoma" w:cs="Tahoma"/>
                <w:sz w:val="18"/>
                <w:szCs w:val="18"/>
              </w:rPr>
              <w:t xml:space="preserve">8-tube </w:t>
            </w:r>
            <w:r w:rsidRPr="00A54A5B">
              <w:rPr>
                <w:rFonts w:ascii="Tahoma" w:hAnsi="Tahoma" w:cs="Tahoma"/>
                <w:spacing w:val="-2"/>
                <w:sz w:val="18"/>
                <w:szCs w:val="18"/>
              </w:rPr>
              <w:t>strips</w:t>
            </w:r>
          </w:p>
        </w:tc>
      </w:tr>
      <w:tr w:rsidR="00003DA9" w:rsidRPr="00A54A5B" w14:paraId="3B2D5458" w14:textId="77777777" w:rsidTr="00A54A5B">
        <w:trPr>
          <w:trHeight w:val="657"/>
        </w:trPr>
        <w:tc>
          <w:tcPr>
            <w:tcW w:w="2360" w:type="dxa"/>
          </w:tcPr>
          <w:p w14:paraId="5ED9D0BA" w14:textId="77777777" w:rsidR="00003DA9" w:rsidRPr="00A54A5B" w:rsidRDefault="00003DA9" w:rsidP="001F3636">
            <w:pPr>
              <w:pStyle w:val="TableParagraph"/>
              <w:spacing w:before="97" w:line="270" w:lineRule="atLeast"/>
              <w:rPr>
                <w:rFonts w:ascii="Tahoma" w:hAnsi="Tahoma" w:cs="Tahoma"/>
                <w:sz w:val="18"/>
                <w:szCs w:val="18"/>
              </w:rPr>
            </w:pPr>
            <w:r w:rsidRPr="00A54A5B">
              <w:rPr>
                <w:rFonts w:ascii="Tahoma" w:hAnsi="Tahoma" w:cs="Tahoma"/>
                <w:spacing w:val="-2"/>
                <w:sz w:val="18"/>
                <w:szCs w:val="18"/>
              </w:rPr>
              <w:t>MAX</w:t>
            </w:r>
            <w:r w:rsidRPr="00A54A5B">
              <w:rPr>
                <w:rFonts w:ascii="Tahoma" w:hAnsi="Tahoma" w:cs="Tahoma"/>
                <w:spacing w:val="-11"/>
                <w:sz w:val="18"/>
                <w:szCs w:val="18"/>
              </w:rPr>
              <w:t xml:space="preserve"> </w:t>
            </w:r>
            <w:r w:rsidRPr="00A54A5B">
              <w:rPr>
                <w:rFonts w:ascii="Tahoma" w:hAnsi="Tahoma" w:cs="Tahoma"/>
                <w:spacing w:val="-2"/>
                <w:sz w:val="18"/>
                <w:szCs w:val="18"/>
              </w:rPr>
              <w:t>Taq-polymerase solution</w:t>
            </w:r>
          </w:p>
        </w:tc>
        <w:tc>
          <w:tcPr>
            <w:tcW w:w="2880" w:type="dxa"/>
          </w:tcPr>
          <w:p w14:paraId="65294596" w14:textId="77777777" w:rsidR="00003DA9" w:rsidRPr="00A54A5B" w:rsidRDefault="00003DA9" w:rsidP="001F3636">
            <w:pPr>
              <w:pStyle w:val="TableParagraph"/>
              <w:spacing w:before="253"/>
              <w:ind w:left="105"/>
              <w:rPr>
                <w:rFonts w:ascii="Tahoma" w:hAnsi="Tahoma" w:cs="Tahoma"/>
                <w:sz w:val="18"/>
                <w:szCs w:val="18"/>
              </w:rPr>
            </w:pPr>
            <w:r w:rsidRPr="00A54A5B">
              <w:rPr>
                <w:rFonts w:ascii="Tahoma" w:hAnsi="Tahoma" w:cs="Tahoma"/>
                <w:sz w:val="18"/>
                <w:szCs w:val="18"/>
              </w:rPr>
              <w:t>Colorless</w:t>
            </w:r>
            <w:r w:rsidRPr="00A54A5B">
              <w:rPr>
                <w:rFonts w:ascii="Tahoma" w:hAnsi="Tahoma" w:cs="Tahoma"/>
                <w:spacing w:val="-14"/>
                <w:sz w:val="18"/>
                <w:szCs w:val="18"/>
              </w:rPr>
              <w:t xml:space="preserve"> </w:t>
            </w:r>
            <w:r w:rsidRPr="00A54A5B">
              <w:rPr>
                <w:rFonts w:ascii="Tahoma" w:hAnsi="Tahoma" w:cs="Tahoma"/>
                <w:sz w:val="18"/>
                <w:szCs w:val="18"/>
              </w:rPr>
              <w:t>transparent</w:t>
            </w:r>
            <w:r w:rsidRPr="00A54A5B">
              <w:rPr>
                <w:rFonts w:ascii="Tahoma" w:hAnsi="Tahoma" w:cs="Tahoma"/>
                <w:spacing w:val="-10"/>
                <w:sz w:val="18"/>
                <w:szCs w:val="18"/>
              </w:rPr>
              <w:t xml:space="preserve"> </w:t>
            </w:r>
            <w:r w:rsidRPr="00A54A5B">
              <w:rPr>
                <w:rFonts w:ascii="Tahoma" w:hAnsi="Tahoma" w:cs="Tahoma"/>
                <w:spacing w:val="-2"/>
                <w:sz w:val="18"/>
                <w:szCs w:val="18"/>
              </w:rPr>
              <w:t>liquid</w:t>
            </w:r>
          </w:p>
        </w:tc>
        <w:tc>
          <w:tcPr>
            <w:tcW w:w="2268" w:type="dxa"/>
          </w:tcPr>
          <w:p w14:paraId="7B5F7969" w14:textId="77777777" w:rsidR="00003DA9" w:rsidRPr="00A54A5B" w:rsidRDefault="00003DA9" w:rsidP="001F3636">
            <w:pPr>
              <w:pStyle w:val="TableParagraph"/>
              <w:spacing w:before="119"/>
              <w:ind w:left="5"/>
              <w:rPr>
                <w:rFonts w:ascii="Tahoma" w:hAnsi="Tahoma" w:cs="Tahoma"/>
                <w:sz w:val="18"/>
                <w:szCs w:val="18"/>
              </w:rPr>
            </w:pPr>
            <w:r w:rsidRPr="00A54A5B">
              <w:rPr>
                <w:rFonts w:ascii="Tahoma" w:hAnsi="Tahoma" w:cs="Tahoma"/>
                <w:sz w:val="18"/>
                <w:szCs w:val="18"/>
              </w:rPr>
              <w:t>2000</w:t>
            </w:r>
            <w:r w:rsidRPr="00A54A5B">
              <w:rPr>
                <w:rFonts w:ascii="Tahoma" w:hAnsi="Tahoma" w:cs="Tahoma"/>
                <w:spacing w:val="-4"/>
                <w:sz w:val="18"/>
                <w:szCs w:val="18"/>
              </w:rPr>
              <w:t xml:space="preserve"> </w:t>
            </w:r>
            <w:r w:rsidRPr="00A54A5B">
              <w:rPr>
                <w:rFonts w:ascii="Tahoma" w:hAnsi="Tahoma" w:cs="Tahoma"/>
                <w:spacing w:val="-5"/>
                <w:sz w:val="18"/>
                <w:szCs w:val="18"/>
              </w:rPr>
              <w:t>μL</w:t>
            </w:r>
          </w:p>
          <w:p w14:paraId="18C19CE5" w14:textId="77777777" w:rsidR="00003DA9" w:rsidRPr="00A54A5B" w:rsidRDefault="00003DA9" w:rsidP="001F3636">
            <w:pPr>
              <w:pStyle w:val="TableParagraph"/>
              <w:spacing w:line="249" w:lineRule="exact"/>
              <w:ind w:left="5" w:right="2"/>
              <w:rPr>
                <w:rFonts w:ascii="Tahoma" w:hAnsi="Tahoma" w:cs="Tahoma"/>
                <w:sz w:val="18"/>
                <w:szCs w:val="18"/>
              </w:rPr>
            </w:pPr>
            <w:r w:rsidRPr="00A54A5B">
              <w:rPr>
                <w:rFonts w:ascii="Tahoma" w:hAnsi="Tahoma" w:cs="Tahoma"/>
                <w:sz w:val="18"/>
                <w:szCs w:val="18"/>
              </w:rPr>
              <w:t>(500</w:t>
            </w:r>
            <w:r w:rsidRPr="00A54A5B">
              <w:rPr>
                <w:rFonts w:ascii="Tahoma" w:hAnsi="Tahoma" w:cs="Tahoma"/>
                <w:spacing w:val="-4"/>
                <w:sz w:val="18"/>
                <w:szCs w:val="18"/>
              </w:rPr>
              <w:t xml:space="preserve"> </w:t>
            </w:r>
            <w:r w:rsidRPr="00A54A5B">
              <w:rPr>
                <w:rFonts w:ascii="Tahoma" w:hAnsi="Tahoma" w:cs="Tahoma"/>
                <w:sz w:val="18"/>
                <w:szCs w:val="18"/>
              </w:rPr>
              <w:t>μL in</w:t>
            </w:r>
            <w:r w:rsidRPr="00A54A5B">
              <w:rPr>
                <w:rFonts w:ascii="Tahoma" w:hAnsi="Tahoma" w:cs="Tahoma"/>
                <w:spacing w:val="-5"/>
                <w:sz w:val="18"/>
                <w:szCs w:val="18"/>
              </w:rPr>
              <w:t xml:space="preserve"> </w:t>
            </w:r>
            <w:r w:rsidRPr="00A54A5B">
              <w:rPr>
                <w:rFonts w:ascii="Tahoma" w:hAnsi="Tahoma" w:cs="Tahoma"/>
                <w:sz w:val="18"/>
                <w:szCs w:val="18"/>
              </w:rPr>
              <w:t>each</w:t>
            </w:r>
            <w:r w:rsidRPr="00A54A5B">
              <w:rPr>
                <w:rFonts w:ascii="Tahoma" w:hAnsi="Tahoma" w:cs="Tahoma"/>
                <w:spacing w:val="-2"/>
                <w:sz w:val="18"/>
                <w:szCs w:val="18"/>
              </w:rPr>
              <w:t xml:space="preserve"> tube)</w:t>
            </w:r>
          </w:p>
        </w:tc>
        <w:tc>
          <w:tcPr>
            <w:tcW w:w="1559" w:type="dxa"/>
          </w:tcPr>
          <w:p w14:paraId="56ACB875" w14:textId="77777777" w:rsidR="00003DA9" w:rsidRPr="00A54A5B" w:rsidRDefault="00003DA9" w:rsidP="001F3636">
            <w:pPr>
              <w:pStyle w:val="TableParagraph"/>
              <w:spacing w:before="253"/>
              <w:ind w:left="6"/>
              <w:rPr>
                <w:rFonts w:ascii="Tahoma" w:hAnsi="Tahoma" w:cs="Tahoma"/>
                <w:sz w:val="18"/>
                <w:szCs w:val="18"/>
              </w:rPr>
            </w:pPr>
            <w:r w:rsidRPr="00A54A5B">
              <w:rPr>
                <w:rFonts w:ascii="Tahoma" w:hAnsi="Tahoma" w:cs="Tahoma"/>
                <w:sz w:val="18"/>
                <w:szCs w:val="18"/>
              </w:rPr>
              <w:t>4</w:t>
            </w:r>
            <w:r w:rsidRPr="00A54A5B">
              <w:rPr>
                <w:rFonts w:ascii="Tahoma" w:hAnsi="Tahoma" w:cs="Tahoma"/>
                <w:spacing w:val="1"/>
                <w:sz w:val="18"/>
                <w:szCs w:val="18"/>
              </w:rPr>
              <w:t xml:space="preserve"> </w:t>
            </w:r>
            <w:r w:rsidRPr="00A54A5B">
              <w:rPr>
                <w:rFonts w:ascii="Tahoma" w:hAnsi="Tahoma" w:cs="Tahoma"/>
                <w:spacing w:val="-2"/>
                <w:sz w:val="18"/>
                <w:szCs w:val="18"/>
              </w:rPr>
              <w:t>tubes</w:t>
            </w:r>
          </w:p>
        </w:tc>
      </w:tr>
      <w:tr w:rsidR="00003DA9" w:rsidRPr="00A54A5B" w14:paraId="777DC770" w14:textId="77777777" w:rsidTr="00A54A5B">
        <w:trPr>
          <w:trHeight w:val="654"/>
        </w:trPr>
        <w:tc>
          <w:tcPr>
            <w:tcW w:w="2360" w:type="dxa"/>
          </w:tcPr>
          <w:p w14:paraId="550986C3" w14:textId="77777777" w:rsidR="00003DA9" w:rsidRPr="00A54A5B" w:rsidRDefault="00003DA9" w:rsidP="001F3636">
            <w:pPr>
              <w:pStyle w:val="TableParagraph"/>
              <w:spacing w:before="253"/>
              <w:rPr>
                <w:rFonts w:ascii="Tahoma" w:hAnsi="Tahoma" w:cs="Tahoma"/>
                <w:sz w:val="18"/>
                <w:szCs w:val="18"/>
              </w:rPr>
            </w:pPr>
            <w:r w:rsidRPr="00A54A5B">
              <w:rPr>
                <w:rFonts w:ascii="Tahoma" w:hAnsi="Tahoma" w:cs="Tahoma"/>
                <w:sz w:val="18"/>
                <w:szCs w:val="18"/>
              </w:rPr>
              <w:t>Mineral</w:t>
            </w:r>
            <w:r w:rsidRPr="00A54A5B">
              <w:rPr>
                <w:rFonts w:ascii="Tahoma" w:hAnsi="Tahoma" w:cs="Tahoma"/>
                <w:spacing w:val="-11"/>
                <w:sz w:val="18"/>
                <w:szCs w:val="18"/>
              </w:rPr>
              <w:t xml:space="preserve"> </w:t>
            </w:r>
            <w:r w:rsidRPr="00A54A5B">
              <w:rPr>
                <w:rFonts w:ascii="Tahoma" w:hAnsi="Tahoma" w:cs="Tahoma"/>
                <w:spacing w:val="-5"/>
                <w:sz w:val="18"/>
                <w:szCs w:val="18"/>
              </w:rPr>
              <w:t>oil</w:t>
            </w:r>
          </w:p>
        </w:tc>
        <w:tc>
          <w:tcPr>
            <w:tcW w:w="2880" w:type="dxa"/>
          </w:tcPr>
          <w:p w14:paraId="6983DC07" w14:textId="77777777" w:rsidR="00003DA9" w:rsidRPr="00A54A5B" w:rsidRDefault="00003DA9" w:rsidP="001F3636">
            <w:pPr>
              <w:pStyle w:val="TableParagraph"/>
              <w:spacing w:before="102" w:line="266" w:lineRule="exact"/>
              <w:ind w:left="105" w:right="447"/>
              <w:rPr>
                <w:rFonts w:ascii="Tahoma" w:hAnsi="Tahoma" w:cs="Tahoma"/>
                <w:sz w:val="18"/>
                <w:szCs w:val="18"/>
              </w:rPr>
            </w:pPr>
            <w:r w:rsidRPr="00A54A5B">
              <w:rPr>
                <w:rFonts w:ascii="Tahoma" w:hAnsi="Tahoma" w:cs="Tahoma"/>
                <w:sz w:val="18"/>
                <w:szCs w:val="18"/>
              </w:rPr>
              <w:t>Colorless</w:t>
            </w:r>
            <w:r w:rsidRPr="00A54A5B">
              <w:rPr>
                <w:rFonts w:ascii="Tahoma" w:hAnsi="Tahoma" w:cs="Tahoma"/>
                <w:spacing w:val="-13"/>
                <w:sz w:val="18"/>
                <w:szCs w:val="18"/>
              </w:rPr>
              <w:t xml:space="preserve"> </w:t>
            </w:r>
            <w:r w:rsidRPr="00A54A5B">
              <w:rPr>
                <w:rFonts w:ascii="Tahoma" w:hAnsi="Tahoma" w:cs="Tahoma"/>
                <w:sz w:val="18"/>
                <w:szCs w:val="18"/>
              </w:rPr>
              <w:t>transparent</w:t>
            </w:r>
            <w:r w:rsidRPr="00A54A5B">
              <w:rPr>
                <w:rFonts w:ascii="Tahoma" w:hAnsi="Tahoma" w:cs="Tahoma"/>
                <w:spacing w:val="-12"/>
                <w:sz w:val="18"/>
                <w:szCs w:val="18"/>
              </w:rPr>
              <w:t xml:space="preserve"> </w:t>
            </w:r>
            <w:r w:rsidRPr="00A54A5B">
              <w:rPr>
                <w:rFonts w:ascii="Tahoma" w:hAnsi="Tahoma" w:cs="Tahoma"/>
                <w:sz w:val="18"/>
                <w:szCs w:val="18"/>
              </w:rPr>
              <w:t>viscous oily liquid</w:t>
            </w:r>
          </w:p>
        </w:tc>
        <w:tc>
          <w:tcPr>
            <w:tcW w:w="2268" w:type="dxa"/>
          </w:tcPr>
          <w:p w14:paraId="029CD5AF" w14:textId="77777777" w:rsidR="00003DA9" w:rsidRPr="00A54A5B" w:rsidRDefault="00003DA9" w:rsidP="001F3636">
            <w:pPr>
              <w:pStyle w:val="TableParagraph"/>
              <w:spacing w:before="119" w:line="267" w:lineRule="exact"/>
              <w:ind w:left="901"/>
              <w:rPr>
                <w:rFonts w:ascii="Tahoma" w:hAnsi="Tahoma" w:cs="Tahoma"/>
                <w:sz w:val="18"/>
                <w:szCs w:val="18"/>
              </w:rPr>
            </w:pPr>
            <w:r w:rsidRPr="00A54A5B">
              <w:rPr>
                <w:rFonts w:ascii="Tahoma" w:hAnsi="Tahoma" w:cs="Tahoma"/>
                <w:sz w:val="18"/>
                <w:szCs w:val="18"/>
              </w:rPr>
              <w:t>4.0</w:t>
            </w:r>
            <w:r w:rsidRPr="00A54A5B">
              <w:rPr>
                <w:rFonts w:ascii="Tahoma" w:hAnsi="Tahoma" w:cs="Tahoma"/>
                <w:spacing w:val="-2"/>
                <w:sz w:val="18"/>
                <w:szCs w:val="18"/>
              </w:rPr>
              <w:t xml:space="preserve"> </w:t>
            </w:r>
            <w:r w:rsidRPr="00A54A5B">
              <w:rPr>
                <w:rFonts w:ascii="Tahoma" w:hAnsi="Tahoma" w:cs="Tahoma"/>
                <w:spacing w:val="-7"/>
                <w:sz w:val="18"/>
                <w:szCs w:val="18"/>
              </w:rPr>
              <w:t>mL</w:t>
            </w:r>
          </w:p>
          <w:p w14:paraId="55BE4595" w14:textId="77777777" w:rsidR="00003DA9" w:rsidRPr="00A54A5B" w:rsidRDefault="00003DA9" w:rsidP="001F3636">
            <w:pPr>
              <w:pStyle w:val="TableParagraph"/>
              <w:spacing w:line="248" w:lineRule="exact"/>
              <w:ind w:left="258"/>
              <w:rPr>
                <w:rFonts w:ascii="Tahoma" w:hAnsi="Tahoma" w:cs="Tahoma"/>
                <w:sz w:val="18"/>
                <w:szCs w:val="18"/>
              </w:rPr>
            </w:pPr>
            <w:r w:rsidRPr="00A54A5B">
              <w:rPr>
                <w:rFonts w:ascii="Tahoma" w:hAnsi="Tahoma" w:cs="Tahoma"/>
                <w:sz w:val="18"/>
                <w:szCs w:val="18"/>
              </w:rPr>
              <w:t>(1.0</w:t>
            </w:r>
            <w:r w:rsidRPr="00A54A5B">
              <w:rPr>
                <w:rFonts w:ascii="Tahoma" w:hAnsi="Tahoma" w:cs="Tahoma"/>
                <w:spacing w:val="-4"/>
                <w:sz w:val="18"/>
                <w:szCs w:val="18"/>
              </w:rPr>
              <w:t xml:space="preserve"> </w:t>
            </w:r>
            <w:r w:rsidRPr="00A54A5B">
              <w:rPr>
                <w:rFonts w:ascii="Tahoma" w:hAnsi="Tahoma" w:cs="Tahoma"/>
                <w:sz w:val="18"/>
                <w:szCs w:val="18"/>
              </w:rPr>
              <w:t>mL</w:t>
            </w:r>
            <w:r w:rsidRPr="00A54A5B">
              <w:rPr>
                <w:rFonts w:ascii="Tahoma" w:hAnsi="Tahoma" w:cs="Tahoma"/>
                <w:spacing w:val="-1"/>
                <w:sz w:val="18"/>
                <w:szCs w:val="18"/>
              </w:rPr>
              <w:t xml:space="preserve"> </w:t>
            </w:r>
            <w:r w:rsidRPr="00A54A5B">
              <w:rPr>
                <w:rFonts w:ascii="Tahoma" w:hAnsi="Tahoma" w:cs="Tahoma"/>
                <w:sz w:val="18"/>
                <w:szCs w:val="18"/>
              </w:rPr>
              <w:t>in</w:t>
            </w:r>
            <w:r w:rsidRPr="00A54A5B">
              <w:rPr>
                <w:rFonts w:ascii="Tahoma" w:hAnsi="Tahoma" w:cs="Tahoma"/>
                <w:spacing w:val="-4"/>
                <w:sz w:val="18"/>
                <w:szCs w:val="18"/>
              </w:rPr>
              <w:t xml:space="preserve"> </w:t>
            </w:r>
            <w:r w:rsidRPr="00A54A5B">
              <w:rPr>
                <w:rFonts w:ascii="Tahoma" w:hAnsi="Tahoma" w:cs="Tahoma"/>
                <w:sz w:val="18"/>
                <w:szCs w:val="18"/>
              </w:rPr>
              <w:t xml:space="preserve">each </w:t>
            </w:r>
            <w:r w:rsidRPr="00A54A5B">
              <w:rPr>
                <w:rFonts w:ascii="Tahoma" w:hAnsi="Tahoma" w:cs="Tahoma"/>
                <w:spacing w:val="-2"/>
                <w:sz w:val="18"/>
                <w:szCs w:val="18"/>
              </w:rPr>
              <w:t>tube)</w:t>
            </w:r>
          </w:p>
        </w:tc>
        <w:tc>
          <w:tcPr>
            <w:tcW w:w="1559" w:type="dxa"/>
          </w:tcPr>
          <w:p w14:paraId="7F804902" w14:textId="77777777" w:rsidR="00003DA9" w:rsidRPr="00A54A5B" w:rsidRDefault="00003DA9" w:rsidP="001F3636">
            <w:pPr>
              <w:pStyle w:val="TableParagraph"/>
              <w:spacing w:before="253"/>
              <w:ind w:left="6"/>
              <w:rPr>
                <w:rFonts w:ascii="Tahoma" w:hAnsi="Tahoma" w:cs="Tahoma"/>
                <w:sz w:val="18"/>
                <w:szCs w:val="18"/>
              </w:rPr>
            </w:pPr>
            <w:r w:rsidRPr="00A54A5B">
              <w:rPr>
                <w:rFonts w:ascii="Tahoma" w:hAnsi="Tahoma" w:cs="Tahoma"/>
                <w:sz w:val="18"/>
                <w:szCs w:val="18"/>
              </w:rPr>
              <w:t>4</w:t>
            </w:r>
            <w:r w:rsidRPr="00A54A5B">
              <w:rPr>
                <w:rFonts w:ascii="Tahoma" w:hAnsi="Tahoma" w:cs="Tahoma"/>
                <w:spacing w:val="1"/>
                <w:sz w:val="18"/>
                <w:szCs w:val="18"/>
              </w:rPr>
              <w:t xml:space="preserve"> </w:t>
            </w:r>
            <w:r w:rsidRPr="00A54A5B">
              <w:rPr>
                <w:rFonts w:ascii="Tahoma" w:hAnsi="Tahoma" w:cs="Tahoma"/>
                <w:spacing w:val="-2"/>
                <w:sz w:val="18"/>
                <w:szCs w:val="18"/>
              </w:rPr>
              <w:t>tubes</w:t>
            </w:r>
          </w:p>
        </w:tc>
      </w:tr>
      <w:tr w:rsidR="00003DA9" w:rsidRPr="00A54A5B" w14:paraId="72C6A702" w14:textId="77777777" w:rsidTr="00A54A5B">
        <w:trPr>
          <w:trHeight w:val="391"/>
        </w:trPr>
        <w:tc>
          <w:tcPr>
            <w:tcW w:w="2360" w:type="dxa"/>
          </w:tcPr>
          <w:p w14:paraId="2F58FB51" w14:textId="77777777" w:rsidR="00003DA9" w:rsidRPr="00A54A5B" w:rsidRDefault="00003DA9" w:rsidP="001F3636">
            <w:pPr>
              <w:pStyle w:val="TableParagraph"/>
              <w:spacing w:before="122" w:line="249" w:lineRule="exact"/>
              <w:rPr>
                <w:rFonts w:ascii="Tahoma" w:hAnsi="Tahoma" w:cs="Tahoma"/>
                <w:sz w:val="18"/>
                <w:szCs w:val="18"/>
              </w:rPr>
            </w:pPr>
            <w:r w:rsidRPr="00A54A5B">
              <w:rPr>
                <w:rFonts w:ascii="Tahoma" w:hAnsi="Tahoma" w:cs="Tahoma"/>
                <w:sz w:val="18"/>
                <w:szCs w:val="18"/>
              </w:rPr>
              <w:t>Positive</w:t>
            </w:r>
            <w:r w:rsidRPr="00A54A5B">
              <w:rPr>
                <w:rFonts w:ascii="Tahoma" w:hAnsi="Tahoma" w:cs="Tahoma"/>
                <w:spacing w:val="-10"/>
                <w:sz w:val="18"/>
                <w:szCs w:val="18"/>
              </w:rPr>
              <w:t xml:space="preserve"> </w:t>
            </w:r>
            <w:r w:rsidRPr="00A54A5B">
              <w:rPr>
                <w:rFonts w:ascii="Tahoma" w:hAnsi="Tahoma" w:cs="Tahoma"/>
                <w:spacing w:val="-2"/>
                <w:sz w:val="18"/>
                <w:szCs w:val="18"/>
              </w:rPr>
              <w:t>control</w:t>
            </w:r>
          </w:p>
        </w:tc>
        <w:tc>
          <w:tcPr>
            <w:tcW w:w="2880" w:type="dxa"/>
          </w:tcPr>
          <w:p w14:paraId="03AE0DFF" w14:textId="77777777" w:rsidR="00003DA9" w:rsidRPr="00A54A5B" w:rsidRDefault="00003DA9" w:rsidP="001F3636">
            <w:pPr>
              <w:pStyle w:val="TableParagraph"/>
              <w:spacing w:before="122" w:line="249" w:lineRule="exact"/>
              <w:ind w:left="105"/>
              <w:rPr>
                <w:rFonts w:ascii="Tahoma" w:hAnsi="Tahoma" w:cs="Tahoma"/>
                <w:sz w:val="18"/>
                <w:szCs w:val="18"/>
              </w:rPr>
            </w:pPr>
            <w:r w:rsidRPr="00A54A5B">
              <w:rPr>
                <w:rFonts w:ascii="Tahoma" w:hAnsi="Tahoma" w:cs="Tahoma"/>
                <w:sz w:val="18"/>
                <w:szCs w:val="18"/>
              </w:rPr>
              <w:t>Colorless</w:t>
            </w:r>
            <w:r w:rsidRPr="00A54A5B">
              <w:rPr>
                <w:rFonts w:ascii="Tahoma" w:hAnsi="Tahoma" w:cs="Tahoma"/>
                <w:spacing w:val="-14"/>
                <w:sz w:val="18"/>
                <w:szCs w:val="18"/>
              </w:rPr>
              <w:t xml:space="preserve"> </w:t>
            </w:r>
            <w:r w:rsidRPr="00A54A5B">
              <w:rPr>
                <w:rFonts w:ascii="Tahoma" w:hAnsi="Tahoma" w:cs="Tahoma"/>
                <w:sz w:val="18"/>
                <w:szCs w:val="18"/>
              </w:rPr>
              <w:t>transparent</w:t>
            </w:r>
            <w:r w:rsidRPr="00A54A5B">
              <w:rPr>
                <w:rFonts w:ascii="Tahoma" w:hAnsi="Tahoma" w:cs="Tahoma"/>
                <w:spacing w:val="-10"/>
                <w:sz w:val="18"/>
                <w:szCs w:val="18"/>
              </w:rPr>
              <w:t xml:space="preserve"> </w:t>
            </w:r>
            <w:r w:rsidRPr="00A54A5B">
              <w:rPr>
                <w:rFonts w:ascii="Tahoma" w:hAnsi="Tahoma" w:cs="Tahoma"/>
                <w:spacing w:val="-2"/>
                <w:sz w:val="18"/>
                <w:szCs w:val="18"/>
              </w:rPr>
              <w:t>liquid</w:t>
            </w:r>
          </w:p>
        </w:tc>
        <w:tc>
          <w:tcPr>
            <w:tcW w:w="2268" w:type="dxa"/>
          </w:tcPr>
          <w:p w14:paraId="475BB29F" w14:textId="77777777" w:rsidR="00003DA9" w:rsidRPr="00A54A5B" w:rsidRDefault="00003DA9" w:rsidP="001F3636">
            <w:pPr>
              <w:pStyle w:val="TableParagraph"/>
              <w:spacing w:before="122" w:line="249" w:lineRule="exact"/>
              <w:ind w:left="5" w:right="2"/>
              <w:rPr>
                <w:rFonts w:ascii="Tahoma" w:hAnsi="Tahoma" w:cs="Tahoma"/>
                <w:sz w:val="18"/>
                <w:szCs w:val="18"/>
              </w:rPr>
            </w:pPr>
            <w:r w:rsidRPr="00A54A5B">
              <w:rPr>
                <w:rFonts w:ascii="Tahoma" w:hAnsi="Tahoma" w:cs="Tahoma"/>
                <w:sz w:val="18"/>
                <w:szCs w:val="18"/>
              </w:rPr>
              <w:t>160</w:t>
            </w:r>
            <w:r w:rsidRPr="00A54A5B">
              <w:rPr>
                <w:rFonts w:ascii="Tahoma" w:hAnsi="Tahoma" w:cs="Tahoma"/>
                <w:spacing w:val="-2"/>
                <w:sz w:val="18"/>
                <w:szCs w:val="18"/>
              </w:rPr>
              <w:t xml:space="preserve"> </w:t>
            </w:r>
            <w:r w:rsidRPr="00A54A5B">
              <w:rPr>
                <w:rFonts w:ascii="Tahoma" w:hAnsi="Tahoma" w:cs="Tahoma"/>
                <w:spacing w:val="-5"/>
                <w:sz w:val="18"/>
                <w:szCs w:val="18"/>
              </w:rPr>
              <w:t>μL</w:t>
            </w:r>
          </w:p>
        </w:tc>
        <w:tc>
          <w:tcPr>
            <w:tcW w:w="1559" w:type="dxa"/>
          </w:tcPr>
          <w:p w14:paraId="23E06670" w14:textId="77777777" w:rsidR="00003DA9" w:rsidRPr="00A54A5B" w:rsidRDefault="00003DA9" w:rsidP="001F3636">
            <w:pPr>
              <w:pStyle w:val="TableParagraph"/>
              <w:spacing w:before="122" w:line="249" w:lineRule="exact"/>
              <w:ind w:left="6"/>
              <w:rPr>
                <w:rFonts w:ascii="Tahoma" w:hAnsi="Tahoma" w:cs="Tahoma"/>
                <w:sz w:val="18"/>
                <w:szCs w:val="18"/>
              </w:rPr>
            </w:pPr>
            <w:r w:rsidRPr="00A54A5B">
              <w:rPr>
                <w:rFonts w:ascii="Tahoma" w:hAnsi="Tahoma" w:cs="Tahoma"/>
                <w:sz w:val="18"/>
                <w:szCs w:val="18"/>
              </w:rPr>
              <w:t xml:space="preserve">1 </w:t>
            </w:r>
            <w:r w:rsidRPr="00A54A5B">
              <w:rPr>
                <w:rFonts w:ascii="Tahoma" w:hAnsi="Tahoma" w:cs="Tahoma"/>
                <w:spacing w:val="-4"/>
                <w:sz w:val="18"/>
                <w:szCs w:val="18"/>
              </w:rPr>
              <w:t>tube</w:t>
            </w:r>
          </w:p>
        </w:tc>
      </w:tr>
      <w:tr w:rsidR="00003DA9" w:rsidRPr="00A54A5B" w14:paraId="7E643C5A" w14:textId="77777777" w:rsidTr="00A54A5B">
        <w:trPr>
          <w:trHeight w:val="410"/>
        </w:trPr>
        <w:tc>
          <w:tcPr>
            <w:tcW w:w="2360" w:type="dxa"/>
          </w:tcPr>
          <w:p w14:paraId="4A01ED24" w14:textId="77777777" w:rsidR="00003DA9" w:rsidRPr="00A54A5B" w:rsidRDefault="00003DA9" w:rsidP="001F3636">
            <w:pPr>
              <w:pStyle w:val="TableParagraph"/>
              <w:spacing w:before="119"/>
              <w:rPr>
                <w:rFonts w:ascii="Tahoma" w:hAnsi="Tahoma" w:cs="Tahoma"/>
                <w:sz w:val="18"/>
                <w:szCs w:val="18"/>
              </w:rPr>
            </w:pPr>
            <w:r w:rsidRPr="00A54A5B">
              <w:rPr>
                <w:rFonts w:ascii="Tahoma" w:hAnsi="Tahoma" w:cs="Tahoma"/>
                <w:sz w:val="18"/>
                <w:szCs w:val="18"/>
              </w:rPr>
              <w:t>Strip’s</w:t>
            </w:r>
            <w:r w:rsidRPr="00A54A5B">
              <w:rPr>
                <w:rFonts w:ascii="Tahoma" w:hAnsi="Tahoma" w:cs="Tahoma"/>
                <w:spacing w:val="-3"/>
                <w:sz w:val="18"/>
                <w:szCs w:val="18"/>
              </w:rPr>
              <w:t xml:space="preserve"> </w:t>
            </w:r>
            <w:r w:rsidRPr="00A54A5B">
              <w:rPr>
                <w:rFonts w:ascii="Tahoma" w:hAnsi="Tahoma" w:cs="Tahoma"/>
                <w:spacing w:val="-4"/>
                <w:sz w:val="18"/>
                <w:szCs w:val="18"/>
              </w:rPr>
              <w:t>caps</w:t>
            </w:r>
          </w:p>
        </w:tc>
        <w:tc>
          <w:tcPr>
            <w:tcW w:w="6707" w:type="dxa"/>
            <w:gridSpan w:val="3"/>
          </w:tcPr>
          <w:p w14:paraId="46F349D5" w14:textId="77777777" w:rsidR="00003DA9" w:rsidRPr="00A54A5B" w:rsidRDefault="00003DA9" w:rsidP="00003DA9">
            <w:pPr>
              <w:pStyle w:val="TableParagraph"/>
              <w:keepNext/>
              <w:spacing w:before="119"/>
              <w:ind w:left="6"/>
              <w:rPr>
                <w:rFonts w:ascii="Tahoma" w:hAnsi="Tahoma" w:cs="Tahoma"/>
                <w:sz w:val="18"/>
                <w:szCs w:val="18"/>
              </w:rPr>
            </w:pPr>
            <w:r w:rsidRPr="00A54A5B">
              <w:rPr>
                <w:rFonts w:ascii="Tahoma" w:hAnsi="Tahoma" w:cs="Tahoma"/>
                <w:sz w:val="18"/>
                <w:szCs w:val="18"/>
              </w:rPr>
              <w:t>24</w:t>
            </w:r>
            <w:r w:rsidRPr="00A54A5B">
              <w:rPr>
                <w:rFonts w:ascii="Tahoma" w:hAnsi="Tahoma" w:cs="Tahoma"/>
                <w:spacing w:val="-2"/>
                <w:sz w:val="18"/>
                <w:szCs w:val="18"/>
              </w:rPr>
              <w:t xml:space="preserve"> </w:t>
            </w:r>
            <w:r w:rsidRPr="00A54A5B">
              <w:rPr>
                <w:rFonts w:ascii="Tahoma" w:hAnsi="Tahoma" w:cs="Tahoma"/>
                <w:sz w:val="18"/>
                <w:szCs w:val="18"/>
              </w:rPr>
              <w:t>8-</w:t>
            </w:r>
            <w:r w:rsidRPr="00A54A5B">
              <w:rPr>
                <w:rFonts w:ascii="Tahoma" w:hAnsi="Tahoma" w:cs="Tahoma"/>
                <w:spacing w:val="-4"/>
                <w:sz w:val="18"/>
                <w:szCs w:val="18"/>
              </w:rPr>
              <w:t>caps</w:t>
            </w:r>
          </w:p>
        </w:tc>
      </w:tr>
    </w:tbl>
    <w:p w14:paraId="3CF8F912" w14:textId="79A86E54" w:rsidR="00003DA9" w:rsidRDefault="00003DA9" w:rsidP="00003DA9">
      <w:pPr>
        <w:pStyle w:val="ResimYazs"/>
      </w:pPr>
      <w:r>
        <w:t xml:space="preserve">Table </w:t>
      </w:r>
      <w:fldSimple w:instr=" SEQ Table \* ARABIC ">
        <w:r w:rsidR="00553147">
          <w:rPr>
            <w:noProof/>
          </w:rPr>
          <w:t>2</w:t>
        </w:r>
      </w:fldSimple>
      <w:r>
        <w:t>:</w:t>
      </w:r>
      <w:r w:rsidRPr="004F785F">
        <w:t xml:space="preserve">The </w:t>
      </w:r>
      <w:r w:rsidR="00164A9C" w:rsidRPr="00164A9C">
        <w:t>HPV QNT-15 Detection qPCR Kit</w:t>
      </w:r>
      <w:r w:rsidR="00164A9C">
        <w:t xml:space="preserve"> </w:t>
      </w:r>
      <w:r w:rsidRPr="004F785F">
        <w:t>content</w:t>
      </w:r>
    </w:p>
    <w:p w14:paraId="1CEBF904" w14:textId="77777777" w:rsidR="00003DA9" w:rsidRPr="00003DA9" w:rsidRDefault="00003DA9" w:rsidP="00003DA9">
      <w:pPr>
        <w:spacing w:line="360" w:lineRule="auto"/>
        <w:jc w:val="both"/>
        <w:rPr>
          <w:rFonts w:ascii="Tahoma" w:hAnsi="Tahoma" w:cs="Tahoma"/>
          <w:sz w:val="20"/>
          <w:szCs w:val="20"/>
          <w:lang w:eastAsia="en-US"/>
        </w:rPr>
      </w:pPr>
      <w:r w:rsidRPr="00003DA9">
        <w:rPr>
          <w:rFonts w:ascii="Tahoma" w:hAnsi="Tahoma" w:cs="Tahoma"/>
          <w:sz w:val="20"/>
          <w:szCs w:val="20"/>
          <w:lang w:eastAsia="en-US"/>
        </w:rPr>
        <w:t>All components are ready to use and do not require additional preparation for operation.</w:t>
      </w:r>
    </w:p>
    <w:p w14:paraId="7832E55F" w14:textId="1773112C" w:rsidR="00003DA9" w:rsidRPr="00003DA9" w:rsidRDefault="00003DA9" w:rsidP="00003DA9">
      <w:pPr>
        <w:spacing w:line="360" w:lineRule="auto"/>
        <w:jc w:val="both"/>
        <w:rPr>
          <w:rFonts w:ascii="Tahoma" w:hAnsi="Tahoma" w:cs="Tahoma"/>
          <w:sz w:val="20"/>
          <w:szCs w:val="20"/>
          <w:lang w:eastAsia="en-US"/>
        </w:rPr>
      </w:pPr>
      <w:r w:rsidRPr="00003DA9">
        <w:rPr>
          <w:rFonts w:ascii="Tahoma" w:hAnsi="Tahoma" w:cs="Tahoma"/>
          <w:sz w:val="20"/>
          <w:szCs w:val="20"/>
          <w:lang w:eastAsia="en-US"/>
        </w:rPr>
        <w:t xml:space="preserve">The </w:t>
      </w:r>
      <w:r w:rsidR="00A54A5B" w:rsidRPr="00A54A5B">
        <w:rPr>
          <w:rFonts w:ascii="Tahoma" w:hAnsi="Tahoma" w:cs="Tahoma"/>
          <w:sz w:val="20"/>
          <w:szCs w:val="20"/>
          <w:lang w:eastAsia="en-US"/>
        </w:rPr>
        <w:t>HPV QNT-15 Detection qPCR Kit</w:t>
      </w:r>
      <w:r w:rsidR="00A54A5B">
        <w:rPr>
          <w:rFonts w:ascii="Tahoma" w:hAnsi="Tahoma" w:cs="Tahoma"/>
          <w:sz w:val="20"/>
          <w:szCs w:val="20"/>
          <w:lang w:eastAsia="en-US"/>
        </w:rPr>
        <w:t xml:space="preserve"> </w:t>
      </w:r>
      <w:r w:rsidRPr="00003DA9">
        <w:rPr>
          <w:rFonts w:ascii="Tahoma" w:hAnsi="Tahoma" w:cs="Tahoma"/>
          <w:sz w:val="20"/>
          <w:szCs w:val="20"/>
          <w:lang w:eastAsia="en-US"/>
        </w:rPr>
        <w:t>is intended for single use and designed for 48 tests.</w:t>
      </w:r>
    </w:p>
    <w:p w14:paraId="425F9C34" w14:textId="77777777" w:rsidR="00003DA9" w:rsidRPr="00003DA9" w:rsidRDefault="00003DA9" w:rsidP="00003DA9">
      <w:pPr>
        <w:rPr>
          <w:rFonts w:ascii="Tahoma" w:hAnsi="Tahoma" w:cs="Tahoma"/>
          <w:b/>
          <w:bCs/>
          <w:sz w:val="28"/>
          <w:szCs w:val="28"/>
        </w:rPr>
      </w:pPr>
      <w:bookmarkStart w:id="2" w:name="_TOC_250010"/>
      <w:r w:rsidRPr="00003DA9">
        <w:rPr>
          <w:rFonts w:ascii="Tahoma" w:hAnsi="Tahoma" w:cs="Tahoma"/>
          <w:b/>
          <w:bCs/>
          <w:sz w:val="28"/>
          <w:szCs w:val="28"/>
        </w:rPr>
        <w:t>REAGENTS</w:t>
      </w:r>
      <w:r w:rsidRPr="00003DA9">
        <w:rPr>
          <w:rFonts w:ascii="Tahoma" w:hAnsi="Tahoma" w:cs="Tahoma"/>
          <w:b/>
          <w:bCs/>
          <w:spacing w:val="-7"/>
          <w:sz w:val="28"/>
          <w:szCs w:val="28"/>
        </w:rPr>
        <w:t xml:space="preserve"> </w:t>
      </w:r>
      <w:r w:rsidRPr="00003DA9">
        <w:rPr>
          <w:rFonts w:ascii="Tahoma" w:hAnsi="Tahoma" w:cs="Tahoma"/>
          <w:b/>
          <w:bCs/>
          <w:sz w:val="28"/>
          <w:szCs w:val="28"/>
        </w:rPr>
        <w:t>AND</w:t>
      </w:r>
      <w:r w:rsidRPr="00003DA9">
        <w:rPr>
          <w:rFonts w:ascii="Tahoma" w:hAnsi="Tahoma" w:cs="Tahoma"/>
          <w:b/>
          <w:bCs/>
          <w:spacing w:val="-7"/>
          <w:sz w:val="28"/>
          <w:szCs w:val="28"/>
        </w:rPr>
        <w:t xml:space="preserve"> </w:t>
      </w:r>
      <w:r w:rsidRPr="00003DA9">
        <w:rPr>
          <w:rFonts w:ascii="Tahoma" w:hAnsi="Tahoma" w:cs="Tahoma"/>
          <w:b/>
          <w:bCs/>
          <w:sz w:val="28"/>
          <w:szCs w:val="28"/>
        </w:rPr>
        <w:t>EQUIPMENT</w:t>
      </w:r>
      <w:r w:rsidRPr="00003DA9">
        <w:rPr>
          <w:rFonts w:ascii="Tahoma" w:hAnsi="Tahoma" w:cs="Tahoma"/>
          <w:b/>
          <w:bCs/>
          <w:spacing w:val="-5"/>
          <w:sz w:val="28"/>
          <w:szCs w:val="28"/>
        </w:rPr>
        <w:t xml:space="preserve"> </w:t>
      </w:r>
      <w:r w:rsidRPr="00003DA9">
        <w:rPr>
          <w:rFonts w:ascii="Tahoma" w:hAnsi="Tahoma" w:cs="Tahoma"/>
          <w:b/>
          <w:bCs/>
          <w:sz w:val="28"/>
          <w:szCs w:val="28"/>
        </w:rPr>
        <w:t>REQUIRED</w:t>
      </w:r>
      <w:r w:rsidRPr="00003DA9">
        <w:rPr>
          <w:rFonts w:ascii="Tahoma" w:hAnsi="Tahoma" w:cs="Tahoma"/>
          <w:b/>
          <w:bCs/>
          <w:spacing w:val="-5"/>
          <w:sz w:val="28"/>
          <w:szCs w:val="28"/>
        </w:rPr>
        <w:t xml:space="preserve"> </w:t>
      </w:r>
      <w:r w:rsidRPr="00003DA9">
        <w:rPr>
          <w:rFonts w:ascii="Tahoma" w:hAnsi="Tahoma" w:cs="Tahoma"/>
          <w:b/>
          <w:bCs/>
          <w:sz w:val="28"/>
          <w:szCs w:val="28"/>
        </w:rPr>
        <w:t>BUT</w:t>
      </w:r>
      <w:r w:rsidRPr="00003DA9">
        <w:rPr>
          <w:rFonts w:ascii="Tahoma" w:hAnsi="Tahoma" w:cs="Tahoma"/>
          <w:b/>
          <w:bCs/>
          <w:spacing w:val="-2"/>
          <w:sz w:val="28"/>
          <w:szCs w:val="28"/>
        </w:rPr>
        <w:t xml:space="preserve"> </w:t>
      </w:r>
      <w:r w:rsidRPr="00003DA9">
        <w:rPr>
          <w:rFonts w:ascii="Tahoma" w:hAnsi="Tahoma" w:cs="Tahoma"/>
          <w:b/>
          <w:bCs/>
          <w:sz w:val="28"/>
          <w:szCs w:val="28"/>
        </w:rPr>
        <w:t>NOT</w:t>
      </w:r>
      <w:bookmarkEnd w:id="2"/>
      <w:r w:rsidRPr="00003DA9">
        <w:rPr>
          <w:rFonts w:ascii="Tahoma" w:hAnsi="Tahoma" w:cs="Tahoma"/>
          <w:b/>
          <w:bCs/>
          <w:spacing w:val="-2"/>
          <w:sz w:val="28"/>
          <w:szCs w:val="28"/>
        </w:rPr>
        <w:t xml:space="preserve"> PROVIDED</w:t>
      </w:r>
    </w:p>
    <w:p w14:paraId="5F22FDD9" w14:textId="1D9A2730" w:rsidR="00003DA9" w:rsidRPr="00003DA9" w:rsidRDefault="00003DA9" w:rsidP="00003DA9">
      <w:pPr>
        <w:spacing w:line="360" w:lineRule="auto"/>
        <w:jc w:val="both"/>
        <w:rPr>
          <w:rFonts w:ascii="Arial" w:hAnsi="Arial" w:cs="Arial"/>
          <w:sz w:val="20"/>
          <w:szCs w:val="20"/>
          <w:lang w:eastAsia="en-US"/>
        </w:rPr>
      </w:pPr>
      <w:r w:rsidRPr="00003DA9">
        <w:rPr>
          <w:rFonts w:ascii="Arial" w:hAnsi="Arial" w:cs="Arial"/>
          <w:sz w:val="20"/>
          <w:szCs w:val="20"/>
          <w:lang w:eastAsia="en-US"/>
        </w:rPr>
        <w:t>1.</w:t>
      </w:r>
      <w:r w:rsidRPr="00003DA9">
        <w:rPr>
          <w:rFonts w:ascii="Arial" w:hAnsi="Arial" w:cs="Arial"/>
          <w:sz w:val="20"/>
          <w:szCs w:val="20"/>
          <w:lang w:eastAsia="en-US"/>
        </w:rPr>
        <w:tab/>
        <w:t>Specimen collection</w:t>
      </w:r>
    </w:p>
    <w:p w14:paraId="5C714725" w14:textId="77777777" w:rsidR="00003DA9" w:rsidRPr="00003DA9" w:rsidRDefault="00003DA9" w:rsidP="00003DA9">
      <w:pPr>
        <w:spacing w:line="360" w:lineRule="auto"/>
        <w:jc w:val="both"/>
        <w:rPr>
          <w:rFonts w:ascii="Arial" w:hAnsi="Arial" w:cs="Arial"/>
          <w:sz w:val="20"/>
          <w:szCs w:val="20"/>
          <w:lang w:eastAsia="en-US"/>
        </w:rPr>
      </w:pPr>
      <w:r w:rsidRPr="00003DA9">
        <w:rPr>
          <w:rFonts w:ascii="Arial" w:hAnsi="Arial" w:cs="Arial"/>
          <w:sz w:val="20"/>
          <w:szCs w:val="20"/>
          <w:lang w:eastAsia="en-US"/>
        </w:rPr>
        <w:t></w:t>
      </w:r>
      <w:r w:rsidRPr="00003DA9">
        <w:rPr>
          <w:rFonts w:ascii="Arial" w:hAnsi="Arial" w:cs="Arial"/>
          <w:sz w:val="20"/>
          <w:szCs w:val="20"/>
          <w:lang w:eastAsia="en-US"/>
        </w:rPr>
        <w:tab/>
        <w:t>Specimen collection swabs: sterile single use swabs, cytobrushes, cotton swabs e.t.c for sampling of biomaterial;</w:t>
      </w:r>
    </w:p>
    <w:p w14:paraId="00C34411" w14:textId="77777777" w:rsidR="00003DA9" w:rsidRPr="00003DA9" w:rsidRDefault="00003DA9" w:rsidP="00003DA9">
      <w:pPr>
        <w:spacing w:line="360" w:lineRule="auto"/>
        <w:jc w:val="both"/>
        <w:rPr>
          <w:rFonts w:ascii="Arial" w:hAnsi="Arial" w:cs="Arial"/>
          <w:sz w:val="20"/>
          <w:szCs w:val="20"/>
          <w:lang w:eastAsia="en-US"/>
        </w:rPr>
      </w:pPr>
      <w:r w:rsidRPr="00003DA9">
        <w:rPr>
          <w:rFonts w:ascii="Arial" w:hAnsi="Arial" w:cs="Arial"/>
          <w:sz w:val="20"/>
          <w:szCs w:val="20"/>
          <w:lang w:eastAsia="en-US"/>
        </w:rPr>
        <w:t></w:t>
      </w:r>
      <w:r w:rsidRPr="00003DA9">
        <w:rPr>
          <w:rFonts w:ascii="Arial" w:hAnsi="Arial" w:cs="Arial"/>
          <w:sz w:val="20"/>
          <w:szCs w:val="20"/>
          <w:lang w:eastAsia="en-US"/>
        </w:rPr>
        <w:tab/>
        <w:t>Sterile containers to collect clinical material;</w:t>
      </w:r>
    </w:p>
    <w:p w14:paraId="300FD08B" w14:textId="1272C528" w:rsidR="00003DA9" w:rsidRPr="00003DA9" w:rsidRDefault="00003DA9" w:rsidP="00003DA9">
      <w:pPr>
        <w:spacing w:line="360" w:lineRule="auto"/>
        <w:jc w:val="both"/>
        <w:rPr>
          <w:rFonts w:ascii="Arial" w:hAnsi="Arial" w:cs="Arial"/>
          <w:sz w:val="20"/>
          <w:szCs w:val="20"/>
          <w:lang w:eastAsia="en-US"/>
        </w:rPr>
      </w:pPr>
      <w:r w:rsidRPr="00003DA9">
        <w:rPr>
          <w:rFonts w:ascii="Arial" w:hAnsi="Arial" w:cs="Arial"/>
          <w:sz w:val="20"/>
          <w:szCs w:val="20"/>
          <w:lang w:eastAsia="en-US"/>
        </w:rPr>
        <w:t></w:t>
      </w:r>
      <w:r w:rsidRPr="00003DA9">
        <w:rPr>
          <w:rFonts w:ascii="Arial" w:hAnsi="Arial" w:cs="Arial"/>
          <w:sz w:val="20"/>
          <w:szCs w:val="20"/>
          <w:lang w:eastAsia="en-US"/>
        </w:rPr>
        <w:tab/>
        <w:t>Sterile tubes containing transport medium: “</w:t>
      </w:r>
      <w:r w:rsidR="00C9443B">
        <w:rPr>
          <w:rFonts w:ascii="Arial" w:hAnsi="Arial" w:cs="Arial"/>
          <w:sz w:val="20"/>
          <w:szCs w:val="20"/>
          <w:lang w:eastAsia="en-US"/>
        </w:rPr>
        <w:t>GENOMER</w:t>
      </w:r>
      <w:r w:rsidRPr="00003DA9">
        <w:rPr>
          <w:rFonts w:ascii="Arial" w:hAnsi="Arial" w:cs="Arial"/>
          <w:sz w:val="20"/>
          <w:szCs w:val="20"/>
          <w:lang w:eastAsia="en-US"/>
        </w:rPr>
        <w:t xml:space="preserve">” made </w:t>
      </w:r>
      <w:r w:rsidR="00C9443B" w:rsidRPr="00C9443B">
        <w:rPr>
          <w:rFonts w:ascii="Arial" w:hAnsi="Arial" w:cs="Arial"/>
          <w:sz w:val="20"/>
          <w:szCs w:val="20"/>
          <w:lang w:eastAsia="en-US"/>
        </w:rPr>
        <w:t>STOR F Transport Medium</w:t>
      </w:r>
      <w:r w:rsidR="00C9443B">
        <w:rPr>
          <w:rFonts w:ascii="Arial" w:hAnsi="Arial" w:cs="Arial"/>
          <w:sz w:val="20"/>
          <w:szCs w:val="20"/>
          <w:lang w:eastAsia="en-US"/>
        </w:rPr>
        <w:t xml:space="preserve"> </w:t>
      </w:r>
      <w:r w:rsidRPr="00003DA9">
        <w:rPr>
          <w:rFonts w:ascii="Arial" w:hAnsi="Arial" w:cs="Arial"/>
          <w:sz w:val="20"/>
          <w:szCs w:val="20"/>
          <w:lang w:eastAsia="en-US"/>
        </w:rPr>
        <w:t>or equivalent or physiological saline solution or sterile PBS for the transportation of the sample.</w:t>
      </w:r>
    </w:p>
    <w:p w14:paraId="69C02E00" w14:textId="0A887C05" w:rsidR="00003DA9" w:rsidRPr="00003DA9" w:rsidRDefault="00003DA9" w:rsidP="00003DA9">
      <w:pPr>
        <w:spacing w:line="360" w:lineRule="auto"/>
        <w:jc w:val="both"/>
        <w:rPr>
          <w:rFonts w:ascii="Arial" w:hAnsi="Arial" w:cs="Arial"/>
          <w:sz w:val="20"/>
          <w:szCs w:val="20"/>
          <w:lang w:eastAsia="en-US"/>
        </w:rPr>
      </w:pPr>
      <w:r w:rsidRPr="00003DA9">
        <w:rPr>
          <w:rFonts w:ascii="Arial" w:hAnsi="Arial" w:cs="Arial"/>
          <w:sz w:val="20"/>
          <w:szCs w:val="20"/>
          <w:lang w:eastAsia="en-US"/>
        </w:rPr>
        <w:t>2.</w:t>
      </w:r>
      <w:r w:rsidRPr="00003DA9">
        <w:rPr>
          <w:rFonts w:ascii="Arial" w:hAnsi="Arial" w:cs="Arial"/>
          <w:sz w:val="20"/>
          <w:szCs w:val="20"/>
          <w:lang w:eastAsia="en-US"/>
        </w:rPr>
        <w:tab/>
        <w:t>DNA extraction and PCR</w:t>
      </w:r>
    </w:p>
    <w:p w14:paraId="0CB1971C" w14:textId="77777777" w:rsidR="00003DA9" w:rsidRPr="00003DA9" w:rsidRDefault="00003DA9" w:rsidP="00003DA9">
      <w:pPr>
        <w:spacing w:line="360" w:lineRule="auto"/>
        <w:jc w:val="both"/>
        <w:rPr>
          <w:rFonts w:ascii="Arial" w:hAnsi="Arial" w:cs="Arial"/>
          <w:sz w:val="20"/>
          <w:szCs w:val="20"/>
          <w:lang w:eastAsia="en-US"/>
        </w:rPr>
      </w:pPr>
      <w:r w:rsidRPr="00003DA9">
        <w:rPr>
          <w:rFonts w:ascii="Arial" w:hAnsi="Arial" w:cs="Arial"/>
          <w:sz w:val="20"/>
          <w:szCs w:val="20"/>
          <w:lang w:eastAsia="en-US"/>
        </w:rPr>
        <w:t>Preamplification-specimen and control preparation area:</w:t>
      </w:r>
    </w:p>
    <w:p w14:paraId="13FED03C" w14:textId="77777777" w:rsidR="00003DA9" w:rsidRPr="00003DA9" w:rsidRDefault="00003DA9" w:rsidP="00003DA9">
      <w:pPr>
        <w:spacing w:line="360" w:lineRule="auto"/>
        <w:jc w:val="both"/>
        <w:rPr>
          <w:rFonts w:ascii="Arial" w:hAnsi="Arial" w:cs="Arial"/>
          <w:sz w:val="20"/>
          <w:szCs w:val="20"/>
          <w:lang w:eastAsia="en-US"/>
        </w:rPr>
      </w:pPr>
      <w:r w:rsidRPr="00003DA9">
        <w:rPr>
          <w:rFonts w:ascii="Arial" w:hAnsi="Arial" w:cs="Arial"/>
          <w:sz w:val="20"/>
          <w:szCs w:val="20"/>
          <w:lang w:eastAsia="en-US"/>
        </w:rPr>
        <w:t></w:t>
      </w:r>
      <w:r w:rsidRPr="00003DA9">
        <w:rPr>
          <w:rFonts w:ascii="Arial" w:hAnsi="Arial" w:cs="Arial"/>
          <w:sz w:val="20"/>
          <w:szCs w:val="20"/>
          <w:lang w:eastAsia="en-US"/>
        </w:rPr>
        <w:tab/>
        <w:t>Biological safety cabinet class II;</w:t>
      </w:r>
    </w:p>
    <w:p w14:paraId="31875714" w14:textId="77777777" w:rsidR="00003DA9" w:rsidRPr="00003DA9" w:rsidRDefault="00003DA9" w:rsidP="00003DA9">
      <w:pPr>
        <w:spacing w:line="360" w:lineRule="auto"/>
        <w:jc w:val="both"/>
        <w:rPr>
          <w:rFonts w:ascii="Arial" w:hAnsi="Arial" w:cs="Arial"/>
          <w:sz w:val="20"/>
          <w:szCs w:val="20"/>
          <w:lang w:eastAsia="en-US"/>
        </w:rPr>
      </w:pPr>
      <w:r w:rsidRPr="00003DA9">
        <w:rPr>
          <w:rFonts w:ascii="Arial" w:hAnsi="Arial" w:cs="Arial"/>
          <w:sz w:val="20"/>
          <w:szCs w:val="20"/>
          <w:lang w:eastAsia="en-US"/>
        </w:rPr>
        <w:t></w:t>
      </w:r>
      <w:r w:rsidRPr="00003DA9">
        <w:rPr>
          <w:rFonts w:ascii="Arial" w:hAnsi="Arial" w:cs="Arial"/>
          <w:sz w:val="20"/>
          <w:szCs w:val="20"/>
          <w:lang w:eastAsia="en-US"/>
        </w:rPr>
        <w:tab/>
        <w:t>Vortex mixer;</w:t>
      </w:r>
    </w:p>
    <w:p w14:paraId="30246678" w14:textId="77777777" w:rsidR="00003DA9" w:rsidRPr="00003DA9" w:rsidRDefault="00003DA9" w:rsidP="00003DA9">
      <w:pPr>
        <w:spacing w:line="360" w:lineRule="auto"/>
        <w:jc w:val="both"/>
        <w:rPr>
          <w:rFonts w:ascii="Arial" w:hAnsi="Arial" w:cs="Arial"/>
          <w:sz w:val="20"/>
          <w:szCs w:val="20"/>
          <w:lang w:eastAsia="en-US"/>
        </w:rPr>
      </w:pPr>
      <w:r w:rsidRPr="00003DA9">
        <w:rPr>
          <w:rFonts w:ascii="Arial" w:hAnsi="Arial" w:cs="Arial"/>
          <w:sz w:val="20"/>
          <w:szCs w:val="20"/>
          <w:lang w:eastAsia="en-US"/>
        </w:rPr>
        <w:t></w:t>
      </w:r>
      <w:r w:rsidRPr="00003DA9">
        <w:rPr>
          <w:rFonts w:ascii="Arial" w:hAnsi="Arial" w:cs="Arial"/>
          <w:sz w:val="20"/>
          <w:szCs w:val="20"/>
          <w:lang w:eastAsia="en-US"/>
        </w:rPr>
        <w:tab/>
        <w:t>Refrigerator;</w:t>
      </w:r>
    </w:p>
    <w:p w14:paraId="4D415CF9" w14:textId="59E52E63" w:rsidR="00003DA9" w:rsidRPr="00003DA9" w:rsidRDefault="00003DA9" w:rsidP="00003DA9">
      <w:pPr>
        <w:spacing w:line="360" w:lineRule="auto"/>
        <w:jc w:val="both"/>
        <w:rPr>
          <w:rFonts w:ascii="Arial" w:hAnsi="Arial" w:cs="Arial"/>
          <w:sz w:val="20"/>
          <w:szCs w:val="20"/>
          <w:lang w:eastAsia="en-US"/>
        </w:rPr>
      </w:pPr>
      <w:r w:rsidRPr="00003DA9">
        <w:rPr>
          <w:rFonts w:ascii="Arial" w:hAnsi="Arial" w:cs="Arial"/>
          <w:sz w:val="20"/>
          <w:szCs w:val="20"/>
          <w:lang w:eastAsia="en-US"/>
        </w:rPr>
        <w:t></w:t>
      </w:r>
      <w:r w:rsidRPr="00003DA9">
        <w:rPr>
          <w:rFonts w:ascii="Arial" w:hAnsi="Arial" w:cs="Arial"/>
          <w:sz w:val="20"/>
          <w:szCs w:val="20"/>
          <w:lang w:eastAsia="en-US"/>
        </w:rPr>
        <w:tab/>
        <w:t>Nucleic acid extraction kit (“</w:t>
      </w:r>
      <w:r w:rsidR="005977D3">
        <w:rPr>
          <w:rFonts w:ascii="Arial" w:hAnsi="Arial" w:cs="Arial"/>
          <w:sz w:val="20"/>
          <w:szCs w:val="20"/>
          <w:lang w:eastAsia="en-US"/>
        </w:rPr>
        <w:t>GENOMER</w:t>
      </w:r>
      <w:r w:rsidRPr="00003DA9">
        <w:rPr>
          <w:rFonts w:ascii="Arial" w:hAnsi="Arial" w:cs="Arial"/>
          <w:sz w:val="20"/>
          <w:szCs w:val="20"/>
          <w:lang w:eastAsia="en-US"/>
        </w:rPr>
        <w:t xml:space="preserve">” made </w:t>
      </w:r>
      <w:r w:rsidR="00C9443B" w:rsidRPr="00C9443B">
        <w:rPr>
          <w:rFonts w:ascii="Arial" w:hAnsi="Arial" w:cs="Arial"/>
          <w:sz w:val="20"/>
          <w:szCs w:val="20"/>
          <w:lang w:eastAsia="en-US"/>
        </w:rPr>
        <w:t>PREP-NA PLUS DNA/RNA Extraction Kit</w:t>
      </w:r>
      <w:r w:rsidR="00C9443B">
        <w:rPr>
          <w:rFonts w:ascii="Arial" w:hAnsi="Arial" w:cs="Arial"/>
          <w:sz w:val="20"/>
          <w:szCs w:val="20"/>
          <w:lang w:eastAsia="en-US"/>
        </w:rPr>
        <w:t xml:space="preserve"> is </w:t>
      </w:r>
      <w:r w:rsidRPr="00003DA9">
        <w:rPr>
          <w:rFonts w:ascii="Arial" w:hAnsi="Arial" w:cs="Arial"/>
          <w:sz w:val="20"/>
          <w:szCs w:val="20"/>
          <w:lang w:eastAsia="en-US"/>
        </w:rPr>
        <w:t xml:space="preserve"> recommended);</w:t>
      </w:r>
    </w:p>
    <w:p w14:paraId="5F98934C" w14:textId="77777777" w:rsidR="00003DA9" w:rsidRPr="00003DA9" w:rsidRDefault="00003DA9" w:rsidP="00003DA9">
      <w:pPr>
        <w:spacing w:line="360" w:lineRule="auto"/>
        <w:jc w:val="both"/>
        <w:rPr>
          <w:rFonts w:ascii="Arial" w:hAnsi="Arial" w:cs="Arial"/>
          <w:sz w:val="20"/>
          <w:szCs w:val="20"/>
          <w:lang w:eastAsia="en-US"/>
        </w:rPr>
      </w:pPr>
      <w:r w:rsidRPr="00003DA9">
        <w:rPr>
          <w:rFonts w:ascii="Arial" w:hAnsi="Arial" w:cs="Arial"/>
          <w:sz w:val="20"/>
          <w:szCs w:val="20"/>
          <w:lang w:eastAsia="en-US"/>
        </w:rPr>
        <w:t></w:t>
      </w:r>
      <w:r w:rsidRPr="00003DA9">
        <w:rPr>
          <w:rFonts w:ascii="Arial" w:hAnsi="Arial" w:cs="Arial"/>
          <w:sz w:val="20"/>
          <w:szCs w:val="20"/>
          <w:lang w:eastAsia="en-US"/>
        </w:rPr>
        <w:tab/>
        <w:t>High speed centrifuge (RCF(g) no less than 16000);</w:t>
      </w:r>
    </w:p>
    <w:p w14:paraId="7B57B873" w14:textId="77777777" w:rsidR="00003DA9" w:rsidRPr="00003DA9" w:rsidRDefault="00003DA9" w:rsidP="00003DA9">
      <w:pPr>
        <w:spacing w:line="360" w:lineRule="auto"/>
        <w:jc w:val="both"/>
        <w:rPr>
          <w:rFonts w:ascii="Arial" w:hAnsi="Arial" w:cs="Arial"/>
          <w:sz w:val="20"/>
          <w:szCs w:val="20"/>
          <w:lang w:eastAsia="en-US"/>
        </w:rPr>
      </w:pPr>
      <w:r w:rsidRPr="00003DA9">
        <w:rPr>
          <w:rFonts w:ascii="Arial" w:hAnsi="Arial" w:cs="Arial"/>
          <w:sz w:val="20"/>
          <w:szCs w:val="20"/>
          <w:lang w:eastAsia="en-US"/>
        </w:rPr>
        <w:t></w:t>
      </w:r>
      <w:r w:rsidRPr="00003DA9">
        <w:rPr>
          <w:rFonts w:ascii="Arial" w:hAnsi="Arial" w:cs="Arial"/>
          <w:sz w:val="20"/>
          <w:szCs w:val="20"/>
          <w:lang w:eastAsia="en-US"/>
        </w:rPr>
        <w:tab/>
        <w:t>Solid-state thermostat (temperature range 50-65 °C);</w:t>
      </w:r>
    </w:p>
    <w:p w14:paraId="6F4C1EEB" w14:textId="77777777" w:rsidR="00003DA9" w:rsidRPr="00003DA9" w:rsidRDefault="00003DA9" w:rsidP="00003DA9">
      <w:pPr>
        <w:spacing w:line="360" w:lineRule="auto"/>
        <w:jc w:val="both"/>
        <w:rPr>
          <w:rFonts w:ascii="Arial" w:hAnsi="Arial" w:cs="Arial"/>
          <w:sz w:val="20"/>
          <w:szCs w:val="20"/>
          <w:lang w:eastAsia="en-US"/>
        </w:rPr>
      </w:pPr>
      <w:r w:rsidRPr="00003DA9">
        <w:rPr>
          <w:rFonts w:ascii="Arial" w:hAnsi="Arial" w:cs="Arial"/>
          <w:sz w:val="20"/>
          <w:szCs w:val="20"/>
          <w:lang w:eastAsia="en-US"/>
        </w:rPr>
        <w:lastRenderedPageBreak/>
        <w:t></w:t>
      </w:r>
      <w:r w:rsidRPr="00003DA9">
        <w:rPr>
          <w:rFonts w:ascii="Arial" w:hAnsi="Arial" w:cs="Arial"/>
          <w:sz w:val="20"/>
          <w:szCs w:val="20"/>
          <w:lang w:eastAsia="en-US"/>
        </w:rPr>
        <w:tab/>
        <w:t>Tube rack for 1.5 mL tubes;</w:t>
      </w:r>
    </w:p>
    <w:p w14:paraId="564B030C" w14:textId="77777777" w:rsidR="00003DA9" w:rsidRPr="00003DA9" w:rsidRDefault="00003DA9" w:rsidP="00003DA9">
      <w:pPr>
        <w:spacing w:line="360" w:lineRule="auto"/>
        <w:jc w:val="both"/>
        <w:rPr>
          <w:rFonts w:ascii="Arial" w:hAnsi="Arial" w:cs="Arial"/>
          <w:sz w:val="20"/>
          <w:szCs w:val="20"/>
          <w:lang w:eastAsia="en-US"/>
        </w:rPr>
      </w:pPr>
      <w:r w:rsidRPr="00003DA9">
        <w:rPr>
          <w:rFonts w:ascii="Arial" w:hAnsi="Arial" w:cs="Arial"/>
          <w:sz w:val="20"/>
          <w:szCs w:val="20"/>
          <w:lang w:eastAsia="en-US"/>
        </w:rPr>
        <w:t></w:t>
      </w:r>
      <w:r w:rsidRPr="00003DA9">
        <w:rPr>
          <w:rFonts w:ascii="Arial" w:hAnsi="Arial" w:cs="Arial"/>
          <w:sz w:val="20"/>
          <w:szCs w:val="20"/>
          <w:lang w:eastAsia="en-US"/>
        </w:rPr>
        <w:tab/>
        <w:t>1.5 mL tubes;</w:t>
      </w:r>
    </w:p>
    <w:p w14:paraId="16C0CFEF" w14:textId="77777777" w:rsidR="00003DA9" w:rsidRPr="00003DA9" w:rsidRDefault="00003DA9" w:rsidP="00003DA9">
      <w:pPr>
        <w:spacing w:line="360" w:lineRule="auto"/>
        <w:jc w:val="both"/>
        <w:rPr>
          <w:rFonts w:ascii="Arial" w:hAnsi="Arial" w:cs="Arial"/>
          <w:sz w:val="20"/>
          <w:szCs w:val="20"/>
          <w:lang w:eastAsia="en-US"/>
        </w:rPr>
      </w:pPr>
      <w:r w:rsidRPr="00003DA9">
        <w:rPr>
          <w:rFonts w:ascii="Arial" w:hAnsi="Arial" w:cs="Arial"/>
          <w:sz w:val="20"/>
          <w:szCs w:val="20"/>
          <w:lang w:eastAsia="en-US"/>
        </w:rPr>
        <w:t></w:t>
      </w:r>
      <w:r w:rsidRPr="00003DA9">
        <w:rPr>
          <w:rFonts w:ascii="Arial" w:hAnsi="Arial" w:cs="Arial"/>
          <w:sz w:val="20"/>
          <w:szCs w:val="20"/>
          <w:lang w:eastAsia="en-US"/>
        </w:rPr>
        <w:tab/>
        <w:t>Physiological saline solution 0.9% NaCl (Sterile);</w:t>
      </w:r>
    </w:p>
    <w:p w14:paraId="7DF5BEDD" w14:textId="77777777" w:rsidR="00003DA9" w:rsidRPr="00003DA9" w:rsidRDefault="00003DA9" w:rsidP="00003DA9">
      <w:pPr>
        <w:spacing w:line="360" w:lineRule="auto"/>
        <w:jc w:val="both"/>
        <w:rPr>
          <w:rFonts w:ascii="Arial" w:hAnsi="Arial" w:cs="Arial"/>
          <w:sz w:val="20"/>
          <w:szCs w:val="20"/>
          <w:lang w:eastAsia="en-US"/>
        </w:rPr>
      </w:pPr>
      <w:r w:rsidRPr="00003DA9">
        <w:rPr>
          <w:rFonts w:ascii="Arial" w:hAnsi="Arial" w:cs="Arial"/>
          <w:sz w:val="20"/>
          <w:szCs w:val="20"/>
          <w:lang w:eastAsia="en-US"/>
        </w:rPr>
        <w:t></w:t>
      </w:r>
      <w:r w:rsidRPr="00003DA9">
        <w:rPr>
          <w:rFonts w:ascii="Arial" w:hAnsi="Arial" w:cs="Arial"/>
          <w:sz w:val="20"/>
          <w:szCs w:val="20"/>
          <w:lang w:eastAsia="en-US"/>
        </w:rPr>
        <w:tab/>
        <w:t>Single channel pipettes (dispensers covering 1.0-1000 μL volume range);</w:t>
      </w:r>
    </w:p>
    <w:p w14:paraId="57A82995" w14:textId="77777777" w:rsidR="00003DA9" w:rsidRPr="00003DA9" w:rsidRDefault="00003DA9" w:rsidP="00003DA9">
      <w:pPr>
        <w:spacing w:line="360" w:lineRule="auto"/>
        <w:jc w:val="both"/>
        <w:rPr>
          <w:rFonts w:ascii="Arial" w:hAnsi="Arial" w:cs="Arial"/>
          <w:sz w:val="20"/>
          <w:szCs w:val="20"/>
          <w:lang w:eastAsia="en-US"/>
        </w:rPr>
      </w:pPr>
      <w:r w:rsidRPr="00003DA9">
        <w:rPr>
          <w:rFonts w:ascii="Arial" w:hAnsi="Arial" w:cs="Arial"/>
          <w:sz w:val="20"/>
          <w:szCs w:val="20"/>
          <w:lang w:eastAsia="en-US"/>
        </w:rPr>
        <w:t></w:t>
      </w:r>
      <w:r w:rsidRPr="00003DA9">
        <w:rPr>
          <w:rFonts w:ascii="Arial" w:hAnsi="Arial" w:cs="Arial"/>
          <w:sz w:val="20"/>
          <w:szCs w:val="20"/>
          <w:lang w:eastAsia="en-US"/>
        </w:rPr>
        <w:tab/>
        <w:t>RNase and DNase free filtered pipette tips (volume 20 μL, 200 μL, 1000 μL);</w:t>
      </w:r>
    </w:p>
    <w:p w14:paraId="6950185C" w14:textId="77777777" w:rsidR="00003DA9" w:rsidRPr="00003DA9" w:rsidRDefault="00003DA9" w:rsidP="00003DA9">
      <w:pPr>
        <w:spacing w:line="360" w:lineRule="auto"/>
        <w:jc w:val="both"/>
        <w:rPr>
          <w:rFonts w:ascii="Arial" w:hAnsi="Arial" w:cs="Arial"/>
          <w:sz w:val="20"/>
          <w:szCs w:val="20"/>
          <w:lang w:eastAsia="en-US"/>
        </w:rPr>
      </w:pPr>
      <w:r w:rsidRPr="00003DA9">
        <w:rPr>
          <w:rFonts w:ascii="Arial" w:hAnsi="Arial" w:cs="Arial"/>
          <w:sz w:val="20"/>
          <w:szCs w:val="20"/>
          <w:lang w:eastAsia="en-US"/>
        </w:rPr>
        <w:t></w:t>
      </w:r>
      <w:r w:rsidRPr="00003DA9">
        <w:rPr>
          <w:rFonts w:ascii="Arial" w:hAnsi="Arial" w:cs="Arial"/>
          <w:sz w:val="20"/>
          <w:szCs w:val="20"/>
          <w:lang w:eastAsia="en-US"/>
        </w:rPr>
        <w:tab/>
        <w:t>Container for used pipette tips, tubes and other consumables;</w:t>
      </w:r>
    </w:p>
    <w:p w14:paraId="40C37C74" w14:textId="77777777" w:rsidR="00003DA9" w:rsidRPr="00003DA9" w:rsidRDefault="00003DA9" w:rsidP="00003DA9">
      <w:pPr>
        <w:spacing w:line="360" w:lineRule="auto"/>
        <w:jc w:val="both"/>
        <w:rPr>
          <w:rFonts w:ascii="Arial" w:hAnsi="Arial" w:cs="Arial"/>
          <w:sz w:val="20"/>
          <w:szCs w:val="20"/>
          <w:lang w:eastAsia="en-US"/>
        </w:rPr>
      </w:pPr>
      <w:r w:rsidRPr="00003DA9">
        <w:rPr>
          <w:rFonts w:ascii="Arial" w:hAnsi="Arial" w:cs="Arial"/>
          <w:sz w:val="20"/>
          <w:szCs w:val="20"/>
          <w:lang w:eastAsia="en-US"/>
        </w:rPr>
        <w:t></w:t>
      </w:r>
      <w:r w:rsidRPr="00003DA9">
        <w:rPr>
          <w:rFonts w:ascii="Arial" w:hAnsi="Arial" w:cs="Arial"/>
          <w:sz w:val="20"/>
          <w:szCs w:val="20"/>
          <w:lang w:eastAsia="en-US"/>
        </w:rPr>
        <w:tab/>
        <w:t>Powder-free surgical gloves;</w:t>
      </w:r>
    </w:p>
    <w:p w14:paraId="268A51B9" w14:textId="77777777" w:rsidR="00003DA9" w:rsidRPr="00003DA9" w:rsidRDefault="00003DA9" w:rsidP="00003DA9">
      <w:pPr>
        <w:spacing w:line="360" w:lineRule="auto"/>
        <w:jc w:val="both"/>
        <w:rPr>
          <w:rFonts w:ascii="Arial" w:hAnsi="Arial" w:cs="Arial"/>
          <w:sz w:val="20"/>
          <w:szCs w:val="20"/>
          <w:lang w:eastAsia="en-US"/>
        </w:rPr>
      </w:pPr>
      <w:r w:rsidRPr="00003DA9">
        <w:rPr>
          <w:rFonts w:ascii="Arial" w:hAnsi="Arial" w:cs="Arial"/>
          <w:sz w:val="20"/>
          <w:szCs w:val="20"/>
          <w:lang w:eastAsia="en-US"/>
        </w:rPr>
        <w:t></w:t>
      </w:r>
      <w:r w:rsidRPr="00003DA9">
        <w:rPr>
          <w:rFonts w:ascii="Arial" w:hAnsi="Arial" w:cs="Arial"/>
          <w:sz w:val="20"/>
          <w:szCs w:val="20"/>
          <w:lang w:eastAsia="en-US"/>
        </w:rPr>
        <w:tab/>
        <w:t>Disinfectant solution.</w:t>
      </w:r>
    </w:p>
    <w:p w14:paraId="236DE90C" w14:textId="77777777" w:rsidR="00003DA9" w:rsidRPr="00003DA9" w:rsidRDefault="00003DA9" w:rsidP="00003DA9">
      <w:pPr>
        <w:spacing w:line="360" w:lineRule="auto"/>
        <w:jc w:val="both"/>
        <w:rPr>
          <w:rFonts w:ascii="Arial" w:hAnsi="Arial" w:cs="Arial"/>
          <w:sz w:val="20"/>
          <w:szCs w:val="20"/>
          <w:lang w:eastAsia="en-US"/>
        </w:rPr>
      </w:pPr>
      <w:r w:rsidRPr="00003DA9">
        <w:rPr>
          <w:rFonts w:ascii="Arial" w:hAnsi="Arial" w:cs="Arial"/>
          <w:sz w:val="20"/>
          <w:szCs w:val="20"/>
          <w:lang w:eastAsia="en-US"/>
        </w:rPr>
        <w:t>Preamplification-reagent preparation area:</w:t>
      </w:r>
    </w:p>
    <w:p w14:paraId="4A9225BC" w14:textId="77777777" w:rsidR="00003DA9" w:rsidRPr="00003DA9" w:rsidRDefault="00003DA9" w:rsidP="00003DA9">
      <w:pPr>
        <w:spacing w:line="360" w:lineRule="auto"/>
        <w:jc w:val="both"/>
        <w:rPr>
          <w:rFonts w:ascii="Arial" w:hAnsi="Arial" w:cs="Arial"/>
          <w:sz w:val="20"/>
          <w:szCs w:val="20"/>
          <w:lang w:eastAsia="en-US"/>
        </w:rPr>
      </w:pPr>
      <w:r w:rsidRPr="00003DA9">
        <w:rPr>
          <w:rFonts w:ascii="Arial" w:hAnsi="Arial" w:cs="Arial"/>
          <w:sz w:val="20"/>
          <w:szCs w:val="20"/>
          <w:lang w:eastAsia="en-US"/>
        </w:rPr>
        <w:t></w:t>
      </w:r>
      <w:r w:rsidRPr="00003DA9">
        <w:rPr>
          <w:rFonts w:ascii="Arial" w:hAnsi="Arial" w:cs="Arial"/>
          <w:sz w:val="20"/>
          <w:szCs w:val="20"/>
          <w:lang w:eastAsia="en-US"/>
        </w:rPr>
        <w:tab/>
        <w:t>UV PCR cabinet;</w:t>
      </w:r>
    </w:p>
    <w:p w14:paraId="63BE75DC" w14:textId="77777777" w:rsidR="00003DA9" w:rsidRPr="00003DA9" w:rsidRDefault="00003DA9" w:rsidP="00003DA9">
      <w:pPr>
        <w:spacing w:line="360" w:lineRule="auto"/>
        <w:jc w:val="both"/>
        <w:rPr>
          <w:rFonts w:ascii="Arial" w:hAnsi="Arial" w:cs="Arial"/>
          <w:sz w:val="20"/>
          <w:szCs w:val="20"/>
          <w:lang w:eastAsia="en-US"/>
        </w:rPr>
      </w:pPr>
      <w:r w:rsidRPr="00003DA9">
        <w:rPr>
          <w:rFonts w:ascii="Arial" w:hAnsi="Arial" w:cs="Arial"/>
          <w:sz w:val="20"/>
          <w:szCs w:val="20"/>
          <w:lang w:eastAsia="en-US"/>
        </w:rPr>
        <w:t></w:t>
      </w:r>
      <w:r w:rsidRPr="00003DA9">
        <w:rPr>
          <w:rFonts w:ascii="Arial" w:hAnsi="Arial" w:cs="Arial"/>
          <w:sz w:val="20"/>
          <w:szCs w:val="20"/>
          <w:lang w:eastAsia="en-US"/>
        </w:rPr>
        <w:tab/>
        <w:t>Vortex mixer;</w:t>
      </w:r>
    </w:p>
    <w:p w14:paraId="1CBC6D96" w14:textId="77777777" w:rsidR="00003DA9" w:rsidRPr="00003DA9" w:rsidRDefault="00003DA9" w:rsidP="00003DA9">
      <w:pPr>
        <w:spacing w:line="360" w:lineRule="auto"/>
        <w:jc w:val="both"/>
        <w:rPr>
          <w:rFonts w:ascii="Arial" w:hAnsi="Arial" w:cs="Arial"/>
          <w:sz w:val="20"/>
          <w:szCs w:val="20"/>
          <w:lang w:eastAsia="en-US"/>
        </w:rPr>
      </w:pPr>
      <w:r w:rsidRPr="00003DA9">
        <w:rPr>
          <w:rFonts w:ascii="Arial" w:hAnsi="Arial" w:cs="Arial"/>
          <w:sz w:val="20"/>
          <w:szCs w:val="20"/>
          <w:lang w:eastAsia="en-US"/>
        </w:rPr>
        <w:t></w:t>
      </w:r>
      <w:r w:rsidRPr="00003DA9">
        <w:rPr>
          <w:rFonts w:ascii="Arial" w:hAnsi="Arial" w:cs="Arial"/>
          <w:sz w:val="20"/>
          <w:szCs w:val="20"/>
          <w:lang w:eastAsia="en-US"/>
        </w:rPr>
        <w:tab/>
        <w:t>Vortex rotor for strips;</w:t>
      </w:r>
    </w:p>
    <w:p w14:paraId="03C4E638" w14:textId="77777777" w:rsidR="00003DA9" w:rsidRPr="00003DA9" w:rsidRDefault="00003DA9" w:rsidP="00003DA9">
      <w:pPr>
        <w:spacing w:line="360" w:lineRule="auto"/>
        <w:jc w:val="both"/>
        <w:rPr>
          <w:rFonts w:ascii="Arial" w:hAnsi="Arial" w:cs="Arial"/>
          <w:sz w:val="20"/>
          <w:szCs w:val="20"/>
          <w:lang w:eastAsia="en-US"/>
        </w:rPr>
      </w:pPr>
      <w:r w:rsidRPr="00003DA9">
        <w:rPr>
          <w:rFonts w:ascii="Arial" w:hAnsi="Arial" w:cs="Arial"/>
          <w:sz w:val="20"/>
          <w:szCs w:val="20"/>
          <w:lang w:eastAsia="en-US"/>
        </w:rPr>
        <w:t></w:t>
      </w:r>
      <w:r w:rsidRPr="00003DA9">
        <w:rPr>
          <w:rFonts w:ascii="Arial" w:hAnsi="Arial" w:cs="Arial"/>
          <w:sz w:val="20"/>
          <w:szCs w:val="20"/>
          <w:lang w:eastAsia="en-US"/>
        </w:rPr>
        <w:tab/>
        <w:t>Refrigerator;</w:t>
      </w:r>
    </w:p>
    <w:p w14:paraId="33C093D6" w14:textId="77777777" w:rsidR="00003DA9" w:rsidRPr="00003DA9" w:rsidRDefault="00003DA9" w:rsidP="00003DA9">
      <w:pPr>
        <w:spacing w:line="360" w:lineRule="auto"/>
        <w:jc w:val="both"/>
        <w:rPr>
          <w:rFonts w:ascii="Arial" w:hAnsi="Arial" w:cs="Arial"/>
          <w:sz w:val="20"/>
          <w:szCs w:val="20"/>
          <w:lang w:eastAsia="en-US"/>
        </w:rPr>
      </w:pPr>
      <w:r w:rsidRPr="00003DA9">
        <w:rPr>
          <w:rFonts w:ascii="Arial" w:hAnsi="Arial" w:cs="Arial"/>
          <w:sz w:val="20"/>
          <w:szCs w:val="20"/>
          <w:lang w:eastAsia="en-US"/>
        </w:rPr>
        <w:t></w:t>
      </w:r>
      <w:r w:rsidRPr="00003DA9">
        <w:rPr>
          <w:rFonts w:ascii="Arial" w:hAnsi="Arial" w:cs="Arial"/>
          <w:sz w:val="20"/>
          <w:szCs w:val="20"/>
          <w:lang w:eastAsia="en-US"/>
        </w:rPr>
        <w:tab/>
        <w:t>PCR tube rack for 0.2 mL tubes in strips;</w:t>
      </w:r>
    </w:p>
    <w:p w14:paraId="7DF459FF" w14:textId="77777777" w:rsidR="00003DA9" w:rsidRPr="00003DA9" w:rsidRDefault="00003DA9" w:rsidP="00003DA9">
      <w:pPr>
        <w:spacing w:line="360" w:lineRule="auto"/>
        <w:jc w:val="both"/>
        <w:rPr>
          <w:rFonts w:ascii="Arial" w:hAnsi="Arial" w:cs="Arial"/>
          <w:sz w:val="20"/>
          <w:szCs w:val="20"/>
          <w:lang w:eastAsia="en-US"/>
        </w:rPr>
      </w:pPr>
      <w:r w:rsidRPr="00003DA9">
        <w:rPr>
          <w:rFonts w:ascii="Arial" w:hAnsi="Arial" w:cs="Arial"/>
          <w:sz w:val="20"/>
          <w:szCs w:val="20"/>
          <w:lang w:eastAsia="en-US"/>
        </w:rPr>
        <w:t></w:t>
      </w:r>
      <w:r w:rsidRPr="00003DA9">
        <w:rPr>
          <w:rFonts w:ascii="Arial" w:hAnsi="Arial" w:cs="Arial"/>
          <w:sz w:val="20"/>
          <w:szCs w:val="20"/>
          <w:lang w:eastAsia="en-US"/>
        </w:rPr>
        <w:tab/>
        <w:t>Single channel pipettes (dispensers covering 0.5-1000 μL volume range);</w:t>
      </w:r>
    </w:p>
    <w:p w14:paraId="222D8300" w14:textId="77777777" w:rsidR="00003DA9" w:rsidRPr="00003DA9" w:rsidRDefault="00003DA9" w:rsidP="00003DA9">
      <w:pPr>
        <w:spacing w:line="360" w:lineRule="auto"/>
        <w:jc w:val="both"/>
        <w:rPr>
          <w:rFonts w:ascii="Arial" w:hAnsi="Arial" w:cs="Arial"/>
          <w:sz w:val="20"/>
          <w:szCs w:val="20"/>
          <w:lang w:eastAsia="en-US"/>
        </w:rPr>
      </w:pPr>
      <w:r w:rsidRPr="00003DA9">
        <w:rPr>
          <w:rFonts w:ascii="Arial" w:hAnsi="Arial" w:cs="Arial"/>
          <w:sz w:val="20"/>
          <w:szCs w:val="20"/>
          <w:lang w:eastAsia="en-US"/>
        </w:rPr>
        <w:t></w:t>
      </w:r>
      <w:r w:rsidRPr="00003DA9">
        <w:rPr>
          <w:rFonts w:ascii="Arial" w:hAnsi="Arial" w:cs="Arial"/>
          <w:sz w:val="20"/>
          <w:szCs w:val="20"/>
          <w:lang w:eastAsia="en-US"/>
        </w:rPr>
        <w:tab/>
        <w:t>RNase and DNase free filtered pipette tips (volume 20 μL, 200 μL, 1000 μL);</w:t>
      </w:r>
    </w:p>
    <w:p w14:paraId="4707581D" w14:textId="77777777" w:rsidR="00003DA9" w:rsidRPr="00003DA9" w:rsidRDefault="00003DA9" w:rsidP="00003DA9">
      <w:pPr>
        <w:spacing w:line="360" w:lineRule="auto"/>
        <w:jc w:val="both"/>
        <w:rPr>
          <w:rFonts w:ascii="Arial" w:hAnsi="Arial" w:cs="Arial"/>
          <w:sz w:val="20"/>
          <w:szCs w:val="20"/>
          <w:lang w:eastAsia="en-US"/>
        </w:rPr>
      </w:pPr>
      <w:r w:rsidRPr="00003DA9">
        <w:rPr>
          <w:rFonts w:ascii="Arial" w:hAnsi="Arial" w:cs="Arial"/>
          <w:sz w:val="20"/>
          <w:szCs w:val="20"/>
          <w:lang w:eastAsia="en-US"/>
        </w:rPr>
        <w:t></w:t>
      </w:r>
      <w:r w:rsidRPr="00003DA9">
        <w:rPr>
          <w:rFonts w:ascii="Arial" w:hAnsi="Arial" w:cs="Arial"/>
          <w:sz w:val="20"/>
          <w:szCs w:val="20"/>
          <w:lang w:eastAsia="en-US"/>
        </w:rPr>
        <w:tab/>
        <w:t>Container for used pipette tips, tubes and other consumables;</w:t>
      </w:r>
    </w:p>
    <w:p w14:paraId="3421C030" w14:textId="7FCC2474" w:rsidR="00003DA9" w:rsidRDefault="00003DA9" w:rsidP="00003DA9">
      <w:pPr>
        <w:spacing w:line="360" w:lineRule="auto"/>
        <w:jc w:val="both"/>
        <w:rPr>
          <w:rFonts w:ascii="Arial" w:hAnsi="Arial" w:cs="Arial"/>
          <w:sz w:val="20"/>
          <w:szCs w:val="20"/>
          <w:lang w:eastAsia="en-US"/>
        </w:rPr>
      </w:pPr>
      <w:r w:rsidRPr="00003DA9">
        <w:rPr>
          <w:rFonts w:ascii="Arial" w:hAnsi="Arial" w:cs="Arial"/>
          <w:sz w:val="20"/>
          <w:szCs w:val="20"/>
          <w:lang w:eastAsia="en-US"/>
        </w:rPr>
        <w:t></w:t>
      </w:r>
      <w:r w:rsidRPr="00003DA9">
        <w:rPr>
          <w:rFonts w:ascii="Arial" w:hAnsi="Arial" w:cs="Arial"/>
          <w:sz w:val="20"/>
          <w:szCs w:val="20"/>
          <w:lang w:eastAsia="en-US"/>
        </w:rPr>
        <w:tab/>
        <w:t>Powder-free surgical gloves;</w:t>
      </w:r>
    </w:p>
    <w:p w14:paraId="329AE276" w14:textId="77777777" w:rsidR="00003DA9" w:rsidRPr="00003DA9" w:rsidRDefault="00003DA9" w:rsidP="00003DA9">
      <w:pPr>
        <w:spacing w:line="360" w:lineRule="auto"/>
        <w:jc w:val="both"/>
        <w:rPr>
          <w:rFonts w:ascii="Arial" w:hAnsi="Arial" w:cs="Arial"/>
          <w:sz w:val="20"/>
          <w:szCs w:val="20"/>
          <w:lang w:eastAsia="en-US"/>
        </w:rPr>
      </w:pPr>
      <w:r w:rsidRPr="00003DA9">
        <w:rPr>
          <w:rFonts w:ascii="Arial" w:hAnsi="Arial" w:cs="Arial"/>
          <w:sz w:val="20"/>
          <w:szCs w:val="20"/>
          <w:lang w:eastAsia="en-US"/>
        </w:rPr>
        <w:t></w:t>
      </w:r>
      <w:r w:rsidRPr="00003DA9">
        <w:rPr>
          <w:rFonts w:ascii="Arial" w:hAnsi="Arial" w:cs="Arial"/>
          <w:sz w:val="20"/>
          <w:szCs w:val="20"/>
          <w:lang w:eastAsia="en-US"/>
        </w:rPr>
        <w:tab/>
        <w:t>Disinfectant solution.</w:t>
      </w:r>
    </w:p>
    <w:p w14:paraId="7AEE9092" w14:textId="77777777" w:rsidR="00003DA9" w:rsidRPr="00003DA9" w:rsidRDefault="00003DA9" w:rsidP="00003DA9">
      <w:pPr>
        <w:spacing w:line="360" w:lineRule="auto"/>
        <w:jc w:val="both"/>
        <w:rPr>
          <w:rFonts w:ascii="Arial" w:hAnsi="Arial" w:cs="Arial"/>
          <w:sz w:val="20"/>
          <w:szCs w:val="20"/>
          <w:lang w:eastAsia="en-US"/>
        </w:rPr>
      </w:pPr>
      <w:r w:rsidRPr="00003DA9">
        <w:rPr>
          <w:rFonts w:ascii="Arial" w:hAnsi="Arial" w:cs="Arial"/>
          <w:sz w:val="20"/>
          <w:szCs w:val="20"/>
          <w:lang w:eastAsia="en-US"/>
        </w:rPr>
        <w:t>Post-Amplification – Amplification detection area:</w:t>
      </w:r>
    </w:p>
    <w:p w14:paraId="2D2D2AB9" w14:textId="77777777" w:rsidR="00003DA9" w:rsidRPr="00003DA9" w:rsidRDefault="00003DA9" w:rsidP="00003DA9">
      <w:pPr>
        <w:spacing w:line="360" w:lineRule="auto"/>
        <w:jc w:val="both"/>
        <w:rPr>
          <w:rFonts w:ascii="Arial" w:hAnsi="Arial" w:cs="Arial"/>
          <w:sz w:val="20"/>
          <w:szCs w:val="20"/>
          <w:lang w:eastAsia="en-US"/>
        </w:rPr>
      </w:pPr>
      <w:r w:rsidRPr="00003DA9">
        <w:rPr>
          <w:rFonts w:ascii="Arial" w:hAnsi="Arial" w:cs="Arial"/>
          <w:sz w:val="20"/>
          <w:szCs w:val="20"/>
          <w:lang w:eastAsia="en-US"/>
        </w:rPr>
        <w:t></w:t>
      </w:r>
      <w:r w:rsidRPr="00003DA9">
        <w:rPr>
          <w:rFonts w:ascii="Arial" w:hAnsi="Arial" w:cs="Arial"/>
          <w:sz w:val="20"/>
          <w:szCs w:val="20"/>
          <w:lang w:eastAsia="en-US"/>
        </w:rPr>
        <w:tab/>
        <w:t>Real-time PCR thermal cycler. Software:</w:t>
      </w:r>
    </w:p>
    <w:p w14:paraId="24FF0011" w14:textId="59D10CF8" w:rsidR="00003DA9" w:rsidRDefault="00003DA9" w:rsidP="00003DA9">
      <w:pPr>
        <w:spacing w:line="360" w:lineRule="auto"/>
        <w:jc w:val="both"/>
        <w:rPr>
          <w:rFonts w:ascii="Arial" w:hAnsi="Arial" w:cs="Arial"/>
          <w:sz w:val="20"/>
          <w:szCs w:val="20"/>
          <w:lang w:eastAsia="en-US"/>
        </w:rPr>
      </w:pPr>
      <w:r w:rsidRPr="00003DA9">
        <w:rPr>
          <w:rFonts w:ascii="Arial" w:hAnsi="Arial" w:cs="Arial"/>
          <w:sz w:val="20"/>
          <w:szCs w:val="20"/>
          <w:lang w:eastAsia="en-US"/>
        </w:rPr>
        <w:t xml:space="preserve">The  most  recent  version  of  the  </w:t>
      </w:r>
      <w:r w:rsidR="004C0FFF" w:rsidRPr="004C0FFF">
        <w:rPr>
          <w:rFonts w:ascii="Arial" w:hAnsi="Arial" w:cs="Arial"/>
          <w:sz w:val="20"/>
          <w:szCs w:val="20"/>
          <w:lang w:eastAsia="en-US"/>
        </w:rPr>
        <w:t>G-Quant Real Time PCR ThermoCylers</w:t>
      </w:r>
      <w:r w:rsidR="004C0FFF">
        <w:rPr>
          <w:rFonts w:ascii="Arial" w:hAnsi="Arial" w:cs="Arial"/>
          <w:sz w:val="20"/>
          <w:szCs w:val="20"/>
          <w:lang w:eastAsia="en-US"/>
        </w:rPr>
        <w:t xml:space="preserve"> </w:t>
      </w:r>
      <w:r w:rsidRPr="00003DA9">
        <w:rPr>
          <w:rFonts w:ascii="Arial" w:hAnsi="Arial" w:cs="Arial"/>
          <w:sz w:val="20"/>
          <w:szCs w:val="20"/>
          <w:lang w:eastAsia="en-US"/>
        </w:rPr>
        <w:t>software  can  be  downloaded  from</w:t>
      </w:r>
      <w:r w:rsidR="004C0FFF">
        <w:rPr>
          <w:rFonts w:ascii="Arial" w:hAnsi="Arial" w:cs="Arial"/>
          <w:sz w:val="20"/>
          <w:szCs w:val="20"/>
          <w:lang w:eastAsia="en-US"/>
        </w:rPr>
        <w:t xml:space="preserve"> </w:t>
      </w:r>
      <w:hyperlink r:id="rId12" w:history="1">
        <w:r w:rsidR="009C34C0" w:rsidRPr="004B0923">
          <w:rPr>
            <w:rStyle w:val="Kpr"/>
            <w:rFonts w:ascii="Arial" w:hAnsi="Arial" w:cs="Arial"/>
            <w:sz w:val="20"/>
            <w:szCs w:val="20"/>
            <w:lang w:eastAsia="en-US"/>
          </w:rPr>
          <w:t>https://genomer.com.tr/</w:t>
        </w:r>
      </w:hyperlink>
      <w:r w:rsidR="004C0FFF">
        <w:rPr>
          <w:rFonts w:ascii="Arial" w:hAnsi="Arial" w:cs="Arial"/>
          <w:sz w:val="20"/>
          <w:szCs w:val="20"/>
          <w:lang w:eastAsia="en-US"/>
        </w:rPr>
        <w:t>.</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0"/>
        <w:gridCol w:w="1681"/>
        <w:gridCol w:w="6486"/>
      </w:tblGrid>
      <w:tr w:rsidR="009C34C0" w:rsidRPr="00FE77CD" w14:paraId="3BC89796" w14:textId="77777777" w:rsidTr="006F1BFF">
        <w:trPr>
          <w:tblCellSpacing w:w="15" w:type="dxa"/>
        </w:trPr>
        <w:tc>
          <w:tcPr>
            <w:tcW w:w="9007" w:type="dxa"/>
            <w:gridSpan w:val="3"/>
            <w:tcMar>
              <w:top w:w="120" w:type="dxa"/>
              <w:left w:w="180" w:type="dxa"/>
              <w:bottom w:w="120" w:type="dxa"/>
              <w:right w:w="180" w:type="dxa"/>
            </w:tcMar>
            <w:vAlign w:val="center"/>
            <w:hideMark/>
          </w:tcPr>
          <w:p w14:paraId="43EB7A88" w14:textId="77777777" w:rsidR="009C34C0" w:rsidRPr="00F1464C" w:rsidRDefault="009C34C0" w:rsidP="006F1BFF">
            <w:pPr>
              <w:ind w:right="-348"/>
              <w:rPr>
                <w:rFonts w:ascii="Tahoma" w:hAnsi="Tahoma" w:cs="Tahoma"/>
                <w:sz w:val="22"/>
                <w:szCs w:val="22"/>
              </w:rPr>
            </w:pPr>
            <w:r w:rsidRPr="00F1464C">
              <w:rPr>
                <w:rFonts w:ascii="Tahoma" w:hAnsi="Tahoma" w:cs="Tahoma"/>
                <w:b/>
                <w:bCs/>
                <w:color w:val="1B1C1D"/>
                <w:sz w:val="22"/>
                <w:szCs w:val="22"/>
                <w:bdr w:val="none" w:sz="0" w:space="0" w:color="auto" w:frame="1"/>
              </w:rPr>
              <w:t>III. SAFETY AND PRECAUTIONS </w:t>
            </w:r>
          </w:p>
        </w:tc>
      </w:tr>
      <w:tr w:rsidR="009C34C0" w:rsidRPr="00FE77CD" w14:paraId="61F8110D" w14:textId="77777777" w:rsidTr="006F1BFF">
        <w:trPr>
          <w:tblCellSpacing w:w="15" w:type="dxa"/>
        </w:trPr>
        <w:tc>
          <w:tcPr>
            <w:tcW w:w="855" w:type="dxa"/>
            <w:tcMar>
              <w:top w:w="120" w:type="dxa"/>
              <w:left w:w="180" w:type="dxa"/>
              <w:bottom w:w="120" w:type="dxa"/>
              <w:right w:w="180" w:type="dxa"/>
            </w:tcMar>
            <w:vAlign w:val="center"/>
            <w:hideMark/>
          </w:tcPr>
          <w:p w14:paraId="196C29B7" w14:textId="77777777" w:rsidR="009C34C0" w:rsidRPr="00FE77CD" w:rsidRDefault="009C34C0" w:rsidP="006F1BFF">
            <w:pPr>
              <w:ind w:right="-348"/>
              <w:rPr>
                <w:rFonts w:ascii="Tahoma" w:hAnsi="Tahoma" w:cs="Tahoma"/>
                <w:color w:val="1B1C1D"/>
                <w:sz w:val="18"/>
                <w:szCs w:val="18"/>
              </w:rPr>
            </w:pPr>
            <w:r w:rsidRPr="00FE77CD">
              <w:rPr>
                <w:rFonts w:ascii="Tahoma" w:hAnsi="Tahoma" w:cs="Tahoma"/>
                <w:color w:val="1B1C1D"/>
                <w:sz w:val="18"/>
                <w:szCs w:val="18"/>
              </w:rPr>
              <w:t>12.</w:t>
            </w:r>
          </w:p>
        </w:tc>
        <w:tc>
          <w:tcPr>
            <w:tcW w:w="0" w:type="auto"/>
            <w:tcMar>
              <w:top w:w="120" w:type="dxa"/>
              <w:left w:w="180" w:type="dxa"/>
              <w:bottom w:w="120" w:type="dxa"/>
              <w:right w:w="180" w:type="dxa"/>
            </w:tcMar>
            <w:vAlign w:val="center"/>
            <w:hideMark/>
          </w:tcPr>
          <w:p w14:paraId="65890B40" w14:textId="77777777" w:rsidR="009C34C0" w:rsidRPr="00FE77CD" w:rsidRDefault="009C34C0" w:rsidP="006F1BFF">
            <w:pPr>
              <w:rPr>
                <w:rFonts w:ascii="Tahoma" w:hAnsi="Tahoma" w:cs="Tahoma"/>
                <w:color w:val="1B1C1D"/>
                <w:sz w:val="18"/>
                <w:szCs w:val="18"/>
              </w:rPr>
            </w:pPr>
            <w:r>
              <w:rPr>
                <w:rFonts w:ascii="Tahoma" w:hAnsi="Tahoma" w:cs="Tahoma"/>
                <w:color w:val="1B1C1D"/>
                <w:sz w:val="18"/>
                <w:szCs w:val="18"/>
              </w:rPr>
              <w:t>Article</w:t>
            </w:r>
            <w:r w:rsidRPr="00FE77CD">
              <w:rPr>
                <w:rFonts w:ascii="Tahoma" w:hAnsi="Tahoma" w:cs="Tahoma"/>
                <w:color w:val="1B1C1D"/>
                <w:sz w:val="18"/>
                <w:szCs w:val="18"/>
              </w:rPr>
              <w:t xml:space="preserve"> 20.4.1(n)</w:t>
            </w:r>
          </w:p>
        </w:tc>
        <w:tc>
          <w:tcPr>
            <w:tcW w:w="6441" w:type="dxa"/>
            <w:tcMar>
              <w:top w:w="120" w:type="dxa"/>
              <w:left w:w="180" w:type="dxa"/>
              <w:bottom w:w="120" w:type="dxa"/>
              <w:right w:w="180" w:type="dxa"/>
            </w:tcMar>
            <w:vAlign w:val="center"/>
            <w:hideMark/>
          </w:tcPr>
          <w:p w14:paraId="558171D0" w14:textId="77777777" w:rsidR="009C34C0" w:rsidRPr="00C20ABC" w:rsidRDefault="009C34C0" w:rsidP="006F1BFF">
            <w:pPr>
              <w:rPr>
                <w:rFonts w:ascii="Tahoma" w:hAnsi="Tahoma" w:cs="Tahoma"/>
                <w:color w:val="1B1C1D"/>
                <w:sz w:val="20"/>
                <w:szCs w:val="20"/>
              </w:rPr>
            </w:pPr>
            <w:r w:rsidRPr="00C20ABC">
              <w:rPr>
                <w:rFonts w:ascii="Tahoma" w:hAnsi="Tahoma" w:cs="Tahoma"/>
                <w:b/>
                <w:bCs/>
                <w:color w:val="1B1C1D"/>
                <w:sz w:val="20"/>
                <w:szCs w:val="20"/>
                <w:bdr w:val="none" w:sz="0" w:space="0" w:color="auto" w:frame="1"/>
              </w:rPr>
              <w:t>Warnings and Precautions</w:t>
            </w:r>
          </w:p>
        </w:tc>
      </w:tr>
      <w:tr w:rsidR="009C34C0" w:rsidRPr="00FE77CD" w14:paraId="1C53A126" w14:textId="77777777" w:rsidTr="006F1BFF">
        <w:trPr>
          <w:tblCellSpacing w:w="15" w:type="dxa"/>
        </w:trPr>
        <w:tc>
          <w:tcPr>
            <w:tcW w:w="855" w:type="dxa"/>
            <w:tcMar>
              <w:top w:w="120" w:type="dxa"/>
              <w:left w:w="180" w:type="dxa"/>
              <w:bottom w:w="120" w:type="dxa"/>
              <w:right w:w="180" w:type="dxa"/>
            </w:tcMar>
            <w:vAlign w:val="center"/>
            <w:hideMark/>
          </w:tcPr>
          <w:p w14:paraId="04B30D6C" w14:textId="77777777" w:rsidR="009C34C0" w:rsidRPr="00FE77CD" w:rsidRDefault="009C34C0" w:rsidP="006F1BFF">
            <w:pPr>
              <w:ind w:right="-348"/>
              <w:rPr>
                <w:rFonts w:ascii="Tahoma" w:hAnsi="Tahoma" w:cs="Tahoma"/>
                <w:color w:val="1B1C1D"/>
                <w:sz w:val="18"/>
                <w:szCs w:val="18"/>
              </w:rPr>
            </w:pPr>
            <w:r w:rsidRPr="00FE77CD">
              <w:rPr>
                <w:rFonts w:ascii="Tahoma" w:hAnsi="Tahoma" w:cs="Tahoma"/>
                <w:color w:val="1B1C1D"/>
                <w:sz w:val="18"/>
                <w:szCs w:val="18"/>
              </w:rPr>
              <w:t>13.</w:t>
            </w:r>
          </w:p>
        </w:tc>
        <w:tc>
          <w:tcPr>
            <w:tcW w:w="0" w:type="auto"/>
            <w:tcMar>
              <w:top w:w="120" w:type="dxa"/>
              <w:left w:w="180" w:type="dxa"/>
              <w:bottom w:w="120" w:type="dxa"/>
              <w:right w:w="180" w:type="dxa"/>
            </w:tcMar>
            <w:vAlign w:val="center"/>
            <w:hideMark/>
          </w:tcPr>
          <w:p w14:paraId="641698B6" w14:textId="77777777" w:rsidR="009C34C0" w:rsidRPr="00FE77CD" w:rsidRDefault="009C34C0" w:rsidP="006F1BFF">
            <w:pPr>
              <w:rPr>
                <w:rFonts w:ascii="Tahoma" w:hAnsi="Tahoma" w:cs="Tahoma"/>
                <w:color w:val="1B1C1D"/>
                <w:sz w:val="18"/>
                <w:szCs w:val="18"/>
              </w:rPr>
            </w:pPr>
            <w:r>
              <w:rPr>
                <w:rFonts w:ascii="Tahoma" w:hAnsi="Tahoma" w:cs="Tahoma"/>
                <w:color w:val="1B1C1D"/>
                <w:sz w:val="18"/>
                <w:szCs w:val="18"/>
              </w:rPr>
              <w:t>Article</w:t>
            </w:r>
            <w:r w:rsidRPr="00FE77CD">
              <w:rPr>
                <w:rFonts w:ascii="Tahoma" w:hAnsi="Tahoma" w:cs="Tahoma"/>
                <w:color w:val="1B1C1D"/>
                <w:sz w:val="18"/>
                <w:szCs w:val="18"/>
              </w:rPr>
              <w:t xml:space="preserve"> 20.4.1(p)</w:t>
            </w:r>
          </w:p>
        </w:tc>
        <w:tc>
          <w:tcPr>
            <w:tcW w:w="6441" w:type="dxa"/>
            <w:tcMar>
              <w:top w:w="120" w:type="dxa"/>
              <w:left w:w="180" w:type="dxa"/>
              <w:bottom w:w="120" w:type="dxa"/>
              <w:right w:w="180" w:type="dxa"/>
            </w:tcMar>
            <w:vAlign w:val="center"/>
            <w:hideMark/>
          </w:tcPr>
          <w:p w14:paraId="51ED6BF6" w14:textId="77777777" w:rsidR="009C34C0" w:rsidRPr="00C20ABC" w:rsidRDefault="009C34C0" w:rsidP="006F1BFF">
            <w:pPr>
              <w:rPr>
                <w:rFonts w:ascii="Tahoma" w:hAnsi="Tahoma" w:cs="Tahoma"/>
                <w:color w:val="1B1C1D"/>
                <w:sz w:val="20"/>
                <w:szCs w:val="20"/>
              </w:rPr>
            </w:pPr>
            <w:r w:rsidRPr="00C20ABC">
              <w:rPr>
                <w:rFonts w:ascii="Tahoma" w:hAnsi="Tahoma" w:cs="Tahoma"/>
                <w:b/>
                <w:bCs/>
                <w:color w:val="1B1C1D"/>
                <w:sz w:val="20"/>
                <w:szCs w:val="20"/>
                <w:bdr w:val="none" w:sz="0" w:space="0" w:color="auto" w:frame="1"/>
              </w:rPr>
              <w:t>Biohazard Warning</w:t>
            </w:r>
          </w:p>
        </w:tc>
      </w:tr>
      <w:tr w:rsidR="009C34C0" w:rsidRPr="00FE77CD" w14:paraId="02DC16D8" w14:textId="77777777" w:rsidTr="006F1BFF">
        <w:trPr>
          <w:tblCellSpacing w:w="15" w:type="dxa"/>
        </w:trPr>
        <w:tc>
          <w:tcPr>
            <w:tcW w:w="855" w:type="dxa"/>
            <w:tcMar>
              <w:top w:w="120" w:type="dxa"/>
              <w:left w:w="180" w:type="dxa"/>
              <w:bottom w:w="120" w:type="dxa"/>
              <w:right w:w="180" w:type="dxa"/>
            </w:tcMar>
            <w:vAlign w:val="center"/>
            <w:hideMark/>
          </w:tcPr>
          <w:p w14:paraId="4F59EE0B" w14:textId="77777777" w:rsidR="009C34C0" w:rsidRPr="00FE77CD" w:rsidRDefault="009C34C0" w:rsidP="006F1BFF">
            <w:pPr>
              <w:ind w:right="-348"/>
              <w:rPr>
                <w:rFonts w:ascii="Tahoma" w:hAnsi="Tahoma" w:cs="Tahoma"/>
                <w:color w:val="1B1C1D"/>
                <w:sz w:val="18"/>
                <w:szCs w:val="18"/>
              </w:rPr>
            </w:pPr>
            <w:r w:rsidRPr="00FE77CD">
              <w:rPr>
                <w:rFonts w:ascii="Tahoma" w:hAnsi="Tahoma" w:cs="Tahoma"/>
                <w:color w:val="1B1C1D"/>
                <w:sz w:val="18"/>
                <w:szCs w:val="18"/>
              </w:rPr>
              <w:t>14.</w:t>
            </w:r>
          </w:p>
        </w:tc>
        <w:tc>
          <w:tcPr>
            <w:tcW w:w="0" w:type="auto"/>
            <w:tcMar>
              <w:top w:w="120" w:type="dxa"/>
              <w:left w:w="180" w:type="dxa"/>
              <w:bottom w:w="120" w:type="dxa"/>
              <w:right w:w="180" w:type="dxa"/>
            </w:tcMar>
            <w:vAlign w:val="center"/>
            <w:hideMark/>
          </w:tcPr>
          <w:p w14:paraId="480E0186" w14:textId="77777777" w:rsidR="009C34C0" w:rsidRPr="00FE77CD" w:rsidRDefault="009C34C0" w:rsidP="006F1BFF">
            <w:pPr>
              <w:rPr>
                <w:rFonts w:ascii="Tahoma" w:hAnsi="Tahoma" w:cs="Tahoma"/>
                <w:color w:val="1B1C1D"/>
                <w:sz w:val="18"/>
                <w:szCs w:val="18"/>
              </w:rPr>
            </w:pPr>
            <w:r>
              <w:rPr>
                <w:rFonts w:ascii="Tahoma" w:hAnsi="Tahoma" w:cs="Tahoma"/>
                <w:color w:val="1B1C1D"/>
                <w:sz w:val="18"/>
                <w:szCs w:val="18"/>
              </w:rPr>
              <w:t>Article</w:t>
            </w:r>
            <w:r w:rsidRPr="00FE77CD">
              <w:rPr>
                <w:rFonts w:ascii="Tahoma" w:hAnsi="Tahoma" w:cs="Tahoma"/>
                <w:color w:val="1B1C1D"/>
                <w:sz w:val="18"/>
                <w:szCs w:val="18"/>
              </w:rPr>
              <w:t xml:space="preserve"> 20.4.1(o)</w:t>
            </w:r>
          </w:p>
        </w:tc>
        <w:tc>
          <w:tcPr>
            <w:tcW w:w="6441" w:type="dxa"/>
            <w:tcMar>
              <w:top w:w="120" w:type="dxa"/>
              <w:left w:w="180" w:type="dxa"/>
              <w:bottom w:w="120" w:type="dxa"/>
              <w:right w:w="180" w:type="dxa"/>
            </w:tcMar>
            <w:vAlign w:val="center"/>
            <w:hideMark/>
          </w:tcPr>
          <w:p w14:paraId="5C5D503D" w14:textId="77777777" w:rsidR="009C34C0" w:rsidRPr="00C20ABC" w:rsidRDefault="009C34C0" w:rsidP="006F1BFF">
            <w:pPr>
              <w:rPr>
                <w:rFonts w:ascii="Tahoma" w:hAnsi="Tahoma" w:cs="Tahoma"/>
                <w:color w:val="1B1C1D"/>
                <w:sz w:val="20"/>
                <w:szCs w:val="20"/>
              </w:rPr>
            </w:pPr>
            <w:r w:rsidRPr="00C20ABC">
              <w:rPr>
                <w:rFonts w:ascii="Tahoma" w:hAnsi="Tahoma" w:cs="Tahoma"/>
                <w:b/>
                <w:bCs/>
                <w:color w:val="1B1C1D"/>
                <w:sz w:val="20"/>
                <w:szCs w:val="20"/>
                <w:bdr w:val="none" w:sz="0" w:space="0" w:color="auto" w:frame="1"/>
              </w:rPr>
              <w:t>Hazardous Chemical Substances</w:t>
            </w:r>
          </w:p>
        </w:tc>
      </w:tr>
      <w:tr w:rsidR="009C34C0" w:rsidRPr="00FE77CD" w14:paraId="51337A89" w14:textId="77777777" w:rsidTr="006F1BFF">
        <w:trPr>
          <w:tblCellSpacing w:w="15" w:type="dxa"/>
        </w:trPr>
        <w:tc>
          <w:tcPr>
            <w:tcW w:w="855" w:type="dxa"/>
            <w:tcMar>
              <w:top w:w="120" w:type="dxa"/>
              <w:left w:w="180" w:type="dxa"/>
              <w:bottom w:w="120" w:type="dxa"/>
              <w:right w:w="180" w:type="dxa"/>
            </w:tcMar>
            <w:vAlign w:val="center"/>
          </w:tcPr>
          <w:p w14:paraId="50651869" w14:textId="77777777" w:rsidR="009C34C0" w:rsidRPr="00FE77CD" w:rsidRDefault="009C34C0" w:rsidP="006F1BFF">
            <w:pPr>
              <w:ind w:right="-348"/>
              <w:rPr>
                <w:rFonts w:ascii="Tahoma" w:hAnsi="Tahoma" w:cs="Tahoma"/>
                <w:color w:val="1B1C1D"/>
                <w:sz w:val="18"/>
                <w:szCs w:val="18"/>
              </w:rPr>
            </w:pPr>
            <w:r w:rsidRPr="00FE77CD">
              <w:rPr>
                <w:rFonts w:ascii="Tahoma" w:hAnsi="Tahoma" w:cs="Tahoma"/>
                <w:color w:val="1B1C1D"/>
                <w:sz w:val="18"/>
                <w:szCs w:val="18"/>
              </w:rPr>
              <w:t>15.</w:t>
            </w:r>
          </w:p>
        </w:tc>
        <w:tc>
          <w:tcPr>
            <w:tcW w:w="0" w:type="auto"/>
            <w:tcMar>
              <w:top w:w="120" w:type="dxa"/>
              <w:left w:w="180" w:type="dxa"/>
              <w:bottom w:w="120" w:type="dxa"/>
              <w:right w:w="180" w:type="dxa"/>
            </w:tcMar>
            <w:vAlign w:val="center"/>
          </w:tcPr>
          <w:p w14:paraId="516659F9" w14:textId="77777777" w:rsidR="009C34C0" w:rsidRPr="00FE77CD" w:rsidRDefault="009C34C0" w:rsidP="006F1BFF">
            <w:pPr>
              <w:rPr>
                <w:rFonts w:ascii="Tahoma" w:hAnsi="Tahoma" w:cs="Tahoma"/>
                <w:b/>
                <w:bCs/>
                <w:color w:val="1B1C1D"/>
                <w:sz w:val="18"/>
                <w:szCs w:val="18"/>
                <w:bdr w:val="none" w:sz="0" w:space="0" w:color="auto" w:frame="1"/>
              </w:rPr>
            </w:pPr>
            <w:r>
              <w:rPr>
                <w:rFonts w:ascii="Tahoma" w:hAnsi="Tahoma" w:cs="Tahoma"/>
                <w:color w:val="1B1C1D"/>
                <w:sz w:val="18"/>
                <w:szCs w:val="18"/>
              </w:rPr>
              <w:t xml:space="preserve">Article </w:t>
            </w:r>
            <w:r w:rsidRPr="00FE77CD">
              <w:rPr>
                <w:rFonts w:ascii="Tahoma" w:hAnsi="Tahoma" w:cs="Tahoma"/>
                <w:color w:val="1B1C1D"/>
                <w:sz w:val="18"/>
                <w:szCs w:val="18"/>
              </w:rPr>
              <w:t>20.1(f)</w:t>
            </w:r>
          </w:p>
        </w:tc>
        <w:tc>
          <w:tcPr>
            <w:tcW w:w="6441" w:type="dxa"/>
            <w:tcMar>
              <w:top w:w="120" w:type="dxa"/>
              <w:left w:w="180" w:type="dxa"/>
              <w:bottom w:w="120" w:type="dxa"/>
              <w:right w:w="180" w:type="dxa"/>
            </w:tcMar>
            <w:vAlign w:val="center"/>
          </w:tcPr>
          <w:p w14:paraId="5E969087" w14:textId="77777777" w:rsidR="009C34C0" w:rsidRPr="00C20ABC" w:rsidRDefault="009C34C0" w:rsidP="006F1BFF">
            <w:pPr>
              <w:rPr>
                <w:rFonts w:ascii="Tahoma" w:hAnsi="Tahoma" w:cs="Tahoma"/>
                <w:color w:val="1B1C1D"/>
                <w:sz w:val="20"/>
                <w:szCs w:val="20"/>
              </w:rPr>
            </w:pPr>
            <w:r w:rsidRPr="00C20ABC">
              <w:rPr>
                <w:rFonts w:ascii="Tahoma" w:hAnsi="Tahoma" w:cs="Tahoma"/>
                <w:b/>
                <w:bCs/>
                <w:color w:val="1B1C1D"/>
                <w:sz w:val="20"/>
                <w:szCs w:val="20"/>
                <w:bdr w:val="none" w:sz="0" w:space="0" w:color="auto" w:frame="1"/>
              </w:rPr>
              <w:t>Restriction on Use</w:t>
            </w:r>
          </w:p>
        </w:tc>
      </w:tr>
    </w:tbl>
    <w:p w14:paraId="491D2415" w14:textId="77777777" w:rsidR="009C34C0" w:rsidRPr="00003DA9" w:rsidRDefault="009C34C0" w:rsidP="00003DA9">
      <w:pPr>
        <w:spacing w:line="360" w:lineRule="auto"/>
        <w:jc w:val="both"/>
        <w:rPr>
          <w:rFonts w:ascii="Arial" w:hAnsi="Arial" w:cs="Arial"/>
          <w:sz w:val="20"/>
          <w:szCs w:val="20"/>
          <w:lang w:eastAsia="en-US"/>
        </w:rPr>
      </w:pPr>
    </w:p>
    <w:p w14:paraId="2AE4D511" w14:textId="77777777" w:rsidR="00003DA9" w:rsidRDefault="00003DA9" w:rsidP="00003DA9">
      <w:pPr>
        <w:spacing w:line="360" w:lineRule="auto"/>
        <w:jc w:val="both"/>
        <w:rPr>
          <w:rFonts w:ascii="Arial" w:hAnsi="Arial" w:cs="Arial"/>
          <w:sz w:val="20"/>
          <w:szCs w:val="20"/>
          <w:lang w:eastAsia="en-US"/>
        </w:rPr>
      </w:pPr>
    </w:p>
    <w:p w14:paraId="6FC72A63" w14:textId="77777777" w:rsidR="00003DA9" w:rsidRPr="004C0FFF" w:rsidRDefault="00003DA9" w:rsidP="00003DA9">
      <w:pPr>
        <w:spacing w:line="360" w:lineRule="auto"/>
        <w:jc w:val="both"/>
        <w:rPr>
          <w:rFonts w:ascii="Tahoma" w:hAnsi="Tahoma" w:cs="Tahoma"/>
          <w:sz w:val="20"/>
          <w:szCs w:val="20"/>
        </w:rPr>
      </w:pPr>
      <w:r w:rsidRPr="004C0FFF">
        <w:rPr>
          <w:rFonts w:ascii="Tahoma" w:hAnsi="Tahoma" w:cs="Tahoma"/>
          <w:sz w:val="20"/>
          <w:szCs w:val="20"/>
        </w:rPr>
        <w:t>Only personnel trained in the methods of molecular diagnostics and the rules of work in the clinical and diagnostic laboratory are allowed to work with the kit.</w:t>
      </w:r>
    </w:p>
    <w:p w14:paraId="0213F70F" w14:textId="54B6F9FA" w:rsidR="00003DA9" w:rsidRPr="004C0FFF" w:rsidRDefault="00003DA9" w:rsidP="00003DA9">
      <w:pPr>
        <w:spacing w:line="360" w:lineRule="auto"/>
        <w:jc w:val="both"/>
        <w:rPr>
          <w:rFonts w:ascii="Tahoma" w:hAnsi="Tahoma" w:cs="Tahoma"/>
          <w:sz w:val="20"/>
          <w:szCs w:val="20"/>
        </w:rPr>
      </w:pPr>
      <w:r w:rsidRPr="004C0FFF">
        <w:rPr>
          <w:rFonts w:ascii="Tahoma" w:hAnsi="Tahoma" w:cs="Tahoma"/>
          <w:sz w:val="20"/>
          <w:szCs w:val="20"/>
        </w:rPr>
        <w:lastRenderedPageBreak/>
        <w:t>Handle and dispose all biological samples, reagents and materials used to carry out the assay as if they were able to transmit infective agents. The samples must be exclusively employed for certain type of analysis. Samples must be handled under a laminar flow hood. Tubes containing different samples must never be opened at the same time. Pipettes used to handle samples must be exclusively employed for this specific purpose. The pipettes must be of the positive dispensation type or be used with aerosol filter tips. The tips employed must be sterile, free from the DNases and RNases, free from DNA and RNA. The reagents must be handled under a laminar flow hood. The reagents required for amplification must be prepared in such a way that they can be used in a single session. Pipettes used to handle reagents must be exclusively employed for this specific purpose. The pipettes must be of the positive dispensation type or be used with aerosol filter tips. The tips employed must be sterile, free from the DNases and RNases, free from DNA and RNA. Avoid direct contact with the biological samples reagents and materials used to carry out the assay. Wear powder-free surgical gloves. Wear protective clothing (work clothes and personal</w:t>
      </w:r>
      <w:r w:rsidR="004C0FFF" w:rsidRPr="004C0FFF">
        <w:rPr>
          <w:rFonts w:ascii="Tahoma" w:hAnsi="Tahoma" w:cs="Tahoma"/>
          <w:sz w:val="20"/>
          <w:szCs w:val="20"/>
        </w:rPr>
        <w:t xml:space="preserve"> </w:t>
      </w:r>
      <w:r w:rsidRPr="004C0FFF">
        <w:rPr>
          <w:rFonts w:ascii="Tahoma" w:hAnsi="Tahoma" w:cs="Tahoma"/>
          <w:sz w:val="20"/>
          <w:szCs w:val="20"/>
        </w:rPr>
        <w:t>protective equipment) working with microorganisms classified as particularly pathogenic. The protective clothing and personal protective equipment must comply with the work to be performed and health and safety requirements. Avoid producing spills or aerosol. Any material being exposed to biological samples must be treated for at least 30 minutes with disinfecting solution or autoclaved for 1 hour at 121 °C before disposal.</w:t>
      </w:r>
    </w:p>
    <w:p w14:paraId="52F9A947" w14:textId="77777777" w:rsidR="00003DA9" w:rsidRPr="004C0FFF" w:rsidRDefault="00003DA9" w:rsidP="00003DA9">
      <w:pPr>
        <w:spacing w:line="360" w:lineRule="auto"/>
        <w:jc w:val="both"/>
        <w:rPr>
          <w:rFonts w:ascii="Tahoma" w:hAnsi="Tahoma" w:cs="Tahoma"/>
          <w:sz w:val="20"/>
          <w:szCs w:val="20"/>
        </w:rPr>
      </w:pPr>
      <w:r w:rsidRPr="004C0FFF">
        <w:rPr>
          <w:rFonts w:ascii="Tahoma" w:hAnsi="Tahoma" w:cs="Tahoma"/>
          <w:sz w:val="20"/>
          <w:szCs w:val="20"/>
        </w:rPr>
        <w:t>Molecular biology procedures, such as nucleic acids extraction, PCR-amplification and detection require qualified staff to avoid the risk of erroneous results, especially due to the degradation of nucleic acids contained in the samples or sample contamination by amplification products.</w:t>
      </w:r>
    </w:p>
    <w:p w14:paraId="4EDFF6CA" w14:textId="77777777" w:rsidR="00003DA9" w:rsidRPr="004C0FFF" w:rsidRDefault="00003DA9" w:rsidP="00003DA9">
      <w:pPr>
        <w:spacing w:line="360" w:lineRule="auto"/>
        <w:jc w:val="both"/>
        <w:rPr>
          <w:rFonts w:ascii="Tahoma" w:hAnsi="Tahoma" w:cs="Tahoma"/>
          <w:sz w:val="20"/>
          <w:szCs w:val="20"/>
        </w:rPr>
      </w:pPr>
      <w:r w:rsidRPr="004C0FFF">
        <w:rPr>
          <w:rFonts w:ascii="Tahoma" w:hAnsi="Tahoma" w:cs="Tahoma"/>
          <w:sz w:val="20"/>
          <w:szCs w:val="20"/>
        </w:rPr>
        <w:t>All oligonucleotide components are produced by artificial synthesis technology according to internal quality control protocol and do not contain blood or products of blood processing.</w:t>
      </w:r>
    </w:p>
    <w:p w14:paraId="010B86BE" w14:textId="77777777" w:rsidR="00003DA9" w:rsidRPr="004C0FFF" w:rsidRDefault="00003DA9" w:rsidP="00003DA9">
      <w:pPr>
        <w:spacing w:line="360" w:lineRule="auto"/>
        <w:jc w:val="both"/>
        <w:rPr>
          <w:rFonts w:ascii="Tahoma" w:hAnsi="Tahoma" w:cs="Tahoma"/>
          <w:sz w:val="20"/>
          <w:szCs w:val="20"/>
        </w:rPr>
      </w:pPr>
      <w:r w:rsidRPr="004C0FFF">
        <w:rPr>
          <w:rFonts w:ascii="Tahoma" w:hAnsi="Tahoma" w:cs="Tahoma"/>
          <w:sz w:val="20"/>
          <w:szCs w:val="20"/>
        </w:rPr>
        <w:t>Positive control is produced by artificial DNA synthesis technology. Positive control does not include parts of infectious agents.</w:t>
      </w:r>
    </w:p>
    <w:p w14:paraId="62C27BBE" w14:textId="7390C72E" w:rsidR="00003DA9" w:rsidRPr="004C0FFF" w:rsidRDefault="00003DA9" w:rsidP="00535568">
      <w:pPr>
        <w:spacing w:line="360" w:lineRule="auto"/>
        <w:jc w:val="both"/>
        <w:rPr>
          <w:rFonts w:ascii="Tahoma" w:hAnsi="Tahoma" w:cs="Tahoma"/>
          <w:sz w:val="20"/>
          <w:szCs w:val="20"/>
        </w:rPr>
      </w:pPr>
      <w:r w:rsidRPr="004C0FFF">
        <w:rPr>
          <w:rFonts w:ascii="Tahoma" w:hAnsi="Tahoma" w:cs="Tahoma"/>
          <w:sz w:val="20"/>
          <w:szCs w:val="20"/>
        </w:rPr>
        <w:t xml:space="preserve">All the liquid solutions are designed for single use and can not be used more than once in amplification reactions. Plastic tubes do not contain phthalates. Do not breathe gas/fumes/vapor/spray produced by the components of the kit. Do not eat/drink components of the kit. Avoid contact with eyes. Only use the reagents provided in the kit and those recommended by manufacturer. Do not mix reagents from different batches. Do not use reagents from third party manufacturers’ kits. All laboratory equipment, including pipettes, test tube racks, laboratory glassware, lab coats, bouffant caps, etc., as well as reagents should be strictly stationary. It is not allowed to move them from one room to another. Equip separate areas for the extraction/preparation of amplification reactions and for the amplification/detection of amplification products. Never introduce an amplification product in the area designed for extraction/preparation of amplification reactions. Wear lab coats, gloves and tools, which are exclusively employed for the extraction/preparation of the amplification reaction and for the amplification/detection of the amplification products. Never transfer lab coats, gloves and tools from </w:t>
      </w:r>
      <w:r w:rsidRPr="004C0FFF">
        <w:rPr>
          <w:rFonts w:ascii="Tahoma" w:hAnsi="Tahoma" w:cs="Tahoma"/>
          <w:sz w:val="20"/>
          <w:szCs w:val="20"/>
        </w:rPr>
        <w:lastRenderedPageBreak/>
        <w:t xml:space="preserve">the area designed for amplification/detection of the amplification products to the area designed for extraction/preparation of amplification reactions. Amplification products must be handled in such a way as to reduce dispersion into the environment as much as possible, in order to avoid the possibility of contamination. Pipettes used to handle amplification products must be exclusively employed for this specific purpose. </w:t>
      </w:r>
    </w:p>
    <w:p w14:paraId="5A120AF7" w14:textId="77777777" w:rsidR="00003DA9" w:rsidRPr="004C0FFF" w:rsidRDefault="00003DA9" w:rsidP="00003DA9">
      <w:pPr>
        <w:spacing w:line="360" w:lineRule="auto"/>
        <w:jc w:val="both"/>
        <w:rPr>
          <w:rFonts w:ascii="Tahoma" w:hAnsi="Tahoma" w:cs="Tahoma"/>
          <w:b/>
          <w:bCs/>
        </w:rPr>
      </w:pPr>
      <w:r w:rsidRPr="004C0FFF">
        <w:rPr>
          <w:rFonts w:ascii="Tahoma" w:hAnsi="Tahoma" w:cs="Tahoma"/>
          <w:b/>
          <w:bCs/>
        </w:rPr>
        <w:t>Emergency actions</w:t>
      </w:r>
    </w:p>
    <w:p w14:paraId="013B8D49" w14:textId="77777777" w:rsidR="00003DA9" w:rsidRPr="004C0FFF" w:rsidRDefault="00003DA9" w:rsidP="00003DA9">
      <w:pPr>
        <w:spacing w:line="360" w:lineRule="auto"/>
        <w:jc w:val="both"/>
        <w:rPr>
          <w:rFonts w:ascii="Tahoma" w:hAnsi="Tahoma" w:cs="Tahoma"/>
          <w:sz w:val="20"/>
          <w:szCs w:val="20"/>
        </w:rPr>
      </w:pPr>
      <w:r w:rsidRPr="004C0FFF">
        <w:rPr>
          <w:rFonts w:ascii="Tahoma" w:hAnsi="Tahoma" w:cs="Tahoma"/>
          <w:b/>
          <w:bCs/>
          <w:sz w:val="20"/>
          <w:szCs w:val="20"/>
        </w:rPr>
        <w:t>Inhalation:</w:t>
      </w:r>
      <w:r w:rsidRPr="004C0FFF">
        <w:rPr>
          <w:rFonts w:ascii="Tahoma" w:hAnsi="Tahoma" w:cs="Tahoma"/>
          <w:sz w:val="20"/>
          <w:szCs w:val="20"/>
        </w:rPr>
        <w:t xml:space="preserve"> Inhalation of the PCR-mix contained within this kit is unlikely, however care should be taken.</w:t>
      </w:r>
    </w:p>
    <w:p w14:paraId="64A7DE0B" w14:textId="77777777" w:rsidR="00003DA9" w:rsidRPr="004C0FFF" w:rsidRDefault="00003DA9" w:rsidP="00003DA9">
      <w:pPr>
        <w:spacing w:line="360" w:lineRule="auto"/>
        <w:jc w:val="both"/>
        <w:rPr>
          <w:rFonts w:ascii="Tahoma" w:hAnsi="Tahoma" w:cs="Tahoma"/>
          <w:sz w:val="20"/>
          <w:szCs w:val="20"/>
        </w:rPr>
      </w:pPr>
      <w:r w:rsidRPr="004C0FFF">
        <w:rPr>
          <w:rFonts w:ascii="Tahoma" w:hAnsi="Tahoma" w:cs="Tahoma"/>
          <w:b/>
          <w:bCs/>
          <w:sz w:val="20"/>
          <w:szCs w:val="20"/>
        </w:rPr>
        <w:t>Eye Contact:</w:t>
      </w:r>
      <w:r w:rsidRPr="004C0FFF">
        <w:rPr>
          <w:rFonts w:ascii="Tahoma" w:hAnsi="Tahoma" w:cs="Tahoma"/>
          <w:sz w:val="20"/>
          <w:szCs w:val="20"/>
        </w:rPr>
        <w:t xml:space="preserve"> If any component of this kit enters the eyes, wash eyes gently under potable running water for 15 minutes or longer, making sure that the eyelids are held open. If pain or irritation occurs, obtain medical attention.</w:t>
      </w:r>
    </w:p>
    <w:p w14:paraId="16FE3281" w14:textId="77777777" w:rsidR="00003DA9" w:rsidRPr="004C0FFF" w:rsidRDefault="00003DA9" w:rsidP="00003DA9">
      <w:pPr>
        <w:spacing w:line="360" w:lineRule="auto"/>
        <w:jc w:val="both"/>
        <w:rPr>
          <w:rFonts w:ascii="Tahoma" w:hAnsi="Tahoma" w:cs="Tahoma"/>
          <w:sz w:val="20"/>
          <w:szCs w:val="20"/>
        </w:rPr>
      </w:pPr>
      <w:r w:rsidRPr="004C0FFF">
        <w:rPr>
          <w:rFonts w:ascii="Tahoma" w:hAnsi="Tahoma" w:cs="Tahoma"/>
          <w:b/>
          <w:bCs/>
          <w:sz w:val="20"/>
          <w:szCs w:val="20"/>
        </w:rPr>
        <w:t>Skin Contact</w:t>
      </w:r>
      <w:r w:rsidRPr="004C0FFF">
        <w:rPr>
          <w:rFonts w:ascii="Tahoma" w:hAnsi="Tahoma" w:cs="Tahoma"/>
          <w:sz w:val="20"/>
          <w:szCs w:val="20"/>
        </w:rPr>
        <w:t>: If any component of this kit contacts the skin and causes discomfort, remove any contaminated clothing. Wash affected area with plenty of soap and water. If pain or irritation occurs, obtain medical attention.</w:t>
      </w:r>
    </w:p>
    <w:p w14:paraId="30E42A06" w14:textId="77777777" w:rsidR="00003DA9" w:rsidRDefault="00003DA9" w:rsidP="00003DA9">
      <w:pPr>
        <w:spacing w:line="360" w:lineRule="auto"/>
        <w:jc w:val="both"/>
        <w:rPr>
          <w:rFonts w:ascii="Tahoma" w:hAnsi="Tahoma" w:cs="Tahoma"/>
          <w:sz w:val="20"/>
          <w:szCs w:val="20"/>
        </w:rPr>
      </w:pPr>
      <w:r w:rsidRPr="004C0FFF">
        <w:rPr>
          <w:rFonts w:ascii="Tahoma" w:hAnsi="Tahoma" w:cs="Tahoma"/>
          <w:b/>
          <w:bCs/>
          <w:sz w:val="20"/>
          <w:szCs w:val="20"/>
        </w:rPr>
        <w:t>Ingestion:</w:t>
      </w:r>
      <w:r w:rsidRPr="004C0FFF">
        <w:rPr>
          <w:rFonts w:ascii="Tahoma" w:hAnsi="Tahoma" w:cs="Tahoma"/>
          <w:sz w:val="20"/>
          <w:szCs w:val="20"/>
        </w:rPr>
        <w:t xml:space="preserve"> If any component of this kit is ingested, wash mouth out with water. If irritation or discomfort occurs, obtain medical attention.</w:t>
      </w:r>
    </w:p>
    <w:p w14:paraId="63B1A9C0" w14:textId="77777777" w:rsidR="009C34C0" w:rsidRPr="004C0FFF" w:rsidRDefault="009C34C0" w:rsidP="00003DA9">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6"/>
        <w:gridCol w:w="1636"/>
        <w:gridCol w:w="6525"/>
      </w:tblGrid>
      <w:tr w:rsidR="009C34C0" w:rsidRPr="00FE77CD" w14:paraId="472E4A26" w14:textId="77777777" w:rsidTr="006F1BFF">
        <w:trPr>
          <w:tblCellSpacing w:w="15" w:type="dxa"/>
        </w:trPr>
        <w:tc>
          <w:tcPr>
            <w:tcW w:w="9007" w:type="dxa"/>
            <w:gridSpan w:val="3"/>
            <w:tcMar>
              <w:top w:w="120" w:type="dxa"/>
              <w:left w:w="180" w:type="dxa"/>
              <w:bottom w:w="120" w:type="dxa"/>
              <w:right w:w="180" w:type="dxa"/>
            </w:tcMar>
            <w:vAlign w:val="center"/>
            <w:hideMark/>
          </w:tcPr>
          <w:p w14:paraId="3F5F5435" w14:textId="77777777" w:rsidR="009C34C0" w:rsidRPr="00F1464C" w:rsidRDefault="009C34C0" w:rsidP="006F1BFF">
            <w:pPr>
              <w:ind w:right="-348"/>
              <w:rPr>
                <w:rFonts w:ascii="Tahoma" w:hAnsi="Tahoma" w:cs="Tahoma"/>
                <w:sz w:val="22"/>
                <w:szCs w:val="22"/>
              </w:rPr>
            </w:pPr>
            <w:r w:rsidRPr="00F1464C">
              <w:rPr>
                <w:rFonts w:ascii="Tahoma" w:hAnsi="Tahoma" w:cs="Tahoma"/>
                <w:b/>
                <w:bCs/>
                <w:color w:val="1B1C1D"/>
                <w:sz w:val="22"/>
                <w:szCs w:val="22"/>
                <w:bdr w:val="none" w:sz="0" w:space="0" w:color="auto" w:frame="1"/>
              </w:rPr>
              <w:t>III. SAFETY AND PRECAUTIONS </w:t>
            </w:r>
          </w:p>
        </w:tc>
      </w:tr>
      <w:tr w:rsidR="009C34C0" w:rsidRPr="00FE77CD" w14:paraId="75494E23" w14:textId="77777777" w:rsidTr="006F1BFF">
        <w:trPr>
          <w:tblCellSpacing w:w="15" w:type="dxa"/>
        </w:trPr>
        <w:tc>
          <w:tcPr>
            <w:tcW w:w="861" w:type="dxa"/>
            <w:tcMar>
              <w:top w:w="120" w:type="dxa"/>
              <w:left w:w="180" w:type="dxa"/>
              <w:bottom w:w="120" w:type="dxa"/>
              <w:right w:w="180" w:type="dxa"/>
            </w:tcMar>
            <w:vAlign w:val="center"/>
            <w:hideMark/>
          </w:tcPr>
          <w:p w14:paraId="55DF65ED" w14:textId="77777777" w:rsidR="009C34C0" w:rsidRPr="00FE77CD" w:rsidRDefault="009C34C0" w:rsidP="006F1BFF">
            <w:pPr>
              <w:ind w:right="-348"/>
              <w:rPr>
                <w:rFonts w:ascii="Tahoma" w:hAnsi="Tahoma" w:cs="Tahoma"/>
                <w:color w:val="1B1C1D"/>
                <w:sz w:val="18"/>
                <w:szCs w:val="18"/>
              </w:rPr>
            </w:pPr>
            <w:r w:rsidRPr="00FE77CD">
              <w:rPr>
                <w:rFonts w:ascii="Tahoma" w:hAnsi="Tahoma" w:cs="Tahoma"/>
                <w:color w:val="1B1C1D"/>
                <w:sz w:val="18"/>
                <w:szCs w:val="18"/>
              </w:rPr>
              <w:t>16.</w:t>
            </w:r>
          </w:p>
        </w:tc>
        <w:tc>
          <w:tcPr>
            <w:tcW w:w="1606" w:type="dxa"/>
            <w:tcMar>
              <w:top w:w="120" w:type="dxa"/>
              <w:left w:w="180" w:type="dxa"/>
              <w:bottom w:w="120" w:type="dxa"/>
              <w:right w:w="180" w:type="dxa"/>
            </w:tcMar>
            <w:vAlign w:val="center"/>
            <w:hideMark/>
          </w:tcPr>
          <w:p w14:paraId="765611EE" w14:textId="77777777" w:rsidR="009C34C0" w:rsidRPr="00FE77CD" w:rsidRDefault="009C34C0" w:rsidP="006F1BFF">
            <w:pPr>
              <w:rPr>
                <w:rFonts w:ascii="Tahoma" w:hAnsi="Tahoma" w:cs="Tahoma"/>
                <w:color w:val="1B1C1D"/>
                <w:sz w:val="18"/>
                <w:szCs w:val="18"/>
              </w:rPr>
            </w:pPr>
            <w:r>
              <w:rPr>
                <w:rFonts w:ascii="Tahoma" w:hAnsi="Tahoma" w:cs="Tahoma"/>
                <w:color w:val="1B1C1D"/>
                <w:sz w:val="18"/>
                <w:szCs w:val="18"/>
              </w:rPr>
              <w:t>Article</w:t>
            </w:r>
            <w:r w:rsidRPr="00FE77CD">
              <w:rPr>
                <w:rFonts w:ascii="Tahoma" w:hAnsi="Tahoma" w:cs="Tahoma"/>
                <w:color w:val="1B1C1D"/>
                <w:sz w:val="18"/>
                <w:szCs w:val="18"/>
              </w:rPr>
              <w:t xml:space="preserve"> 20.4.1(j)</w:t>
            </w:r>
          </w:p>
        </w:tc>
        <w:tc>
          <w:tcPr>
            <w:tcW w:w="6480" w:type="dxa"/>
            <w:tcMar>
              <w:top w:w="120" w:type="dxa"/>
              <w:left w:w="180" w:type="dxa"/>
              <w:bottom w:w="120" w:type="dxa"/>
              <w:right w:w="180" w:type="dxa"/>
            </w:tcMar>
            <w:vAlign w:val="center"/>
            <w:hideMark/>
          </w:tcPr>
          <w:p w14:paraId="5EFAD9AF" w14:textId="77777777" w:rsidR="009C34C0" w:rsidRPr="00C20ABC" w:rsidRDefault="009C34C0" w:rsidP="006F1BFF">
            <w:pPr>
              <w:rPr>
                <w:rFonts w:ascii="Tahoma" w:hAnsi="Tahoma" w:cs="Tahoma"/>
                <w:color w:val="1B1C1D"/>
                <w:sz w:val="20"/>
                <w:szCs w:val="20"/>
              </w:rPr>
            </w:pPr>
            <w:r w:rsidRPr="00C20ABC">
              <w:rPr>
                <w:rFonts w:ascii="Tahoma" w:hAnsi="Tahoma" w:cs="Tahoma"/>
                <w:b/>
                <w:bCs/>
                <w:color w:val="1B1C1D"/>
                <w:sz w:val="20"/>
                <w:szCs w:val="20"/>
                <w:bdr w:val="none" w:sz="0" w:space="0" w:color="auto" w:frame="1"/>
              </w:rPr>
              <w:t>Special Storage Conditions</w:t>
            </w:r>
          </w:p>
          <w:p w14:paraId="587E0316" w14:textId="77777777" w:rsidR="009C34C0" w:rsidRPr="00FE77CD" w:rsidRDefault="009C34C0" w:rsidP="006F1BFF">
            <w:pPr>
              <w:rPr>
                <w:rFonts w:ascii="Tahoma" w:hAnsi="Tahoma" w:cs="Tahoma"/>
                <w:color w:val="1B1C1D"/>
                <w:sz w:val="18"/>
                <w:szCs w:val="18"/>
              </w:rPr>
            </w:pPr>
          </w:p>
        </w:tc>
      </w:tr>
    </w:tbl>
    <w:p w14:paraId="688BE8C9" w14:textId="77777777" w:rsidR="00866EA8" w:rsidRDefault="00866EA8" w:rsidP="00316B72">
      <w:pPr>
        <w:spacing w:line="360" w:lineRule="auto"/>
        <w:rPr>
          <w:rFonts w:ascii="Arial" w:hAnsi="Arial" w:cs="Arial"/>
          <w:sz w:val="20"/>
          <w:szCs w:val="20"/>
        </w:rPr>
      </w:pPr>
    </w:p>
    <w:p w14:paraId="653BBA1A" w14:textId="77777777" w:rsidR="009C34C0" w:rsidRDefault="009C34C0" w:rsidP="00316B72">
      <w:pPr>
        <w:spacing w:line="360" w:lineRule="auto"/>
        <w:rPr>
          <w:rFonts w:ascii="Arial" w:hAnsi="Arial" w:cs="Arial"/>
          <w:sz w:val="20"/>
          <w:szCs w:val="20"/>
        </w:rPr>
      </w:pPr>
    </w:p>
    <w:p w14:paraId="76A0DC4F" w14:textId="77777777" w:rsidR="00003DA9" w:rsidRPr="007E75E7" w:rsidRDefault="00003DA9" w:rsidP="00003DA9">
      <w:pPr>
        <w:spacing w:line="360" w:lineRule="auto"/>
        <w:jc w:val="both"/>
        <w:rPr>
          <w:rFonts w:ascii="Tahoma" w:hAnsi="Tahoma" w:cs="Tahoma"/>
          <w:sz w:val="20"/>
          <w:szCs w:val="20"/>
        </w:rPr>
      </w:pPr>
      <w:r w:rsidRPr="007E75E7">
        <w:rPr>
          <w:rFonts w:ascii="Tahoma" w:hAnsi="Tahoma" w:cs="Tahoma"/>
          <w:sz w:val="20"/>
          <w:szCs w:val="20"/>
        </w:rPr>
        <w:t>Expiry date – 12 months from the date of production.</w:t>
      </w:r>
    </w:p>
    <w:p w14:paraId="1430C0F5" w14:textId="469631AD" w:rsidR="00003DA9" w:rsidRPr="007E75E7" w:rsidRDefault="00003DA9" w:rsidP="00003DA9">
      <w:pPr>
        <w:spacing w:line="360" w:lineRule="auto"/>
        <w:jc w:val="both"/>
        <w:rPr>
          <w:rFonts w:ascii="Tahoma" w:hAnsi="Tahoma" w:cs="Tahoma"/>
          <w:sz w:val="20"/>
          <w:szCs w:val="20"/>
        </w:rPr>
      </w:pPr>
      <w:r w:rsidRPr="007E75E7">
        <w:rPr>
          <w:rFonts w:ascii="Tahoma" w:hAnsi="Tahoma" w:cs="Tahoma"/>
          <w:sz w:val="20"/>
          <w:szCs w:val="20"/>
        </w:rPr>
        <w:t xml:space="preserve">All components of the </w:t>
      </w:r>
      <w:r w:rsidR="00D2299B" w:rsidRPr="007E75E7">
        <w:rPr>
          <w:rFonts w:ascii="Tahoma" w:hAnsi="Tahoma" w:cs="Tahoma"/>
          <w:sz w:val="20"/>
          <w:szCs w:val="20"/>
        </w:rPr>
        <w:t xml:space="preserve">HPV QNT-15 Detection qPCR Kit </w:t>
      </w:r>
      <w:r w:rsidRPr="007E75E7">
        <w:rPr>
          <w:rFonts w:ascii="Tahoma" w:hAnsi="Tahoma" w:cs="Tahoma"/>
          <w:sz w:val="20"/>
          <w:szCs w:val="20"/>
        </w:rPr>
        <w:t>must be stored at temperatures from 2°C to 8°C over the storage period. PCR-mix must be stored at temperatures from 2°C to 8°C and out of light during the storage period. The excessive temperature and light can be detrimental to product performance.</w:t>
      </w:r>
    </w:p>
    <w:p w14:paraId="2D672D07" w14:textId="4EC805B5" w:rsidR="00003DA9" w:rsidRPr="007E75E7" w:rsidRDefault="00003DA9" w:rsidP="00003DA9">
      <w:pPr>
        <w:spacing w:line="360" w:lineRule="auto"/>
        <w:jc w:val="both"/>
        <w:rPr>
          <w:rFonts w:ascii="Tahoma" w:hAnsi="Tahoma" w:cs="Tahoma"/>
          <w:sz w:val="20"/>
          <w:szCs w:val="20"/>
        </w:rPr>
      </w:pPr>
      <w:r w:rsidRPr="007E75E7">
        <w:rPr>
          <w:rFonts w:ascii="Tahoma" w:hAnsi="Tahoma" w:cs="Tahoma"/>
          <w:sz w:val="20"/>
          <w:szCs w:val="20"/>
        </w:rPr>
        <w:t>Transportation is allowed in thermal containers with icepacks by all types of covered transport at temperatures from 2°C to 8°C inside the container over the transportation or at temperatures from 2°C to 25°С inside the container, but for no longer than 5 days.</w:t>
      </w:r>
    </w:p>
    <w:p w14:paraId="6A373DF5" w14:textId="77777777" w:rsidR="00003DA9" w:rsidRPr="007E75E7" w:rsidRDefault="00003DA9" w:rsidP="00003DA9">
      <w:pPr>
        <w:spacing w:line="360" w:lineRule="auto"/>
        <w:jc w:val="both"/>
        <w:rPr>
          <w:rFonts w:ascii="Tahoma" w:hAnsi="Tahoma" w:cs="Tahoma"/>
          <w:sz w:val="20"/>
          <w:szCs w:val="20"/>
        </w:rPr>
      </w:pPr>
      <w:r w:rsidRPr="007E75E7">
        <w:rPr>
          <w:rFonts w:ascii="Tahoma" w:hAnsi="Tahoma" w:cs="Tahoma"/>
          <w:sz w:val="20"/>
          <w:szCs w:val="20"/>
        </w:rPr>
        <w:t>Shelf-life of the kit following the first opening of the primary container:</w:t>
      </w:r>
    </w:p>
    <w:p w14:paraId="6450C6BB" w14:textId="7632901C" w:rsidR="00003DA9" w:rsidRPr="007E75E7" w:rsidRDefault="00003DA9" w:rsidP="00D2299B">
      <w:pPr>
        <w:pStyle w:val="ListeParagraf"/>
        <w:numPr>
          <w:ilvl w:val="0"/>
          <w:numId w:val="32"/>
        </w:numPr>
        <w:spacing w:line="360" w:lineRule="auto"/>
        <w:jc w:val="both"/>
        <w:rPr>
          <w:rFonts w:ascii="Tahoma" w:hAnsi="Tahoma" w:cs="Tahoma"/>
          <w:sz w:val="20"/>
          <w:szCs w:val="20"/>
        </w:rPr>
      </w:pPr>
      <w:r w:rsidRPr="007E75E7">
        <w:rPr>
          <w:rFonts w:ascii="Tahoma" w:hAnsi="Tahoma" w:cs="Tahoma"/>
          <w:sz w:val="20"/>
          <w:szCs w:val="20"/>
        </w:rPr>
        <w:t>components of the kit should be stored at temperatures from 2°C to 8°C during the storage period;</w:t>
      </w:r>
    </w:p>
    <w:p w14:paraId="09E4CEE6" w14:textId="0F95B0F4" w:rsidR="00003DA9" w:rsidRPr="007E75E7" w:rsidRDefault="00003DA9" w:rsidP="00D2299B">
      <w:pPr>
        <w:pStyle w:val="ListeParagraf"/>
        <w:numPr>
          <w:ilvl w:val="0"/>
          <w:numId w:val="32"/>
        </w:numPr>
        <w:spacing w:line="360" w:lineRule="auto"/>
        <w:jc w:val="both"/>
        <w:rPr>
          <w:rFonts w:ascii="Tahoma" w:hAnsi="Tahoma" w:cs="Tahoma"/>
          <w:sz w:val="20"/>
          <w:szCs w:val="20"/>
        </w:rPr>
      </w:pPr>
      <w:r w:rsidRPr="007E75E7">
        <w:rPr>
          <w:rFonts w:ascii="Tahoma" w:hAnsi="Tahoma" w:cs="Tahoma"/>
          <w:sz w:val="20"/>
          <w:szCs w:val="20"/>
        </w:rPr>
        <w:t>PCR-mix for amplification should be stored at temperatures from 2°C to 8°C and out of light during the storage period.</w:t>
      </w:r>
    </w:p>
    <w:p w14:paraId="29E214AA" w14:textId="77777777" w:rsidR="00003DA9" w:rsidRPr="007E75E7" w:rsidRDefault="00003DA9" w:rsidP="00003DA9">
      <w:pPr>
        <w:spacing w:line="360" w:lineRule="auto"/>
        <w:jc w:val="both"/>
        <w:rPr>
          <w:rFonts w:ascii="Tahoma" w:hAnsi="Tahoma" w:cs="Tahoma"/>
          <w:sz w:val="20"/>
          <w:szCs w:val="20"/>
        </w:rPr>
      </w:pPr>
      <w:r w:rsidRPr="007E75E7">
        <w:rPr>
          <w:rFonts w:ascii="Tahoma" w:hAnsi="Tahoma" w:cs="Tahoma"/>
          <w:sz w:val="20"/>
          <w:szCs w:val="20"/>
        </w:rPr>
        <w:lastRenderedPageBreak/>
        <w:t>The kit stored in under undue regime should not be used.</w:t>
      </w:r>
    </w:p>
    <w:p w14:paraId="613F7FB1" w14:textId="464F7B76" w:rsidR="00003DA9" w:rsidRPr="007E75E7" w:rsidRDefault="00003DA9" w:rsidP="00003DA9">
      <w:pPr>
        <w:spacing w:line="360" w:lineRule="auto"/>
        <w:jc w:val="both"/>
        <w:rPr>
          <w:rFonts w:ascii="Tahoma" w:hAnsi="Tahoma" w:cs="Tahoma"/>
          <w:sz w:val="20"/>
          <w:szCs w:val="20"/>
        </w:rPr>
      </w:pPr>
      <w:r w:rsidRPr="007E75E7">
        <w:rPr>
          <w:rFonts w:ascii="Tahoma" w:hAnsi="Tahoma" w:cs="Tahoma"/>
          <w:sz w:val="20"/>
          <w:szCs w:val="20"/>
        </w:rPr>
        <w:t xml:space="preserve">An expired the </w:t>
      </w:r>
      <w:r w:rsidR="00002A6F" w:rsidRPr="007E75E7">
        <w:rPr>
          <w:rFonts w:ascii="Tahoma" w:hAnsi="Tahoma" w:cs="Tahoma"/>
          <w:sz w:val="20"/>
          <w:szCs w:val="20"/>
        </w:rPr>
        <w:t xml:space="preserve">HPV QNT-15 Detection qPCR Kit </w:t>
      </w:r>
      <w:r w:rsidRPr="007E75E7">
        <w:rPr>
          <w:rFonts w:ascii="Tahoma" w:hAnsi="Tahoma" w:cs="Tahoma"/>
          <w:sz w:val="20"/>
          <w:szCs w:val="20"/>
        </w:rPr>
        <w:t>should not be used.</w:t>
      </w:r>
    </w:p>
    <w:p w14:paraId="5C12A382" w14:textId="77777777" w:rsidR="00003DA9" w:rsidRPr="007E75E7" w:rsidRDefault="00003DA9" w:rsidP="00003DA9">
      <w:pPr>
        <w:spacing w:line="360" w:lineRule="auto"/>
        <w:jc w:val="both"/>
        <w:rPr>
          <w:rFonts w:ascii="Tahoma" w:hAnsi="Tahoma" w:cs="Tahoma"/>
          <w:sz w:val="20"/>
          <w:szCs w:val="20"/>
        </w:rPr>
      </w:pPr>
      <w:r w:rsidRPr="007E75E7">
        <w:rPr>
          <w:rFonts w:ascii="Tahoma" w:hAnsi="Tahoma" w:cs="Tahoma"/>
          <w:sz w:val="20"/>
          <w:szCs w:val="20"/>
        </w:rPr>
        <w:t>We strongly recommend to follow the given instructions in order to obtain accurate and reliable results.</w:t>
      </w:r>
    </w:p>
    <w:p w14:paraId="521795E1" w14:textId="647D1D79" w:rsidR="00003DA9" w:rsidRDefault="00003DA9" w:rsidP="00003DA9">
      <w:pPr>
        <w:spacing w:line="360" w:lineRule="auto"/>
        <w:jc w:val="both"/>
        <w:rPr>
          <w:rFonts w:ascii="Tahoma" w:hAnsi="Tahoma" w:cs="Tahoma"/>
          <w:sz w:val="20"/>
          <w:szCs w:val="20"/>
        </w:rPr>
      </w:pPr>
      <w:r w:rsidRPr="007E75E7">
        <w:rPr>
          <w:rFonts w:ascii="Tahoma" w:hAnsi="Tahoma" w:cs="Tahoma"/>
          <w:sz w:val="20"/>
          <w:szCs w:val="20"/>
        </w:rPr>
        <w:t xml:space="preserve">The conformity of the </w:t>
      </w:r>
      <w:r w:rsidR="00407E76" w:rsidRPr="007E75E7">
        <w:rPr>
          <w:rFonts w:ascii="Tahoma" w:hAnsi="Tahoma" w:cs="Tahoma"/>
          <w:sz w:val="20"/>
          <w:szCs w:val="20"/>
        </w:rPr>
        <w:t xml:space="preserve">HPV QNT-15 Detection qPCR Kit </w:t>
      </w:r>
      <w:r w:rsidRPr="007E75E7">
        <w:rPr>
          <w:rFonts w:ascii="Tahoma" w:hAnsi="Tahoma" w:cs="Tahoma"/>
          <w:sz w:val="20"/>
          <w:szCs w:val="20"/>
        </w:rPr>
        <w:t>to the prescribed technical requirements is subject to compliance of storage, transportation and handling conditions recommended by manufacturer.</w:t>
      </w:r>
    </w:p>
    <w:p w14:paraId="16309F95" w14:textId="77777777" w:rsidR="009C34C0" w:rsidRDefault="009C34C0" w:rsidP="00003DA9">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15"/>
        <w:gridCol w:w="1632"/>
        <w:gridCol w:w="6520"/>
      </w:tblGrid>
      <w:tr w:rsidR="009C34C0" w:rsidRPr="00FE77CD" w14:paraId="06508C5C" w14:textId="77777777" w:rsidTr="006F1BFF">
        <w:trPr>
          <w:tblCellSpacing w:w="15" w:type="dxa"/>
        </w:trPr>
        <w:tc>
          <w:tcPr>
            <w:tcW w:w="9007" w:type="dxa"/>
            <w:gridSpan w:val="3"/>
            <w:tcMar>
              <w:top w:w="120" w:type="dxa"/>
              <w:left w:w="180" w:type="dxa"/>
              <w:bottom w:w="120" w:type="dxa"/>
              <w:right w:w="180" w:type="dxa"/>
            </w:tcMar>
            <w:vAlign w:val="center"/>
            <w:hideMark/>
          </w:tcPr>
          <w:p w14:paraId="12529CA8" w14:textId="77777777" w:rsidR="009C34C0" w:rsidRPr="00F1464C" w:rsidRDefault="009C34C0" w:rsidP="006F1BFF">
            <w:pPr>
              <w:ind w:right="-348"/>
              <w:rPr>
                <w:rFonts w:ascii="Tahoma" w:hAnsi="Tahoma" w:cs="Tahoma"/>
                <w:sz w:val="22"/>
                <w:szCs w:val="22"/>
              </w:rPr>
            </w:pPr>
            <w:r w:rsidRPr="00F1464C">
              <w:rPr>
                <w:rFonts w:ascii="Tahoma" w:hAnsi="Tahoma" w:cs="Tahoma"/>
                <w:b/>
                <w:bCs/>
                <w:color w:val="1B1C1D"/>
                <w:sz w:val="22"/>
                <w:szCs w:val="22"/>
                <w:bdr w:val="none" w:sz="0" w:space="0" w:color="auto" w:frame="1"/>
              </w:rPr>
              <w:t>IV. TEST PROCEDURE AND QUALITY CONTROL</w:t>
            </w:r>
          </w:p>
        </w:tc>
      </w:tr>
      <w:tr w:rsidR="009C34C0" w:rsidRPr="00FE77CD" w14:paraId="249DA418" w14:textId="77777777" w:rsidTr="006F1BFF">
        <w:trPr>
          <w:tblCellSpacing w:w="15" w:type="dxa"/>
        </w:trPr>
        <w:tc>
          <w:tcPr>
            <w:tcW w:w="870" w:type="dxa"/>
            <w:tcMar>
              <w:top w:w="120" w:type="dxa"/>
              <w:left w:w="180" w:type="dxa"/>
              <w:bottom w:w="120" w:type="dxa"/>
              <w:right w:w="180" w:type="dxa"/>
            </w:tcMar>
            <w:vAlign w:val="center"/>
            <w:hideMark/>
          </w:tcPr>
          <w:p w14:paraId="5B256928" w14:textId="77777777" w:rsidR="009C34C0" w:rsidRPr="00FE77CD" w:rsidRDefault="009C34C0" w:rsidP="006F1BFF">
            <w:pPr>
              <w:ind w:right="-348"/>
              <w:rPr>
                <w:rFonts w:ascii="Tahoma" w:hAnsi="Tahoma" w:cs="Tahoma"/>
                <w:color w:val="1B1C1D"/>
                <w:sz w:val="18"/>
                <w:szCs w:val="18"/>
              </w:rPr>
            </w:pPr>
            <w:r w:rsidRPr="00FE77CD">
              <w:rPr>
                <w:rFonts w:ascii="Tahoma" w:hAnsi="Tahoma" w:cs="Tahoma"/>
                <w:color w:val="1B1C1D"/>
                <w:sz w:val="18"/>
                <w:szCs w:val="18"/>
              </w:rPr>
              <w:t>17.</w:t>
            </w:r>
          </w:p>
        </w:tc>
        <w:tc>
          <w:tcPr>
            <w:tcW w:w="1602" w:type="dxa"/>
            <w:tcMar>
              <w:top w:w="120" w:type="dxa"/>
              <w:left w:w="180" w:type="dxa"/>
              <w:bottom w:w="120" w:type="dxa"/>
              <w:right w:w="180" w:type="dxa"/>
            </w:tcMar>
            <w:vAlign w:val="center"/>
            <w:hideMark/>
          </w:tcPr>
          <w:p w14:paraId="4540052A" w14:textId="77777777" w:rsidR="009C34C0" w:rsidRPr="00FE77CD" w:rsidRDefault="009C34C0" w:rsidP="006F1BFF">
            <w:pPr>
              <w:rPr>
                <w:rFonts w:ascii="Tahoma" w:hAnsi="Tahoma" w:cs="Tahoma"/>
                <w:color w:val="1B1C1D"/>
                <w:sz w:val="18"/>
                <w:szCs w:val="18"/>
              </w:rPr>
            </w:pPr>
            <w:r>
              <w:rPr>
                <w:rFonts w:ascii="Tahoma" w:hAnsi="Tahoma" w:cs="Tahoma"/>
                <w:color w:val="1B1C1D"/>
                <w:sz w:val="18"/>
                <w:szCs w:val="18"/>
              </w:rPr>
              <w:t xml:space="preserve">Article </w:t>
            </w:r>
            <w:r w:rsidRPr="00FE77CD">
              <w:rPr>
                <w:rFonts w:ascii="Tahoma" w:hAnsi="Tahoma" w:cs="Tahoma"/>
                <w:color w:val="1B1C1D"/>
                <w:sz w:val="18"/>
                <w:szCs w:val="18"/>
              </w:rPr>
              <w:t>20.4.1(d)</w:t>
            </w:r>
          </w:p>
        </w:tc>
        <w:tc>
          <w:tcPr>
            <w:tcW w:w="6475" w:type="dxa"/>
            <w:tcMar>
              <w:top w:w="120" w:type="dxa"/>
              <w:left w:w="180" w:type="dxa"/>
              <w:bottom w:w="120" w:type="dxa"/>
              <w:right w:w="180" w:type="dxa"/>
            </w:tcMar>
            <w:vAlign w:val="center"/>
            <w:hideMark/>
          </w:tcPr>
          <w:p w14:paraId="4412E9BC" w14:textId="77777777" w:rsidR="009C34C0" w:rsidRPr="00C20ABC" w:rsidRDefault="009C34C0" w:rsidP="006F1BFF">
            <w:pPr>
              <w:rPr>
                <w:rFonts w:ascii="Tahoma" w:hAnsi="Tahoma" w:cs="Tahoma"/>
                <w:color w:val="1B1C1D"/>
                <w:sz w:val="20"/>
                <w:szCs w:val="20"/>
              </w:rPr>
            </w:pPr>
            <w:r w:rsidRPr="00C20ABC">
              <w:rPr>
                <w:rFonts w:ascii="Tahoma" w:hAnsi="Tahoma" w:cs="Tahoma"/>
                <w:b/>
                <w:bCs/>
                <w:color w:val="1B1C1D"/>
                <w:sz w:val="20"/>
                <w:szCs w:val="20"/>
                <w:bdr w:val="none" w:sz="0" w:space="0" w:color="auto" w:frame="1"/>
              </w:rPr>
              <w:t>Sample Type</w:t>
            </w:r>
          </w:p>
        </w:tc>
      </w:tr>
    </w:tbl>
    <w:p w14:paraId="6B3D124C" w14:textId="77777777" w:rsidR="00D206C5" w:rsidRDefault="00D206C5" w:rsidP="00D206C5">
      <w:pPr>
        <w:spacing w:line="360" w:lineRule="auto"/>
        <w:rPr>
          <w:rFonts w:ascii="Arial" w:hAnsi="Arial" w:cs="Arial"/>
          <w:sz w:val="20"/>
          <w:szCs w:val="20"/>
        </w:rPr>
      </w:pPr>
    </w:p>
    <w:p w14:paraId="3B3267C1" w14:textId="0D2FDEB4"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 xml:space="preserve">The </w:t>
      </w:r>
      <w:r w:rsidR="00677C0D" w:rsidRPr="007E75E7">
        <w:rPr>
          <w:rFonts w:ascii="Tahoma" w:hAnsi="Tahoma" w:cs="Tahoma"/>
          <w:sz w:val="20"/>
          <w:szCs w:val="20"/>
        </w:rPr>
        <w:t xml:space="preserve">HPV QNT-15 Detection qPCR Kit </w:t>
      </w:r>
      <w:r w:rsidRPr="007E75E7">
        <w:rPr>
          <w:rFonts w:ascii="Tahoma" w:hAnsi="Tahoma" w:cs="Tahoma"/>
          <w:sz w:val="20"/>
          <w:szCs w:val="20"/>
        </w:rPr>
        <w:t>is designed to detect DNA extracted from the epithelial swabs, prostate fluid, ejaculate, urine, biopsy samples depending on professional prescription.</w:t>
      </w:r>
    </w:p>
    <w:p w14:paraId="17C32C16"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Sampling, sample processing procedures and storage are carried out in accordance with the instructions to the DNA extraction kit from biological material.</w:t>
      </w:r>
    </w:p>
    <w:p w14:paraId="357EFAB8" w14:textId="77777777" w:rsidR="007E75E7" w:rsidRPr="001B7936" w:rsidRDefault="007E75E7" w:rsidP="007E75E7">
      <w:pPr>
        <w:spacing w:line="360" w:lineRule="auto"/>
        <w:jc w:val="both"/>
        <w:rPr>
          <w:rFonts w:ascii="Tahoma" w:hAnsi="Tahoma" w:cs="Tahoma"/>
          <w:b/>
          <w:bCs/>
        </w:rPr>
      </w:pPr>
      <w:r w:rsidRPr="001B7936">
        <w:rPr>
          <w:rFonts w:ascii="Tahoma" w:hAnsi="Tahoma" w:cs="Tahoma"/>
          <w:b/>
          <w:bCs/>
        </w:rPr>
        <w:t>Interfering substances</w:t>
      </w:r>
    </w:p>
    <w:p w14:paraId="63653D8F"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The presence of PCR inhibitors in a sample may cause controversial (uncertain) results. The sign of PCR inhibition is the simultaneous absence of internal control and specific product of amplification.</w:t>
      </w:r>
    </w:p>
    <w:p w14:paraId="3DF77330"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PCR inhibitors are the presence of hemoglobin in a DNA sample as a result of incomplete removal during DNA extraction from biomaterial sample containing blood impurities, as well as the presence of isopropyl alcohol and methyl acetate in a DNA sample as a result of incomplete removal of washing solutions during sample preparation.</w:t>
      </w:r>
    </w:p>
    <w:p w14:paraId="590AC2EA"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The maximum concentrations of interfering substances, that have no effect on the amplification of the laboratory control sample and internal control are: hemoglobin – 0.35 mg/mL of the DNA sample, isopropyl alcohol – 100 μL/mL of the DNA sample, methyl acetate – 100 μL/mL of the DNA sample.</w:t>
      </w:r>
    </w:p>
    <w:p w14:paraId="0CE479FB" w14:textId="77777777" w:rsid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Impurities contained in the biomaterial sample are almost completely removed during the DNA extraction. To reduce the count of PCR inhibitors, it is necessary to follow the principles of taking biological material. Suspecting a large count of PCR inhibitors in the sample, it is recommended to choose DNA extraction methods that allow to remove PCR inhibitors from the sample as much as possible. It is not recommended to use express methods of DNA extraction.</w:t>
      </w:r>
    </w:p>
    <w:p w14:paraId="1F06D07F" w14:textId="77777777" w:rsidR="009C34C0" w:rsidRPr="007E75E7" w:rsidRDefault="009C34C0" w:rsidP="007E75E7">
      <w:pPr>
        <w:spacing w:line="360" w:lineRule="auto"/>
        <w:jc w:val="both"/>
        <w:rPr>
          <w:rFonts w:ascii="Tahoma" w:hAnsi="Tahoma" w:cs="Tahoma"/>
          <w:sz w:val="20"/>
          <w:szCs w:val="20"/>
        </w:rPr>
      </w:pPr>
    </w:p>
    <w:p w14:paraId="34284609" w14:textId="77777777" w:rsidR="007E75E7" w:rsidRPr="001B7936" w:rsidRDefault="007E75E7" w:rsidP="007E75E7">
      <w:pPr>
        <w:spacing w:line="360" w:lineRule="auto"/>
        <w:jc w:val="both"/>
        <w:rPr>
          <w:rFonts w:ascii="Tahoma" w:hAnsi="Tahoma" w:cs="Tahoma"/>
          <w:b/>
          <w:bCs/>
        </w:rPr>
      </w:pPr>
      <w:r w:rsidRPr="001B7936">
        <w:rPr>
          <w:rFonts w:ascii="Tahoma" w:hAnsi="Tahoma" w:cs="Tahoma"/>
          <w:b/>
          <w:bCs/>
        </w:rPr>
        <w:t>General requirements</w:t>
      </w:r>
    </w:p>
    <w:p w14:paraId="0813956C"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To interpret results successfully and robustly, a high quality of sample and appropriate conditions of storage, transport, and handling are required.</w:t>
      </w:r>
    </w:p>
    <w:p w14:paraId="72581504"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lastRenderedPageBreak/>
        <w:t>PCR analysis refers to direct methods of laboratory research; therefore the collection of biological material must be carried out from the site of infection localization.</w:t>
      </w:r>
    </w:p>
    <w:p w14:paraId="382B30EA"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Professional prescription is required to localize the place of sampling. The decision must be based on</w:t>
      </w:r>
    </w:p>
    <w:p w14:paraId="6C006197"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a patient’s complaints and clinical signs, and made by the physician in charge.</w:t>
      </w:r>
    </w:p>
    <w:p w14:paraId="6745F68F" w14:textId="65ACBCDD"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Women should not carry out genitals toilet and vaginal douching the day before research. To obtain an objective result, it is necessary that the material contains the largest count of epithelial cells and the minimum amount of mucus and blood impurities. Incorrect intake of biological material can lead to uncertain results and, therefore, to re-sample of biomaterial.</w:t>
      </w:r>
    </w:p>
    <w:p w14:paraId="5513C4C7" w14:textId="77777777" w:rsidR="007E75E7" w:rsidRPr="001B7936" w:rsidRDefault="007E75E7" w:rsidP="007E75E7">
      <w:pPr>
        <w:spacing w:line="360" w:lineRule="auto"/>
        <w:jc w:val="both"/>
        <w:rPr>
          <w:rFonts w:ascii="Tahoma" w:hAnsi="Tahoma" w:cs="Tahoma"/>
          <w:b/>
          <w:bCs/>
          <w:sz w:val="20"/>
          <w:szCs w:val="20"/>
        </w:rPr>
      </w:pPr>
      <w:r w:rsidRPr="001B7936">
        <w:rPr>
          <w:rFonts w:ascii="Tahoma" w:hAnsi="Tahoma" w:cs="Tahoma"/>
          <w:b/>
          <w:bCs/>
          <w:sz w:val="20"/>
          <w:szCs w:val="20"/>
        </w:rPr>
        <w:t>Genitourinary swabs</w:t>
      </w:r>
    </w:p>
    <w:p w14:paraId="7270D677" w14:textId="77777777" w:rsidR="007E75E7" w:rsidRPr="001B7936" w:rsidRDefault="007E75E7" w:rsidP="007E75E7">
      <w:pPr>
        <w:spacing w:line="360" w:lineRule="auto"/>
        <w:jc w:val="both"/>
        <w:rPr>
          <w:rFonts w:ascii="Tahoma" w:hAnsi="Tahoma" w:cs="Tahoma"/>
          <w:b/>
          <w:bCs/>
          <w:sz w:val="20"/>
          <w:szCs w:val="20"/>
        </w:rPr>
      </w:pPr>
      <w:r w:rsidRPr="001B7936">
        <w:rPr>
          <w:rFonts w:ascii="Tahoma" w:hAnsi="Tahoma" w:cs="Tahoma"/>
          <w:b/>
          <w:bCs/>
          <w:sz w:val="20"/>
          <w:szCs w:val="20"/>
        </w:rPr>
        <w:t>The features of the posterior vaginal vault sampling</w:t>
      </w:r>
    </w:p>
    <w:p w14:paraId="6DE07AB4"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The material should be taken before the physical inspection. The speculum before manipulation can be moistened with hot water, the use of antiseptics for speculum treatment is contraindicated. Scraping is taken from the posterior vaginal vault. In case of virginal women, scraping is taking from the vestibular mucous membrane, and in some cases from the posterior vaginal vault through hymenal rings.</w:t>
      </w:r>
    </w:p>
    <w:p w14:paraId="57D045BF"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The features of the vaginal sampling using a device for self-sampling</w:t>
      </w:r>
    </w:p>
    <w:p w14:paraId="41EB56F8" w14:textId="6C10A20D"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The sampling is carried out in accordance with the instructions for use of the device.</w:t>
      </w:r>
    </w:p>
    <w:p w14:paraId="29513C03" w14:textId="77777777" w:rsidR="007E75E7" w:rsidRPr="001B7936" w:rsidRDefault="007E75E7" w:rsidP="007E75E7">
      <w:pPr>
        <w:spacing w:line="360" w:lineRule="auto"/>
        <w:jc w:val="both"/>
        <w:rPr>
          <w:rFonts w:ascii="Tahoma" w:hAnsi="Tahoma" w:cs="Tahoma"/>
          <w:b/>
          <w:bCs/>
          <w:sz w:val="20"/>
          <w:szCs w:val="20"/>
        </w:rPr>
      </w:pPr>
      <w:r w:rsidRPr="001B7936">
        <w:rPr>
          <w:rFonts w:ascii="Tahoma" w:hAnsi="Tahoma" w:cs="Tahoma"/>
          <w:b/>
          <w:bCs/>
          <w:sz w:val="20"/>
          <w:szCs w:val="20"/>
        </w:rPr>
        <w:t>The features of the urethral sampling</w:t>
      </w:r>
    </w:p>
    <w:p w14:paraId="2C780573"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Before sampling procedure, the patient is recommended to refrain from urination for 1.5 – 2 hours.</w:t>
      </w:r>
    </w:p>
    <w:p w14:paraId="1375D5C3"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Immediately before sampling procedure, it is necessary to treat the external urethral orifice with a tampon moistened with sterile physiological solution.</w:t>
      </w:r>
    </w:p>
    <w:p w14:paraId="2A964A2C"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In the presence of purulent discharge, the sample must be taken 15-20 minutes after urination. In the absence of discharge, it is necessary to massage the urethra with sampling swab or brush. In case of women, the swab or brush is inserted to a depth of 1.0-1.5 cm, in case of children, the material is taken only from the external urethral orifice.</w:t>
      </w:r>
    </w:p>
    <w:p w14:paraId="62A83387" w14:textId="77777777" w:rsidR="007E75E7" w:rsidRPr="001B7936" w:rsidRDefault="007E75E7" w:rsidP="007E75E7">
      <w:pPr>
        <w:spacing w:line="360" w:lineRule="auto"/>
        <w:jc w:val="both"/>
        <w:rPr>
          <w:rFonts w:ascii="Tahoma" w:hAnsi="Tahoma" w:cs="Tahoma"/>
          <w:b/>
          <w:bCs/>
          <w:sz w:val="20"/>
          <w:szCs w:val="20"/>
        </w:rPr>
      </w:pPr>
      <w:r w:rsidRPr="001B7936">
        <w:rPr>
          <w:rFonts w:ascii="Tahoma" w:hAnsi="Tahoma" w:cs="Tahoma"/>
          <w:b/>
          <w:bCs/>
          <w:sz w:val="20"/>
          <w:szCs w:val="20"/>
        </w:rPr>
        <w:t>The features of the cervical sampling</w:t>
      </w:r>
    </w:p>
    <w:p w14:paraId="69CDAF10"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Before sampling procedure, it is necessary to remove the mucus with a cotton tampon and, then, treat the cervix with a sterile physiological solution. The sampling swab is inserted into the cervical canal to a depth of 0.5 – 1.5 cm. Removing the swab, contact of the walls of the vagina should be excluded.</w:t>
      </w:r>
    </w:p>
    <w:p w14:paraId="12C1DDAB" w14:textId="77777777" w:rsidR="007E75E7" w:rsidRPr="001B7936" w:rsidRDefault="007E75E7" w:rsidP="007E75E7">
      <w:pPr>
        <w:spacing w:line="360" w:lineRule="auto"/>
        <w:jc w:val="both"/>
        <w:rPr>
          <w:rFonts w:ascii="Tahoma" w:hAnsi="Tahoma" w:cs="Tahoma"/>
          <w:b/>
          <w:bCs/>
          <w:sz w:val="20"/>
          <w:szCs w:val="20"/>
        </w:rPr>
      </w:pPr>
      <w:r w:rsidRPr="001B7936">
        <w:rPr>
          <w:rFonts w:ascii="Tahoma" w:hAnsi="Tahoma" w:cs="Tahoma"/>
          <w:b/>
          <w:bCs/>
          <w:sz w:val="20"/>
          <w:szCs w:val="20"/>
        </w:rPr>
        <w:t>The features of cervix uteri sampling</w:t>
      </w:r>
    </w:p>
    <w:p w14:paraId="3261AF54"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The sample must be taken prior to physical inspection.</w:t>
      </w:r>
    </w:p>
    <w:p w14:paraId="68900AEC"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Before taking the material, remove the mucus, inflammatory exudate or blood (if any) with a sterile cotton swab.</w:t>
      </w:r>
    </w:p>
    <w:p w14:paraId="78FFDEAA"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The exfoliative cellular material and the superficial epithelium should be carefully scraped off from the vaginal portion of the cervix, the area of the transformation zone (CT) and/or the cervical canal if the connection zone of the stratified squamous epithelium and cylindrical epithelium is moved into the cervical canal.</w:t>
      </w:r>
    </w:p>
    <w:p w14:paraId="0B0E2549" w14:textId="77777777" w:rsidR="007E75E7" w:rsidRPr="001B7936" w:rsidRDefault="007E75E7" w:rsidP="007E75E7">
      <w:pPr>
        <w:spacing w:line="360" w:lineRule="auto"/>
        <w:jc w:val="both"/>
        <w:rPr>
          <w:rFonts w:ascii="Tahoma" w:hAnsi="Tahoma" w:cs="Tahoma"/>
          <w:b/>
          <w:bCs/>
          <w:sz w:val="20"/>
          <w:szCs w:val="20"/>
        </w:rPr>
      </w:pPr>
      <w:r w:rsidRPr="001B7936">
        <w:rPr>
          <w:rFonts w:ascii="Tahoma" w:hAnsi="Tahoma" w:cs="Tahoma"/>
          <w:b/>
          <w:bCs/>
          <w:sz w:val="20"/>
          <w:szCs w:val="20"/>
        </w:rPr>
        <w:lastRenderedPageBreak/>
        <w:t>Urogenital swabs sampling (cervical canal, cervix uteri, vagina, urethra)</w:t>
      </w:r>
    </w:p>
    <w:p w14:paraId="38B90902"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Procedural limitations - local application of medicines, vaginal ultrasound less than 24 hours before the procedure. Women must not perform hygiene procedures or syringing prior the sampling procedure.</w:t>
      </w:r>
    </w:p>
    <w:p w14:paraId="2D9B6101"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Sampling procedure is carried out using special sterile disposable instruments – urogenital swabs, cytobrushes or tampons, depending on the source of clinical material in accordance with established procedures. The sampling using a device for self-sampling is carried out in accordance with the instructions for use of the device</w:t>
      </w:r>
    </w:p>
    <w:p w14:paraId="3CE51D95" w14:textId="63795EA4"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 xml:space="preserve">   </w:t>
      </w:r>
      <w:r w:rsidR="000E0B39">
        <w:rPr>
          <w:rFonts w:ascii="Tahoma" w:hAnsi="Tahoma" w:cs="Tahoma"/>
          <w:sz w:val="20"/>
          <w:szCs w:val="20"/>
        </w:rPr>
        <w:t xml:space="preserve"> </w:t>
      </w:r>
      <w:r w:rsidRPr="007E75E7">
        <w:rPr>
          <w:rFonts w:ascii="Tahoma" w:hAnsi="Tahoma" w:cs="Tahoma"/>
          <w:sz w:val="20"/>
          <w:szCs w:val="20"/>
        </w:rPr>
        <w:t>In case of pregnancy the use of cytobrushes is contraindicated.</w:t>
      </w:r>
    </w:p>
    <w:p w14:paraId="3CACBC23"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The taking of the swabs is carried out:</w:t>
      </w:r>
    </w:p>
    <w:p w14:paraId="49BA70D8" w14:textId="4627C38F" w:rsidR="007E75E7" w:rsidRPr="001B7936" w:rsidRDefault="007E75E7" w:rsidP="001B7936">
      <w:pPr>
        <w:pStyle w:val="ListeParagraf"/>
        <w:numPr>
          <w:ilvl w:val="0"/>
          <w:numId w:val="33"/>
        </w:numPr>
        <w:spacing w:line="360" w:lineRule="auto"/>
        <w:jc w:val="both"/>
        <w:rPr>
          <w:rFonts w:ascii="Tahoma" w:hAnsi="Tahoma" w:cs="Tahoma"/>
          <w:sz w:val="20"/>
          <w:szCs w:val="20"/>
        </w:rPr>
      </w:pPr>
      <w:r w:rsidRPr="001B7936">
        <w:rPr>
          <w:rFonts w:ascii="Tahoma" w:hAnsi="Tahoma" w:cs="Tahoma"/>
          <w:sz w:val="20"/>
          <w:szCs w:val="20"/>
        </w:rPr>
        <w:t>in plastic 1.5 mL tubes with 300-500 µL of a sterile physiological solution;</w:t>
      </w:r>
    </w:p>
    <w:p w14:paraId="1087D80D" w14:textId="792A2AA1" w:rsidR="007E75E7" w:rsidRPr="001B7936" w:rsidRDefault="007E75E7" w:rsidP="001B7936">
      <w:pPr>
        <w:pStyle w:val="ListeParagraf"/>
        <w:numPr>
          <w:ilvl w:val="0"/>
          <w:numId w:val="33"/>
        </w:numPr>
        <w:spacing w:line="360" w:lineRule="auto"/>
        <w:jc w:val="both"/>
        <w:rPr>
          <w:rFonts w:ascii="Tahoma" w:hAnsi="Tahoma" w:cs="Tahoma"/>
          <w:sz w:val="20"/>
          <w:szCs w:val="20"/>
        </w:rPr>
      </w:pPr>
      <w:r w:rsidRPr="001B7936">
        <w:rPr>
          <w:rFonts w:ascii="Tahoma" w:hAnsi="Tahoma" w:cs="Tahoma"/>
          <w:sz w:val="20"/>
          <w:szCs w:val="20"/>
        </w:rPr>
        <w:t>in tubes with transport medium intended by the manufacturer for transportation and storage of samples for PCR.</w:t>
      </w:r>
    </w:p>
    <w:p w14:paraId="46782C6F"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Order of taking:</w:t>
      </w:r>
    </w:p>
    <w:p w14:paraId="0B4D83A1" w14:textId="341C1FBE"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1.</w:t>
      </w:r>
      <w:r w:rsidR="001B7936">
        <w:rPr>
          <w:rFonts w:ascii="Tahoma" w:hAnsi="Tahoma" w:cs="Tahoma"/>
          <w:sz w:val="20"/>
          <w:szCs w:val="20"/>
        </w:rPr>
        <w:t xml:space="preserve"> </w:t>
      </w:r>
      <w:r w:rsidRPr="007E75E7">
        <w:rPr>
          <w:rFonts w:ascii="Tahoma" w:hAnsi="Tahoma" w:cs="Tahoma"/>
          <w:sz w:val="20"/>
          <w:szCs w:val="20"/>
        </w:rPr>
        <w:t>Open the tube.</w:t>
      </w:r>
    </w:p>
    <w:p w14:paraId="37BF8125" w14:textId="679F249D"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2.</w:t>
      </w:r>
      <w:r w:rsidR="001B7936">
        <w:rPr>
          <w:rFonts w:ascii="Tahoma" w:hAnsi="Tahoma" w:cs="Tahoma"/>
          <w:sz w:val="20"/>
          <w:szCs w:val="20"/>
        </w:rPr>
        <w:t xml:space="preserve"> </w:t>
      </w:r>
      <w:r w:rsidRPr="007E75E7">
        <w:rPr>
          <w:rFonts w:ascii="Tahoma" w:hAnsi="Tahoma" w:cs="Tahoma"/>
          <w:sz w:val="20"/>
          <w:szCs w:val="20"/>
        </w:rPr>
        <w:t>Scrape epithelial cells from the corresponding biotope (i.e. vagina, urethra, cervical canal, anus, oropharynx) with a sterile swab.</w:t>
      </w:r>
    </w:p>
    <w:p w14:paraId="48CA311F" w14:textId="14FE3219"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3.</w:t>
      </w:r>
      <w:r w:rsidR="001B7936">
        <w:rPr>
          <w:rFonts w:ascii="Tahoma" w:hAnsi="Tahoma" w:cs="Tahoma"/>
          <w:sz w:val="20"/>
          <w:szCs w:val="20"/>
        </w:rPr>
        <w:t xml:space="preserve"> </w:t>
      </w:r>
      <w:r w:rsidRPr="007E75E7">
        <w:rPr>
          <w:rFonts w:ascii="Tahoma" w:hAnsi="Tahoma" w:cs="Tahoma"/>
          <w:sz w:val="20"/>
          <w:szCs w:val="20"/>
        </w:rPr>
        <w:t>Put the swab into the tube with transport medium and rinse it thoroughly. Avoid spraying of solution.</w:t>
      </w:r>
    </w:p>
    <w:p w14:paraId="0FCB5372" w14:textId="58E544D2"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4.</w:t>
      </w:r>
      <w:r w:rsidR="001B7936">
        <w:rPr>
          <w:rFonts w:ascii="Tahoma" w:hAnsi="Tahoma" w:cs="Tahoma"/>
          <w:sz w:val="20"/>
          <w:szCs w:val="20"/>
        </w:rPr>
        <w:t xml:space="preserve"> </w:t>
      </w:r>
      <w:r w:rsidRPr="007E75E7">
        <w:rPr>
          <w:rFonts w:ascii="Tahoma" w:hAnsi="Tahoma" w:cs="Tahoma"/>
          <w:sz w:val="20"/>
          <w:szCs w:val="20"/>
        </w:rPr>
        <w:t>Remove swab from solution, press it to the wall of tube and squeeze the rest of the liquid. Throw out the swab.</w:t>
      </w:r>
    </w:p>
    <w:p w14:paraId="24B8A471" w14:textId="4230B6DC"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5.</w:t>
      </w:r>
      <w:r w:rsidR="001B7936">
        <w:rPr>
          <w:rFonts w:ascii="Tahoma" w:hAnsi="Tahoma" w:cs="Tahoma"/>
          <w:sz w:val="20"/>
          <w:szCs w:val="20"/>
        </w:rPr>
        <w:t xml:space="preserve"> </w:t>
      </w:r>
      <w:r w:rsidRPr="007E75E7">
        <w:rPr>
          <w:rFonts w:ascii="Tahoma" w:hAnsi="Tahoma" w:cs="Tahoma"/>
          <w:sz w:val="20"/>
          <w:szCs w:val="20"/>
        </w:rPr>
        <w:t>Close the tube tightly and mark it.</w:t>
      </w:r>
    </w:p>
    <w:p w14:paraId="0F6C8476" w14:textId="61E3E45F" w:rsidR="007E75E7" w:rsidRPr="007E75E7" w:rsidRDefault="00622E21" w:rsidP="007E75E7">
      <w:pPr>
        <w:spacing w:line="360" w:lineRule="auto"/>
        <w:jc w:val="both"/>
        <w:rPr>
          <w:rFonts w:ascii="Tahoma" w:hAnsi="Tahoma" w:cs="Tahoma"/>
          <w:sz w:val="20"/>
          <w:szCs w:val="20"/>
        </w:rPr>
      </w:pPr>
      <w:r>
        <w:rPr>
          <w:rFonts w:ascii="Tahoma" w:hAnsi="Tahoma" w:cs="Tahoma"/>
          <w:sz w:val="20"/>
          <w:szCs w:val="20"/>
        </w:rPr>
        <w:t xml:space="preserve">         </w:t>
      </w:r>
      <w:r w:rsidR="007E75E7" w:rsidRPr="007E75E7">
        <w:rPr>
          <w:rFonts w:ascii="Tahoma" w:hAnsi="Tahoma" w:cs="Tahoma"/>
          <w:sz w:val="20"/>
          <w:szCs w:val="20"/>
        </w:rPr>
        <w:t>Samples are stored according to the instruction for the transport medium used intended for subsequent sample analysis by PCR.</w:t>
      </w:r>
    </w:p>
    <w:p w14:paraId="51224F26" w14:textId="2DD6DFE1" w:rsidR="007E75E7" w:rsidRPr="007E75E7" w:rsidRDefault="00622E21" w:rsidP="007E75E7">
      <w:pPr>
        <w:spacing w:line="360" w:lineRule="auto"/>
        <w:jc w:val="both"/>
        <w:rPr>
          <w:rFonts w:ascii="Tahoma" w:hAnsi="Tahoma" w:cs="Tahoma"/>
          <w:sz w:val="20"/>
          <w:szCs w:val="20"/>
        </w:rPr>
      </w:pPr>
      <w:r>
        <w:rPr>
          <w:rFonts w:ascii="Tahoma" w:hAnsi="Tahoma" w:cs="Tahoma"/>
          <w:sz w:val="20"/>
          <w:szCs w:val="20"/>
        </w:rPr>
        <w:t xml:space="preserve">          </w:t>
      </w:r>
      <w:r w:rsidR="007E75E7" w:rsidRPr="007E75E7">
        <w:rPr>
          <w:rFonts w:ascii="Tahoma" w:hAnsi="Tahoma" w:cs="Tahoma"/>
          <w:sz w:val="20"/>
          <w:szCs w:val="20"/>
        </w:rPr>
        <w:t>Pretreatment, sampling and storage of the material is carried out in accordance with the user manual for DNA extraction kit.</w:t>
      </w:r>
    </w:p>
    <w:p w14:paraId="2C434C0F"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Preparation of the vaginal material taken by using a device for self-sampling</w:t>
      </w:r>
    </w:p>
    <w:p w14:paraId="4D3797DA" w14:textId="6E0B4148"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 xml:space="preserve">It is necessary to perform pretreatment before DNA extraction by the in </w:t>
      </w:r>
      <w:r w:rsidR="00622E21" w:rsidRPr="00622E21">
        <w:rPr>
          <w:rFonts w:ascii="Tahoma" w:hAnsi="Tahoma" w:cs="Tahoma"/>
          <w:sz w:val="20"/>
          <w:szCs w:val="20"/>
        </w:rPr>
        <w:t>PREP-NA PLUS DNA/RNA Extraction Kit</w:t>
      </w:r>
      <w:r w:rsidRPr="007E75E7">
        <w:rPr>
          <w:rFonts w:ascii="Tahoma" w:hAnsi="Tahoma" w:cs="Tahoma"/>
          <w:sz w:val="20"/>
          <w:szCs w:val="20"/>
        </w:rPr>
        <w:t>.</w:t>
      </w:r>
    </w:p>
    <w:p w14:paraId="68C9711E" w14:textId="6339DA11"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1.</w:t>
      </w:r>
      <w:r w:rsidR="00CB2175">
        <w:rPr>
          <w:rFonts w:ascii="Tahoma" w:hAnsi="Tahoma" w:cs="Tahoma"/>
          <w:sz w:val="20"/>
          <w:szCs w:val="20"/>
        </w:rPr>
        <w:t xml:space="preserve"> </w:t>
      </w:r>
      <w:r w:rsidRPr="007E75E7">
        <w:rPr>
          <w:rFonts w:ascii="Tahoma" w:hAnsi="Tahoma" w:cs="Tahoma"/>
          <w:sz w:val="20"/>
          <w:szCs w:val="20"/>
        </w:rPr>
        <w:t>Add 500 µL of saline solution into the tube (or other container specified in the instruction for use of the device for self-sampling (further - tube)) with the device tip.</w:t>
      </w:r>
    </w:p>
    <w:p w14:paraId="13056D75" w14:textId="7D97BE14"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2.</w:t>
      </w:r>
      <w:r w:rsidR="00CB2175">
        <w:rPr>
          <w:rFonts w:ascii="Tahoma" w:hAnsi="Tahoma" w:cs="Tahoma"/>
          <w:sz w:val="20"/>
          <w:szCs w:val="20"/>
        </w:rPr>
        <w:t xml:space="preserve"> </w:t>
      </w:r>
      <w:r w:rsidRPr="007E75E7">
        <w:rPr>
          <w:rFonts w:ascii="Tahoma" w:hAnsi="Tahoma" w:cs="Tahoma"/>
          <w:sz w:val="20"/>
          <w:szCs w:val="20"/>
        </w:rPr>
        <w:t>Vortex the tube (15 seconds).</w:t>
      </w:r>
    </w:p>
    <w:p w14:paraId="5244E803" w14:textId="340A8B96"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3.</w:t>
      </w:r>
      <w:r w:rsidR="00CB2175">
        <w:rPr>
          <w:rFonts w:ascii="Tahoma" w:hAnsi="Tahoma" w:cs="Tahoma"/>
          <w:sz w:val="20"/>
          <w:szCs w:val="20"/>
        </w:rPr>
        <w:t xml:space="preserve"> </w:t>
      </w:r>
      <w:r w:rsidRPr="007E75E7">
        <w:rPr>
          <w:rFonts w:ascii="Tahoma" w:hAnsi="Tahoma" w:cs="Tahoma"/>
          <w:sz w:val="20"/>
          <w:szCs w:val="20"/>
        </w:rPr>
        <w:t>Remove the device tip from tube and throw out.</w:t>
      </w:r>
    </w:p>
    <w:p w14:paraId="38859202" w14:textId="696439BC"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4</w:t>
      </w:r>
      <w:r w:rsidR="00CB2175">
        <w:rPr>
          <w:rFonts w:ascii="Tahoma" w:hAnsi="Tahoma" w:cs="Tahoma"/>
          <w:sz w:val="20"/>
          <w:szCs w:val="20"/>
        </w:rPr>
        <w:t xml:space="preserve">. </w:t>
      </w:r>
      <w:r w:rsidRPr="007E75E7">
        <w:rPr>
          <w:rFonts w:ascii="Tahoma" w:hAnsi="Tahoma" w:cs="Tahoma"/>
          <w:sz w:val="20"/>
          <w:szCs w:val="20"/>
        </w:rPr>
        <w:t>Transfer into 1.5 mL new tube.</w:t>
      </w:r>
    </w:p>
    <w:p w14:paraId="773F252C" w14:textId="5586152B"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5.</w:t>
      </w:r>
      <w:r w:rsidR="00CB2175">
        <w:rPr>
          <w:rFonts w:ascii="Tahoma" w:hAnsi="Tahoma" w:cs="Tahoma"/>
          <w:sz w:val="20"/>
          <w:szCs w:val="20"/>
        </w:rPr>
        <w:t xml:space="preserve"> </w:t>
      </w:r>
      <w:r w:rsidRPr="007E75E7">
        <w:rPr>
          <w:rFonts w:ascii="Tahoma" w:hAnsi="Tahoma" w:cs="Tahoma"/>
          <w:sz w:val="20"/>
          <w:szCs w:val="20"/>
        </w:rPr>
        <w:t>Centrifuge the tube at RCF(g) 16000 for 10 minutes.</w:t>
      </w:r>
    </w:p>
    <w:p w14:paraId="4C821001" w14:textId="644AEC16"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6.</w:t>
      </w:r>
      <w:r w:rsidR="00CB2175">
        <w:rPr>
          <w:rFonts w:ascii="Tahoma" w:hAnsi="Tahoma" w:cs="Tahoma"/>
          <w:sz w:val="20"/>
          <w:szCs w:val="20"/>
        </w:rPr>
        <w:t xml:space="preserve"> </w:t>
      </w:r>
      <w:r w:rsidRPr="007E75E7">
        <w:rPr>
          <w:rFonts w:ascii="Tahoma" w:hAnsi="Tahoma" w:cs="Tahoma"/>
          <w:sz w:val="20"/>
          <w:szCs w:val="20"/>
        </w:rPr>
        <w:t xml:space="preserve">Remove the supernatant, leaving 100 µL in tube (precipitate + liquid fraction) using </w:t>
      </w:r>
      <w:r w:rsidR="00301B02" w:rsidRPr="00622E21">
        <w:rPr>
          <w:rFonts w:ascii="Tahoma" w:hAnsi="Tahoma" w:cs="Tahoma"/>
          <w:sz w:val="20"/>
          <w:szCs w:val="20"/>
        </w:rPr>
        <w:t>PREP-NA PLUS DNA/RNA Extraction Kit</w:t>
      </w:r>
      <w:r w:rsidRPr="007E75E7">
        <w:rPr>
          <w:rFonts w:ascii="Tahoma" w:hAnsi="Tahoma" w:cs="Tahoma"/>
          <w:sz w:val="20"/>
          <w:szCs w:val="20"/>
        </w:rPr>
        <w:t>. Tightly close the tubes.</w:t>
      </w:r>
    </w:p>
    <w:p w14:paraId="34ACDC7E"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The resulting material is ready for DNA extraction.</w:t>
      </w:r>
    </w:p>
    <w:p w14:paraId="6693975A" w14:textId="77777777" w:rsidR="007E75E7" w:rsidRPr="00630697" w:rsidRDefault="007E75E7" w:rsidP="007E75E7">
      <w:pPr>
        <w:spacing w:line="360" w:lineRule="auto"/>
        <w:jc w:val="both"/>
        <w:rPr>
          <w:rFonts w:ascii="Tahoma" w:hAnsi="Tahoma" w:cs="Tahoma"/>
          <w:b/>
          <w:bCs/>
          <w:sz w:val="20"/>
          <w:szCs w:val="20"/>
        </w:rPr>
      </w:pPr>
      <w:r w:rsidRPr="00630697">
        <w:rPr>
          <w:rFonts w:ascii="Tahoma" w:hAnsi="Tahoma" w:cs="Tahoma"/>
          <w:b/>
          <w:bCs/>
          <w:sz w:val="20"/>
          <w:szCs w:val="20"/>
        </w:rPr>
        <w:lastRenderedPageBreak/>
        <w:t>The first portion of morning urine</w:t>
      </w:r>
    </w:p>
    <w:p w14:paraId="47223FC5"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The first portion of morning urine in the amount of 20–30 mL is selected for the analysis.</w:t>
      </w:r>
    </w:p>
    <w:p w14:paraId="07F54DE0"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The urine is taken into a special dry sterile container with a volume of up to 60 mL, equipped with a hermetically screw-cap.</w:t>
      </w:r>
    </w:p>
    <w:p w14:paraId="68B92DAA"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After the urine collection, container is tightly screwed and marked.</w:t>
      </w:r>
    </w:p>
    <w:p w14:paraId="2319C1CE" w14:textId="77777777" w:rsidR="007E75E7" w:rsidRPr="00630697" w:rsidRDefault="007E75E7" w:rsidP="007E75E7">
      <w:pPr>
        <w:spacing w:line="360" w:lineRule="auto"/>
        <w:jc w:val="both"/>
        <w:rPr>
          <w:rFonts w:ascii="Tahoma" w:hAnsi="Tahoma" w:cs="Tahoma"/>
          <w:b/>
          <w:bCs/>
          <w:sz w:val="20"/>
          <w:szCs w:val="20"/>
        </w:rPr>
      </w:pPr>
      <w:r w:rsidRPr="00630697">
        <w:rPr>
          <w:rFonts w:ascii="Tahoma" w:hAnsi="Tahoma" w:cs="Tahoma"/>
          <w:b/>
          <w:bCs/>
          <w:sz w:val="20"/>
          <w:szCs w:val="20"/>
        </w:rPr>
        <w:t>Preparation of the urine material</w:t>
      </w:r>
    </w:p>
    <w:p w14:paraId="04681510" w14:textId="12D5745D" w:rsidR="007E75E7" w:rsidRPr="007E75E7" w:rsidRDefault="007E75E7" w:rsidP="00630697">
      <w:pPr>
        <w:spacing w:line="360" w:lineRule="auto"/>
        <w:jc w:val="both"/>
        <w:rPr>
          <w:rFonts w:ascii="Tahoma" w:hAnsi="Tahoma" w:cs="Tahoma"/>
          <w:sz w:val="20"/>
          <w:szCs w:val="20"/>
        </w:rPr>
      </w:pPr>
      <w:r w:rsidRPr="007E75E7">
        <w:rPr>
          <w:rFonts w:ascii="Tahoma" w:hAnsi="Tahoma" w:cs="Tahoma"/>
          <w:sz w:val="20"/>
          <w:szCs w:val="20"/>
        </w:rPr>
        <w:t xml:space="preserve">It is necessary to perform pretreatment before DNA extraction by the in </w:t>
      </w:r>
      <w:r w:rsidR="00630697" w:rsidRPr="00622E21">
        <w:rPr>
          <w:rFonts w:ascii="Tahoma" w:hAnsi="Tahoma" w:cs="Tahoma"/>
          <w:sz w:val="20"/>
          <w:szCs w:val="20"/>
        </w:rPr>
        <w:t>PREP-NA PLUS DNA/RNA Extraction Kit</w:t>
      </w:r>
      <w:r w:rsidRPr="007E75E7">
        <w:rPr>
          <w:rFonts w:ascii="Tahoma" w:hAnsi="Tahoma" w:cs="Tahoma"/>
          <w:sz w:val="20"/>
          <w:szCs w:val="20"/>
        </w:rPr>
        <w:t>.</w:t>
      </w:r>
    </w:p>
    <w:p w14:paraId="27FCCBF9" w14:textId="54D31FC5"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1.</w:t>
      </w:r>
      <w:r w:rsidR="00630697">
        <w:rPr>
          <w:rFonts w:ascii="Tahoma" w:hAnsi="Tahoma" w:cs="Tahoma"/>
          <w:sz w:val="20"/>
          <w:szCs w:val="20"/>
        </w:rPr>
        <w:t xml:space="preserve"> </w:t>
      </w:r>
      <w:r w:rsidRPr="007E75E7">
        <w:rPr>
          <w:rFonts w:ascii="Tahoma" w:hAnsi="Tahoma" w:cs="Tahoma"/>
          <w:sz w:val="20"/>
          <w:szCs w:val="20"/>
        </w:rPr>
        <w:t>Transfer 1.0 mL of the material from container into 1.5 mL plastic tube.</w:t>
      </w:r>
    </w:p>
    <w:p w14:paraId="2829DC09" w14:textId="5C190343"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2.</w:t>
      </w:r>
      <w:r w:rsidR="00630697">
        <w:rPr>
          <w:rFonts w:ascii="Tahoma" w:hAnsi="Tahoma" w:cs="Tahoma"/>
          <w:sz w:val="20"/>
          <w:szCs w:val="20"/>
        </w:rPr>
        <w:t xml:space="preserve"> </w:t>
      </w:r>
      <w:r w:rsidRPr="007E75E7">
        <w:rPr>
          <w:rFonts w:ascii="Tahoma" w:hAnsi="Tahoma" w:cs="Tahoma"/>
          <w:sz w:val="20"/>
          <w:szCs w:val="20"/>
        </w:rPr>
        <w:t>Centrifuge the tube at RCF(g) 16000 for 10 minutes.</w:t>
      </w:r>
    </w:p>
    <w:p w14:paraId="68EB112B" w14:textId="5EEB44CB"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3.</w:t>
      </w:r>
      <w:r w:rsidR="00630697">
        <w:rPr>
          <w:rFonts w:ascii="Tahoma" w:hAnsi="Tahoma" w:cs="Tahoma"/>
          <w:sz w:val="20"/>
          <w:szCs w:val="20"/>
        </w:rPr>
        <w:t xml:space="preserve"> </w:t>
      </w:r>
      <w:r w:rsidRPr="007E75E7">
        <w:rPr>
          <w:rFonts w:ascii="Tahoma" w:hAnsi="Tahoma" w:cs="Tahoma"/>
          <w:sz w:val="20"/>
          <w:szCs w:val="20"/>
        </w:rPr>
        <w:t>Remove the supernatant completely.</w:t>
      </w:r>
    </w:p>
    <w:p w14:paraId="1CFE9EE7" w14:textId="598D0698"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4.</w:t>
      </w:r>
      <w:r w:rsidR="00630697">
        <w:rPr>
          <w:rFonts w:ascii="Tahoma" w:hAnsi="Tahoma" w:cs="Tahoma"/>
          <w:sz w:val="20"/>
          <w:szCs w:val="20"/>
        </w:rPr>
        <w:t xml:space="preserve"> </w:t>
      </w:r>
      <w:r w:rsidRPr="007E75E7">
        <w:rPr>
          <w:rFonts w:ascii="Tahoma" w:hAnsi="Tahoma" w:cs="Tahoma"/>
          <w:sz w:val="20"/>
          <w:szCs w:val="20"/>
        </w:rPr>
        <w:t>Add 1.0 mL of the sterile saline to the precipitate.</w:t>
      </w:r>
    </w:p>
    <w:p w14:paraId="6F22B631" w14:textId="2AEE3A05"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5.</w:t>
      </w:r>
      <w:r w:rsidR="00630697">
        <w:rPr>
          <w:rFonts w:ascii="Tahoma" w:hAnsi="Tahoma" w:cs="Tahoma"/>
          <w:sz w:val="20"/>
          <w:szCs w:val="20"/>
        </w:rPr>
        <w:t xml:space="preserve"> </w:t>
      </w:r>
      <w:r w:rsidRPr="007E75E7">
        <w:rPr>
          <w:rFonts w:ascii="Tahoma" w:hAnsi="Tahoma" w:cs="Tahoma"/>
          <w:sz w:val="20"/>
          <w:szCs w:val="20"/>
        </w:rPr>
        <w:t>Centrifuge the tube at RCF(g) 16000 for 10 minutes.</w:t>
      </w:r>
    </w:p>
    <w:p w14:paraId="21B4716F" w14:textId="0F60265F"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6.</w:t>
      </w:r>
      <w:r w:rsidR="00630697">
        <w:rPr>
          <w:rFonts w:ascii="Tahoma" w:hAnsi="Tahoma" w:cs="Tahoma"/>
          <w:sz w:val="20"/>
          <w:szCs w:val="20"/>
        </w:rPr>
        <w:t xml:space="preserve"> </w:t>
      </w:r>
      <w:r w:rsidRPr="007E75E7">
        <w:rPr>
          <w:rFonts w:ascii="Tahoma" w:hAnsi="Tahoma" w:cs="Tahoma"/>
          <w:sz w:val="20"/>
          <w:szCs w:val="20"/>
        </w:rPr>
        <w:t xml:space="preserve">Remove the supernatant, leaving 100 µL in tube (precipitate + liquid fraction) using </w:t>
      </w:r>
      <w:r w:rsidR="00630697" w:rsidRPr="00622E21">
        <w:rPr>
          <w:rFonts w:ascii="Tahoma" w:hAnsi="Tahoma" w:cs="Tahoma"/>
          <w:sz w:val="20"/>
          <w:szCs w:val="20"/>
        </w:rPr>
        <w:t>PREP-NA PLUS DNA/RNA Extraction Kit</w:t>
      </w:r>
      <w:r w:rsidRPr="007E75E7">
        <w:rPr>
          <w:rFonts w:ascii="Tahoma" w:hAnsi="Tahoma" w:cs="Tahoma"/>
          <w:sz w:val="20"/>
          <w:szCs w:val="20"/>
        </w:rPr>
        <w:t>. Tightly close the tubes.</w:t>
      </w:r>
    </w:p>
    <w:p w14:paraId="22707E13" w14:textId="77777777" w:rsidR="007E75E7" w:rsidRPr="00630697" w:rsidRDefault="007E75E7" w:rsidP="007E75E7">
      <w:pPr>
        <w:spacing w:line="360" w:lineRule="auto"/>
        <w:jc w:val="both"/>
        <w:rPr>
          <w:rFonts w:ascii="Tahoma" w:hAnsi="Tahoma" w:cs="Tahoma"/>
          <w:b/>
          <w:bCs/>
          <w:sz w:val="20"/>
          <w:szCs w:val="20"/>
        </w:rPr>
      </w:pPr>
      <w:r w:rsidRPr="00630697">
        <w:rPr>
          <w:rFonts w:ascii="Tahoma" w:hAnsi="Tahoma" w:cs="Tahoma"/>
          <w:b/>
          <w:bCs/>
          <w:sz w:val="20"/>
          <w:szCs w:val="20"/>
        </w:rPr>
        <w:t>The prostate fluid</w:t>
      </w:r>
    </w:p>
    <w:p w14:paraId="50A17512"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Before taking the prostate fluid, sexual abstinence is recommended for 3 days before the procedure.</w:t>
      </w:r>
    </w:p>
    <w:p w14:paraId="5D150908"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Before taking the prostate fluid, the penis balanus is treated with a sterile cotton tampon moistened with a physiological solution.</w:t>
      </w:r>
    </w:p>
    <w:p w14:paraId="0B085B6A"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The prostate fluid is collected after a prostate massage through the rectum. Massage is performed by a doctor, by means of vigorous pressing movement from the base to the top of the gland.</w:t>
      </w:r>
    </w:p>
    <w:p w14:paraId="5AA7AD60"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After the end of the massage, the released prostate fluid in the form of a free flowing drop (0.15-1.0 mL) is collected in a 2.0 mL single dry sterile tube or a container with a volume of up to 60 mL.</w:t>
      </w:r>
    </w:p>
    <w:p w14:paraId="62478DCD" w14:textId="6DB31ABB"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The container with the prostate fluid is hermetically screwed and marked.</w:t>
      </w:r>
    </w:p>
    <w:p w14:paraId="68F2599C"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Suspecting acute prostatitis, the prostate massage is strictly prohibited!!!</w:t>
      </w:r>
    </w:p>
    <w:p w14:paraId="34649488" w14:textId="77777777" w:rsidR="007E75E7" w:rsidRPr="00630697" w:rsidRDefault="007E75E7" w:rsidP="007E75E7">
      <w:pPr>
        <w:spacing w:line="360" w:lineRule="auto"/>
        <w:jc w:val="both"/>
        <w:rPr>
          <w:rFonts w:ascii="Tahoma" w:hAnsi="Tahoma" w:cs="Tahoma"/>
          <w:b/>
          <w:bCs/>
          <w:sz w:val="20"/>
          <w:szCs w:val="20"/>
        </w:rPr>
      </w:pPr>
      <w:r w:rsidRPr="00630697">
        <w:rPr>
          <w:rFonts w:ascii="Tahoma" w:hAnsi="Tahoma" w:cs="Tahoma"/>
          <w:b/>
          <w:bCs/>
          <w:sz w:val="20"/>
          <w:szCs w:val="20"/>
        </w:rPr>
        <w:t>Ejaculate</w:t>
      </w:r>
    </w:p>
    <w:p w14:paraId="11A2FD9A"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Before collecting ejaculate (seminal fluid), sexual abstinence is recommended for 3 days before the examination.</w:t>
      </w:r>
    </w:p>
    <w:p w14:paraId="34E7A868"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Before collecting the ejaculate, the patient urinates in the toilet, completely emptying the bladder.</w:t>
      </w:r>
    </w:p>
    <w:p w14:paraId="36345EBF"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After urinating, the patient should wash his hands thoroughly with soap and hold the toilet of the external genitals with soap and water. The penis balanus and the foreskin should be dried with a sterile napkin.</w:t>
      </w:r>
    </w:p>
    <w:p w14:paraId="12238B5F"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The ejaculate is obtained by masturbation and collected in a sterile container with a volume of up to 60 mL. The container with ejaculate is hermetically closed and marked.</w:t>
      </w:r>
    </w:p>
    <w:p w14:paraId="78A68803" w14:textId="77777777" w:rsidR="007E75E7" w:rsidRPr="00630697" w:rsidRDefault="007E75E7" w:rsidP="007E75E7">
      <w:pPr>
        <w:spacing w:line="360" w:lineRule="auto"/>
        <w:jc w:val="both"/>
        <w:rPr>
          <w:rFonts w:ascii="Tahoma" w:hAnsi="Tahoma" w:cs="Tahoma"/>
          <w:b/>
          <w:bCs/>
          <w:sz w:val="20"/>
          <w:szCs w:val="20"/>
        </w:rPr>
      </w:pPr>
      <w:r w:rsidRPr="00630697">
        <w:rPr>
          <w:rFonts w:ascii="Tahoma" w:hAnsi="Tahoma" w:cs="Tahoma"/>
          <w:b/>
          <w:bCs/>
          <w:sz w:val="20"/>
          <w:szCs w:val="20"/>
        </w:rPr>
        <w:t>Biopsy samples</w:t>
      </w:r>
    </w:p>
    <w:p w14:paraId="27BCC664"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lastRenderedPageBreak/>
        <w:t>The biopsy samples (bioptat) are placed into a sterile tube with sterile physiological saline solution or water (no more than 5.0 mL) or into an empty sterile tube.</w:t>
      </w:r>
    </w:p>
    <w:p w14:paraId="1013A201"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The test tube is tightly closed and marked.</w:t>
      </w:r>
    </w:p>
    <w:p w14:paraId="5C3AB244" w14:textId="77777777" w:rsidR="007E75E7" w:rsidRPr="00630697" w:rsidRDefault="007E75E7" w:rsidP="007E75E7">
      <w:pPr>
        <w:spacing w:line="360" w:lineRule="auto"/>
        <w:jc w:val="both"/>
        <w:rPr>
          <w:rFonts w:ascii="Tahoma" w:hAnsi="Tahoma" w:cs="Tahoma"/>
          <w:b/>
          <w:bCs/>
          <w:sz w:val="20"/>
          <w:szCs w:val="20"/>
        </w:rPr>
      </w:pPr>
      <w:r w:rsidRPr="00630697">
        <w:rPr>
          <w:rFonts w:ascii="Tahoma" w:hAnsi="Tahoma" w:cs="Tahoma"/>
          <w:b/>
          <w:bCs/>
          <w:sz w:val="20"/>
          <w:szCs w:val="20"/>
        </w:rPr>
        <w:t>Transportation and storage of the samples</w:t>
      </w:r>
    </w:p>
    <w:p w14:paraId="52D5B37E" w14:textId="42B2DF4A"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 xml:space="preserve">Samples may be stored at temperatures from 2°C to 8°C for no more than 24 hours. When it is impossible to deliver the material in the laboratory during the day, a one-time freezing of the material is allowed. The frozen material is allowed to be stored at temperatures from </w:t>
      </w:r>
      <w:r w:rsidR="00630697">
        <w:rPr>
          <w:rFonts w:ascii="Tahoma" w:hAnsi="Tahoma" w:cs="Tahoma"/>
          <w:sz w:val="20"/>
          <w:szCs w:val="20"/>
        </w:rPr>
        <w:t>-</w:t>
      </w:r>
      <w:r w:rsidRPr="007E75E7">
        <w:rPr>
          <w:rFonts w:ascii="Tahoma" w:hAnsi="Tahoma" w:cs="Tahoma"/>
          <w:sz w:val="20"/>
          <w:szCs w:val="20"/>
        </w:rPr>
        <w:t xml:space="preserve">18°C to </w:t>
      </w:r>
      <w:r w:rsidR="00630697">
        <w:rPr>
          <w:rFonts w:ascii="Tahoma" w:hAnsi="Tahoma" w:cs="Tahoma"/>
          <w:sz w:val="20"/>
          <w:szCs w:val="20"/>
        </w:rPr>
        <w:t>-</w:t>
      </w:r>
      <w:r w:rsidRPr="007E75E7">
        <w:rPr>
          <w:rFonts w:ascii="Tahoma" w:hAnsi="Tahoma" w:cs="Tahoma"/>
          <w:sz w:val="20"/>
          <w:szCs w:val="20"/>
        </w:rPr>
        <w:t>22°C for one month.</w:t>
      </w:r>
    </w:p>
    <w:p w14:paraId="6B53CBFA" w14:textId="77777777" w:rsidR="007E75E7" w:rsidRPr="007E75E7" w:rsidRDefault="007E75E7" w:rsidP="007E75E7">
      <w:pPr>
        <w:spacing w:line="360" w:lineRule="auto"/>
        <w:jc w:val="both"/>
        <w:rPr>
          <w:rFonts w:ascii="Tahoma" w:hAnsi="Tahoma" w:cs="Tahoma"/>
          <w:sz w:val="20"/>
          <w:szCs w:val="20"/>
        </w:rPr>
      </w:pPr>
      <w:r w:rsidRPr="007E75E7">
        <w:rPr>
          <w:rFonts w:ascii="Tahoma" w:hAnsi="Tahoma" w:cs="Tahoma"/>
          <w:sz w:val="20"/>
          <w:szCs w:val="20"/>
        </w:rPr>
        <w:t>In case of usage transport media biological material samples are transported and stored according to the instruction for the transport medium used intended for subsequent sample analysis by PCR.</w:t>
      </w:r>
    </w:p>
    <w:p w14:paraId="5005969E" w14:textId="4955970E" w:rsidR="00B60CCC" w:rsidRPr="00535568" w:rsidRDefault="007E75E7" w:rsidP="00535568">
      <w:pPr>
        <w:spacing w:line="360" w:lineRule="auto"/>
        <w:jc w:val="both"/>
        <w:rPr>
          <w:rFonts w:ascii="Tahoma" w:hAnsi="Tahoma" w:cs="Tahoma"/>
          <w:sz w:val="20"/>
          <w:szCs w:val="20"/>
        </w:rPr>
      </w:pPr>
      <w:r w:rsidRPr="007E75E7">
        <w:rPr>
          <w:rFonts w:ascii="Tahoma" w:hAnsi="Tahoma" w:cs="Tahoma"/>
          <w:sz w:val="20"/>
          <w:szCs w:val="20"/>
        </w:rPr>
        <w:t xml:space="preserve">The detailed description of sampling and sample processing procedures as well as sample storage and transportation requirements are cited in </w:t>
      </w:r>
      <w:r w:rsidR="00AF7660" w:rsidRPr="007E75E7">
        <w:rPr>
          <w:rFonts w:ascii="Tahoma" w:hAnsi="Tahoma" w:cs="Tahoma"/>
          <w:sz w:val="20"/>
          <w:szCs w:val="20"/>
        </w:rPr>
        <w:t xml:space="preserve">using </w:t>
      </w:r>
      <w:r w:rsidR="00AF7660" w:rsidRPr="00622E21">
        <w:rPr>
          <w:rFonts w:ascii="Tahoma" w:hAnsi="Tahoma" w:cs="Tahoma"/>
          <w:sz w:val="20"/>
          <w:szCs w:val="20"/>
        </w:rPr>
        <w:t>PREP-NA PLUS DNA/RNA Extraction Kit</w:t>
      </w:r>
      <w:r w:rsidRPr="007E75E7">
        <w:rPr>
          <w:rFonts w:ascii="Tahoma" w:hAnsi="Tahoma" w:cs="Tahoma"/>
          <w:sz w:val="20"/>
          <w:szCs w:val="20"/>
        </w:rPr>
        <w:t xml:space="preserve"> user manuals.</w:t>
      </w:r>
    </w:p>
    <w:p w14:paraId="3FB9DB86" w14:textId="77777777" w:rsidR="00B60CCC" w:rsidRDefault="00B60CCC" w:rsidP="00D206C5">
      <w:pPr>
        <w:spacing w:line="360" w:lineRule="auto"/>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8"/>
        <w:gridCol w:w="1622"/>
        <w:gridCol w:w="6537"/>
      </w:tblGrid>
      <w:tr w:rsidR="009C34C0" w:rsidRPr="00FE77CD" w14:paraId="70583D67" w14:textId="77777777" w:rsidTr="006F1BFF">
        <w:trPr>
          <w:tblCellSpacing w:w="15" w:type="dxa"/>
        </w:trPr>
        <w:tc>
          <w:tcPr>
            <w:tcW w:w="9007" w:type="dxa"/>
            <w:gridSpan w:val="3"/>
            <w:tcMar>
              <w:top w:w="120" w:type="dxa"/>
              <w:left w:w="180" w:type="dxa"/>
              <w:bottom w:w="120" w:type="dxa"/>
              <w:right w:w="180" w:type="dxa"/>
            </w:tcMar>
            <w:vAlign w:val="center"/>
            <w:hideMark/>
          </w:tcPr>
          <w:p w14:paraId="5C16C389" w14:textId="77777777" w:rsidR="009C34C0" w:rsidRPr="00F1464C" w:rsidRDefault="009C34C0" w:rsidP="006F1BFF">
            <w:pPr>
              <w:ind w:right="-348"/>
              <w:rPr>
                <w:rFonts w:ascii="Tahoma" w:hAnsi="Tahoma" w:cs="Tahoma"/>
                <w:sz w:val="22"/>
                <w:szCs w:val="22"/>
              </w:rPr>
            </w:pPr>
            <w:r w:rsidRPr="00F1464C">
              <w:rPr>
                <w:rFonts w:ascii="Tahoma" w:hAnsi="Tahoma" w:cs="Tahoma"/>
                <w:b/>
                <w:bCs/>
                <w:color w:val="1B1C1D"/>
                <w:sz w:val="22"/>
                <w:szCs w:val="22"/>
                <w:bdr w:val="none" w:sz="0" w:space="0" w:color="auto" w:frame="1"/>
              </w:rPr>
              <w:t>IV. TEST PROCEDURE AND QUALITY CONTROL</w:t>
            </w:r>
          </w:p>
        </w:tc>
      </w:tr>
      <w:tr w:rsidR="009C34C0" w:rsidRPr="00FE77CD" w14:paraId="5D63F574" w14:textId="77777777" w:rsidTr="006F1BFF">
        <w:trPr>
          <w:tblCellSpacing w:w="15" w:type="dxa"/>
        </w:trPr>
        <w:tc>
          <w:tcPr>
            <w:tcW w:w="863" w:type="dxa"/>
            <w:tcMar>
              <w:top w:w="120" w:type="dxa"/>
              <w:left w:w="180" w:type="dxa"/>
              <w:bottom w:w="120" w:type="dxa"/>
              <w:right w:w="180" w:type="dxa"/>
            </w:tcMar>
            <w:vAlign w:val="center"/>
            <w:hideMark/>
          </w:tcPr>
          <w:p w14:paraId="04388212" w14:textId="77777777" w:rsidR="009C34C0" w:rsidRPr="00FE77CD" w:rsidRDefault="009C34C0" w:rsidP="006F1BFF">
            <w:pPr>
              <w:ind w:right="-348"/>
              <w:rPr>
                <w:rFonts w:ascii="Tahoma" w:hAnsi="Tahoma" w:cs="Tahoma"/>
                <w:color w:val="1B1C1D"/>
                <w:sz w:val="18"/>
                <w:szCs w:val="18"/>
              </w:rPr>
            </w:pPr>
            <w:r w:rsidRPr="00FE77CD">
              <w:rPr>
                <w:rFonts w:ascii="Tahoma" w:hAnsi="Tahoma" w:cs="Tahoma"/>
                <w:color w:val="1B1C1D"/>
                <w:sz w:val="18"/>
                <w:szCs w:val="18"/>
              </w:rPr>
              <w:t>18.</w:t>
            </w:r>
          </w:p>
        </w:tc>
        <w:tc>
          <w:tcPr>
            <w:tcW w:w="1592" w:type="dxa"/>
            <w:tcMar>
              <w:top w:w="120" w:type="dxa"/>
              <w:left w:w="180" w:type="dxa"/>
              <w:bottom w:w="120" w:type="dxa"/>
              <w:right w:w="180" w:type="dxa"/>
            </w:tcMar>
            <w:vAlign w:val="center"/>
            <w:hideMark/>
          </w:tcPr>
          <w:p w14:paraId="06E2A484" w14:textId="77777777" w:rsidR="009C34C0" w:rsidRPr="00FE77CD" w:rsidRDefault="009C34C0" w:rsidP="006F1BFF">
            <w:pPr>
              <w:rPr>
                <w:rFonts w:ascii="Tahoma" w:hAnsi="Tahoma" w:cs="Tahoma"/>
                <w:color w:val="1B1C1D"/>
                <w:sz w:val="18"/>
                <w:szCs w:val="18"/>
              </w:rPr>
            </w:pPr>
            <w:r>
              <w:rPr>
                <w:rFonts w:ascii="Tahoma" w:hAnsi="Tahoma" w:cs="Tahoma"/>
                <w:color w:val="1B1C1D"/>
                <w:sz w:val="18"/>
                <w:szCs w:val="18"/>
              </w:rPr>
              <w:t>Article</w:t>
            </w:r>
            <w:r w:rsidRPr="00FE77CD">
              <w:rPr>
                <w:rFonts w:ascii="Tahoma" w:hAnsi="Tahoma" w:cs="Tahoma"/>
                <w:color w:val="1B1C1D"/>
                <w:sz w:val="18"/>
                <w:szCs w:val="18"/>
              </w:rPr>
              <w:t xml:space="preserve"> 20.3(j)</w:t>
            </w:r>
          </w:p>
        </w:tc>
        <w:tc>
          <w:tcPr>
            <w:tcW w:w="6492" w:type="dxa"/>
            <w:tcMar>
              <w:top w:w="120" w:type="dxa"/>
              <w:left w:w="180" w:type="dxa"/>
              <w:bottom w:w="120" w:type="dxa"/>
              <w:right w:w="180" w:type="dxa"/>
            </w:tcMar>
            <w:vAlign w:val="center"/>
            <w:hideMark/>
          </w:tcPr>
          <w:p w14:paraId="3FCE035E" w14:textId="77777777" w:rsidR="009C34C0" w:rsidRPr="00C20ABC" w:rsidRDefault="009C34C0" w:rsidP="006F1BFF">
            <w:pPr>
              <w:rPr>
                <w:rFonts w:ascii="Tahoma" w:hAnsi="Tahoma" w:cs="Tahoma"/>
                <w:color w:val="1B1C1D"/>
                <w:sz w:val="20"/>
                <w:szCs w:val="20"/>
              </w:rPr>
            </w:pPr>
            <w:r w:rsidRPr="00C20ABC">
              <w:rPr>
                <w:rFonts w:ascii="Tahoma" w:hAnsi="Tahoma" w:cs="Tahoma"/>
                <w:b/>
                <w:bCs/>
                <w:color w:val="1B1C1D"/>
                <w:sz w:val="20"/>
                <w:szCs w:val="20"/>
                <w:bdr w:val="none" w:sz="0" w:space="0" w:color="auto" w:frame="1"/>
              </w:rPr>
              <w:t>Refer to Instructions for Use</w:t>
            </w:r>
          </w:p>
        </w:tc>
      </w:tr>
      <w:tr w:rsidR="009C34C0" w:rsidRPr="00FE77CD" w14:paraId="24E8F1E8" w14:textId="77777777" w:rsidTr="006F1BFF">
        <w:trPr>
          <w:tblCellSpacing w:w="15" w:type="dxa"/>
        </w:trPr>
        <w:tc>
          <w:tcPr>
            <w:tcW w:w="863" w:type="dxa"/>
            <w:tcMar>
              <w:top w:w="120" w:type="dxa"/>
              <w:left w:w="180" w:type="dxa"/>
              <w:bottom w:w="120" w:type="dxa"/>
              <w:right w:w="180" w:type="dxa"/>
            </w:tcMar>
            <w:vAlign w:val="center"/>
            <w:hideMark/>
          </w:tcPr>
          <w:p w14:paraId="5ECC47D8" w14:textId="77777777" w:rsidR="009C34C0" w:rsidRPr="00FE77CD" w:rsidRDefault="009C34C0" w:rsidP="006F1BFF">
            <w:pPr>
              <w:ind w:right="-348"/>
              <w:rPr>
                <w:rFonts w:ascii="Tahoma" w:hAnsi="Tahoma" w:cs="Tahoma"/>
                <w:color w:val="1B1C1D"/>
                <w:sz w:val="18"/>
                <w:szCs w:val="18"/>
              </w:rPr>
            </w:pPr>
            <w:r w:rsidRPr="00FE77CD">
              <w:rPr>
                <w:rFonts w:ascii="Tahoma" w:hAnsi="Tahoma" w:cs="Tahoma"/>
                <w:color w:val="1B1C1D"/>
                <w:sz w:val="18"/>
                <w:szCs w:val="18"/>
              </w:rPr>
              <w:t>19.</w:t>
            </w:r>
          </w:p>
        </w:tc>
        <w:tc>
          <w:tcPr>
            <w:tcW w:w="1592" w:type="dxa"/>
            <w:tcMar>
              <w:top w:w="120" w:type="dxa"/>
              <w:left w:w="180" w:type="dxa"/>
              <w:bottom w:w="120" w:type="dxa"/>
              <w:right w:w="180" w:type="dxa"/>
            </w:tcMar>
            <w:vAlign w:val="center"/>
            <w:hideMark/>
          </w:tcPr>
          <w:p w14:paraId="5DED081A" w14:textId="77777777" w:rsidR="009C34C0" w:rsidRPr="00FE77CD" w:rsidRDefault="009C34C0" w:rsidP="006F1BFF">
            <w:pPr>
              <w:rPr>
                <w:rFonts w:ascii="Tahoma" w:hAnsi="Tahoma" w:cs="Tahoma"/>
                <w:color w:val="1B1C1D"/>
                <w:sz w:val="18"/>
                <w:szCs w:val="18"/>
              </w:rPr>
            </w:pPr>
            <w:r>
              <w:rPr>
                <w:rFonts w:ascii="Tahoma" w:hAnsi="Tahoma" w:cs="Tahoma"/>
                <w:color w:val="1B1C1D"/>
                <w:sz w:val="18"/>
                <w:szCs w:val="18"/>
              </w:rPr>
              <w:t>Article</w:t>
            </w:r>
            <w:r w:rsidRPr="00FE77CD">
              <w:rPr>
                <w:rFonts w:ascii="Tahoma" w:hAnsi="Tahoma" w:cs="Tahoma"/>
                <w:color w:val="1B1C1D"/>
                <w:sz w:val="18"/>
                <w:szCs w:val="18"/>
              </w:rPr>
              <w:t xml:space="preserve"> 20.4.1(l)</w:t>
            </w:r>
          </w:p>
        </w:tc>
        <w:tc>
          <w:tcPr>
            <w:tcW w:w="6492" w:type="dxa"/>
            <w:tcMar>
              <w:top w:w="120" w:type="dxa"/>
              <w:left w:w="180" w:type="dxa"/>
              <w:bottom w:w="120" w:type="dxa"/>
              <w:right w:w="180" w:type="dxa"/>
            </w:tcMar>
            <w:vAlign w:val="center"/>
            <w:hideMark/>
          </w:tcPr>
          <w:p w14:paraId="695CB718" w14:textId="77777777" w:rsidR="009C34C0" w:rsidRPr="00C20ABC" w:rsidRDefault="009C34C0" w:rsidP="006F1BFF">
            <w:pPr>
              <w:rPr>
                <w:rFonts w:ascii="Tahoma" w:hAnsi="Tahoma" w:cs="Tahoma"/>
                <w:color w:val="1B1C1D"/>
                <w:sz w:val="20"/>
                <w:szCs w:val="20"/>
              </w:rPr>
            </w:pPr>
            <w:r w:rsidRPr="00C20ABC">
              <w:rPr>
                <w:rFonts w:ascii="Tahoma" w:hAnsi="Tahoma" w:cs="Tahoma"/>
                <w:b/>
                <w:bCs/>
                <w:color w:val="1B1C1D"/>
                <w:sz w:val="20"/>
                <w:szCs w:val="20"/>
                <w:bdr w:val="none" w:sz="0" w:space="0" w:color="auto" w:frame="1"/>
              </w:rPr>
              <w:t>Procedure Steps</w:t>
            </w:r>
          </w:p>
        </w:tc>
      </w:tr>
    </w:tbl>
    <w:p w14:paraId="77CEF4DB" w14:textId="77777777" w:rsidR="009C34C0" w:rsidRDefault="009C34C0" w:rsidP="00D206C5">
      <w:pPr>
        <w:spacing w:line="360" w:lineRule="auto"/>
        <w:rPr>
          <w:rFonts w:ascii="Arial" w:hAnsi="Arial" w:cs="Arial"/>
          <w:sz w:val="20"/>
          <w:szCs w:val="20"/>
        </w:rPr>
      </w:pPr>
    </w:p>
    <w:p w14:paraId="295F8DBB" w14:textId="6D93A32C" w:rsidR="00B60CCC" w:rsidRPr="00B22742" w:rsidRDefault="00B60CCC" w:rsidP="000E74E8">
      <w:pPr>
        <w:spacing w:line="360" w:lineRule="auto"/>
        <w:jc w:val="both"/>
        <w:rPr>
          <w:rFonts w:ascii="Arial" w:hAnsi="Arial" w:cs="Arial"/>
          <w:b/>
          <w:bCs/>
        </w:rPr>
      </w:pPr>
      <w:r w:rsidRPr="00B22742">
        <w:rPr>
          <w:rFonts w:ascii="Arial" w:hAnsi="Arial" w:cs="Arial"/>
          <w:b/>
          <w:bCs/>
        </w:rPr>
        <w:t>DNA extracting from biological material</w:t>
      </w:r>
    </w:p>
    <w:p w14:paraId="51CD1720" w14:textId="1F8A26DB" w:rsidR="00B60CCC" w:rsidRPr="00B60CCC" w:rsidRDefault="00B60CCC" w:rsidP="000E74E8">
      <w:pPr>
        <w:spacing w:line="360" w:lineRule="auto"/>
        <w:jc w:val="both"/>
        <w:rPr>
          <w:rFonts w:ascii="Arial" w:hAnsi="Arial" w:cs="Arial"/>
          <w:sz w:val="20"/>
          <w:szCs w:val="20"/>
        </w:rPr>
      </w:pPr>
      <w:r w:rsidRPr="00B60CCC">
        <w:rPr>
          <w:rFonts w:ascii="Arial" w:hAnsi="Arial" w:cs="Arial"/>
          <w:sz w:val="20"/>
          <w:szCs w:val="20"/>
        </w:rPr>
        <w:t xml:space="preserve">DNA extraction is carried out according to the extraction kit instructions. </w:t>
      </w:r>
      <w:r w:rsidR="007C6DC6" w:rsidRPr="007C6DC6">
        <w:rPr>
          <w:rFonts w:ascii="Arial" w:hAnsi="Arial" w:cs="Arial"/>
          <w:sz w:val="20"/>
          <w:szCs w:val="20"/>
        </w:rPr>
        <w:t>PREP-NA PLUS DNA/RNA Extraction Kit</w:t>
      </w:r>
      <w:r w:rsidR="007C6DC6">
        <w:rPr>
          <w:rFonts w:ascii="Arial" w:hAnsi="Arial" w:cs="Arial"/>
          <w:sz w:val="20"/>
          <w:szCs w:val="20"/>
        </w:rPr>
        <w:t xml:space="preserve"> is</w:t>
      </w:r>
      <w:r w:rsidRPr="00B60CCC">
        <w:rPr>
          <w:rFonts w:ascii="Arial" w:hAnsi="Arial" w:cs="Arial"/>
          <w:sz w:val="20"/>
          <w:szCs w:val="20"/>
        </w:rPr>
        <w:t xml:space="preserve"> recommended. It is allowed to use any kits of reagents registered as a medical device and recommended by manufacturers for the extraction of DNA from the corresponding types of biomaterial.</w:t>
      </w:r>
    </w:p>
    <w:p w14:paraId="43FCF872" w14:textId="111EEDF5" w:rsidR="00B60CCC" w:rsidRPr="00B60CCC" w:rsidRDefault="00B22742" w:rsidP="000E74E8">
      <w:pPr>
        <w:spacing w:line="360" w:lineRule="auto"/>
        <w:jc w:val="both"/>
        <w:rPr>
          <w:rFonts w:ascii="Arial" w:hAnsi="Arial" w:cs="Arial"/>
          <w:sz w:val="20"/>
          <w:szCs w:val="20"/>
        </w:rPr>
      </w:pPr>
      <w:r>
        <w:rPr>
          <w:rFonts w:ascii="Arial" w:hAnsi="Arial" w:cs="Arial"/>
          <w:sz w:val="20"/>
          <w:szCs w:val="20"/>
        </w:rPr>
        <w:t xml:space="preserve">  </w:t>
      </w:r>
      <w:r w:rsidR="00B60CCC" w:rsidRPr="00B60CCC">
        <w:rPr>
          <w:rFonts w:ascii="Arial" w:hAnsi="Arial" w:cs="Arial"/>
          <w:sz w:val="20"/>
          <w:szCs w:val="20"/>
        </w:rPr>
        <w:t>Independently of DNA extraction kit used, a negative control sample should go through all stages of DNA extraction. Physiological saline solution can be used as a negative control in volumes as indicated.</w:t>
      </w:r>
    </w:p>
    <w:p w14:paraId="5AD414BD" w14:textId="77777777" w:rsidR="00B60CCC" w:rsidRPr="00B22742" w:rsidRDefault="00B60CCC" w:rsidP="000E74E8">
      <w:pPr>
        <w:spacing w:line="360" w:lineRule="auto"/>
        <w:jc w:val="both"/>
        <w:rPr>
          <w:rFonts w:ascii="Arial" w:hAnsi="Arial" w:cs="Arial"/>
          <w:b/>
          <w:bCs/>
        </w:rPr>
      </w:pPr>
      <w:r w:rsidRPr="00B22742">
        <w:rPr>
          <w:rFonts w:ascii="Arial" w:hAnsi="Arial" w:cs="Arial"/>
          <w:b/>
          <w:bCs/>
        </w:rPr>
        <w:t>Assay procedure</w:t>
      </w:r>
    </w:p>
    <w:p w14:paraId="152C8302" w14:textId="6A9B850D" w:rsidR="00B60CCC" w:rsidRPr="00B60CCC" w:rsidRDefault="00B60CCC" w:rsidP="000E74E8">
      <w:pPr>
        <w:spacing w:line="360" w:lineRule="auto"/>
        <w:jc w:val="both"/>
        <w:rPr>
          <w:rFonts w:ascii="Arial" w:hAnsi="Arial" w:cs="Arial"/>
          <w:sz w:val="20"/>
          <w:szCs w:val="20"/>
        </w:rPr>
      </w:pPr>
      <w:r w:rsidRPr="00B60CCC">
        <w:rPr>
          <w:rFonts w:ascii="Arial" w:hAnsi="Arial" w:cs="Arial"/>
          <w:sz w:val="20"/>
          <w:szCs w:val="20"/>
        </w:rPr>
        <w:t xml:space="preserve"> </w:t>
      </w:r>
      <w:r w:rsidR="00FF3B0B">
        <w:rPr>
          <w:rFonts w:ascii="Arial" w:hAnsi="Arial" w:cs="Arial"/>
          <w:sz w:val="20"/>
          <w:szCs w:val="20"/>
        </w:rPr>
        <w:t xml:space="preserve"> </w:t>
      </w:r>
      <w:r w:rsidRPr="00B60CCC">
        <w:rPr>
          <w:rFonts w:ascii="Arial" w:hAnsi="Arial" w:cs="Arial"/>
          <w:sz w:val="20"/>
          <w:szCs w:val="20"/>
        </w:rPr>
        <w:t>The reagents and tubes should be kept away from direct sun light.</w:t>
      </w:r>
    </w:p>
    <w:p w14:paraId="67AAB03A" w14:textId="77777777" w:rsidR="00B60CCC" w:rsidRPr="00B60CCC" w:rsidRDefault="00B60CCC" w:rsidP="000E74E8">
      <w:pPr>
        <w:spacing w:line="360" w:lineRule="auto"/>
        <w:jc w:val="both"/>
        <w:rPr>
          <w:rFonts w:ascii="Arial" w:hAnsi="Arial" w:cs="Arial"/>
          <w:sz w:val="20"/>
          <w:szCs w:val="20"/>
        </w:rPr>
      </w:pPr>
      <w:r w:rsidRPr="00B60CCC">
        <w:rPr>
          <w:rFonts w:ascii="Arial" w:hAnsi="Arial" w:cs="Arial"/>
          <w:sz w:val="20"/>
          <w:szCs w:val="20"/>
        </w:rPr>
        <w:t>Strictly observe the completeness of the strips and caps for them. Do not use the caps for the strips of the other kits!</w:t>
      </w:r>
    </w:p>
    <w:p w14:paraId="1A378C5F" w14:textId="1B0171C9" w:rsidR="00B60CCC" w:rsidRPr="00B60CCC" w:rsidRDefault="0086484F" w:rsidP="000E74E8">
      <w:pPr>
        <w:spacing w:line="360" w:lineRule="auto"/>
        <w:jc w:val="both"/>
        <w:rPr>
          <w:rFonts w:ascii="Arial" w:hAnsi="Arial" w:cs="Arial"/>
          <w:sz w:val="20"/>
          <w:szCs w:val="20"/>
        </w:rPr>
      </w:pPr>
      <w:r>
        <w:rPr>
          <w:rFonts w:ascii="Arial" w:hAnsi="Arial" w:cs="Arial"/>
          <w:sz w:val="20"/>
          <w:szCs w:val="20"/>
        </w:rPr>
        <w:t xml:space="preserve">1. </w:t>
      </w:r>
      <w:r w:rsidR="00B60CCC" w:rsidRPr="00B60CCC">
        <w:rPr>
          <w:rFonts w:ascii="Arial" w:hAnsi="Arial" w:cs="Arial"/>
          <w:sz w:val="20"/>
          <w:szCs w:val="20"/>
        </w:rPr>
        <w:t>Mark the required number of strips with paraffin sealed PCR-mix for each test sample, positive control (C+) and negative control (C-).</w:t>
      </w:r>
    </w:p>
    <w:p w14:paraId="000F7358" w14:textId="2EA53C8D" w:rsidR="00B60CCC" w:rsidRPr="00B60CCC" w:rsidRDefault="00B60CCC" w:rsidP="000E74E8">
      <w:pPr>
        <w:spacing w:line="360" w:lineRule="auto"/>
        <w:jc w:val="both"/>
        <w:rPr>
          <w:rFonts w:ascii="Arial" w:hAnsi="Arial" w:cs="Arial"/>
          <w:sz w:val="20"/>
          <w:szCs w:val="20"/>
        </w:rPr>
      </w:pPr>
      <w:r w:rsidRPr="00B60CCC">
        <w:rPr>
          <w:rFonts w:ascii="Arial" w:hAnsi="Arial" w:cs="Arial"/>
          <w:sz w:val="20"/>
          <w:szCs w:val="20"/>
        </w:rPr>
        <w:t xml:space="preserve"> One strip contains PCR-mixes for two sample testing.</w:t>
      </w:r>
    </w:p>
    <w:p w14:paraId="6BC8A965" w14:textId="77777777" w:rsidR="00B60CCC" w:rsidRPr="00B60CCC" w:rsidRDefault="00B60CCC" w:rsidP="000E74E8">
      <w:pPr>
        <w:spacing w:line="360" w:lineRule="auto"/>
        <w:jc w:val="both"/>
        <w:rPr>
          <w:rFonts w:ascii="Arial" w:hAnsi="Arial" w:cs="Arial"/>
          <w:sz w:val="20"/>
          <w:szCs w:val="20"/>
        </w:rPr>
      </w:pPr>
      <w:r w:rsidRPr="00B60CCC">
        <w:rPr>
          <w:rFonts w:ascii="Arial" w:hAnsi="Arial" w:cs="Arial"/>
          <w:sz w:val="20"/>
          <w:szCs w:val="20"/>
        </w:rPr>
        <w:t>Example: to test 2 samples, mark 1 strips for test samples, 1 strip for “C+” and “C-”. The resulting number of strips is 2.</w:t>
      </w:r>
    </w:p>
    <w:p w14:paraId="0C176AE7" w14:textId="6D144A3E" w:rsidR="00B60CCC" w:rsidRPr="00B60CCC" w:rsidRDefault="0086484F" w:rsidP="000E74E8">
      <w:pPr>
        <w:spacing w:line="360" w:lineRule="auto"/>
        <w:jc w:val="both"/>
        <w:rPr>
          <w:rFonts w:ascii="Arial" w:hAnsi="Arial" w:cs="Arial"/>
          <w:sz w:val="20"/>
          <w:szCs w:val="20"/>
        </w:rPr>
      </w:pPr>
      <w:r>
        <w:rPr>
          <w:rFonts w:ascii="Arial" w:hAnsi="Arial" w:cs="Arial"/>
          <w:sz w:val="20"/>
          <w:szCs w:val="20"/>
        </w:rPr>
        <w:lastRenderedPageBreak/>
        <w:t>2</w:t>
      </w:r>
      <w:r w:rsidR="00B60CCC" w:rsidRPr="00B60CCC">
        <w:rPr>
          <w:rFonts w:ascii="Arial" w:hAnsi="Arial" w:cs="Arial"/>
          <w:sz w:val="20"/>
          <w:szCs w:val="20"/>
        </w:rPr>
        <w:t>.</w:t>
      </w:r>
      <w:r>
        <w:rPr>
          <w:rFonts w:ascii="Arial" w:hAnsi="Arial" w:cs="Arial"/>
          <w:sz w:val="20"/>
          <w:szCs w:val="20"/>
        </w:rPr>
        <w:t xml:space="preserve"> </w:t>
      </w:r>
      <w:r w:rsidR="00B60CCC" w:rsidRPr="00B60CCC">
        <w:rPr>
          <w:rFonts w:ascii="Arial" w:hAnsi="Arial" w:cs="Arial"/>
          <w:sz w:val="20"/>
          <w:szCs w:val="20"/>
        </w:rPr>
        <w:t>Vortex the MAX Taq-polymerase solution for 3-5 seconds, then spin for 1-3 seconds to collect the drops.</w:t>
      </w:r>
    </w:p>
    <w:p w14:paraId="796CCDB2" w14:textId="67FAA9ED" w:rsidR="00B60CCC" w:rsidRPr="00B60CCC" w:rsidRDefault="00B60CCC" w:rsidP="000E74E8">
      <w:pPr>
        <w:spacing w:line="360" w:lineRule="auto"/>
        <w:jc w:val="both"/>
        <w:rPr>
          <w:rFonts w:ascii="Arial" w:hAnsi="Arial" w:cs="Arial"/>
          <w:sz w:val="20"/>
          <w:szCs w:val="20"/>
        </w:rPr>
      </w:pPr>
      <w:r w:rsidRPr="00B60CCC">
        <w:rPr>
          <w:rFonts w:ascii="Arial" w:hAnsi="Arial" w:cs="Arial"/>
          <w:sz w:val="20"/>
          <w:szCs w:val="20"/>
        </w:rPr>
        <w:t>3</w:t>
      </w:r>
      <w:r w:rsidR="0086484F">
        <w:rPr>
          <w:rFonts w:ascii="Arial" w:hAnsi="Arial" w:cs="Arial"/>
          <w:sz w:val="20"/>
          <w:szCs w:val="20"/>
        </w:rPr>
        <w:t xml:space="preserve">. </w:t>
      </w:r>
      <w:r w:rsidRPr="00B60CCC">
        <w:rPr>
          <w:rFonts w:ascii="Arial" w:hAnsi="Arial" w:cs="Arial"/>
          <w:sz w:val="20"/>
          <w:szCs w:val="20"/>
        </w:rPr>
        <w:t>Add 10 μL of MAX Taq-polymerase solution into each tube. Avoid paraffin layer break.</w:t>
      </w:r>
    </w:p>
    <w:p w14:paraId="5E1C2531" w14:textId="301AA7EE" w:rsidR="00B60CCC" w:rsidRPr="00B60CCC" w:rsidRDefault="00B60CCC" w:rsidP="000E74E8">
      <w:pPr>
        <w:spacing w:line="360" w:lineRule="auto"/>
        <w:jc w:val="both"/>
        <w:rPr>
          <w:rFonts w:ascii="Arial" w:hAnsi="Arial" w:cs="Arial"/>
          <w:sz w:val="20"/>
          <w:szCs w:val="20"/>
        </w:rPr>
      </w:pPr>
      <w:r w:rsidRPr="00B60CCC">
        <w:rPr>
          <w:rFonts w:ascii="Arial" w:hAnsi="Arial" w:cs="Arial"/>
          <w:sz w:val="20"/>
          <w:szCs w:val="20"/>
        </w:rPr>
        <w:t>4</w:t>
      </w:r>
      <w:r w:rsidR="0086484F">
        <w:rPr>
          <w:rFonts w:ascii="Arial" w:hAnsi="Arial" w:cs="Arial"/>
          <w:sz w:val="20"/>
          <w:szCs w:val="20"/>
        </w:rPr>
        <w:t xml:space="preserve">. </w:t>
      </w:r>
      <w:r w:rsidRPr="00B60CCC">
        <w:rPr>
          <w:rFonts w:ascii="Arial" w:hAnsi="Arial" w:cs="Arial"/>
          <w:sz w:val="20"/>
          <w:szCs w:val="20"/>
        </w:rPr>
        <w:t>Add one drop (~20 μL) of mineral oil into each tube of the strip. Close strips tightly.</w:t>
      </w:r>
    </w:p>
    <w:p w14:paraId="78CBA8A2" w14:textId="21ADB3FC" w:rsidR="00B60CCC" w:rsidRPr="00B60CCC" w:rsidRDefault="006F1175" w:rsidP="000E74E8">
      <w:pPr>
        <w:spacing w:line="360" w:lineRule="auto"/>
        <w:jc w:val="both"/>
        <w:rPr>
          <w:rFonts w:ascii="Arial" w:hAnsi="Arial" w:cs="Arial"/>
          <w:sz w:val="20"/>
          <w:szCs w:val="20"/>
        </w:rPr>
      </w:pPr>
      <w:r>
        <w:rPr>
          <w:noProof/>
        </w:rPr>
        <w:drawing>
          <wp:anchor distT="0" distB="0" distL="0" distR="0" simplePos="0" relativeHeight="251667456" behindDoc="0" locked="0" layoutInCell="1" allowOverlap="1" wp14:anchorId="4E32E43A" wp14:editId="7CC1F3DC">
            <wp:simplePos x="0" y="0"/>
            <wp:positionH relativeFrom="page">
              <wp:posOffset>907654</wp:posOffset>
            </wp:positionH>
            <wp:positionV relativeFrom="paragraph">
              <wp:posOffset>376555</wp:posOffset>
            </wp:positionV>
            <wp:extent cx="327659" cy="311573"/>
            <wp:effectExtent l="0" t="0" r="0" b="0"/>
            <wp:wrapNone/>
            <wp:docPr id="27" name="Image 27" descr="g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get"/>
                    <pic:cNvPicPr/>
                  </pic:nvPicPr>
                  <pic:blipFill>
                    <a:blip r:embed="rId13" cstate="print"/>
                    <a:stretch>
                      <a:fillRect/>
                    </a:stretch>
                  </pic:blipFill>
                  <pic:spPr>
                    <a:xfrm>
                      <a:off x="0" y="0"/>
                      <a:ext cx="327659" cy="311573"/>
                    </a:xfrm>
                    <a:prstGeom prst="rect">
                      <a:avLst/>
                    </a:prstGeom>
                  </pic:spPr>
                </pic:pic>
              </a:graphicData>
            </a:graphic>
          </wp:anchor>
        </w:drawing>
      </w:r>
      <w:r w:rsidR="00B60CCC" w:rsidRPr="00B60CCC">
        <w:rPr>
          <w:rFonts w:ascii="Arial" w:hAnsi="Arial" w:cs="Arial"/>
          <w:sz w:val="20"/>
          <w:szCs w:val="20"/>
        </w:rPr>
        <w:t>5</w:t>
      </w:r>
      <w:r w:rsidR="0086484F">
        <w:rPr>
          <w:rFonts w:ascii="Arial" w:hAnsi="Arial" w:cs="Arial"/>
          <w:sz w:val="20"/>
          <w:szCs w:val="20"/>
        </w:rPr>
        <w:t xml:space="preserve">. </w:t>
      </w:r>
      <w:r w:rsidR="00B60CCC" w:rsidRPr="00B60CCC">
        <w:rPr>
          <w:rFonts w:ascii="Arial" w:hAnsi="Arial" w:cs="Arial"/>
          <w:sz w:val="20"/>
          <w:szCs w:val="20"/>
        </w:rPr>
        <w:t>Vortex the tubes with samples, “C+” and “C-” and for 3-5 seconds and spin down drops for 1-3 seconds.</w:t>
      </w:r>
    </w:p>
    <w:p w14:paraId="0E4258C5" w14:textId="55DF991D" w:rsidR="00B60CCC" w:rsidRPr="00B60CCC" w:rsidRDefault="006F1175" w:rsidP="000E74E8">
      <w:pPr>
        <w:spacing w:line="360" w:lineRule="auto"/>
        <w:jc w:val="both"/>
        <w:rPr>
          <w:rFonts w:ascii="Arial" w:hAnsi="Arial" w:cs="Arial"/>
          <w:sz w:val="20"/>
          <w:szCs w:val="20"/>
        </w:rPr>
      </w:pPr>
      <w:r>
        <w:rPr>
          <w:rFonts w:ascii="Arial" w:hAnsi="Arial" w:cs="Arial"/>
          <w:sz w:val="20"/>
          <w:szCs w:val="20"/>
        </w:rPr>
        <w:t xml:space="preserve">            </w:t>
      </w:r>
      <w:r w:rsidR="00B60CCC" w:rsidRPr="00B60CCC">
        <w:rPr>
          <w:rFonts w:ascii="Arial" w:hAnsi="Arial" w:cs="Arial"/>
          <w:sz w:val="20"/>
          <w:szCs w:val="20"/>
        </w:rPr>
        <w:t>Close the strip before proceeding to the next DNA sample (or control sample) to prevent contamination. Use filter tips. Close the strips tightly.</w:t>
      </w:r>
    </w:p>
    <w:p w14:paraId="225433E4" w14:textId="5BB4B933" w:rsidR="00B60CCC" w:rsidRPr="00B60CCC" w:rsidRDefault="00B60CCC" w:rsidP="00B60CCC">
      <w:pPr>
        <w:spacing w:line="360" w:lineRule="auto"/>
        <w:rPr>
          <w:rFonts w:ascii="Arial" w:hAnsi="Arial" w:cs="Arial"/>
          <w:sz w:val="20"/>
          <w:szCs w:val="20"/>
        </w:rPr>
      </w:pPr>
      <w:r w:rsidRPr="00B60CCC">
        <w:rPr>
          <w:rFonts w:ascii="Arial" w:hAnsi="Arial" w:cs="Arial"/>
          <w:sz w:val="20"/>
          <w:szCs w:val="20"/>
        </w:rPr>
        <w:t>6</w:t>
      </w:r>
      <w:r w:rsidR="006F1175">
        <w:rPr>
          <w:rFonts w:ascii="Arial" w:hAnsi="Arial" w:cs="Arial"/>
          <w:sz w:val="20"/>
          <w:szCs w:val="20"/>
        </w:rPr>
        <w:t xml:space="preserve">. </w:t>
      </w:r>
      <w:r w:rsidRPr="00B60CCC">
        <w:rPr>
          <w:rFonts w:ascii="Arial" w:hAnsi="Arial" w:cs="Arial"/>
          <w:sz w:val="20"/>
          <w:szCs w:val="20"/>
        </w:rPr>
        <w:t>Add 5.0 μL of DNA sample into corresponding strips. Do not add DNA into the “C+”, “C-” strips. Avoid paraffin layer break.</w:t>
      </w:r>
    </w:p>
    <w:p w14:paraId="13577FC2" w14:textId="1E2633BD" w:rsidR="00B60CCC" w:rsidRPr="00B60CCC" w:rsidRDefault="00B60CCC" w:rsidP="00B60CCC">
      <w:pPr>
        <w:spacing w:line="360" w:lineRule="auto"/>
        <w:rPr>
          <w:rFonts w:ascii="Arial" w:hAnsi="Arial" w:cs="Arial"/>
          <w:sz w:val="20"/>
          <w:szCs w:val="20"/>
        </w:rPr>
      </w:pPr>
      <w:r w:rsidRPr="00B60CCC">
        <w:rPr>
          <w:rFonts w:ascii="Arial" w:hAnsi="Arial" w:cs="Arial"/>
          <w:sz w:val="20"/>
          <w:szCs w:val="20"/>
        </w:rPr>
        <w:t>7</w:t>
      </w:r>
      <w:r w:rsidR="006F1175">
        <w:rPr>
          <w:rFonts w:ascii="Arial" w:hAnsi="Arial" w:cs="Arial"/>
          <w:sz w:val="20"/>
          <w:szCs w:val="20"/>
        </w:rPr>
        <w:t xml:space="preserve">. </w:t>
      </w:r>
      <w:r w:rsidRPr="00B60CCC">
        <w:rPr>
          <w:rFonts w:ascii="Arial" w:hAnsi="Arial" w:cs="Arial"/>
          <w:sz w:val="20"/>
          <w:szCs w:val="20"/>
        </w:rPr>
        <w:t>Add 5.0 μL of negative control (C-) which passed whole DNA extraction procedure into corresponding tubes of the strip. Add 5.0 μL of positive control sample (C+) into corresponding tubes of the strip. Avoid paraffin layer break.</w:t>
      </w:r>
    </w:p>
    <w:p w14:paraId="1ECCE55C" w14:textId="48DF961A" w:rsidR="00B60CCC" w:rsidRPr="00B60CCC" w:rsidRDefault="00B60CCC" w:rsidP="00B60CCC">
      <w:pPr>
        <w:spacing w:line="360" w:lineRule="auto"/>
        <w:rPr>
          <w:rFonts w:ascii="Arial" w:hAnsi="Arial" w:cs="Arial"/>
          <w:sz w:val="20"/>
          <w:szCs w:val="20"/>
        </w:rPr>
      </w:pPr>
      <w:r w:rsidRPr="00B60CCC">
        <w:rPr>
          <w:rFonts w:ascii="Arial" w:hAnsi="Arial" w:cs="Arial"/>
          <w:sz w:val="20"/>
          <w:szCs w:val="20"/>
        </w:rPr>
        <w:t>8.</w:t>
      </w:r>
      <w:r w:rsidR="006F1175">
        <w:rPr>
          <w:rFonts w:ascii="Arial" w:hAnsi="Arial" w:cs="Arial"/>
          <w:sz w:val="20"/>
          <w:szCs w:val="20"/>
        </w:rPr>
        <w:t xml:space="preserve"> </w:t>
      </w:r>
      <w:r w:rsidRPr="00B60CCC">
        <w:rPr>
          <w:rFonts w:ascii="Arial" w:hAnsi="Arial" w:cs="Arial"/>
          <w:sz w:val="20"/>
          <w:szCs w:val="20"/>
        </w:rPr>
        <w:t>Spin strips for 3-5 seconds.</w:t>
      </w:r>
    </w:p>
    <w:p w14:paraId="3587B085" w14:textId="1AF7FF51" w:rsidR="00B60CCC" w:rsidRPr="00B60CCC" w:rsidRDefault="006F1175" w:rsidP="00B60CCC">
      <w:pPr>
        <w:spacing w:line="360" w:lineRule="auto"/>
        <w:rPr>
          <w:rFonts w:ascii="Arial" w:hAnsi="Arial" w:cs="Arial"/>
          <w:sz w:val="20"/>
          <w:szCs w:val="20"/>
        </w:rPr>
      </w:pPr>
      <w:r>
        <w:rPr>
          <w:rFonts w:ascii="Arial" w:hAnsi="Arial" w:cs="Arial"/>
          <w:sz w:val="20"/>
          <w:szCs w:val="20"/>
        </w:rPr>
        <w:t xml:space="preserve">9. </w:t>
      </w:r>
      <w:r w:rsidR="00B60CCC" w:rsidRPr="00B60CCC">
        <w:rPr>
          <w:rFonts w:ascii="Arial" w:hAnsi="Arial" w:cs="Arial"/>
          <w:sz w:val="20"/>
          <w:szCs w:val="20"/>
        </w:rPr>
        <w:t>Set the strips into the Real-time Thermal Cycler.</w:t>
      </w:r>
    </w:p>
    <w:p w14:paraId="318BBDB4" w14:textId="56618069" w:rsidR="00B60CCC" w:rsidRPr="00B60CCC" w:rsidRDefault="00B60CCC" w:rsidP="00B60CCC">
      <w:pPr>
        <w:spacing w:line="360" w:lineRule="auto"/>
        <w:rPr>
          <w:rFonts w:ascii="Arial" w:hAnsi="Arial" w:cs="Arial"/>
          <w:sz w:val="20"/>
          <w:szCs w:val="20"/>
        </w:rPr>
      </w:pPr>
      <w:r w:rsidRPr="00B60CCC">
        <w:rPr>
          <w:rFonts w:ascii="Arial" w:hAnsi="Arial" w:cs="Arial"/>
          <w:sz w:val="20"/>
          <w:szCs w:val="20"/>
        </w:rPr>
        <w:t>10</w:t>
      </w:r>
      <w:r w:rsidR="006F1175">
        <w:rPr>
          <w:rFonts w:ascii="Arial" w:hAnsi="Arial" w:cs="Arial"/>
          <w:sz w:val="20"/>
          <w:szCs w:val="20"/>
        </w:rPr>
        <w:t xml:space="preserve">. </w:t>
      </w:r>
      <w:r w:rsidRPr="00B60CCC">
        <w:rPr>
          <w:rFonts w:ascii="Arial" w:hAnsi="Arial" w:cs="Arial"/>
          <w:sz w:val="20"/>
          <w:szCs w:val="20"/>
        </w:rPr>
        <w:t xml:space="preserve">Launch the operating software for </w:t>
      </w:r>
      <w:r w:rsidR="00A93ECA" w:rsidRPr="00A93ECA">
        <w:rPr>
          <w:rFonts w:ascii="Arial" w:hAnsi="Arial" w:cs="Arial"/>
          <w:sz w:val="20"/>
          <w:szCs w:val="20"/>
        </w:rPr>
        <w:t>G-Quant Real Time PCR ThermoCylers</w:t>
      </w:r>
      <w:r w:rsidRPr="00B60CCC">
        <w:rPr>
          <w:rFonts w:ascii="Arial" w:hAnsi="Arial" w:cs="Arial"/>
          <w:sz w:val="20"/>
          <w:szCs w:val="20"/>
        </w:rPr>
        <w:t xml:space="preserve">. Add corresponding test, specify the number and ID’s of the samples, positive and negative control samples. Specify the position of the strips in the thermal unit (see </w:t>
      </w:r>
      <w:r w:rsidR="00496691">
        <w:rPr>
          <w:rFonts w:ascii="Arial" w:hAnsi="Arial" w:cs="Arial"/>
          <w:sz w:val="20"/>
          <w:szCs w:val="20"/>
        </w:rPr>
        <w:t>9</w:t>
      </w:r>
      <w:r w:rsidRPr="00B60CCC">
        <w:rPr>
          <w:rFonts w:ascii="Arial" w:hAnsi="Arial" w:cs="Arial"/>
          <w:sz w:val="20"/>
          <w:szCs w:val="20"/>
        </w:rPr>
        <w:t>) and run PCR. See Table 3.</w:t>
      </w: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74"/>
        <w:gridCol w:w="1561"/>
        <w:gridCol w:w="708"/>
        <w:gridCol w:w="710"/>
        <w:gridCol w:w="1558"/>
        <w:gridCol w:w="1666"/>
        <w:gridCol w:w="1757"/>
      </w:tblGrid>
      <w:tr w:rsidR="00B60CCC" w:rsidRPr="00B60CCC" w14:paraId="4EF41AF4" w14:textId="77777777" w:rsidTr="00B60CCC">
        <w:trPr>
          <w:trHeight w:val="537"/>
        </w:trPr>
        <w:tc>
          <w:tcPr>
            <w:tcW w:w="874" w:type="dxa"/>
          </w:tcPr>
          <w:p w14:paraId="35D4643B" w14:textId="77777777" w:rsidR="00B60CCC" w:rsidRPr="00B60CCC" w:rsidRDefault="00B60CCC" w:rsidP="001F3636">
            <w:pPr>
              <w:pStyle w:val="TableParagraph"/>
              <w:spacing w:before="134"/>
              <w:ind w:left="10" w:right="4"/>
              <w:rPr>
                <w:rFonts w:ascii="Tahoma" w:hAnsi="Tahoma" w:cs="Tahoma"/>
                <w:sz w:val="18"/>
                <w:szCs w:val="18"/>
              </w:rPr>
            </w:pPr>
            <w:r w:rsidRPr="00B60CCC">
              <w:rPr>
                <w:rFonts w:ascii="Tahoma" w:hAnsi="Tahoma" w:cs="Tahoma"/>
                <w:spacing w:val="-4"/>
                <w:sz w:val="18"/>
                <w:szCs w:val="18"/>
              </w:rPr>
              <w:t>Step</w:t>
            </w:r>
          </w:p>
        </w:tc>
        <w:tc>
          <w:tcPr>
            <w:tcW w:w="1561" w:type="dxa"/>
          </w:tcPr>
          <w:p w14:paraId="3015F743" w14:textId="77777777" w:rsidR="00B60CCC" w:rsidRPr="00B60CCC" w:rsidRDefault="00B60CCC" w:rsidP="001F3636">
            <w:pPr>
              <w:pStyle w:val="TableParagraph"/>
              <w:spacing w:line="268" w:lineRule="exact"/>
              <w:ind w:left="10" w:right="5"/>
              <w:rPr>
                <w:rFonts w:ascii="Tahoma" w:hAnsi="Tahoma" w:cs="Tahoma"/>
                <w:sz w:val="18"/>
                <w:szCs w:val="18"/>
              </w:rPr>
            </w:pPr>
            <w:r w:rsidRPr="00B60CCC">
              <w:rPr>
                <w:rFonts w:ascii="Tahoma" w:hAnsi="Tahoma" w:cs="Tahoma"/>
                <w:spacing w:val="-2"/>
                <w:sz w:val="18"/>
                <w:szCs w:val="18"/>
              </w:rPr>
              <w:t>Temperature,</w:t>
            </w:r>
          </w:p>
          <w:p w14:paraId="55BB9849" w14:textId="77777777" w:rsidR="00B60CCC" w:rsidRPr="00B60CCC" w:rsidRDefault="00B60CCC" w:rsidP="001F3636">
            <w:pPr>
              <w:pStyle w:val="TableParagraph"/>
              <w:spacing w:line="249" w:lineRule="exact"/>
              <w:ind w:left="10" w:right="3"/>
              <w:rPr>
                <w:rFonts w:ascii="Tahoma" w:hAnsi="Tahoma" w:cs="Tahoma"/>
                <w:sz w:val="18"/>
                <w:szCs w:val="18"/>
              </w:rPr>
            </w:pPr>
            <w:r w:rsidRPr="00B60CCC">
              <w:rPr>
                <w:rFonts w:ascii="Tahoma" w:hAnsi="Tahoma" w:cs="Tahoma"/>
                <w:spacing w:val="-5"/>
                <w:sz w:val="18"/>
                <w:szCs w:val="18"/>
              </w:rPr>
              <w:t>°С</w:t>
            </w:r>
          </w:p>
        </w:tc>
        <w:tc>
          <w:tcPr>
            <w:tcW w:w="708" w:type="dxa"/>
          </w:tcPr>
          <w:p w14:paraId="18CE0549" w14:textId="77777777" w:rsidR="00B60CCC" w:rsidRPr="00B60CCC" w:rsidRDefault="00B60CCC" w:rsidP="001F3636">
            <w:pPr>
              <w:pStyle w:val="TableParagraph"/>
              <w:spacing w:before="134"/>
              <w:ind w:left="4" w:right="1"/>
              <w:rPr>
                <w:rFonts w:ascii="Tahoma" w:hAnsi="Tahoma" w:cs="Tahoma"/>
                <w:sz w:val="18"/>
                <w:szCs w:val="18"/>
              </w:rPr>
            </w:pPr>
            <w:r w:rsidRPr="00B60CCC">
              <w:rPr>
                <w:rFonts w:ascii="Tahoma" w:hAnsi="Tahoma" w:cs="Tahoma"/>
                <w:spacing w:val="-4"/>
                <w:sz w:val="18"/>
                <w:szCs w:val="18"/>
              </w:rPr>
              <w:t>Min.</w:t>
            </w:r>
          </w:p>
        </w:tc>
        <w:tc>
          <w:tcPr>
            <w:tcW w:w="710" w:type="dxa"/>
          </w:tcPr>
          <w:p w14:paraId="32AD700D" w14:textId="77777777" w:rsidR="00B60CCC" w:rsidRPr="00B60CCC" w:rsidRDefault="00B60CCC" w:rsidP="001F3636">
            <w:pPr>
              <w:pStyle w:val="TableParagraph"/>
              <w:spacing w:before="134"/>
              <w:ind w:left="8" w:right="5"/>
              <w:rPr>
                <w:rFonts w:ascii="Tahoma" w:hAnsi="Tahoma" w:cs="Tahoma"/>
                <w:sz w:val="18"/>
                <w:szCs w:val="18"/>
              </w:rPr>
            </w:pPr>
            <w:r w:rsidRPr="00B60CCC">
              <w:rPr>
                <w:rFonts w:ascii="Tahoma" w:hAnsi="Tahoma" w:cs="Tahoma"/>
                <w:spacing w:val="-4"/>
                <w:sz w:val="18"/>
                <w:szCs w:val="18"/>
              </w:rPr>
              <w:t>Sec.</w:t>
            </w:r>
          </w:p>
        </w:tc>
        <w:tc>
          <w:tcPr>
            <w:tcW w:w="1558" w:type="dxa"/>
          </w:tcPr>
          <w:p w14:paraId="42B074D8" w14:textId="77777777" w:rsidR="00B60CCC" w:rsidRPr="00B60CCC" w:rsidRDefault="00B60CCC" w:rsidP="001F3636">
            <w:pPr>
              <w:pStyle w:val="TableParagraph"/>
              <w:spacing w:line="268" w:lineRule="exact"/>
              <w:ind w:left="8" w:right="3"/>
              <w:rPr>
                <w:rFonts w:ascii="Tahoma" w:hAnsi="Tahoma" w:cs="Tahoma"/>
                <w:sz w:val="18"/>
                <w:szCs w:val="18"/>
              </w:rPr>
            </w:pPr>
            <w:r w:rsidRPr="00B60CCC">
              <w:rPr>
                <w:rFonts w:ascii="Tahoma" w:hAnsi="Tahoma" w:cs="Tahoma"/>
                <w:sz w:val="18"/>
                <w:szCs w:val="18"/>
              </w:rPr>
              <w:t>Number</w:t>
            </w:r>
            <w:r w:rsidRPr="00B60CCC">
              <w:rPr>
                <w:rFonts w:ascii="Tahoma" w:hAnsi="Tahoma" w:cs="Tahoma"/>
                <w:spacing w:val="-7"/>
                <w:sz w:val="18"/>
                <w:szCs w:val="18"/>
              </w:rPr>
              <w:t xml:space="preserve"> </w:t>
            </w:r>
            <w:r w:rsidRPr="00B60CCC">
              <w:rPr>
                <w:rFonts w:ascii="Tahoma" w:hAnsi="Tahoma" w:cs="Tahoma"/>
                <w:spacing w:val="-5"/>
                <w:sz w:val="18"/>
                <w:szCs w:val="18"/>
              </w:rPr>
              <w:t>of</w:t>
            </w:r>
          </w:p>
          <w:p w14:paraId="067F5F4F" w14:textId="77777777" w:rsidR="00B60CCC" w:rsidRPr="00B60CCC" w:rsidRDefault="00B60CCC" w:rsidP="001F3636">
            <w:pPr>
              <w:pStyle w:val="TableParagraph"/>
              <w:spacing w:line="249" w:lineRule="exact"/>
              <w:ind w:left="8"/>
              <w:rPr>
                <w:rFonts w:ascii="Tahoma" w:hAnsi="Tahoma" w:cs="Tahoma"/>
                <w:sz w:val="18"/>
                <w:szCs w:val="18"/>
              </w:rPr>
            </w:pPr>
            <w:r w:rsidRPr="00B60CCC">
              <w:rPr>
                <w:rFonts w:ascii="Tahoma" w:hAnsi="Tahoma" w:cs="Tahoma"/>
                <w:spacing w:val="-2"/>
                <w:sz w:val="18"/>
                <w:szCs w:val="18"/>
              </w:rPr>
              <w:t>cycles</w:t>
            </w:r>
          </w:p>
        </w:tc>
        <w:tc>
          <w:tcPr>
            <w:tcW w:w="1666" w:type="dxa"/>
          </w:tcPr>
          <w:p w14:paraId="5F780F32" w14:textId="77777777" w:rsidR="00B60CCC" w:rsidRPr="00B60CCC" w:rsidRDefault="00B60CCC" w:rsidP="001F3636">
            <w:pPr>
              <w:pStyle w:val="TableParagraph"/>
              <w:spacing w:line="268" w:lineRule="exact"/>
              <w:ind w:left="7"/>
              <w:rPr>
                <w:rFonts w:ascii="Tahoma" w:hAnsi="Tahoma" w:cs="Tahoma"/>
                <w:sz w:val="18"/>
                <w:szCs w:val="18"/>
              </w:rPr>
            </w:pPr>
            <w:r w:rsidRPr="00B60CCC">
              <w:rPr>
                <w:rFonts w:ascii="Tahoma" w:hAnsi="Tahoma" w:cs="Tahoma"/>
                <w:spacing w:val="-2"/>
                <w:sz w:val="18"/>
                <w:szCs w:val="18"/>
              </w:rPr>
              <w:t>Optical</w:t>
            </w:r>
          </w:p>
          <w:p w14:paraId="1BEBE588" w14:textId="77777777" w:rsidR="00B60CCC" w:rsidRPr="00B60CCC" w:rsidRDefault="00B60CCC" w:rsidP="001F3636">
            <w:pPr>
              <w:pStyle w:val="TableParagraph"/>
              <w:spacing w:line="249" w:lineRule="exact"/>
              <w:ind w:left="7" w:right="2"/>
              <w:rPr>
                <w:rFonts w:ascii="Tahoma" w:hAnsi="Tahoma" w:cs="Tahoma"/>
                <w:sz w:val="18"/>
                <w:szCs w:val="18"/>
              </w:rPr>
            </w:pPr>
            <w:r w:rsidRPr="00B60CCC">
              <w:rPr>
                <w:rFonts w:ascii="Tahoma" w:hAnsi="Tahoma" w:cs="Tahoma"/>
                <w:spacing w:val="-2"/>
                <w:sz w:val="18"/>
                <w:szCs w:val="18"/>
              </w:rPr>
              <w:t>measurement</w:t>
            </w:r>
          </w:p>
        </w:tc>
        <w:tc>
          <w:tcPr>
            <w:tcW w:w="1757" w:type="dxa"/>
          </w:tcPr>
          <w:p w14:paraId="43D14941" w14:textId="77777777" w:rsidR="00B60CCC" w:rsidRPr="00B60CCC" w:rsidRDefault="00B60CCC" w:rsidP="001F3636">
            <w:pPr>
              <w:pStyle w:val="TableParagraph"/>
              <w:spacing w:before="134"/>
              <w:ind w:left="9"/>
              <w:rPr>
                <w:rFonts w:ascii="Tahoma" w:hAnsi="Tahoma" w:cs="Tahoma"/>
                <w:sz w:val="18"/>
                <w:szCs w:val="18"/>
              </w:rPr>
            </w:pPr>
            <w:r w:rsidRPr="00B60CCC">
              <w:rPr>
                <w:rFonts w:ascii="Tahoma" w:hAnsi="Tahoma" w:cs="Tahoma"/>
                <w:sz w:val="18"/>
                <w:szCs w:val="18"/>
              </w:rPr>
              <w:t>Type</w:t>
            </w:r>
            <w:r w:rsidRPr="00B60CCC">
              <w:rPr>
                <w:rFonts w:ascii="Tahoma" w:hAnsi="Tahoma" w:cs="Tahoma"/>
                <w:spacing w:val="-4"/>
                <w:sz w:val="18"/>
                <w:szCs w:val="18"/>
              </w:rPr>
              <w:t xml:space="preserve"> </w:t>
            </w:r>
            <w:r w:rsidRPr="00B60CCC">
              <w:rPr>
                <w:rFonts w:ascii="Tahoma" w:hAnsi="Tahoma" w:cs="Tahoma"/>
                <w:sz w:val="18"/>
                <w:szCs w:val="18"/>
              </w:rPr>
              <w:t>of</w:t>
            </w:r>
            <w:r w:rsidRPr="00B60CCC">
              <w:rPr>
                <w:rFonts w:ascii="Tahoma" w:hAnsi="Tahoma" w:cs="Tahoma"/>
                <w:spacing w:val="-2"/>
                <w:sz w:val="18"/>
                <w:szCs w:val="18"/>
              </w:rPr>
              <w:t xml:space="preserve"> </w:t>
            </w:r>
            <w:r w:rsidRPr="00B60CCC">
              <w:rPr>
                <w:rFonts w:ascii="Tahoma" w:hAnsi="Tahoma" w:cs="Tahoma"/>
                <w:sz w:val="18"/>
                <w:szCs w:val="18"/>
              </w:rPr>
              <w:t>the</w:t>
            </w:r>
            <w:r w:rsidRPr="00B60CCC">
              <w:rPr>
                <w:rFonts w:ascii="Tahoma" w:hAnsi="Tahoma" w:cs="Tahoma"/>
                <w:spacing w:val="1"/>
                <w:sz w:val="18"/>
                <w:szCs w:val="18"/>
              </w:rPr>
              <w:t xml:space="preserve"> </w:t>
            </w:r>
            <w:r w:rsidRPr="00B60CCC">
              <w:rPr>
                <w:rFonts w:ascii="Tahoma" w:hAnsi="Tahoma" w:cs="Tahoma"/>
                <w:spacing w:val="-4"/>
                <w:sz w:val="18"/>
                <w:szCs w:val="18"/>
              </w:rPr>
              <w:t>step</w:t>
            </w:r>
          </w:p>
        </w:tc>
      </w:tr>
      <w:tr w:rsidR="00B60CCC" w:rsidRPr="00B60CCC" w14:paraId="73316933" w14:textId="77777777" w:rsidTr="00B60CCC">
        <w:trPr>
          <w:trHeight w:val="330"/>
        </w:trPr>
        <w:tc>
          <w:tcPr>
            <w:tcW w:w="874" w:type="dxa"/>
            <w:vMerge w:val="restart"/>
          </w:tcPr>
          <w:p w14:paraId="05BAE267" w14:textId="77777777" w:rsidR="00B60CCC" w:rsidRPr="00B60CCC" w:rsidRDefault="00B60CCC" w:rsidP="001F3636">
            <w:pPr>
              <w:pStyle w:val="TableParagraph"/>
              <w:spacing w:before="133"/>
              <w:ind w:left="10"/>
              <w:rPr>
                <w:rFonts w:ascii="Tahoma" w:hAnsi="Tahoma" w:cs="Tahoma"/>
                <w:sz w:val="18"/>
                <w:szCs w:val="18"/>
              </w:rPr>
            </w:pPr>
            <w:r w:rsidRPr="00B60CCC">
              <w:rPr>
                <w:rFonts w:ascii="Tahoma" w:hAnsi="Tahoma" w:cs="Tahoma"/>
                <w:spacing w:val="-10"/>
                <w:sz w:val="18"/>
                <w:szCs w:val="18"/>
              </w:rPr>
              <w:t>1</w:t>
            </w:r>
          </w:p>
        </w:tc>
        <w:tc>
          <w:tcPr>
            <w:tcW w:w="1561" w:type="dxa"/>
          </w:tcPr>
          <w:p w14:paraId="6D8C4223" w14:textId="77777777" w:rsidR="00B60CCC" w:rsidRPr="00B60CCC" w:rsidRDefault="00B60CCC" w:rsidP="001F3636">
            <w:pPr>
              <w:pStyle w:val="TableParagraph"/>
              <w:ind w:left="10" w:right="3"/>
              <w:rPr>
                <w:rFonts w:ascii="Tahoma" w:hAnsi="Tahoma" w:cs="Tahoma"/>
                <w:sz w:val="18"/>
                <w:szCs w:val="18"/>
              </w:rPr>
            </w:pPr>
            <w:r w:rsidRPr="00B60CCC">
              <w:rPr>
                <w:rFonts w:ascii="Tahoma" w:hAnsi="Tahoma" w:cs="Tahoma"/>
                <w:spacing w:val="-5"/>
                <w:sz w:val="18"/>
                <w:szCs w:val="18"/>
              </w:rPr>
              <w:t>80</w:t>
            </w:r>
          </w:p>
        </w:tc>
        <w:tc>
          <w:tcPr>
            <w:tcW w:w="708" w:type="dxa"/>
          </w:tcPr>
          <w:p w14:paraId="38D225D0" w14:textId="77777777" w:rsidR="00B60CCC" w:rsidRPr="00B60CCC" w:rsidRDefault="00B60CCC" w:rsidP="001F3636">
            <w:pPr>
              <w:pStyle w:val="TableParagraph"/>
              <w:ind w:left="4" w:right="2"/>
              <w:rPr>
                <w:rFonts w:ascii="Tahoma" w:hAnsi="Tahoma" w:cs="Tahoma"/>
                <w:sz w:val="18"/>
                <w:szCs w:val="18"/>
              </w:rPr>
            </w:pPr>
            <w:r w:rsidRPr="00B60CCC">
              <w:rPr>
                <w:rFonts w:ascii="Tahoma" w:hAnsi="Tahoma" w:cs="Tahoma"/>
                <w:spacing w:val="-10"/>
                <w:sz w:val="18"/>
                <w:szCs w:val="18"/>
              </w:rPr>
              <w:t>0</w:t>
            </w:r>
          </w:p>
        </w:tc>
        <w:tc>
          <w:tcPr>
            <w:tcW w:w="710" w:type="dxa"/>
          </w:tcPr>
          <w:p w14:paraId="71016205" w14:textId="77777777" w:rsidR="00B60CCC" w:rsidRPr="00B60CCC" w:rsidRDefault="00B60CCC" w:rsidP="001F3636">
            <w:pPr>
              <w:pStyle w:val="TableParagraph"/>
              <w:ind w:left="8"/>
              <w:rPr>
                <w:rFonts w:ascii="Tahoma" w:hAnsi="Tahoma" w:cs="Tahoma"/>
                <w:sz w:val="18"/>
                <w:szCs w:val="18"/>
              </w:rPr>
            </w:pPr>
            <w:r w:rsidRPr="00B60CCC">
              <w:rPr>
                <w:rFonts w:ascii="Tahoma" w:hAnsi="Tahoma" w:cs="Tahoma"/>
                <w:spacing w:val="-5"/>
                <w:sz w:val="18"/>
                <w:szCs w:val="18"/>
              </w:rPr>
              <w:t>30</w:t>
            </w:r>
          </w:p>
        </w:tc>
        <w:tc>
          <w:tcPr>
            <w:tcW w:w="1558" w:type="dxa"/>
            <w:vMerge w:val="restart"/>
          </w:tcPr>
          <w:p w14:paraId="5D1A4244" w14:textId="77777777" w:rsidR="00B60CCC" w:rsidRPr="00B60CCC" w:rsidRDefault="00B60CCC" w:rsidP="001F3636">
            <w:pPr>
              <w:pStyle w:val="TableParagraph"/>
              <w:spacing w:before="133"/>
              <w:ind w:left="8"/>
              <w:rPr>
                <w:rFonts w:ascii="Tahoma" w:hAnsi="Tahoma" w:cs="Tahoma"/>
                <w:sz w:val="18"/>
                <w:szCs w:val="18"/>
              </w:rPr>
            </w:pPr>
            <w:r w:rsidRPr="00B60CCC">
              <w:rPr>
                <w:rFonts w:ascii="Tahoma" w:hAnsi="Tahoma" w:cs="Tahoma"/>
                <w:spacing w:val="-10"/>
                <w:sz w:val="18"/>
                <w:szCs w:val="18"/>
              </w:rPr>
              <w:t>1</w:t>
            </w:r>
          </w:p>
        </w:tc>
        <w:tc>
          <w:tcPr>
            <w:tcW w:w="1666" w:type="dxa"/>
            <w:vMerge w:val="restart"/>
          </w:tcPr>
          <w:p w14:paraId="536D0CA2" w14:textId="77777777" w:rsidR="00B60CCC" w:rsidRPr="00B60CCC" w:rsidRDefault="00B60CCC" w:rsidP="001F3636">
            <w:pPr>
              <w:pStyle w:val="TableParagraph"/>
              <w:rPr>
                <w:rFonts w:ascii="Tahoma" w:hAnsi="Tahoma" w:cs="Tahoma"/>
                <w:sz w:val="18"/>
                <w:szCs w:val="18"/>
              </w:rPr>
            </w:pPr>
          </w:p>
        </w:tc>
        <w:tc>
          <w:tcPr>
            <w:tcW w:w="1757" w:type="dxa"/>
            <w:vMerge w:val="restart"/>
          </w:tcPr>
          <w:p w14:paraId="198A8C34" w14:textId="77777777" w:rsidR="00B60CCC" w:rsidRPr="00B60CCC" w:rsidRDefault="00B60CCC" w:rsidP="001F3636">
            <w:pPr>
              <w:pStyle w:val="TableParagraph"/>
              <w:ind w:left="9" w:right="1"/>
              <w:rPr>
                <w:rFonts w:ascii="Tahoma" w:hAnsi="Tahoma" w:cs="Tahoma"/>
                <w:sz w:val="18"/>
                <w:szCs w:val="18"/>
              </w:rPr>
            </w:pPr>
            <w:r w:rsidRPr="00B60CCC">
              <w:rPr>
                <w:rFonts w:ascii="Tahoma" w:hAnsi="Tahoma" w:cs="Tahoma"/>
                <w:spacing w:val="-2"/>
                <w:sz w:val="18"/>
                <w:szCs w:val="18"/>
              </w:rPr>
              <w:t>Cycle</w:t>
            </w:r>
          </w:p>
        </w:tc>
      </w:tr>
      <w:tr w:rsidR="00B60CCC" w:rsidRPr="00B60CCC" w14:paraId="28DBA583" w14:textId="77777777" w:rsidTr="00B60CCC">
        <w:trPr>
          <w:trHeight w:val="330"/>
        </w:trPr>
        <w:tc>
          <w:tcPr>
            <w:tcW w:w="874" w:type="dxa"/>
            <w:vMerge/>
            <w:tcBorders>
              <w:top w:val="nil"/>
            </w:tcBorders>
          </w:tcPr>
          <w:p w14:paraId="499DC037" w14:textId="77777777" w:rsidR="00B60CCC" w:rsidRPr="00B60CCC" w:rsidRDefault="00B60CCC" w:rsidP="001F3636">
            <w:pPr>
              <w:rPr>
                <w:rFonts w:ascii="Tahoma" w:hAnsi="Tahoma" w:cs="Tahoma"/>
                <w:sz w:val="18"/>
                <w:szCs w:val="18"/>
              </w:rPr>
            </w:pPr>
          </w:p>
        </w:tc>
        <w:tc>
          <w:tcPr>
            <w:tcW w:w="1561" w:type="dxa"/>
          </w:tcPr>
          <w:p w14:paraId="43E3CD08" w14:textId="77777777" w:rsidR="00B60CCC" w:rsidRPr="00B60CCC" w:rsidRDefault="00B60CCC" w:rsidP="001F3636">
            <w:pPr>
              <w:pStyle w:val="TableParagraph"/>
              <w:spacing w:line="268" w:lineRule="exact"/>
              <w:ind w:left="10" w:right="3"/>
              <w:rPr>
                <w:rFonts w:ascii="Tahoma" w:hAnsi="Tahoma" w:cs="Tahoma"/>
                <w:sz w:val="18"/>
                <w:szCs w:val="18"/>
              </w:rPr>
            </w:pPr>
            <w:r w:rsidRPr="00B60CCC">
              <w:rPr>
                <w:rFonts w:ascii="Tahoma" w:hAnsi="Tahoma" w:cs="Tahoma"/>
                <w:spacing w:val="-5"/>
                <w:sz w:val="18"/>
                <w:szCs w:val="18"/>
              </w:rPr>
              <w:t>94</w:t>
            </w:r>
          </w:p>
        </w:tc>
        <w:tc>
          <w:tcPr>
            <w:tcW w:w="708" w:type="dxa"/>
          </w:tcPr>
          <w:p w14:paraId="153D7796" w14:textId="77777777" w:rsidR="00B60CCC" w:rsidRPr="00B60CCC" w:rsidRDefault="00B60CCC" w:rsidP="001F3636">
            <w:pPr>
              <w:pStyle w:val="TableParagraph"/>
              <w:spacing w:line="268" w:lineRule="exact"/>
              <w:ind w:left="4" w:right="2"/>
              <w:rPr>
                <w:rFonts w:ascii="Tahoma" w:hAnsi="Tahoma" w:cs="Tahoma"/>
                <w:sz w:val="18"/>
                <w:szCs w:val="18"/>
              </w:rPr>
            </w:pPr>
            <w:r w:rsidRPr="00B60CCC">
              <w:rPr>
                <w:rFonts w:ascii="Tahoma" w:hAnsi="Tahoma" w:cs="Tahoma"/>
                <w:spacing w:val="-10"/>
                <w:sz w:val="18"/>
                <w:szCs w:val="18"/>
              </w:rPr>
              <w:t>1</w:t>
            </w:r>
          </w:p>
        </w:tc>
        <w:tc>
          <w:tcPr>
            <w:tcW w:w="710" w:type="dxa"/>
          </w:tcPr>
          <w:p w14:paraId="72217A80" w14:textId="77777777" w:rsidR="00B60CCC" w:rsidRPr="00B60CCC" w:rsidRDefault="00B60CCC" w:rsidP="001F3636">
            <w:pPr>
              <w:pStyle w:val="TableParagraph"/>
              <w:spacing w:line="268" w:lineRule="exact"/>
              <w:ind w:left="8"/>
              <w:rPr>
                <w:rFonts w:ascii="Tahoma" w:hAnsi="Tahoma" w:cs="Tahoma"/>
                <w:sz w:val="18"/>
                <w:szCs w:val="18"/>
              </w:rPr>
            </w:pPr>
            <w:r w:rsidRPr="00B60CCC">
              <w:rPr>
                <w:rFonts w:ascii="Tahoma" w:hAnsi="Tahoma" w:cs="Tahoma"/>
                <w:spacing w:val="-5"/>
                <w:sz w:val="18"/>
                <w:szCs w:val="18"/>
              </w:rPr>
              <w:t>30</w:t>
            </w:r>
          </w:p>
        </w:tc>
        <w:tc>
          <w:tcPr>
            <w:tcW w:w="1558" w:type="dxa"/>
            <w:vMerge/>
            <w:tcBorders>
              <w:top w:val="nil"/>
            </w:tcBorders>
          </w:tcPr>
          <w:p w14:paraId="09656582" w14:textId="77777777" w:rsidR="00B60CCC" w:rsidRPr="00B60CCC" w:rsidRDefault="00B60CCC" w:rsidP="001F3636">
            <w:pPr>
              <w:rPr>
                <w:rFonts w:ascii="Tahoma" w:hAnsi="Tahoma" w:cs="Tahoma"/>
                <w:sz w:val="18"/>
                <w:szCs w:val="18"/>
              </w:rPr>
            </w:pPr>
          </w:p>
        </w:tc>
        <w:tc>
          <w:tcPr>
            <w:tcW w:w="1666" w:type="dxa"/>
            <w:vMerge/>
            <w:tcBorders>
              <w:top w:val="nil"/>
            </w:tcBorders>
          </w:tcPr>
          <w:p w14:paraId="11F3DA03" w14:textId="77777777" w:rsidR="00B60CCC" w:rsidRPr="00B60CCC" w:rsidRDefault="00B60CCC" w:rsidP="001F3636">
            <w:pPr>
              <w:rPr>
                <w:rFonts w:ascii="Tahoma" w:hAnsi="Tahoma" w:cs="Tahoma"/>
                <w:sz w:val="18"/>
                <w:szCs w:val="18"/>
              </w:rPr>
            </w:pPr>
          </w:p>
        </w:tc>
        <w:tc>
          <w:tcPr>
            <w:tcW w:w="1757" w:type="dxa"/>
            <w:vMerge/>
            <w:tcBorders>
              <w:top w:val="nil"/>
            </w:tcBorders>
          </w:tcPr>
          <w:p w14:paraId="52FF57E4" w14:textId="77777777" w:rsidR="00B60CCC" w:rsidRPr="00B60CCC" w:rsidRDefault="00B60CCC" w:rsidP="001F3636">
            <w:pPr>
              <w:rPr>
                <w:rFonts w:ascii="Tahoma" w:hAnsi="Tahoma" w:cs="Tahoma"/>
                <w:sz w:val="18"/>
                <w:szCs w:val="18"/>
              </w:rPr>
            </w:pPr>
          </w:p>
        </w:tc>
      </w:tr>
      <w:tr w:rsidR="00B60CCC" w:rsidRPr="00B60CCC" w14:paraId="202F6C9C" w14:textId="77777777" w:rsidTr="00B60CCC">
        <w:trPr>
          <w:trHeight w:val="328"/>
        </w:trPr>
        <w:tc>
          <w:tcPr>
            <w:tcW w:w="8834" w:type="dxa"/>
            <w:gridSpan w:val="7"/>
          </w:tcPr>
          <w:p w14:paraId="0D696AB5" w14:textId="77777777" w:rsidR="00B60CCC" w:rsidRPr="00B60CCC" w:rsidRDefault="00B60CCC" w:rsidP="001F3636">
            <w:pPr>
              <w:pStyle w:val="TableParagraph"/>
              <w:rPr>
                <w:rFonts w:ascii="Tahoma" w:hAnsi="Tahoma" w:cs="Tahoma"/>
                <w:sz w:val="18"/>
                <w:szCs w:val="18"/>
              </w:rPr>
            </w:pPr>
          </w:p>
        </w:tc>
      </w:tr>
      <w:tr w:rsidR="00B60CCC" w:rsidRPr="00B60CCC" w14:paraId="16C087A8" w14:textId="77777777" w:rsidTr="00B60CCC">
        <w:trPr>
          <w:trHeight w:val="330"/>
        </w:trPr>
        <w:tc>
          <w:tcPr>
            <w:tcW w:w="874" w:type="dxa"/>
            <w:vMerge w:val="restart"/>
          </w:tcPr>
          <w:p w14:paraId="566661C1" w14:textId="77777777" w:rsidR="00B60CCC" w:rsidRPr="00B60CCC" w:rsidRDefault="00B60CCC" w:rsidP="001F3636">
            <w:pPr>
              <w:pStyle w:val="TableParagraph"/>
              <w:spacing w:before="133"/>
              <w:ind w:left="10"/>
              <w:rPr>
                <w:rFonts w:ascii="Tahoma" w:hAnsi="Tahoma" w:cs="Tahoma"/>
                <w:sz w:val="18"/>
                <w:szCs w:val="18"/>
              </w:rPr>
            </w:pPr>
            <w:r w:rsidRPr="00B60CCC">
              <w:rPr>
                <w:rFonts w:ascii="Tahoma" w:hAnsi="Tahoma" w:cs="Tahoma"/>
                <w:spacing w:val="-10"/>
                <w:sz w:val="18"/>
                <w:szCs w:val="18"/>
              </w:rPr>
              <w:t>2</w:t>
            </w:r>
          </w:p>
        </w:tc>
        <w:tc>
          <w:tcPr>
            <w:tcW w:w="1561" w:type="dxa"/>
          </w:tcPr>
          <w:p w14:paraId="30C11516" w14:textId="77777777" w:rsidR="00B60CCC" w:rsidRPr="00B60CCC" w:rsidRDefault="00B60CCC" w:rsidP="001F3636">
            <w:pPr>
              <w:pStyle w:val="TableParagraph"/>
              <w:ind w:left="10" w:right="3"/>
              <w:rPr>
                <w:rFonts w:ascii="Tahoma" w:hAnsi="Tahoma" w:cs="Tahoma"/>
                <w:sz w:val="18"/>
                <w:szCs w:val="18"/>
              </w:rPr>
            </w:pPr>
            <w:r w:rsidRPr="00B60CCC">
              <w:rPr>
                <w:rFonts w:ascii="Tahoma" w:hAnsi="Tahoma" w:cs="Tahoma"/>
                <w:spacing w:val="-5"/>
                <w:sz w:val="18"/>
                <w:szCs w:val="18"/>
              </w:rPr>
              <w:t>94</w:t>
            </w:r>
          </w:p>
        </w:tc>
        <w:tc>
          <w:tcPr>
            <w:tcW w:w="708" w:type="dxa"/>
          </w:tcPr>
          <w:p w14:paraId="7A52BD03" w14:textId="77777777" w:rsidR="00B60CCC" w:rsidRPr="00B60CCC" w:rsidRDefault="00B60CCC" w:rsidP="001F3636">
            <w:pPr>
              <w:pStyle w:val="TableParagraph"/>
              <w:ind w:left="4" w:right="2"/>
              <w:rPr>
                <w:rFonts w:ascii="Tahoma" w:hAnsi="Tahoma" w:cs="Tahoma"/>
                <w:sz w:val="18"/>
                <w:szCs w:val="18"/>
              </w:rPr>
            </w:pPr>
            <w:r w:rsidRPr="00B60CCC">
              <w:rPr>
                <w:rFonts w:ascii="Tahoma" w:hAnsi="Tahoma" w:cs="Tahoma"/>
                <w:spacing w:val="-10"/>
                <w:sz w:val="18"/>
                <w:szCs w:val="18"/>
              </w:rPr>
              <w:t>0</w:t>
            </w:r>
          </w:p>
        </w:tc>
        <w:tc>
          <w:tcPr>
            <w:tcW w:w="710" w:type="dxa"/>
          </w:tcPr>
          <w:p w14:paraId="532A1BFE" w14:textId="77777777" w:rsidR="00B60CCC" w:rsidRPr="00B60CCC" w:rsidRDefault="00B60CCC" w:rsidP="001F3636">
            <w:pPr>
              <w:pStyle w:val="TableParagraph"/>
              <w:ind w:left="8"/>
              <w:rPr>
                <w:rFonts w:ascii="Tahoma" w:hAnsi="Tahoma" w:cs="Tahoma"/>
                <w:sz w:val="18"/>
                <w:szCs w:val="18"/>
              </w:rPr>
            </w:pPr>
            <w:r w:rsidRPr="00B60CCC">
              <w:rPr>
                <w:rFonts w:ascii="Tahoma" w:hAnsi="Tahoma" w:cs="Tahoma"/>
                <w:spacing w:val="-5"/>
                <w:sz w:val="18"/>
                <w:szCs w:val="18"/>
              </w:rPr>
              <w:t>30</w:t>
            </w:r>
          </w:p>
        </w:tc>
        <w:tc>
          <w:tcPr>
            <w:tcW w:w="1558" w:type="dxa"/>
            <w:vMerge w:val="restart"/>
          </w:tcPr>
          <w:p w14:paraId="1180BB83" w14:textId="77777777" w:rsidR="00B60CCC" w:rsidRPr="00B60CCC" w:rsidRDefault="00B60CCC" w:rsidP="001F3636">
            <w:pPr>
              <w:pStyle w:val="TableParagraph"/>
              <w:spacing w:before="133"/>
              <w:ind w:left="8"/>
              <w:rPr>
                <w:rFonts w:ascii="Tahoma" w:hAnsi="Tahoma" w:cs="Tahoma"/>
                <w:sz w:val="18"/>
                <w:szCs w:val="18"/>
              </w:rPr>
            </w:pPr>
            <w:r w:rsidRPr="00B60CCC">
              <w:rPr>
                <w:rFonts w:ascii="Tahoma" w:hAnsi="Tahoma" w:cs="Tahoma"/>
                <w:spacing w:val="-10"/>
                <w:sz w:val="18"/>
                <w:szCs w:val="18"/>
              </w:rPr>
              <w:t>5</w:t>
            </w:r>
          </w:p>
        </w:tc>
        <w:tc>
          <w:tcPr>
            <w:tcW w:w="1666" w:type="dxa"/>
          </w:tcPr>
          <w:p w14:paraId="12A65B12" w14:textId="77777777" w:rsidR="00B60CCC" w:rsidRPr="00B60CCC" w:rsidRDefault="00B60CCC" w:rsidP="001F3636">
            <w:pPr>
              <w:pStyle w:val="TableParagraph"/>
              <w:rPr>
                <w:rFonts w:ascii="Tahoma" w:hAnsi="Tahoma" w:cs="Tahoma"/>
                <w:sz w:val="18"/>
                <w:szCs w:val="18"/>
              </w:rPr>
            </w:pPr>
          </w:p>
        </w:tc>
        <w:tc>
          <w:tcPr>
            <w:tcW w:w="1757" w:type="dxa"/>
            <w:vMerge w:val="restart"/>
          </w:tcPr>
          <w:p w14:paraId="13008A26" w14:textId="77777777" w:rsidR="00B60CCC" w:rsidRPr="00B60CCC" w:rsidRDefault="00B60CCC" w:rsidP="001F3636">
            <w:pPr>
              <w:pStyle w:val="TableParagraph"/>
              <w:ind w:left="9" w:right="1"/>
              <w:rPr>
                <w:rFonts w:ascii="Tahoma" w:hAnsi="Tahoma" w:cs="Tahoma"/>
                <w:sz w:val="18"/>
                <w:szCs w:val="18"/>
              </w:rPr>
            </w:pPr>
            <w:r w:rsidRPr="00B60CCC">
              <w:rPr>
                <w:rFonts w:ascii="Tahoma" w:hAnsi="Tahoma" w:cs="Tahoma"/>
                <w:spacing w:val="-2"/>
                <w:sz w:val="18"/>
                <w:szCs w:val="18"/>
              </w:rPr>
              <w:t>Cycle</w:t>
            </w:r>
          </w:p>
        </w:tc>
      </w:tr>
      <w:tr w:rsidR="00B60CCC" w:rsidRPr="00B60CCC" w14:paraId="79E99B81" w14:textId="77777777" w:rsidTr="00B60CCC">
        <w:trPr>
          <w:trHeight w:val="330"/>
        </w:trPr>
        <w:tc>
          <w:tcPr>
            <w:tcW w:w="874" w:type="dxa"/>
            <w:vMerge/>
            <w:tcBorders>
              <w:top w:val="nil"/>
            </w:tcBorders>
          </w:tcPr>
          <w:p w14:paraId="7321062E" w14:textId="77777777" w:rsidR="00B60CCC" w:rsidRPr="00B60CCC" w:rsidRDefault="00B60CCC" w:rsidP="001F3636">
            <w:pPr>
              <w:rPr>
                <w:rFonts w:ascii="Tahoma" w:hAnsi="Tahoma" w:cs="Tahoma"/>
                <w:sz w:val="18"/>
                <w:szCs w:val="18"/>
              </w:rPr>
            </w:pPr>
          </w:p>
        </w:tc>
        <w:tc>
          <w:tcPr>
            <w:tcW w:w="1561" w:type="dxa"/>
          </w:tcPr>
          <w:p w14:paraId="54F6FDDC" w14:textId="77777777" w:rsidR="00B60CCC" w:rsidRPr="00B60CCC" w:rsidRDefault="00B60CCC" w:rsidP="001F3636">
            <w:pPr>
              <w:pStyle w:val="TableParagraph"/>
              <w:spacing w:line="268" w:lineRule="exact"/>
              <w:ind w:left="10" w:right="4"/>
              <w:rPr>
                <w:rFonts w:ascii="Tahoma" w:hAnsi="Tahoma" w:cs="Tahoma"/>
                <w:sz w:val="18"/>
                <w:szCs w:val="18"/>
              </w:rPr>
            </w:pPr>
            <w:r w:rsidRPr="00B60CCC">
              <w:rPr>
                <w:rFonts w:ascii="Tahoma" w:hAnsi="Tahoma" w:cs="Tahoma"/>
                <w:spacing w:val="-5"/>
                <w:sz w:val="18"/>
                <w:szCs w:val="18"/>
              </w:rPr>
              <w:t>60</w:t>
            </w:r>
          </w:p>
        </w:tc>
        <w:tc>
          <w:tcPr>
            <w:tcW w:w="708" w:type="dxa"/>
          </w:tcPr>
          <w:p w14:paraId="2275B12C" w14:textId="77777777" w:rsidR="00B60CCC" w:rsidRPr="00B60CCC" w:rsidRDefault="00B60CCC" w:rsidP="001F3636">
            <w:pPr>
              <w:pStyle w:val="TableParagraph"/>
              <w:spacing w:line="268" w:lineRule="exact"/>
              <w:ind w:left="4" w:right="2"/>
              <w:rPr>
                <w:rFonts w:ascii="Tahoma" w:hAnsi="Tahoma" w:cs="Tahoma"/>
                <w:sz w:val="18"/>
                <w:szCs w:val="18"/>
              </w:rPr>
            </w:pPr>
            <w:r w:rsidRPr="00B60CCC">
              <w:rPr>
                <w:rFonts w:ascii="Tahoma" w:hAnsi="Tahoma" w:cs="Tahoma"/>
                <w:spacing w:val="-10"/>
                <w:sz w:val="18"/>
                <w:szCs w:val="18"/>
              </w:rPr>
              <w:t>0</w:t>
            </w:r>
          </w:p>
        </w:tc>
        <w:tc>
          <w:tcPr>
            <w:tcW w:w="710" w:type="dxa"/>
          </w:tcPr>
          <w:p w14:paraId="181AAD11" w14:textId="77777777" w:rsidR="00B60CCC" w:rsidRPr="00B60CCC" w:rsidRDefault="00B60CCC" w:rsidP="001F3636">
            <w:pPr>
              <w:pStyle w:val="TableParagraph"/>
              <w:spacing w:line="268" w:lineRule="exact"/>
              <w:ind w:left="8"/>
              <w:rPr>
                <w:rFonts w:ascii="Tahoma" w:hAnsi="Tahoma" w:cs="Tahoma"/>
                <w:sz w:val="18"/>
                <w:szCs w:val="18"/>
              </w:rPr>
            </w:pPr>
            <w:r w:rsidRPr="00B60CCC">
              <w:rPr>
                <w:rFonts w:ascii="Tahoma" w:hAnsi="Tahoma" w:cs="Tahoma"/>
                <w:spacing w:val="-5"/>
                <w:sz w:val="18"/>
                <w:szCs w:val="18"/>
              </w:rPr>
              <w:t>15</w:t>
            </w:r>
          </w:p>
        </w:tc>
        <w:tc>
          <w:tcPr>
            <w:tcW w:w="1558" w:type="dxa"/>
            <w:vMerge/>
            <w:tcBorders>
              <w:top w:val="nil"/>
            </w:tcBorders>
          </w:tcPr>
          <w:p w14:paraId="526E34F9" w14:textId="77777777" w:rsidR="00B60CCC" w:rsidRPr="00B60CCC" w:rsidRDefault="00B60CCC" w:rsidP="001F3636">
            <w:pPr>
              <w:rPr>
                <w:rFonts w:ascii="Tahoma" w:hAnsi="Tahoma" w:cs="Tahoma"/>
                <w:sz w:val="18"/>
                <w:szCs w:val="18"/>
              </w:rPr>
            </w:pPr>
          </w:p>
        </w:tc>
        <w:tc>
          <w:tcPr>
            <w:tcW w:w="1666" w:type="dxa"/>
          </w:tcPr>
          <w:p w14:paraId="68F31F74" w14:textId="77777777" w:rsidR="00B60CCC" w:rsidRPr="00B60CCC" w:rsidRDefault="00B60CCC" w:rsidP="001F3636">
            <w:pPr>
              <w:pStyle w:val="TableParagraph"/>
              <w:spacing w:line="268" w:lineRule="exact"/>
              <w:ind w:left="7" w:right="4"/>
              <w:rPr>
                <w:rFonts w:ascii="Tahoma" w:hAnsi="Tahoma" w:cs="Tahoma"/>
                <w:sz w:val="18"/>
                <w:szCs w:val="18"/>
              </w:rPr>
            </w:pPr>
            <w:r w:rsidRPr="00B60CCC">
              <w:rPr>
                <w:rFonts w:ascii="Tahoma" w:hAnsi="Tahoma" w:cs="Tahoma"/>
                <w:spacing w:val="-10"/>
                <w:sz w:val="18"/>
                <w:szCs w:val="18"/>
              </w:rPr>
              <w:t>√</w:t>
            </w:r>
          </w:p>
        </w:tc>
        <w:tc>
          <w:tcPr>
            <w:tcW w:w="1757" w:type="dxa"/>
            <w:vMerge/>
            <w:tcBorders>
              <w:top w:val="nil"/>
            </w:tcBorders>
          </w:tcPr>
          <w:p w14:paraId="520A8DAA" w14:textId="77777777" w:rsidR="00B60CCC" w:rsidRPr="00B60CCC" w:rsidRDefault="00B60CCC" w:rsidP="001F3636">
            <w:pPr>
              <w:rPr>
                <w:rFonts w:ascii="Tahoma" w:hAnsi="Tahoma" w:cs="Tahoma"/>
                <w:sz w:val="18"/>
                <w:szCs w:val="18"/>
              </w:rPr>
            </w:pPr>
          </w:p>
        </w:tc>
      </w:tr>
      <w:tr w:rsidR="00B60CCC" w:rsidRPr="00B60CCC" w14:paraId="16E43653" w14:textId="77777777" w:rsidTr="00B60CCC">
        <w:trPr>
          <w:trHeight w:val="328"/>
        </w:trPr>
        <w:tc>
          <w:tcPr>
            <w:tcW w:w="8834" w:type="dxa"/>
            <w:gridSpan w:val="7"/>
          </w:tcPr>
          <w:p w14:paraId="11FFA185" w14:textId="77777777" w:rsidR="00B60CCC" w:rsidRPr="00B60CCC" w:rsidRDefault="00B60CCC" w:rsidP="001F3636">
            <w:pPr>
              <w:pStyle w:val="TableParagraph"/>
              <w:rPr>
                <w:rFonts w:ascii="Tahoma" w:hAnsi="Tahoma" w:cs="Tahoma"/>
                <w:sz w:val="18"/>
                <w:szCs w:val="18"/>
              </w:rPr>
            </w:pPr>
          </w:p>
        </w:tc>
      </w:tr>
      <w:tr w:rsidR="00B60CCC" w:rsidRPr="00B60CCC" w14:paraId="0B4811C5" w14:textId="77777777" w:rsidTr="00B60CCC">
        <w:trPr>
          <w:trHeight w:val="330"/>
        </w:trPr>
        <w:tc>
          <w:tcPr>
            <w:tcW w:w="874" w:type="dxa"/>
            <w:vMerge w:val="restart"/>
          </w:tcPr>
          <w:p w14:paraId="4C04BACF" w14:textId="77777777" w:rsidR="00B60CCC" w:rsidRPr="00B60CCC" w:rsidRDefault="00B60CCC" w:rsidP="001F3636">
            <w:pPr>
              <w:pStyle w:val="TableParagraph"/>
              <w:spacing w:before="133"/>
              <w:ind w:left="10"/>
              <w:rPr>
                <w:rFonts w:ascii="Tahoma" w:hAnsi="Tahoma" w:cs="Tahoma"/>
                <w:sz w:val="18"/>
                <w:szCs w:val="18"/>
              </w:rPr>
            </w:pPr>
            <w:r w:rsidRPr="00B60CCC">
              <w:rPr>
                <w:rFonts w:ascii="Tahoma" w:hAnsi="Tahoma" w:cs="Tahoma"/>
                <w:spacing w:val="-10"/>
                <w:sz w:val="18"/>
                <w:szCs w:val="18"/>
              </w:rPr>
              <w:t>3</w:t>
            </w:r>
          </w:p>
        </w:tc>
        <w:tc>
          <w:tcPr>
            <w:tcW w:w="1561" w:type="dxa"/>
          </w:tcPr>
          <w:p w14:paraId="6C7F7AED" w14:textId="77777777" w:rsidR="00B60CCC" w:rsidRPr="00B60CCC" w:rsidRDefault="00B60CCC" w:rsidP="001F3636">
            <w:pPr>
              <w:pStyle w:val="TableParagraph"/>
              <w:ind w:left="10" w:right="3"/>
              <w:rPr>
                <w:rFonts w:ascii="Tahoma" w:hAnsi="Tahoma" w:cs="Tahoma"/>
                <w:sz w:val="18"/>
                <w:szCs w:val="18"/>
              </w:rPr>
            </w:pPr>
            <w:r w:rsidRPr="00B60CCC">
              <w:rPr>
                <w:rFonts w:ascii="Tahoma" w:hAnsi="Tahoma" w:cs="Tahoma"/>
                <w:spacing w:val="-5"/>
                <w:sz w:val="18"/>
                <w:szCs w:val="18"/>
              </w:rPr>
              <w:t>94</w:t>
            </w:r>
          </w:p>
        </w:tc>
        <w:tc>
          <w:tcPr>
            <w:tcW w:w="708" w:type="dxa"/>
          </w:tcPr>
          <w:p w14:paraId="719BCD3B" w14:textId="77777777" w:rsidR="00B60CCC" w:rsidRPr="00B60CCC" w:rsidRDefault="00B60CCC" w:rsidP="001F3636">
            <w:pPr>
              <w:pStyle w:val="TableParagraph"/>
              <w:ind w:left="4" w:right="2"/>
              <w:rPr>
                <w:rFonts w:ascii="Tahoma" w:hAnsi="Tahoma" w:cs="Tahoma"/>
                <w:sz w:val="18"/>
                <w:szCs w:val="18"/>
              </w:rPr>
            </w:pPr>
            <w:r w:rsidRPr="00B60CCC">
              <w:rPr>
                <w:rFonts w:ascii="Tahoma" w:hAnsi="Tahoma" w:cs="Tahoma"/>
                <w:spacing w:val="-10"/>
                <w:sz w:val="18"/>
                <w:szCs w:val="18"/>
              </w:rPr>
              <w:t>0</w:t>
            </w:r>
          </w:p>
        </w:tc>
        <w:tc>
          <w:tcPr>
            <w:tcW w:w="710" w:type="dxa"/>
          </w:tcPr>
          <w:p w14:paraId="011D4972" w14:textId="77777777" w:rsidR="00B60CCC" w:rsidRPr="00B60CCC" w:rsidRDefault="00B60CCC" w:rsidP="001F3636">
            <w:pPr>
              <w:pStyle w:val="TableParagraph"/>
              <w:ind w:left="8"/>
              <w:rPr>
                <w:rFonts w:ascii="Tahoma" w:hAnsi="Tahoma" w:cs="Tahoma"/>
                <w:sz w:val="18"/>
                <w:szCs w:val="18"/>
              </w:rPr>
            </w:pPr>
            <w:r w:rsidRPr="00B60CCC">
              <w:rPr>
                <w:rFonts w:ascii="Tahoma" w:hAnsi="Tahoma" w:cs="Tahoma"/>
                <w:spacing w:val="-5"/>
                <w:sz w:val="18"/>
                <w:szCs w:val="18"/>
              </w:rPr>
              <w:t>10</w:t>
            </w:r>
          </w:p>
        </w:tc>
        <w:tc>
          <w:tcPr>
            <w:tcW w:w="1558" w:type="dxa"/>
            <w:vMerge w:val="restart"/>
          </w:tcPr>
          <w:p w14:paraId="5B975B60" w14:textId="77777777" w:rsidR="00B60CCC" w:rsidRPr="00B60CCC" w:rsidRDefault="00B60CCC" w:rsidP="001F3636">
            <w:pPr>
              <w:pStyle w:val="TableParagraph"/>
              <w:spacing w:before="133"/>
              <w:ind w:left="8" w:right="2"/>
              <w:rPr>
                <w:rFonts w:ascii="Tahoma" w:hAnsi="Tahoma" w:cs="Tahoma"/>
                <w:sz w:val="18"/>
                <w:szCs w:val="18"/>
              </w:rPr>
            </w:pPr>
            <w:r w:rsidRPr="00B60CCC">
              <w:rPr>
                <w:rFonts w:ascii="Tahoma" w:hAnsi="Tahoma" w:cs="Tahoma"/>
                <w:spacing w:val="-5"/>
                <w:sz w:val="18"/>
                <w:szCs w:val="18"/>
              </w:rPr>
              <w:t>45</w:t>
            </w:r>
          </w:p>
        </w:tc>
        <w:tc>
          <w:tcPr>
            <w:tcW w:w="1666" w:type="dxa"/>
          </w:tcPr>
          <w:p w14:paraId="58995E39" w14:textId="77777777" w:rsidR="00B60CCC" w:rsidRPr="00B60CCC" w:rsidRDefault="00B60CCC" w:rsidP="001F3636">
            <w:pPr>
              <w:pStyle w:val="TableParagraph"/>
              <w:rPr>
                <w:rFonts w:ascii="Tahoma" w:hAnsi="Tahoma" w:cs="Tahoma"/>
                <w:sz w:val="18"/>
                <w:szCs w:val="18"/>
              </w:rPr>
            </w:pPr>
          </w:p>
        </w:tc>
        <w:tc>
          <w:tcPr>
            <w:tcW w:w="1757" w:type="dxa"/>
            <w:vMerge w:val="restart"/>
          </w:tcPr>
          <w:p w14:paraId="0EC088AD" w14:textId="77777777" w:rsidR="00B60CCC" w:rsidRPr="00B60CCC" w:rsidRDefault="00B60CCC" w:rsidP="001F3636">
            <w:pPr>
              <w:pStyle w:val="TableParagraph"/>
              <w:ind w:left="9" w:right="1"/>
              <w:rPr>
                <w:rFonts w:ascii="Tahoma" w:hAnsi="Tahoma" w:cs="Tahoma"/>
                <w:sz w:val="18"/>
                <w:szCs w:val="18"/>
              </w:rPr>
            </w:pPr>
            <w:r w:rsidRPr="00B60CCC">
              <w:rPr>
                <w:rFonts w:ascii="Tahoma" w:hAnsi="Tahoma" w:cs="Tahoma"/>
                <w:spacing w:val="-2"/>
                <w:sz w:val="18"/>
                <w:szCs w:val="18"/>
              </w:rPr>
              <w:t>Cycle</w:t>
            </w:r>
          </w:p>
        </w:tc>
      </w:tr>
      <w:tr w:rsidR="00B60CCC" w:rsidRPr="00B60CCC" w14:paraId="4A33D1E3" w14:textId="77777777" w:rsidTr="00B60CCC">
        <w:trPr>
          <w:trHeight w:val="330"/>
        </w:trPr>
        <w:tc>
          <w:tcPr>
            <w:tcW w:w="874" w:type="dxa"/>
            <w:vMerge/>
            <w:tcBorders>
              <w:top w:val="nil"/>
            </w:tcBorders>
          </w:tcPr>
          <w:p w14:paraId="66DE5987" w14:textId="77777777" w:rsidR="00B60CCC" w:rsidRPr="00B60CCC" w:rsidRDefault="00B60CCC" w:rsidP="001F3636">
            <w:pPr>
              <w:rPr>
                <w:rFonts w:ascii="Tahoma" w:hAnsi="Tahoma" w:cs="Tahoma"/>
                <w:sz w:val="18"/>
                <w:szCs w:val="18"/>
              </w:rPr>
            </w:pPr>
          </w:p>
        </w:tc>
        <w:tc>
          <w:tcPr>
            <w:tcW w:w="1561" w:type="dxa"/>
          </w:tcPr>
          <w:p w14:paraId="7B1D7B43" w14:textId="77777777" w:rsidR="00B60CCC" w:rsidRPr="00B60CCC" w:rsidRDefault="00B60CCC" w:rsidP="001F3636">
            <w:pPr>
              <w:pStyle w:val="TableParagraph"/>
              <w:spacing w:line="268" w:lineRule="exact"/>
              <w:ind w:left="10" w:right="4"/>
              <w:rPr>
                <w:rFonts w:ascii="Tahoma" w:hAnsi="Tahoma" w:cs="Tahoma"/>
                <w:sz w:val="18"/>
                <w:szCs w:val="18"/>
              </w:rPr>
            </w:pPr>
            <w:r w:rsidRPr="00B60CCC">
              <w:rPr>
                <w:rFonts w:ascii="Tahoma" w:hAnsi="Tahoma" w:cs="Tahoma"/>
                <w:spacing w:val="-5"/>
                <w:sz w:val="18"/>
                <w:szCs w:val="18"/>
              </w:rPr>
              <w:t>60</w:t>
            </w:r>
          </w:p>
        </w:tc>
        <w:tc>
          <w:tcPr>
            <w:tcW w:w="708" w:type="dxa"/>
          </w:tcPr>
          <w:p w14:paraId="350EB6C5" w14:textId="77777777" w:rsidR="00B60CCC" w:rsidRPr="00B60CCC" w:rsidRDefault="00B60CCC" w:rsidP="001F3636">
            <w:pPr>
              <w:pStyle w:val="TableParagraph"/>
              <w:spacing w:line="268" w:lineRule="exact"/>
              <w:ind w:left="4" w:right="2"/>
              <w:rPr>
                <w:rFonts w:ascii="Tahoma" w:hAnsi="Tahoma" w:cs="Tahoma"/>
                <w:sz w:val="18"/>
                <w:szCs w:val="18"/>
              </w:rPr>
            </w:pPr>
            <w:r w:rsidRPr="00B60CCC">
              <w:rPr>
                <w:rFonts w:ascii="Tahoma" w:hAnsi="Tahoma" w:cs="Tahoma"/>
                <w:spacing w:val="-10"/>
                <w:sz w:val="18"/>
                <w:szCs w:val="18"/>
              </w:rPr>
              <w:t>0</w:t>
            </w:r>
          </w:p>
        </w:tc>
        <w:tc>
          <w:tcPr>
            <w:tcW w:w="710" w:type="dxa"/>
          </w:tcPr>
          <w:p w14:paraId="1086801B" w14:textId="77777777" w:rsidR="00B60CCC" w:rsidRPr="00B60CCC" w:rsidRDefault="00B60CCC" w:rsidP="001F3636">
            <w:pPr>
              <w:pStyle w:val="TableParagraph"/>
              <w:spacing w:line="268" w:lineRule="exact"/>
              <w:ind w:left="8" w:right="1"/>
              <w:rPr>
                <w:rFonts w:ascii="Tahoma" w:hAnsi="Tahoma" w:cs="Tahoma"/>
                <w:sz w:val="18"/>
                <w:szCs w:val="18"/>
              </w:rPr>
            </w:pPr>
            <w:r w:rsidRPr="00B60CCC">
              <w:rPr>
                <w:rFonts w:ascii="Tahoma" w:hAnsi="Tahoma" w:cs="Tahoma"/>
                <w:spacing w:val="-5"/>
                <w:sz w:val="18"/>
                <w:szCs w:val="18"/>
              </w:rPr>
              <w:t>15</w:t>
            </w:r>
          </w:p>
        </w:tc>
        <w:tc>
          <w:tcPr>
            <w:tcW w:w="1558" w:type="dxa"/>
            <w:vMerge/>
            <w:tcBorders>
              <w:top w:val="nil"/>
            </w:tcBorders>
          </w:tcPr>
          <w:p w14:paraId="12ED4BCD" w14:textId="77777777" w:rsidR="00B60CCC" w:rsidRPr="00B60CCC" w:rsidRDefault="00B60CCC" w:rsidP="001F3636">
            <w:pPr>
              <w:rPr>
                <w:rFonts w:ascii="Tahoma" w:hAnsi="Tahoma" w:cs="Tahoma"/>
                <w:sz w:val="18"/>
                <w:szCs w:val="18"/>
              </w:rPr>
            </w:pPr>
          </w:p>
        </w:tc>
        <w:tc>
          <w:tcPr>
            <w:tcW w:w="1666" w:type="dxa"/>
          </w:tcPr>
          <w:p w14:paraId="3481AF98" w14:textId="77777777" w:rsidR="00B60CCC" w:rsidRPr="00B60CCC" w:rsidRDefault="00B60CCC" w:rsidP="001F3636">
            <w:pPr>
              <w:pStyle w:val="TableParagraph"/>
              <w:spacing w:line="268" w:lineRule="exact"/>
              <w:ind w:left="7" w:right="4"/>
              <w:rPr>
                <w:rFonts w:ascii="Tahoma" w:hAnsi="Tahoma" w:cs="Tahoma"/>
                <w:sz w:val="18"/>
                <w:szCs w:val="18"/>
              </w:rPr>
            </w:pPr>
            <w:r w:rsidRPr="00B60CCC">
              <w:rPr>
                <w:rFonts w:ascii="Tahoma" w:hAnsi="Tahoma" w:cs="Tahoma"/>
                <w:spacing w:val="-10"/>
                <w:sz w:val="18"/>
                <w:szCs w:val="18"/>
              </w:rPr>
              <w:t>√</w:t>
            </w:r>
          </w:p>
        </w:tc>
        <w:tc>
          <w:tcPr>
            <w:tcW w:w="1757" w:type="dxa"/>
            <w:vMerge/>
            <w:tcBorders>
              <w:top w:val="nil"/>
            </w:tcBorders>
          </w:tcPr>
          <w:p w14:paraId="6E3A35EE" w14:textId="77777777" w:rsidR="00B60CCC" w:rsidRPr="00B60CCC" w:rsidRDefault="00B60CCC" w:rsidP="001F3636">
            <w:pPr>
              <w:rPr>
                <w:rFonts w:ascii="Tahoma" w:hAnsi="Tahoma" w:cs="Tahoma"/>
                <w:sz w:val="18"/>
                <w:szCs w:val="18"/>
              </w:rPr>
            </w:pPr>
          </w:p>
        </w:tc>
      </w:tr>
      <w:tr w:rsidR="00B60CCC" w:rsidRPr="00B60CCC" w14:paraId="64CFACD5" w14:textId="77777777" w:rsidTr="00B60CCC">
        <w:trPr>
          <w:trHeight w:val="328"/>
        </w:trPr>
        <w:tc>
          <w:tcPr>
            <w:tcW w:w="8834" w:type="dxa"/>
            <w:gridSpan w:val="7"/>
          </w:tcPr>
          <w:p w14:paraId="4107D6FE" w14:textId="77777777" w:rsidR="00B60CCC" w:rsidRPr="00B60CCC" w:rsidRDefault="00B60CCC" w:rsidP="001F3636">
            <w:pPr>
              <w:pStyle w:val="TableParagraph"/>
              <w:rPr>
                <w:rFonts w:ascii="Tahoma" w:hAnsi="Tahoma" w:cs="Tahoma"/>
                <w:sz w:val="18"/>
                <w:szCs w:val="18"/>
              </w:rPr>
            </w:pPr>
          </w:p>
        </w:tc>
      </w:tr>
      <w:tr w:rsidR="00B60CCC" w:rsidRPr="00B60CCC" w14:paraId="050E5B4C" w14:textId="77777777" w:rsidTr="00B60CCC">
        <w:trPr>
          <w:trHeight w:val="330"/>
        </w:trPr>
        <w:tc>
          <w:tcPr>
            <w:tcW w:w="874" w:type="dxa"/>
          </w:tcPr>
          <w:p w14:paraId="0E264A10" w14:textId="77777777" w:rsidR="00B60CCC" w:rsidRPr="00B60CCC" w:rsidRDefault="00B60CCC" w:rsidP="001F3636">
            <w:pPr>
              <w:pStyle w:val="TableParagraph"/>
              <w:ind w:left="10"/>
              <w:rPr>
                <w:rFonts w:ascii="Tahoma" w:hAnsi="Tahoma" w:cs="Tahoma"/>
                <w:sz w:val="18"/>
                <w:szCs w:val="18"/>
              </w:rPr>
            </w:pPr>
            <w:r w:rsidRPr="00B60CCC">
              <w:rPr>
                <w:rFonts w:ascii="Tahoma" w:hAnsi="Tahoma" w:cs="Tahoma"/>
                <w:spacing w:val="-10"/>
                <w:sz w:val="18"/>
                <w:szCs w:val="18"/>
              </w:rPr>
              <w:t>4</w:t>
            </w:r>
          </w:p>
        </w:tc>
        <w:tc>
          <w:tcPr>
            <w:tcW w:w="1561" w:type="dxa"/>
          </w:tcPr>
          <w:p w14:paraId="6DF403C1" w14:textId="77777777" w:rsidR="00B60CCC" w:rsidRPr="00B60CCC" w:rsidRDefault="00B60CCC" w:rsidP="001F3636">
            <w:pPr>
              <w:pStyle w:val="TableParagraph"/>
              <w:ind w:left="10" w:right="3"/>
              <w:rPr>
                <w:rFonts w:ascii="Tahoma" w:hAnsi="Tahoma" w:cs="Tahoma"/>
                <w:sz w:val="18"/>
                <w:szCs w:val="18"/>
              </w:rPr>
            </w:pPr>
            <w:r w:rsidRPr="00B60CCC">
              <w:rPr>
                <w:rFonts w:ascii="Tahoma" w:hAnsi="Tahoma" w:cs="Tahoma"/>
                <w:spacing w:val="-5"/>
                <w:sz w:val="18"/>
                <w:szCs w:val="18"/>
              </w:rPr>
              <w:t>94</w:t>
            </w:r>
          </w:p>
        </w:tc>
        <w:tc>
          <w:tcPr>
            <w:tcW w:w="708" w:type="dxa"/>
          </w:tcPr>
          <w:p w14:paraId="4540E8F1" w14:textId="77777777" w:rsidR="00B60CCC" w:rsidRPr="00B60CCC" w:rsidRDefault="00B60CCC" w:rsidP="001F3636">
            <w:pPr>
              <w:pStyle w:val="TableParagraph"/>
              <w:ind w:left="4" w:right="2"/>
              <w:rPr>
                <w:rFonts w:ascii="Tahoma" w:hAnsi="Tahoma" w:cs="Tahoma"/>
                <w:sz w:val="18"/>
                <w:szCs w:val="18"/>
              </w:rPr>
            </w:pPr>
            <w:r w:rsidRPr="00B60CCC">
              <w:rPr>
                <w:rFonts w:ascii="Tahoma" w:hAnsi="Tahoma" w:cs="Tahoma"/>
                <w:spacing w:val="-10"/>
                <w:sz w:val="18"/>
                <w:szCs w:val="18"/>
              </w:rPr>
              <w:t>0</w:t>
            </w:r>
          </w:p>
        </w:tc>
        <w:tc>
          <w:tcPr>
            <w:tcW w:w="710" w:type="dxa"/>
          </w:tcPr>
          <w:p w14:paraId="663539B1" w14:textId="77777777" w:rsidR="00B60CCC" w:rsidRPr="00B60CCC" w:rsidRDefault="00B60CCC" w:rsidP="001F3636">
            <w:pPr>
              <w:pStyle w:val="TableParagraph"/>
              <w:ind w:left="8" w:right="4"/>
              <w:rPr>
                <w:rFonts w:ascii="Tahoma" w:hAnsi="Tahoma" w:cs="Tahoma"/>
                <w:sz w:val="18"/>
                <w:szCs w:val="18"/>
              </w:rPr>
            </w:pPr>
            <w:r w:rsidRPr="00B60CCC">
              <w:rPr>
                <w:rFonts w:ascii="Tahoma" w:hAnsi="Tahoma" w:cs="Tahoma"/>
                <w:spacing w:val="-10"/>
                <w:sz w:val="18"/>
                <w:szCs w:val="18"/>
              </w:rPr>
              <w:t>5</w:t>
            </w:r>
          </w:p>
        </w:tc>
        <w:tc>
          <w:tcPr>
            <w:tcW w:w="1558" w:type="dxa"/>
          </w:tcPr>
          <w:p w14:paraId="22F33AD5" w14:textId="77777777" w:rsidR="00B60CCC" w:rsidRPr="00B60CCC" w:rsidRDefault="00B60CCC" w:rsidP="001F3636">
            <w:pPr>
              <w:pStyle w:val="TableParagraph"/>
              <w:ind w:left="8"/>
              <w:rPr>
                <w:rFonts w:ascii="Tahoma" w:hAnsi="Tahoma" w:cs="Tahoma"/>
                <w:sz w:val="18"/>
                <w:szCs w:val="18"/>
              </w:rPr>
            </w:pPr>
            <w:r w:rsidRPr="00B60CCC">
              <w:rPr>
                <w:rFonts w:ascii="Tahoma" w:hAnsi="Tahoma" w:cs="Tahoma"/>
                <w:spacing w:val="-10"/>
                <w:sz w:val="18"/>
                <w:szCs w:val="18"/>
              </w:rPr>
              <w:t>1</w:t>
            </w:r>
          </w:p>
        </w:tc>
        <w:tc>
          <w:tcPr>
            <w:tcW w:w="1666" w:type="dxa"/>
          </w:tcPr>
          <w:p w14:paraId="6824B6B2" w14:textId="77777777" w:rsidR="00B60CCC" w:rsidRPr="00B60CCC" w:rsidRDefault="00B60CCC" w:rsidP="001F3636">
            <w:pPr>
              <w:pStyle w:val="TableParagraph"/>
              <w:rPr>
                <w:rFonts w:ascii="Tahoma" w:hAnsi="Tahoma" w:cs="Tahoma"/>
                <w:sz w:val="18"/>
                <w:szCs w:val="18"/>
              </w:rPr>
            </w:pPr>
          </w:p>
        </w:tc>
        <w:tc>
          <w:tcPr>
            <w:tcW w:w="1757" w:type="dxa"/>
          </w:tcPr>
          <w:p w14:paraId="6381C924" w14:textId="77777777" w:rsidR="00B60CCC" w:rsidRPr="00B60CCC" w:rsidRDefault="00B60CCC" w:rsidP="001F3636">
            <w:pPr>
              <w:pStyle w:val="TableParagraph"/>
              <w:ind w:left="9" w:right="1"/>
              <w:rPr>
                <w:rFonts w:ascii="Tahoma" w:hAnsi="Tahoma" w:cs="Tahoma"/>
                <w:sz w:val="18"/>
                <w:szCs w:val="18"/>
              </w:rPr>
            </w:pPr>
            <w:r w:rsidRPr="00B60CCC">
              <w:rPr>
                <w:rFonts w:ascii="Tahoma" w:hAnsi="Tahoma" w:cs="Tahoma"/>
                <w:spacing w:val="-2"/>
                <w:sz w:val="18"/>
                <w:szCs w:val="18"/>
              </w:rPr>
              <w:t>Cycle</w:t>
            </w:r>
          </w:p>
        </w:tc>
      </w:tr>
      <w:tr w:rsidR="00B60CCC" w:rsidRPr="00B60CCC" w14:paraId="7F526D45" w14:textId="77777777" w:rsidTr="00B60CCC">
        <w:trPr>
          <w:trHeight w:val="331"/>
        </w:trPr>
        <w:tc>
          <w:tcPr>
            <w:tcW w:w="8834" w:type="dxa"/>
            <w:gridSpan w:val="7"/>
          </w:tcPr>
          <w:p w14:paraId="12D137B2" w14:textId="77777777" w:rsidR="00B60CCC" w:rsidRPr="00B60CCC" w:rsidRDefault="00B60CCC" w:rsidP="001F3636">
            <w:pPr>
              <w:pStyle w:val="TableParagraph"/>
              <w:rPr>
                <w:rFonts w:ascii="Tahoma" w:hAnsi="Tahoma" w:cs="Tahoma"/>
                <w:sz w:val="18"/>
                <w:szCs w:val="18"/>
              </w:rPr>
            </w:pPr>
          </w:p>
        </w:tc>
      </w:tr>
      <w:tr w:rsidR="00B60CCC" w:rsidRPr="00B60CCC" w14:paraId="1111B125" w14:textId="77777777" w:rsidTr="00B60CCC">
        <w:trPr>
          <w:trHeight w:val="328"/>
        </w:trPr>
        <w:tc>
          <w:tcPr>
            <w:tcW w:w="874" w:type="dxa"/>
          </w:tcPr>
          <w:p w14:paraId="1836E675" w14:textId="77777777" w:rsidR="00B60CCC" w:rsidRPr="00B60CCC" w:rsidRDefault="00B60CCC" w:rsidP="001F3636">
            <w:pPr>
              <w:pStyle w:val="TableParagraph"/>
              <w:spacing w:line="268" w:lineRule="exact"/>
              <w:ind w:left="10"/>
              <w:rPr>
                <w:rFonts w:ascii="Tahoma" w:hAnsi="Tahoma" w:cs="Tahoma"/>
                <w:sz w:val="18"/>
                <w:szCs w:val="18"/>
              </w:rPr>
            </w:pPr>
            <w:r w:rsidRPr="00B60CCC">
              <w:rPr>
                <w:rFonts w:ascii="Tahoma" w:hAnsi="Tahoma" w:cs="Tahoma"/>
                <w:spacing w:val="-10"/>
                <w:sz w:val="18"/>
                <w:szCs w:val="18"/>
              </w:rPr>
              <w:t>5</w:t>
            </w:r>
          </w:p>
        </w:tc>
        <w:tc>
          <w:tcPr>
            <w:tcW w:w="1561" w:type="dxa"/>
          </w:tcPr>
          <w:p w14:paraId="0D33C9AF" w14:textId="77777777" w:rsidR="00B60CCC" w:rsidRPr="00B60CCC" w:rsidRDefault="00B60CCC" w:rsidP="001F3636">
            <w:pPr>
              <w:pStyle w:val="TableParagraph"/>
              <w:spacing w:line="268" w:lineRule="exact"/>
              <w:ind w:left="10"/>
              <w:rPr>
                <w:rFonts w:ascii="Tahoma" w:hAnsi="Tahoma" w:cs="Tahoma"/>
                <w:sz w:val="18"/>
                <w:szCs w:val="18"/>
              </w:rPr>
            </w:pPr>
            <w:r w:rsidRPr="00B60CCC">
              <w:rPr>
                <w:rFonts w:ascii="Tahoma" w:hAnsi="Tahoma" w:cs="Tahoma"/>
                <w:spacing w:val="-5"/>
                <w:sz w:val="18"/>
                <w:szCs w:val="18"/>
              </w:rPr>
              <w:t>10</w:t>
            </w:r>
            <w:r w:rsidRPr="00B60CCC">
              <w:rPr>
                <w:rFonts w:ascii="Tahoma" w:hAnsi="Tahoma" w:cs="Tahoma"/>
                <w:spacing w:val="-5"/>
                <w:sz w:val="18"/>
                <w:szCs w:val="18"/>
                <w:vertAlign w:val="superscript"/>
              </w:rPr>
              <w:t>1</w:t>
            </w:r>
          </w:p>
        </w:tc>
        <w:tc>
          <w:tcPr>
            <w:tcW w:w="708" w:type="dxa"/>
          </w:tcPr>
          <w:p w14:paraId="16CCF460" w14:textId="77777777" w:rsidR="00B60CCC" w:rsidRPr="00B60CCC" w:rsidRDefault="00B60CCC" w:rsidP="001F3636">
            <w:pPr>
              <w:pStyle w:val="TableParagraph"/>
              <w:spacing w:line="268" w:lineRule="exact"/>
              <w:ind w:left="4"/>
              <w:rPr>
                <w:rFonts w:ascii="Tahoma" w:hAnsi="Tahoma" w:cs="Tahoma"/>
                <w:sz w:val="18"/>
                <w:szCs w:val="18"/>
              </w:rPr>
            </w:pPr>
            <w:r w:rsidRPr="00B60CCC">
              <w:rPr>
                <w:rFonts w:ascii="Tahoma" w:hAnsi="Tahoma" w:cs="Tahoma"/>
                <w:spacing w:val="-10"/>
                <w:sz w:val="18"/>
                <w:szCs w:val="18"/>
              </w:rPr>
              <w:t>…</w:t>
            </w:r>
          </w:p>
        </w:tc>
        <w:tc>
          <w:tcPr>
            <w:tcW w:w="710" w:type="dxa"/>
          </w:tcPr>
          <w:p w14:paraId="4FC7CA62" w14:textId="77777777" w:rsidR="00B60CCC" w:rsidRPr="00B60CCC" w:rsidRDefault="00B60CCC" w:rsidP="001F3636">
            <w:pPr>
              <w:pStyle w:val="TableParagraph"/>
              <w:spacing w:line="268" w:lineRule="exact"/>
              <w:ind w:left="8" w:right="1"/>
              <w:rPr>
                <w:rFonts w:ascii="Tahoma" w:hAnsi="Tahoma" w:cs="Tahoma"/>
                <w:sz w:val="18"/>
                <w:szCs w:val="18"/>
              </w:rPr>
            </w:pPr>
            <w:r w:rsidRPr="00B60CCC">
              <w:rPr>
                <w:rFonts w:ascii="Tahoma" w:hAnsi="Tahoma" w:cs="Tahoma"/>
                <w:spacing w:val="-10"/>
                <w:sz w:val="18"/>
                <w:szCs w:val="18"/>
              </w:rPr>
              <w:t>…</w:t>
            </w:r>
          </w:p>
        </w:tc>
        <w:tc>
          <w:tcPr>
            <w:tcW w:w="1558" w:type="dxa"/>
          </w:tcPr>
          <w:p w14:paraId="3EAC04B1" w14:textId="77777777" w:rsidR="00B60CCC" w:rsidRPr="00B60CCC" w:rsidRDefault="00B60CCC" w:rsidP="001F3636">
            <w:pPr>
              <w:pStyle w:val="TableParagraph"/>
              <w:spacing w:line="268" w:lineRule="exact"/>
              <w:ind w:left="8" w:right="5"/>
              <w:rPr>
                <w:rFonts w:ascii="Tahoma" w:hAnsi="Tahoma" w:cs="Tahoma"/>
                <w:sz w:val="18"/>
                <w:szCs w:val="18"/>
              </w:rPr>
            </w:pPr>
            <w:r w:rsidRPr="00B60CCC">
              <w:rPr>
                <w:rFonts w:ascii="Tahoma" w:hAnsi="Tahoma" w:cs="Tahoma"/>
                <w:spacing w:val="-2"/>
                <w:sz w:val="18"/>
                <w:szCs w:val="18"/>
              </w:rPr>
              <w:t>Holding</w:t>
            </w:r>
          </w:p>
        </w:tc>
        <w:tc>
          <w:tcPr>
            <w:tcW w:w="1666" w:type="dxa"/>
          </w:tcPr>
          <w:p w14:paraId="683CD423" w14:textId="77777777" w:rsidR="00B60CCC" w:rsidRPr="00B60CCC" w:rsidRDefault="00B60CCC" w:rsidP="001F3636">
            <w:pPr>
              <w:pStyle w:val="TableParagraph"/>
              <w:rPr>
                <w:rFonts w:ascii="Tahoma" w:hAnsi="Tahoma" w:cs="Tahoma"/>
                <w:sz w:val="18"/>
                <w:szCs w:val="18"/>
              </w:rPr>
            </w:pPr>
          </w:p>
        </w:tc>
        <w:tc>
          <w:tcPr>
            <w:tcW w:w="1757" w:type="dxa"/>
          </w:tcPr>
          <w:p w14:paraId="00A33AC1" w14:textId="77777777" w:rsidR="00B60CCC" w:rsidRPr="00B60CCC" w:rsidRDefault="00B60CCC" w:rsidP="001F3636">
            <w:pPr>
              <w:pStyle w:val="TableParagraph"/>
              <w:spacing w:line="268" w:lineRule="exact"/>
              <w:ind w:left="9" w:right="3"/>
              <w:rPr>
                <w:rFonts w:ascii="Tahoma" w:hAnsi="Tahoma" w:cs="Tahoma"/>
                <w:sz w:val="18"/>
                <w:szCs w:val="18"/>
              </w:rPr>
            </w:pPr>
            <w:r w:rsidRPr="00B60CCC">
              <w:rPr>
                <w:rFonts w:ascii="Tahoma" w:hAnsi="Tahoma" w:cs="Tahoma"/>
                <w:spacing w:val="-2"/>
                <w:sz w:val="18"/>
                <w:szCs w:val="18"/>
              </w:rPr>
              <w:t>Holding</w:t>
            </w:r>
          </w:p>
        </w:tc>
      </w:tr>
      <w:tr w:rsidR="00B60CCC" w:rsidRPr="00B60CCC" w14:paraId="5FA80698" w14:textId="77777777" w:rsidTr="00B60CCC">
        <w:trPr>
          <w:trHeight w:val="621"/>
        </w:trPr>
        <w:tc>
          <w:tcPr>
            <w:tcW w:w="8834" w:type="dxa"/>
            <w:gridSpan w:val="7"/>
          </w:tcPr>
          <w:p w14:paraId="6EC5804D" w14:textId="77777777" w:rsidR="00B60CCC" w:rsidRPr="00B60CCC" w:rsidRDefault="00B60CCC" w:rsidP="001F3636">
            <w:pPr>
              <w:pStyle w:val="TableParagraph"/>
              <w:spacing w:line="268" w:lineRule="exact"/>
              <w:ind w:left="390"/>
              <w:rPr>
                <w:rFonts w:ascii="Tahoma" w:hAnsi="Tahoma" w:cs="Tahoma"/>
                <w:sz w:val="18"/>
                <w:szCs w:val="18"/>
              </w:rPr>
            </w:pPr>
            <w:r w:rsidRPr="00B60CCC">
              <w:rPr>
                <w:rFonts w:ascii="Tahoma" w:hAnsi="Tahoma" w:cs="Tahoma"/>
                <w:sz w:val="18"/>
                <w:szCs w:val="18"/>
              </w:rPr>
              <w:t>√</w:t>
            </w:r>
            <w:r w:rsidRPr="00B60CCC">
              <w:rPr>
                <w:rFonts w:ascii="Tahoma" w:hAnsi="Tahoma" w:cs="Tahoma"/>
                <w:spacing w:val="-2"/>
                <w:sz w:val="18"/>
                <w:szCs w:val="18"/>
              </w:rPr>
              <w:t xml:space="preserve"> </w:t>
            </w:r>
            <w:r w:rsidRPr="00B60CCC">
              <w:rPr>
                <w:rFonts w:ascii="Tahoma" w:hAnsi="Tahoma" w:cs="Tahoma"/>
                <w:sz w:val="18"/>
                <w:szCs w:val="18"/>
              </w:rPr>
              <w:t>-</w:t>
            </w:r>
            <w:r w:rsidRPr="00B60CCC">
              <w:rPr>
                <w:rFonts w:ascii="Tahoma" w:hAnsi="Tahoma" w:cs="Tahoma"/>
                <w:spacing w:val="-2"/>
                <w:sz w:val="18"/>
                <w:szCs w:val="18"/>
              </w:rPr>
              <w:t xml:space="preserve"> </w:t>
            </w:r>
            <w:r w:rsidRPr="00B60CCC">
              <w:rPr>
                <w:rFonts w:ascii="Tahoma" w:hAnsi="Tahoma" w:cs="Tahoma"/>
                <w:sz w:val="18"/>
                <w:szCs w:val="18"/>
              </w:rPr>
              <w:t>optical</w:t>
            </w:r>
            <w:r w:rsidRPr="00B60CCC">
              <w:rPr>
                <w:rFonts w:ascii="Tahoma" w:hAnsi="Tahoma" w:cs="Tahoma"/>
                <w:spacing w:val="-4"/>
                <w:sz w:val="18"/>
                <w:szCs w:val="18"/>
              </w:rPr>
              <w:t xml:space="preserve"> </w:t>
            </w:r>
            <w:r w:rsidRPr="00B60CCC">
              <w:rPr>
                <w:rFonts w:ascii="Tahoma" w:hAnsi="Tahoma" w:cs="Tahoma"/>
                <w:spacing w:val="-2"/>
                <w:sz w:val="18"/>
                <w:szCs w:val="18"/>
              </w:rPr>
              <w:t>measurement</w:t>
            </w:r>
          </w:p>
          <w:p w14:paraId="29D80797" w14:textId="77777777" w:rsidR="00B60CCC" w:rsidRPr="00B60CCC" w:rsidRDefault="00B60CCC" w:rsidP="00B60CCC">
            <w:pPr>
              <w:pStyle w:val="TableParagraph"/>
              <w:keepNext/>
              <w:ind w:left="390"/>
              <w:rPr>
                <w:rFonts w:ascii="Tahoma" w:hAnsi="Tahoma" w:cs="Tahoma"/>
                <w:sz w:val="18"/>
                <w:szCs w:val="18"/>
              </w:rPr>
            </w:pPr>
            <w:r w:rsidRPr="00B60CCC">
              <w:rPr>
                <w:rFonts w:ascii="Tahoma" w:hAnsi="Tahoma" w:cs="Tahoma"/>
                <w:sz w:val="18"/>
                <w:szCs w:val="18"/>
                <w:vertAlign w:val="superscript"/>
              </w:rPr>
              <w:t>1</w:t>
            </w:r>
            <w:r w:rsidRPr="00B60CCC">
              <w:rPr>
                <w:rFonts w:ascii="Tahoma" w:hAnsi="Tahoma" w:cs="Tahoma"/>
                <w:spacing w:val="-3"/>
                <w:sz w:val="18"/>
                <w:szCs w:val="18"/>
              </w:rPr>
              <w:t xml:space="preserve"> </w:t>
            </w:r>
            <w:r w:rsidRPr="00B60CCC">
              <w:rPr>
                <w:rFonts w:ascii="Tahoma" w:hAnsi="Tahoma" w:cs="Tahoma"/>
                <w:sz w:val="18"/>
                <w:szCs w:val="18"/>
              </w:rPr>
              <w:t>–</w:t>
            </w:r>
            <w:r w:rsidRPr="00B60CCC">
              <w:rPr>
                <w:rFonts w:ascii="Tahoma" w:hAnsi="Tahoma" w:cs="Tahoma"/>
                <w:spacing w:val="-1"/>
                <w:sz w:val="18"/>
                <w:szCs w:val="18"/>
              </w:rPr>
              <w:t xml:space="preserve"> </w:t>
            </w:r>
            <w:r w:rsidRPr="00B60CCC">
              <w:rPr>
                <w:rFonts w:ascii="Tahoma" w:hAnsi="Tahoma" w:cs="Tahoma"/>
                <w:sz w:val="18"/>
                <w:szCs w:val="18"/>
              </w:rPr>
              <w:t>holding</w:t>
            </w:r>
            <w:r w:rsidRPr="00B60CCC">
              <w:rPr>
                <w:rFonts w:ascii="Tahoma" w:hAnsi="Tahoma" w:cs="Tahoma"/>
                <w:spacing w:val="-3"/>
                <w:sz w:val="18"/>
                <w:szCs w:val="18"/>
              </w:rPr>
              <w:t xml:space="preserve"> </w:t>
            </w:r>
            <w:r w:rsidRPr="00B60CCC">
              <w:rPr>
                <w:rFonts w:ascii="Tahoma" w:hAnsi="Tahoma" w:cs="Tahoma"/>
                <w:sz w:val="18"/>
                <w:szCs w:val="18"/>
              </w:rPr>
              <w:t>at</w:t>
            </w:r>
            <w:r w:rsidRPr="00B60CCC">
              <w:rPr>
                <w:rFonts w:ascii="Tahoma" w:hAnsi="Tahoma" w:cs="Tahoma"/>
                <w:spacing w:val="-4"/>
                <w:sz w:val="18"/>
                <w:szCs w:val="18"/>
              </w:rPr>
              <w:t xml:space="preserve"> </w:t>
            </w:r>
            <w:r w:rsidRPr="00B60CCC">
              <w:rPr>
                <w:rFonts w:ascii="Tahoma" w:hAnsi="Tahoma" w:cs="Tahoma"/>
                <w:sz w:val="18"/>
                <w:szCs w:val="18"/>
              </w:rPr>
              <w:t>25°С</w:t>
            </w:r>
            <w:r w:rsidRPr="00B60CCC">
              <w:rPr>
                <w:rFonts w:ascii="Tahoma" w:hAnsi="Tahoma" w:cs="Tahoma"/>
                <w:spacing w:val="-2"/>
                <w:sz w:val="18"/>
                <w:szCs w:val="18"/>
              </w:rPr>
              <w:t xml:space="preserve"> </w:t>
            </w:r>
            <w:r w:rsidRPr="00B60CCC">
              <w:rPr>
                <w:rFonts w:ascii="Tahoma" w:hAnsi="Tahoma" w:cs="Tahoma"/>
                <w:sz w:val="18"/>
                <w:szCs w:val="18"/>
              </w:rPr>
              <w:t>is</w:t>
            </w:r>
            <w:r w:rsidRPr="00B60CCC">
              <w:rPr>
                <w:rFonts w:ascii="Tahoma" w:hAnsi="Tahoma" w:cs="Tahoma"/>
                <w:spacing w:val="-2"/>
                <w:sz w:val="18"/>
                <w:szCs w:val="18"/>
              </w:rPr>
              <w:t xml:space="preserve"> allowed</w:t>
            </w:r>
          </w:p>
        </w:tc>
      </w:tr>
    </w:tbl>
    <w:p w14:paraId="13366721" w14:textId="11A5EB08" w:rsidR="00010D83" w:rsidRPr="00496691" w:rsidRDefault="00B60CCC" w:rsidP="00B60CCC">
      <w:pPr>
        <w:pStyle w:val="ResimYazs"/>
        <w:rPr>
          <w:rFonts w:ascii="Tahoma" w:hAnsi="Tahoma" w:cs="Tahoma"/>
          <w:sz w:val="20"/>
          <w:szCs w:val="20"/>
        </w:rPr>
      </w:pPr>
      <w:r w:rsidRPr="00496691">
        <w:rPr>
          <w:rFonts w:ascii="Tahoma" w:hAnsi="Tahoma" w:cs="Tahoma"/>
        </w:rPr>
        <w:t xml:space="preserve">Table </w:t>
      </w:r>
      <w:r w:rsidRPr="00496691">
        <w:rPr>
          <w:rFonts w:ascii="Tahoma" w:hAnsi="Tahoma" w:cs="Tahoma"/>
        </w:rPr>
        <w:fldChar w:fldCharType="begin"/>
      </w:r>
      <w:r w:rsidRPr="00496691">
        <w:rPr>
          <w:rFonts w:ascii="Tahoma" w:hAnsi="Tahoma" w:cs="Tahoma"/>
        </w:rPr>
        <w:instrText xml:space="preserve"> SEQ Table \* ARABIC </w:instrText>
      </w:r>
      <w:r w:rsidRPr="00496691">
        <w:rPr>
          <w:rFonts w:ascii="Tahoma" w:hAnsi="Tahoma" w:cs="Tahoma"/>
        </w:rPr>
        <w:fldChar w:fldCharType="separate"/>
      </w:r>
      <w:r w:rsidR="00553147">
        <w:rPr>
          <w:rFonts w:ascii="Tahoma" w:hAnsi="Tahoma" w:cs="Tahoma"/>
          <w:noProof/>
        </w:rPr>
        <w:t>3</w:t>
      </w:r>
      <w:r w:rsidRPr="00496691">
        <w:rPr>
          <w:rFonts w:ascii="Tahoma" w:hAnsi="Tahoma" w:cs="Tahoma"/>
        </w:rPr>
        <w:fldChar w:fldCharType="end"/>
      </w:r>
      <w:r w:rsidRPr="00496691">
        <w:rPr>
          <w:rFonts w:ascii="Tahoma" w:hAnsi="Tahoma" w:cs="Tahoma"/>
        </w:rPr>
        <w:t xml:space="preserve">:The PCR program </w:t>
      </w:r>
      <w:r w:rsidRPr="00496691">
        <w:rPr>
          <w:rFonts w:ascii="Tahoma" w:hAnsi="Tahoma" w:cs="Tahoma"/>
          <w:sz w:val="16"/>
          <w:szCs w:val="16"/>
        </w:rPr>
        <w:t xml:space="preserve">for </w:t>
      </w:r>
      <w:r w:rsidR="00496691" w:rsidRPr="00496691">
        <w:rPr>
          <w:rFonts w:ascii="Tahoma" w:hAnsi="Tahoma" w:cs="Tahoma"/>
          <w:sz w:val="16"/>
          <w:szCs w:val="16"/>
        </w:rPr>
        <w:t>G-Quant Real Time PCR ThermoCylers</w:t>
      </w:r>
    </w:p>
    <w:p w14:paraId="4FF457A2" w14:textId="77777777" w:rsidR="00C3167A" w:rsidRDefault="00C3167A" w:rsidP="00D206C5">
      <w:pPr>
        <w:spacing w:line="360" w:lineRule="auto"/>
        <w:rPr>
          <w:rFonts w:ascii="Arial" w:hAnsi="Arial" w:cs="Arial"/>
          <w:sz w:val="20"/>
          <w:szCs w:val="20"/>
        </w:rPr>
      </w:pPr>
    </w:p>
    <w:p w14:paraId="4A3D063D" w14:textId="77777777" w:rsidR="009C34C0" w:rsidRDefault="009C34C0" w:rsidP="00D206C5">
      <w:pPr>
        <w:spacing w:line="360" w:lineRule="auto"/>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2"/>
        <w:gridCol w:w="1751"/>
        <w:gridCol w:w="6424"/>
      </w:tblGrid>
      <w:tr w:rsidR="009C34C0" w:rsidRPr="00FE77CD" w14:paraId="5C537586" w14:textId="77777777" w:rsidTr="006F1BFF">
        <w:trPr>
          <w:tblCellSpacing w:w="15" w:type="dxa"/>
        </w:trPr>
        <w:tc>
          <w:tcPr>
            <w:tcW w:w="9007" w:type="dxa"/>
            <w:gridSpan w:val="3"/>
            <w:tcMar>
              <w:top w:w="120" w:type="dxa"/>
              <w:left w:w="180" w:type="dxa"/>
              <w:bottom w:w="120" w:type="dxa"/>
              <w:right w:w="180" w:type="dxa"/>
            </w:tcMar>
            <w:vAlign w:val="center"/>
            <w:hideMark/>
          </w:tcPr>
          <w:p w14:paraId="70392BD5" w14:textId="77777777" w:rsidR="009C34C0" w:rsidRPr="00F1464C" w:rsidRDefault="009C34C0" w:rsidP="006F1BFF">
            <w:pPr>
              <w:ind w:right="-348"/>
              <w:rPr>
                <w:rFonts w:ascii="Tahoma" w:hAnsi="Tahoma" w:cs="Tahoma"/>
                <w:sz w:val="22"/>
                <w:szCs w:val="22"/>
              </w:rPr>
            </w:pPr>
            <w:r w:rsidRPr="00F1464C">
              <w:rPr>
                <w:rFonts w:ascii="Tahoma" w:hAnsi="Tahoma" w:cs="Tahoma"/>
                <w:b/>
                <w:bCs/>
                <w:color w:val="1B1C1D"/>
                <w:sz w:val="22"/>
                <w:szCs w:val="22"/>
                <w:bdr w:val="none" w:sz="0" w:space="0" w:color="auto" w:frame="1"/>
              </w:rPr>
              <w:lastRenderedPageBreak/>
              <w:t>IV. TEST PROCEDURE AND QUALITY CONTROL</w:t>
            </w:r>
          </w:p>
        </w:tc>
      </w:tr>
      <w:tr w:rsidR="009C34C0" w:rsidRPr="00FE77CD" w14:paraId="72769F0F" w14:textId="77777777" w:rsidTr="006F1BFF">
        <w:trPr>
          <w:tblCellSpacing w:w="15" w:type="dxa"/>
        </w:trPr>
        <w:tc>
          <w:tcPr>
            <w:tcW w:w="847" w:type="dxa"/>
            <w:tcMar>
              <w:top w:w="120" w:type="dxa"/>
              <w:left w:w="180" w:type="dxa"/>
              <w:bottom w:w="120" w:type="dxa"/>
              <w:right w:w="180" w:type="dxa"/>
            </w:tcMar>
            <w:vAlign w:val="center"/>
            <w:hideMark/>
          </w:tcPr>
          <w:p w14:paraId="08D08C4B" w14:textId="77777777" w:rsidR="009C34C0" w:rsidRPr="00FE77CD" w:rsidRDefault="009C34C0" w:rsidP="006F1BFF">
            <w:pPr>
              <w:ind w:right="-348"/>
              <w:rPr>
                <w:rFonts w:ascii="Tahoma" w:hAnsi="Tahoma" w:cs="Tahoma"/>
                <w:color w:val="1B1C1D"/>
                <w:sz w:val="18"/>
                <w:szCs w:val="18"/>
              </w:rPr>
            </w:pPr>
            <w:r w:rsidRPr="00FE77CD">
              <w:rPr>
                <w:rFonts w:ascii="Tahoma" w:hAnsi="Tahoma" w:cs="Tahoma"/>
                <w:color w:val="1B1C1D"/>
                <w:sz w:val="18"/>
                <w:szCs w:val="18"/>
              </w:rPr>
              <w:t>20.</w:t>
            </w:r>
          </w:p>
        </w:tc>
        <w:tc>
          <w:tcPr>
            <w:tcW w:w="0" w:type="auto"/>
            <w:tcMar>
              <w:top w:w="120" w:type="dxa"/>
              <w:left w:w="180" w:type="dxa"/>
              <w:bottom w:w="120" w:type="dxa"/>
              <w:right w:w="180" w:type="dxa"/>
            </w:tcMar>
            <w:vAlign w:val="center"/>
            <w:hideMark/>
          </w:tcPr>
          <w:p w14:paraId="43A2E154" w14:textId="77777777" w:rsidR="009C34C0" w:rsidRPr="00FE77CD" w:rsidRDefault="009C34C0" w:rsidP="006F1BFF">
            <w:pPr>
              <w:rPr>
                <w:rFonts w:ascii="Tahoma" w:hAnsi="Tahoma" w:cs="Tahoma"/>
                <w:color w:val="1B1C1D"/>
                <w:sz w:val="18"/>
                <w:szCs w:val="18"/>
              </w:rPr>
            </w:pPr>
            <w:r>
              <w:rPr>
                <w:rFonts w:ascii="Tahoma" w:hAnsi="Tahoma" w:cs="Tahoma"/>
                <w:color w:val="1B1C1D"/>
                <w:sz w:val="18"/>
                <w:szCs w:val="18"/>
              </w:rPr>
              <w:t>Article</w:t>
            </w:r>
            <w:r w:rsidRPr="00FE77CD">
              <w:rPr>
                <w:rFonts w:ascii="Tahoma" w:hAnsi="Tahoma" w:cs="Tahoma"/>
                <w:color w:val="1B1C1D"/>
                <w:sz w:val="18"/>
                <w:szCs w:val="18"/>
              </w:rPr>
              <w:t xml:space="preserve"> 20.4.1(m)</w:t>
            </w:r>
          </w:p>
        </w:tc>
        <w:tc>
          <w:tcPr>
            <w:tcW w:w="6379" w:type="dxa"/>
            <w:tcMar>
              <w:top w:w="120" w:type="dxa"/>
              <w:left w:w="180" w:type="dxa"/>
              <w:bottom w:w="120" w:type="dxa"/>
              <w:right w:w="180" w:type="dxa"/>
            </w:tcMar>
            <w:vAlign w:val="center"/>
            <w:hideMark/>
          </w:tcPr>
          <w:p w14:paraId="5AAB2350" w14:textId="77777777" w:rsidR="009C34C0" w:rsidRPr="00C20ABC" w:rsidRDefault="009C34C0" w:rsidP="006F1BFF">
            <w:pPr>
              <w:rPr>
                <w:rFonts w:ascii="Tahoma" w:hAnsi="Tahoma" w:cs="Tahoma"/>
                <w:color w:val="1B1C1D"/>
                <w:sz w:val="20"/>
                <w:szCs w:val="20"/>
              </w:rPr>
            </w:pPr>
            <w:r w:rsidRPr="00C20ABC">
              <w:rPr>
                <w:rFonts w:ascii="Tahoma" w:hAnsi="Tahoma" w:cs="Tahoma"/>
                <w:b/>
                <w:bCs/>
                <w:color w:val="1B1C1D"/>
                <w:sz w:val="20"/>
                <w:szCs w:val="20"/>
                <w:bdr w:val="none" w:sz="0" w:space="0" w:color="auto" w:frame="1"/>
              </w:rPr>
              <w:t>Quality Control (QC) Procedure</w:t>
            </w:r>
          </w:p>
        </w:tc>
      </w:tr>
    </w:tbl>
    <w:p w14:paraId="0BDCA633" w14:textId="77777777" w:rsidR="009C34C0" w:rsidRDefault="009C34C0" w:rsidP="00D206C5">
      <w:pPr>
        <w:spacing w:line="360" w:lineRule="auto"/>
        <w:rPr>
          <w:rFonts w:ascii="Arial" w:hAnsi="Arial" w:cs="Arial"/>
          <w:sz w:val="20"/>
          <w:szCs w:val="20"/>
        </w:rPr>
      </w:pPr>
    </w:p>
    <w:p w14:paraId="73D16545" w14:textId="2A8B8031" w:rsidR="00B60CCC" w:rsidRPr="00B60CCC" w:rsidRDefault="00B60CCC" w:rsidP="00B60CCC">
      <w:pPr>
        <w:spacing w:line="360" w:lineRule="auto"/>
        <w:jc w:val="both"/>
        <w:rPr>
          <w:rFonts w:ascii="Tahoma" w:hAnsi="Tahoma" w:cs="Tahoma"/>
          <w:sz w:val="20"/>
          <w:szCs w:val="20"/>
        </w:rPr>
      </w:pPr>
      <w:r w:rsidRPr="00B60CCC">
        <w:rPr>
          <w:rFonts w:ascii="Tahoma" w:hAnsi="Tahoma" w:cs="Tahoma"/>
          <w:sz w:val="20"/>
          <w:szCs w:val="20"/>
        </w:rPr>
        <w:t xml:space="preserve">The </w:t>
      </w:r>
      <w:r w:rsidR="00496691" w:rsidRPr="00496691">
        <w:rPr>
          <w:rFonts w:ascii="Tahoma" w:hAnsi="Tahoma" w:cs="Tahoma"/>
          <w:sz w:val="20"/>
          <w:szCs w:val="20"/>
        </w:rPr>
        <w:t xml:space="preserve">HPV QNT-15 Detection qPCR Kit </w:t>
      </w:r>
      <w:r w:rsidRPr="00B60CCC">
        <w:rPr>
          <w:rFonts w:ascii="Tahoma" w:hAnsi="Tahoma" w:cs="Tahoma"/>
          <w:sz w:val="20"/>
          <w:szCs w:val="20"/>
        </w:rPr>
        <w:t>contains positive control sample. Positive control is a cloned part of the HPV genome. It is produced with genetic engineering techniques and characterized by automatic DNA sequencing. The PCR-mix from the kit includes the Internal control (IC). IC is an artificial plasmid intended to assess the quality of PCR performance. The PCR-Mix contains sample intake control (SIC). Sample intake control (SIC) estimates the amount of human DNA in the tube. When estimating the relative number of HPV, the SIC value is used for normalization. To reveal possible contamination a negative control is required.</w:t>
      </w:r>
    </w:p>
    <w:p w14:paraId="4326F2B1" w14:textId="77777777" w:rsidR="00B60CCC" w:rsidRPr="00B60CCC" w:rsidRDefault="00B60CCC" w:rsidP="00B60CCC">
      <w:pPr>
        <w:spacing w:line="360" w:lineRule="auto"/>
        <w:jc w:val="both"/>
        <w:rPr>
          <w:rFonts w:ascii="Tahoma" w:hAnsi="Tahoma" w:cs="Tahoma"/>
          <w:sz w:val="20"/>
          <w:szCs w:val="20"/>
        </w:rPr>
      </w:pPr>
      <w:r w:rsidRPr="00B60CCC">
        <w:rPr>
          <w:rFonts w:ascii="Tahoma" w:hAnsi="Tahoma" w:cs="Tahoma"/>
          <w:sz w:val="20"/>
          <w:szCs w:val="20"/>
        </w:rPr>
        <w:t>A negative control sample should go through all stages of DNA extraction. Physiological saline solution can be used as a negative control sample in volumes indicated in supplied instructions.</w:t>
      </w:r>
    </w:p>
    <w:p w14:paraId="4839360F" w14:textId="77777777" w:rsidR="00B60CCC" w:rsidRPr="00B60CCC" w:rsidRDefault="00B60CCC" w:rsidP="00B60CCC">
      <w:pPr>
        <w:spacing w:line="360" w:lineRule="auto"/>
        <w:jc w:val="both"/>
        <w:rPr>
          <w:rFonts w:ascii="Tahoma" w:hAnsi="Tahoma" w:cs="Tahoma"/>
          <w:sz w:val="20"/>
          <w:szCs w:val="20"/>
        </w:rPr>
      </w:pPr>
      <w:r w:rsidRPr="00B60CCC">
        <w:rPr>
          <w:rFonts w:ascii="Tahoma" w:hAnsi="Tahoma" w:cs="Tahoma"/>
          <w:sz w:val="20"/>
          <w:szCs w:val="20"/>
        </w:rPr>
        <w:t>The test result is considered valid when:</w:t>
      </w:r>
    </w:p>
    <w:p w14:paraId="55DBBB69" w14:textId="51C9604A" w:rsidR="00B60CCC" w:rsidRPr="00496691" w:rsidRDefault="00B60CCC" w:rsidP="00496691">
      <w:pPr>
        <w:pStyle w:val="ListeParagraf"/>
        <w:numPr>
          <w:ilvl w:val="0"/>
          <w:numId w:val="34"/>
        </w:numPr>
        <w:spacing w:line="360" w:lineRule="auto"/>
        <w:jc w:val="both"/>
        <w:rPr>
          <w:rFonts w:ascii="Tahoma" w:hAnsi="Tahoma" w:cs="Tahoma"/>
          <w:sz w:val="20"/>
          <w:szCs w:val="20"/>
        </w:rPr>
      </w:pPr>
      <w:r w:rsidRPr="00496691">
        <w:rPr>
          <w:rFonts w:ascii="Tahoma" w:hAnsi="Tahoma" w:cs="Tahoma"/>
          <w:sz w:val="20"/>
          <w:szCs w:val="20"/>
        </w:rPr>
        <w:t>Positive result for the specific product is present, in this case the internal control is not taken into account. In the presence of HPV DNA in the test sample, the absolute quantity of this virus type (the degree of concentration common logarithm, number of copies of the HPV DNA per sample) will be specified in the line with the name of this type of HPV in the “Quantitative” field (absolute analysis).</w:t>
      </w:r>
    </w:p>
    <w:p w14:paraId="69B17C71" w14:textId="04CA4B9F" w:rsidR="00B60CCC" w:rsidRPr="00496691" w:rsidRDefault="00B60CCC" w:rsidP="00496691">
      <w:pPr>
        <w:pStyle w:val="ListeParagraf"/>
        <w:numPr>
          <w:ilvl w:val="0"/>
          <w:numId w:val="34"/>
        </w:numPr>
        <w:spacing w:line="360" w:lineRule="auto"/>
        <w:jc w:val="both"/>
        <w:rPr>
          <w:rFonts w:ascii="Tahoma" w:hAnsi="Tahoma" w:cs="Tahoma"/>
          <w:sz w:val="20"/>
          <w:szCs w:val="20"/>
        </w:rPr>
      </w:pPr>
      <w:r w:rsidRPr="00496691">
        <w:rPr>
          <w:rFonts w:ascii="Tahoma" w:hAnsi="Tahoma" w:cs="Tahoma"/>
          <w:sz w:val="20"/>
          <w:szCs w:val="20"/>
        </w:rPr>
        <w:t>Positive result for the specific product is absent and for internal control is present.</w:t>
      </w:r>
    </w:p>
    <w:p w14:paraId="58FFD7F6" w14:textId="77777777" w:rsidR="00B60CCC" w:rsidRPr="00B60CCC" w:rsidRDefault="00B60CCC" w:rsidP="00B60CCC">
      <w:pPr>
        <w:spacing w:line="360" w:lineRule="auto"/>
        <w:jc w:val="both"/>
        <w:rPr>
          <w:rFonts w:ascii="Tahoma" w:hAnsi="Tahoma" w:cs="Tahoma"/>
          <w:sz w:val="20"/>
          <w:szCs w:val="20"/>
        </w:rPr>
      </w:pPr>
      <w:r w:rsidRPr="00B60CCC">
        <w:rPr>
          <w:rFonts w:ascii="Tahoma" w:hAnsi="Tahoma" w:cs="Tahoma"/>
          <w:sz w:val="20"/>
          <w:szCs w:val="20"/>
        </w:rPr>
        <w:t>SIC value must be considered when analyzing results: SIC values lower than 4.0 should be considered as an insufficient amount of sample, and the sampling procedure must be repeated.</w:t>
      </w:r>
    </w:p>
    <w:p w14:paraId="6A0CDB32" w14:textId="77777777" w:rsidR="00B60CCC" w:rsidRPr="00B60CCC" w:rsidRDefault="00B60CCC" w:rsidP="00B60CCC">
      <w:pPr>
        <w:spacing w:line="360" w:lineRule="auto"/>
        <w:jc w:val="both"/>
        <w:rPr>
          <w:rFonts w:ascii="Tahoma" w:hAnsi="Tahoma" w:cs="Tahoma"/>
          <w:sz w:val="20"/>
          <w:szCs w:val="20"/>
        </w:rPr>
      </w:pPr>
      <w:r w:rsidRPr="00B60CCC">
        <w:rPr>
          <w:rFonts w:ascii="Tahoma" w:hAnsi="Tahoma" w:cs="Tahoma"/>
          <w:sz w:val="20"/>
          <w:szCs w:val="20"/>
        </w:rPr>
        <w:t>The test result is considered invalid when a positive result for the specific product and for internal control is absent.</w:t>
      </w:r>
    </w:p>
    <w:p w14:paraId="0A41FD69" w14:textId="77777777" w:rsidR="00B60CCC" w:rsidRPr="00B60CCC" w:rsidRDefault="00B60CCC" w:rsidP="00B60CCC">
      <w:pPr>
        <w:spacing w:line="360" w:lineRule="auto"/>
        <w:jc w:val="both"/>
        <w:rPr>
          <w:rFonts w:ascii="Tahoma" w:hAnsi="Tahoma" w:cs="Tahoma"/>
          <w:sz w:val="20"/>
          <w:szCs w:val="20"/>
        </w:rPr>
      </w:pPr>
      <w:r w:rsidRPr="00B60CCC">
        <w:rPr>
          <w:rFonts w:ascii="Tahoma" w:hAnsi="Tahoma" w:cs="Tahoma"/>
          <w:sz w:val="20"/>
          <w:szCs w:val="20"/>
        </w:rPr>
        <w:t>If positive control (C+) has not positive result for the specific product, it is necessary to repeat the whole test. It may be caused by inhibitors, operation error or violation of storage and handling requirements.</w:t>
      </w:r>
    </w:p>
    <w:p w14:paraId="4728FEF2" w14:textId="20A35C5E" w:rsidR="00C3167A" w:rsidRDefault="00B60CCC" w:rsidP="00B60CCC">
      <w:pPr>
        <w:spacing w:line="360" w:lineRule="auto"/>
        <w:jc w:val="both"/>
        <w:rPr>
          <w:rFonts w:ascii="Tahoma" w:hAnsi="Tahoma" w:cs="Tahoma"/>
          <w:sz w:val="20"/>
          <w:szCs w:val="20"/>
        </w:rPr>
      </w:pPr>
      <w:r w:rsidRPr="00B60CCC">
        <w:rPr>
          <w:rFonts w:ascii="Tahoma" w:hAnsi="Tahoma" w:cs="Tahoma"/>
          <w:sz w:val="20"/>
          <w:szCs w:val="20"/>
        </w:rPr>
        <w:t>In case of obtaining positive result for negative control sample all results of the current PCR run are considered false. In this case conduction of special procedures against possible contamination is required.</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807"/>
        <w:gridCol w:w="6378"/>
      </w:tblGrid>
      <w:tr w:rsidR="009C34C0" w:rsidRPr="00FE77CD" w14:paraId="72006877" w14:textId="77777777" w:rsidTr="006F1BFF">
        <w:trPr>
          <w:tblCellSpacing w:w="15" w:type="dxa"/>
        </w:trPr>
        <w:tc>
          <w:tcPr>
            <w:tcW w:w="9007" w:type="dxa"/>
            <w:gridSpan w:val="3"/>
            <w:tcMar>
              <w:top w:w="120" w:type="dxa"/>
              <w:left w:w="180" w:type="dxa"/>
              <w:bottom w:w="120" w:type="dxa"/>
              <w:right w:w="180" w:type="dxa"/>
            </w:tcMar>
            <w:vAlign w:val="center"/>
            <w:hideMark/>
          </w:tcPr>
          <w:p w14:paraId="68E69C20" w14:textId="77777777" w:rsidR="009C34C0" w:rsidRPr="00F1464C" w:rsidRDefault="009C34C0" w:rsidP="006F1BFF">
            <w:pPr>
              <w:ind w:right="-348"/>
              <w:rPr>
                <w:rFonts w:ascii="Tahoma" w:hAnsi="Tahoma" w:cs="Tahoma"/>
                <w:sz w:val="22"/>
                <w:szCs w:val="22"/>
              </w:rPr>
            </w:pPr>
            <w:r w:rsidRPr="00F1464C">
              <w:rPr>
                <w:rFonts w:ascii="Tahoma" w:hAnsi="Tahoma" w:cs="Tahoma"/>
                <w:b/>
                <w:bCs/>
                <w:color w:val="1B1C1D"/>
                <w:sz w:val="22"/>
                <w:szCs w:val="22"/>
                <w:bdr w:val="none" w:sz="0" w:space="0" w:color="auto" w:frame="1"/>
              </w:rPr>
              <w:t>V. RESULTS AND PERFORMANCE</w:t>
            </w:r>
          </w:p>
        </w:tc>
      </w:tr>
      <w:tr w:rsidR="009C34C0" w:rsidRPr="001D765E" w14:paraId="46E66206" w14:textId="77777777" w:rsidTr="006F1BFF">
        <w:trPr>
          <w:trHeight w:val="236"/>
          <w:tblCellSpacing w:w="15" w:type="dxa"/>
        </w:trPr>
        <w:tc>
          <w:tcPr>
            <w:tcW w:w="837" w:type="dxa"/>
            <w:tcMar>
              <w:top w:w="120" w:type="dxa"/>
              <w:left w:w="180" w:type="dxa"/>
              <w:bottom w:w="120" w:type="dxa"/>
              <w:right w:w="180" w:type="dxa"/>
            </w:tcMar>
            <w:vAlign w:val="center"/>
            <w:hideMark/>
          </w:tcPr>
          <w:p w14:paraId="14B48C34" w14:textId="77777777" w:rsidR="009C34C0" w:rsidRPr="001D765E" w:rsidRDefault="009C34C0" w:rsidP="006F1BFF">
            <w:pPr>
              <w:ind w:right="-348"/>
              <w:rPr>
                <w:rFonts w:ascii="Tahoma" w:hAnsi="Tahoma" w:cs="Tahoma"/>
                <w:color w:val="1B1C1D"/>
                <w:sz w:val="20"/>
                <w:szCs w:val="20"/>
              </w:rPr>
            </w:pPr>
            <w:r w:rsidRPr="001D765E">
              <w:rPr>
                <w:rFonts w:ascii="Tahoma" w:hAnsi="Tahoma" w:cs="Tahoma"/>
                <w:color w:val="1B1C1D"/>
                <w:sz w:val="20"/>
                <w:szCs w:val="20"/>
              </w:rPr>
              <w:t>21.</w:t>
            </w:r>
          </w:p>
        </w:tc>
        <w:tc>
          <w:tcPr>
            <w:tcW w:w="1777" w:type="dxa"/>
            <w:tcMar>
              <w:top w:w="120" w:type="dxa"/>
              <w:left w:w="180" w:type="dxa"/>
              <w:bottom w:w="120" w:type="dxa"/>
              <w:right w:w="180" w:type="dxa"/>
            </w:tcMar>
            <w:vAlign w:val="center"/>
            <w:hideMark/>
          </w:tcPr>
          <w:p w14:paraId="6D735AD0" w14:textId="77777777" w:rsidR="009C34C0" w:rsidRPr="006D1ACA" w:rsidRDefault="009C34C0" w:rsidP="006F1BFF">
            <w:pPr>
              <w:rPr>
                <w:rFonts w:ascii="Tahoma" w:hAnsi="Tahoma" w:cs="Tahoma"/>
                <w:color w:val="1B1C1D"/>
                <w:sz w:val="18"/>
                <w:szCs w:val="18"/>
              </w:rPr>
            </w:pPr>
            <w:r w:rsidRPr="006D1ACA">
              <w:rPr>
                <w:rFonts w:ascii="Tahoma" w:hAnsi="Tahoma" w:cs="Tahoma"/>
                <w:color w:val="1B1C1D"/>
                <w:sz w:val="18"/>
                <w:szCs w:val="18"/>
              </w:rPr>
              <w:t>Article 20.4.1(m)</w:t>
            </w:r>
          </w:p>
        </w:tc>
        <w:tc>
          <w:tcPr>
            <w:tcW w:w="6333" w:type="dxa"/>
            <w:tcMar>
              <w:top w:w="120" w:type="dxa"/>
              <w:left w:w="180" w:type="dxa"/>
              <w:bottom w:w="120" w:type="dxa"/>
              <w:right w:w="180" w:type="dxa"/>
            </w:tcMar>
            <w:vAlign w:val="center"/>
            <w:hideMark/>
          </w:tcPr>
          <w:p w14:paraId="7D6FD90A" w14:textId="77777777" w:rsidR="009C34C0" w:rsidRPr="00C20ABC" w:rsidRDefault="009C34C0" w:rsidP="006F1BFF">
            <w:pPr>
              <w:rPr>
                <w:rFonts w:ascii="Tahoma" w:hAnsi="Tahoma" w:cs="Tahoma"/>
                <w:color w:val="1B1C1D"/>
                <w:sz w:val="20"/>
                <w:szCs w:val="20"/>
              </w:rPr>
            </w:pPr>
            <w:r w:rsidRPr="00C20ABC">
              <w:rPr>
                <w:rFonts w:ascii="Tahoma" w:hAnsi="Tahoma" w:cs="Tahoma"/>
                <w:b/>
                <w:bCs/>
                <w:color w:val="1B1C1D"/>
                <w:sz w:val="20"/>
                <w:szCs w:val="20"/>
                <w:bdr w:val="none" w:sz="0" w:space="0" w:color="auto" w:frame="1"/>
              </w:rPr>
              <w:t>Interpretation of Results</w:t>
            </w:r>
          </w:p>
        </w:tc>
      </w:tr>
    </w:tbl>
    <w:p w14:paraId="0F707935" w14:textId="77777777" w:rsidR="009C34C0" w:rsidRDefault="009C34C0" w:rsidP="00B60CCC">
      <w:pPr>
        <w:spacing w:line="360" w:lineRule="auto"/>
        <w:jc w:val="both"/>
        <w:rPr>
          <w:rFonts w:ascii="Tahoma" w:hAnsi="Tahoma" w:cs="Tahoma"/>
          <w:sz w:val="20"/>
          <w:szCs w:val="20"/>
        </w:rPr>
      </w:pPr>
    </w:p>
    <w:p w14:paraId="329F756D" w14:textId="65AFD394" w:rsidR="00A9417A" w:rsidRPr="00A9417A" w:rsidRDefault="00A9417A" w:rsidP="00A9417A">
      <w:pPr>
        <w:spacing w:line="360" w:lineRule="auto"/>
        <w:jc w:val="both"/>
        <w:rPr>
          <w:rFonts w:ascii="Tahoma" w:hAnsi="Tahoma" w:cs="Tahoma"/>
          <w:sz w:val="20"/>
          <w:szCs w:val="20"/>
          <w:lang w:eastAsia="en-US"/>
        </w:rPr>
      </w:pPr>
      <w:bookmarkStart w:id="3" w:name="_Toc110756144"/>
    </w:p>
    <w:p w14:paraId="71D2F139" w14:textId="77777777" w:rsidR="00B60CCC" w:rsidRDefault="00B60CCC" w:rsidP="002967F2">
      <w:pPr>
        <w:spacing w:line="360" w:lineRule="auto"/>
        <w:jc w:val="both"/>
        <w:rPr>
          <w:rFonts w:ascii="Arial" w:hAnsi="Arial" w:cs="Arial"/>
          <w:sz w:val="20"/>
          <w:szCs w:val="20"/>
          <w:lang w:eastAsia="en-US"/>
        </w:rPr>
      </w:pPr>
    </w:p>
    <w:p w14:paraId="53540E08" w14:textId="7569AB06" w:rsidR="002967F2" w:rsidRDefault="00B60CCC" w:rsidP="002967F2">
      <w:pPr>
        <w:spacing w:line="360" w:lineRule="auto"/>
        <w:jc w:val="both"/>
        <w:rPr>
          <w:rFonts w:ascii="Arial" w:hAnsi="Arial" w:cs="Arial"/>
          <w:sz w:val="20"/>
          <w:szCs w:val="20"/>
          <w:lang w:eastAsia="en-US"/>
        </w:rPr>
      </w:pPr>
      <w:r w:rsidRPr="00B60CCC">
        <w:rPr>
          <w:rFonts w:ascii="Arial" w:hAnsi="Arial" w:cs="Arial"/>
          <w:sz w:val="20"/>
          <w:szCs w:val="20"/>
          <w:lang w:eastAsia="en-US"/>
        </w:rPr>
        <w:lastRenderedPageBreak/>
        <w:t>Registration and interpretation of the PCR results are held in automatic mode. Analysis will be performed by Real-Time PCR application. The resulting graph will display the dependence of fluorescence intensity on the cycle number for each tube. Type of the sample, name of the test, value of the threshold cycle (Cp) and test result (relative, absolute and quantitative) will be displayed in the right module of the window. Operator can create, save and print a report.</w:t>
      </w:r>
    </w:p>
    <w:p w14:paraId="07161913" w14:textId="3D25B01A" w:rsidR="00B60CCC" w:rsidRDefault="00B60CCC" w:rsidP="002967F2">
      <w:pPr>
        <w:spacing w:line="360" w:lineRule="auto"/>
        <w:jc w:val="both"/>
        <w:rPr>
          <w:rFonts w:ascii="Arial" w:hAnsi="Arial" w:cs="Arial"/>
          <w:sz w:val="20"/>
          <w:szCs w:val="20"/>
          <w:lang w:eastAsia="en-US"/>
        </w:rPr>
      </w:pPr>
      <w:r>
        <w:rPr>
          <w:noProof/>
          <w:sz w:val="20"/>
        </w:rPr>
        <w:drawing>
          <wp:anchor distT="0" distB="0" distL="0" distR="0" simplePos="0" relativeHeight="251663360" behindDoc="1" locked="0" layoutInCell="1" allowOverlap="1" wp14:anchorId="69E1AFCE" wp14:editId="1222744A">
            <wp:simplePos x="0" y="0"/>
            <wp:positionH relativeFrom="page">
              <wp:posOffset>900430</wp:posOffset>
            </wp:positionH>
            <wp:positionV relativeFrom="paragraph">
              <wp:posOffset>215265</wp:posOffset>
            </wp:positionV>
            <wp:extent cx="5526399" cy="4127563"/>
            <wp:effectExtent l="0" t="0" r="0" b="0"/>
            <wp:wrapTopAndBottom/>
            <wp:docPr id="30" name="Image 30" descr="Снимок экрана 2020-07-15 в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Снимок экрана 2020-07-15 в 10"/>
                    <pic:cNvPicPr/>
                  </pic:nvPicPr>
                  <pic:blipFill>
                    <a:blip r:embed="rId14" cstate="print"/>
                    <a:stretch>
                      <a:fillRect/>
                    </a:stretch>
                  </pic:blipFill>
                  <pic:spPr>
                    <a:xfrm>
                      <a:off x="0" y="0"/>
                      <a:ext cx="5526399" cy="4127563"/>
                    </a:xfrm>
                    <a:prstGeom prst="rect">
                      <a:avLst/>
                    </a:prstGeom>
                  </pic:spPr>
                </pic:pic>
              </a:graphicData>
            </a:graphic>
          </wp:anchor>
        </w:drawing>
      </w:r>
    </w:p>
    <w:p w14:paraId="6FB1A385" w14:textId="0CDB0C59" w:rsidR="00B60CCC" w:rsidRDefault="00B60CCC" w:rsidP="002967F2">
      <w:pPr>
        <w:spacing w:line="360" w:lineRule="auto"/>
        <w:jc w:val="both"/>
        <w:rPr>
          <w:rFonts w:ascii="Arial" w:hAnsi="Arial" w:cs="Arial"/>
          <w:sz w:val="20"/>
          <w:szCs w:val="20"/>
          <w:lang w:eastAsia="en-US"/>
        </w:rPr>
      </w:pPr>
      <w:r>
        <w:rPr>
          <w:noProof/>
          <w:sz w:val="20"/>
        </w:rPr>
        <w:lastRenderedPageBreak/>
        <w:drawing>
          <wp:inline distT="0" distB="0" distL="0" distR="0" wp14:anchorId="4A755C84" wp14:editId="0C640D94">
            <wp:extent cx="5086350" cy="4856672"/>
            <wp:effectExtent l="0" t="0" r="0" b="1270"/>
            <wp:docPr id="31" name="Image 31" descr="metin, ekran görüntüsü, makbuz, diyagram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metin, ekran görüntüsü, makbuz, diyagram içeren bir resim&#10;&#10;Yapay zeka tarafından oluşturulmuş içerik yanlış olabilir."/>
                    <pic:cNvPicPr/>
                  </pic:nvPicPr>
                  <pic:blipFill>
                    <a:blip r:embed="rId15" cstate="print"/>
                    <a:stretch>
                      <a:fillRect/>
                    </a:stretch>
                  </pic:blipFill>
                  <pic:spPr>
                    <a:xfrm>
                      <a:off x="0" y="0"/>
                      <a:ext cx="5089604" cy="4859779"/>
                    </a:xfrm>
                    <a:prstGeom prst="rect">
                      <a:avLst/>
                    </a:prstGeom>
                  </pic:spPr>
                </pic:pic>
              </a:graphicData>
            </a:graphic>
          </wp:inline>
        </w:drawing>
      </w:r>
    </w:p>
    <w:p w14:paraId="2389C9D0" w14:textId="77777777" w:rsidR="00B60CCC" w:rsidRPr="00B60CCC" w:rsidRDefault="00B60CCC" w:rsidP="00B60CCC">
      <w:pPr>
        <w:spacing w:line="360" w:lineRule="auto"/>
        <w:jc w:val="both"/>
        <w:rPr>
          <w:rFonts w:ascii="Arial" w:hAnsi="Arial" w:cs="Arial"/>
          <w:sz w:val="20"/>
          <w:szCs w:val="20"/>
          <w:lang w:eastAsia="en-US"/>
        </w:rPr>
      </w:pPr>
      <w:r w:rsidRPr="00B60CCC">
        <w:rPr>
          <w:rFonts w:ascii="Arial" w:hAnsi="Arial" w:cs="Arial"/>
          <w:sz w:val="20"/>
          <w:szCs w:val="20"/>
          <w:lang w:eastAsia="en-US"/>
        </w:rPr>
        <w:t>In the samples containing HPV DNA (specific product), the absolute quantity of this virus type (the degree of concentration common logarithm, number of copies of the HPV DNA per sample) will be specified in the line with the name of this type of HPV in the “Quantitative” field (absolute analysis). In this case, the amplification result of the internal control is not taken into account.</w:t>
      </w:r>
    </w:p>
    <w:p w14:paraId="78100514" w14:textId="77777777" w:rsidR="00B60CCC" w:rsidRPr="00B60CCC" w:rsidRDefault="00B60CCC" w:rsidP="00B60CCC">
      <w:pPr>
        <w:spacing w:line="360" w:lineRule="auto"/>
        <w:jc w:val="both"/>
        <w:rPr>
          <w:rFonts w:ascii="Arial" w:hAnsi="Arial" w:cs="Arial"/>
          <w:sz w:val="20"/>
          <w:szCs w:val="20"/>
          <w:lang w:eastAsia="en-US"/>
        </w:rPr>
      </w:pPr>
      <w:r w:rsidRPr="00B60CCC">
        <w:rPr>
          <w:rFonts w:ascii="Arial" w:hAnsi="Arial" w:cs="Arial"/>
          <w:sz w:val="20"/>
          <w:szCs w:val="20"/>
          <w:lang w:eastAsia="en-US"/>
        </w:rPr>
        <w:t>The SIC value must be considered when analyzing results: SIC values lower than 4.0 should be considered as an insufficient amount of sample, and the sampling procedure must be repeated.</w:t>
      </w:r>
    </w:p>
    <w:p w14:paraId="199FCC46" w14:textId="77777777" w:rsidR="00B60CCC" w:rsidRPr="00B60CCC" w:rsidRDefault="00B60CCC" w:rsidP="00B60CCC">
      <w:pPr>
        <w:spacing w:line="360" w:lineRule="auto"/>
        <w:jc w:val="both"/>
        <w:rPr>
          <w:rFonts w:ascii="Arial" w:hAnsi="Arial" w:cs="Arial"/>
          <w:sz w:val="20"/>
          <w:szCs w:val="20"/>
          <w:lang w:eastAsia="en-US"/>
        </w:rPr>
      </w:pPr>
      <w:r w:rsidRPr="00B60CCC">
        <w:rPr>
          <w:rFonts w:ascii="Arial" w:hAnsi="Arial" w:cs="Arial"/>
          <w:sz w:val="20"/>
          <w:szCs w:val="20"/>
          <w:lang w:eastAsia="en-US"/>
        </w:rPr>
        <w:t>In the samples free of HPV DNA, the program registers a negative result for the specific product and positive result for the internal control.</w:t>
      </w:r>
    </w:p>
    <w:p w14:paraId="47E53661" w14:textId="226C6496" w:rsidR="00B60CCC" w:rsidRDefault="00B60CCC" w:rsidP="00B60CCC">
      <w:pPr>
        <w:spacing w:line="360" w:lineRule="auto"/>
        <w:jc w:val="both"/>
        <w:rPr>
          <w:rFonts w:ascii="Arial" w:hAnsi="Arial" w:cs="Arial"/>
          <w:sz w:val="20"/>
          <w:szCs w:val="20"/>
          <w:lang w:eastAsia="en-US"/>
        </w:rPr>
      </w:pPr>
      <w:r w:rsidRPr="00B60CCC">
        <w:rPr>
          <w:rFonts w:ascii="Arial" w:hAnsi="Arial" w:cs="Arial"/>
          <w:sz w:val="20"/>
          <w:szCs w:val="20"/>
          <w:lang w:eastAsia="en-US"/>
        </w:rPr>
        <w:t>The software specifies only a clinically significant virus concentration by default (more than 103 copies of HPV DNA per 105 human cells (with correct sampling)). This virus concentration characterizes a high infection rate, which can lead to the development of cervical neoplasia. For samples with lower concentration the result is registered in the format “&lt; [the default amount or amount determined by user]”. The software restriction of the virus concentration can be removed by the user or replaced with another value and type of analysis.</w:t>
      </w:r>
    </w:p>
    <w:p w14:paraId="1AE4FD54" w14:textId="5DD73430" w:rsidR="00B60CCC" w:rsidRPr="00A36991" w:rsidRDefault="00B60CCC" w:rsidP="00B60CCC">
      <w:pPr>
        <w:spacing w:line="360" w:lineRule="auto"/>
        <w:jc w:val="both"/>
        <w:rPr>
          <w:rFonts w:ascii="Arial" w:hAnsi="Arial" w:cs="Arial"/>
          <w:sz w:val="20"/>
          <w:szCs w:val="20"/>
          <w:lang w:eastAsia="en-US"/>
        </w:rPr>
      </w:pPr>
      <w:r>
        <w:rPr>
          <w:noProof/>
          <w:sz w:val="20"/>
        </w:rPr>
        <w:lastRenderedPageBreak/>
        <mc:AlternateContent>
          <mc:Choice Requires="wpg">
            <w:drawing>
              <wp:inline distT="0" distB="0" distL="0" distR="0" wp14:anchorId="23FA09E1" wp14:editId="27B18ACE">
                <wp:extent cx="5220970" cy="4054415"/>
                <wp:effectExtent l="0" t="0" r="17780" b="2286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0970" cy="4054415"/>
                          <a:chOff x="0" y="0"/>
                          <a:chExt cx="5220970" cy="3381375"/>
                        </a:xfrm>
                      </wpg:grpSpPr>
                      <pic:pic xmlns:pic="http://schemas.openxmlformats.org/drawingml/2006/picture">
                        <pic:nvPicPr>
                          <pic:cNvPr id="34" name="Image 34"/>
                          <pic:cNvPicPr/>
                        </pic:nvPicPr>
                        <pic:blipFill>
                          <a:blip r:embed="rId16" cstate="print"/>
                          <a:stretch>
                            <a:fillRect/>
                          </a:stretch>
                        </pic:blipFill>
                        <pic:spPr>
                          <a:xfrm>
                            <a:off x="2984" y="2730"/>
                            <a:ext cx="5214747" cy="3375405"/>
                          </a:xfrm>
                          <a:prstGeom prst="rect">
                            <a:avLst/>
                          </a:prstGeom>
                        </pic:spPr>
                      </pic:pic>
                      <wps:wsp>
                        <wps:cNvPr id="35" name="Graphic 35"/>
                        <wps:cNvSpPr/>
                        <wps:spPr>
                          <a:xfrm>
                            <a:off x="1587" y="1587"/>
                            <a:ext cx="5217795" cy="3378200"/>
                          </a:xfrm>
                          <a:custGeom>
                            <a:avLst/>
                            <a:gdLst/>
                            <a:ahLst/>
                            <a:cxnLst/>
                            <a:rect l="l" t="t" r="r" b="b"/>
                            <a:pathLst>
                              <a:path w="5217795" h="3378200">
                                <a:moveTo>
                                  <a:pt x="0" y="3377946"/>
                                </a:moveTo>
                                <a:lnTo>
                                  <a:pt x="5217540" y="3377946"/>
                                </a:lnTo>
                                <a:lnTo>
                                  <a:pt x="5217540" y="0"/>
                                </a:lnTo>
                                <a:lnTo>
                                  <a:pt x="0" y="0"/>
                                </a:lnTo>
                                <a:lnTo>
                                  <a:pt x="0" y="3377946"/>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69EAE7A" id="Group 33" o:spid="_x0000_s1026" style="width:411.1pt;height:319.25pt;mso-position-horizontal-relative:char;mso-position-vertical-relative:line" coordsize="52209,338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4" o:spid="_x0000_s1027" type="#_x0000_t75" style="position:absolute;left:29;top:27;width:52148;height:33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">
                  <v:imagedata r:id="rId17" o:title=""/>
                </v:shape>
                <v:shape id="Graphic 35" o:spid="_x0000_s1028" style="position:absolute;left:15;top:15;width:52178;height:33782;visibility:visible;mso-wrap-style:square;v-text-anchor:top" coordsize="5217795,337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" path="m,3377946r5217540,l5217540,,,,,3377946xe" filled="f" strokeweight=".25pt">
                  <v:path arrowok="t"/>
                </v:shape>
                <w10:anchorlock/>
              </v:group>
            </w:pict>
          </mc:Fallback>
        </mc:AlternateContent>
      </w:r>
    </w:p>
    <w:p w14:paraId="1FE054EF" w14:textId="77777777" w:rsidR="00B60CCC" w:rsidRPr="00B60CCC" w:rsidRDefault="00B60CCC" w:rsidP="00B60CCC">
      <w:pPr>
        <w:spacing w:line="360" w:lineRule="auto"/>
        <w:jc w:val="both"/>
        <w:rPr>
          <w:rFonts w:ascii="Tahoma" w:hAnsi="Tahoma" w:cs="Tahoma"/>
          <w:sz w:val="20"/>
          <w:szCs w:val="20"/>
        </w:rPr>
      </w:pPr>
      <w:r w:rsidRPr="00B60CCC">
        <w:rPr>
          <w:rFonts w:ascii="Tahoma" w:hAnsi="Tahoma" w:cs="Tahoma"/>
          <w:sz w:val="20"/>
          <w:szCs w:val="20"/>
        </w:rPr>
        <w:t>The amount of HPV DNA indicated in the “Relative” field will be normalized to the number of human cells</w:t>
      </w:r>
    </w:p>
    <w:p w14:paraId="7C270DFE" w14:textId="77777777" w:rsidR="00B60CCC" w:rsidRPr="00B60CCC" w:rsidRDefault="00B60CCC" w:rsidP="00B60CCC">
      <w:pPr>
        <w:spacing w:line="360" w:lineRule="auto"/>
        <w:jc w:val="both"/>
        <w:rPr>
          <w:rFonts w:ascii="Tahoma" w:hAnsi="Tahoma" w:cs="Tahoma"/>
          <w:sz w:val="20"/>
          <w:szCs w:val="20"/>
        </w:rPr>
      </w:pPr>
      <w:r w:rsidRPr="00B60CCC">
        <w:rPr>
          <w:rFonts w:ascii="Tahoma" w:hAnsi="Tahoma" w:cs="Tahoma"/>
          <w:sz w:val="20"/>
          <w:szCs w:val="20"/>
        </w:rPr>
        <w:t>in the test sample. By default, normalizing is performed to 105 human cells.</w:t>
      </w:r>
    </w:p>
    <w:p w14:paraId="6B2A604F" w14:textId="0150B9D2" w:rsidR="00307079" w:rsidRDefault="00B60CCC" w:rsidP="00B60CCC">
      <w:pPr>
        <w:spacing w:line="360" w:lineRule="auto"/>
        <w:jc w:val="both"/>
        <w:rPr>
          <w:rFonts w:ascii="Tahoma" w:hAnsi="Tahoma" w:cs="Tahoma"/>
          <w:sz w:val="20"/>
          <w:szCs w:val="20"/>
        </w:rPr>
      </w:pPr>
      <w:r w:rsidRPr="00B60CCC">
        <w:rPr>
          <w:rFonts w:ascii="Tahoma" w:hAnsi="Tahoma" w:cs="Tahoma"/>
          <w:sz w:val="20"/>
          <w:szCs w:val="20"/>
        </w:rPr>
        <w:t>If needed, the user can change the normalization parameter. To do this, click the “Change parameters of data analysis” button, in the opened window click the “Additional settings" button, then select the "Additional adjustment” tab.</w:t>
      </w:r>
    </w:p>
    <w:p w14:paraId="0BFA7E42" w14:textId="28D61216" w:rsidR="00B60CCC" w:rsidRDefault="00B60CCC" w:rsidP="00B60CCC">
      <w:pPr>
        <w:spacing w:line="360" w:lineRule="auto"/>
        <w:jc w:val="both"/>
        <w:rPr>
          <w:rFonts w:ascii="Tahoma" w:hAnsi="Tahoma" w:cs="Tahoma"/>
          <w:sz w:val="20"/>
          <w:szCs w:val="20"/>
        </w:rPr>
      </w:pPr>
      <w:r>
        <w:rPr>
          <w:noProof/>
          <w:sz w:val="8"/>
        </w:rPr>
        <w:lastRenderedPageBreak/>
        <mc:AlternateContent>
          <mc:Choice Requires="wpg">
            <w:drawing>
              <wp:anchor distT="0" distB="0" distL="0" distR="0" simplePos="0" relativeHeight="251665408" behindDoc="1" locked="0" layoutInCell="1" allowOverlap="1" wp14:anchorId="378099CE" wp14:editId="5B993612">
                <wp:simplePos x="0" y="0"/>
                <wp:positionH relativeFrom="page">
                  <wp:posOffset>900430</wp:posOffset>
                </wp:positionH>
                <wp:positionV relativeFrom="paragraph">
                  <wp:posOffset>223520</wp:posOffset>
                </wp:positionV>
                <wp:extent cx="5255895" cy="3385820"/>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5895" cy="3385820"/>
                          <a:chOff x="0" y="0"/>
                          <a:chExt cx="5255895" cy="3385820"/>
                        </a:xfrm>
                      </wpg:grpSpPr>
                      <pic:pic xmlns:pic="http://schemas.openxmlformats.org/drawingml/2006/picture">
                        <pic:nvPicPr>
                          <pic:cNvPr id="38" name="Image 38"/>
                          <pic:cNvPicPr/>
                        </pic:nvPicPr>
                        <pic:blipFill>
                          <a:blip r:embed="rId18" cstate="print"/>
                          <a:stretch>
                            <a:fillRect/>
                          </a:stretch>
                        </pic:blipFill>
                        <pic:spPr>
                          <a:xfrm>
                            <a:off x="2857" y="2984"/>
                            <a:ext cx="5249545" cy="3379724"/>
                          </a:xfrm>
                          <a:prstGeom prst="rect">
                            <a:avLst/>
                          </a:prstGeom>
                        </pic:spPr>
                      </pic:pic>
                      <wps:wsp>
                        <wps:cNvPr id="39" name="Graphic 39"/>
                        <wps:cNvSpPr/>
                        <wps:spPr>
                          <a:xfrm>
                            <a:off x="1587" y="1587"/>
                            <a:ext cx="5252720" cy="3382645"/>
                          </a:xfrm>
                          <a:custGeom>
                            <a:avLst/>
                            <a:gdLst/>
                            <a:ahLst/>
                            <a:cxnLst/>
                            <a:rect l="l" t="t" r="r" b="b"/>
                            <a:pathLst>
                              <a:path w="5252720" h="3382645">
                                <a:moveTo>
                                  <a:pt x="0" y="3382391"/>
                                </a:moveTo>
                                <a:lnTo>
                                  <a:pt x="5252338" y="3382391"/>
                                </a:lnTo>
                                <a:lnTo>
                                  <a:pt x="5252338" y="0"/>
                                </a:lnTo>
                                <a:lnTo>
                                  <a:pt x="0" y="0"/>
                                </a:lnTo>
                                <a:lnTo>
                                  <a:pt x="0" y="3382391"/>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5D983C7" id="Group 37" o:spid="_x0000_s1026" style="position:absolute;margin-left:70.9pt;margin-top:17.6pt;width:413.85pt;height:266.6pt;z-index:-251651072;mso-wrap-distance-left:0;mso-wrap-distance-right:0;mso-position-horizontal-relative:page" coordsize="52558,338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">
                <v:shape id="Image 38" o:spid="_x0000_s1027" type="#_x0000_t75" style="position:absolute;left:28;top:29;width:52496;height:33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">
                  <v:imagedata r:id="rId19" o:title=""/>
                </v:shape>
                <v:shape id="Graphic 39" o:spid="_x0000_s1028" style="position:absolute;left:15;top:15;width:52528;height:33827;visibility:visible;mso-wrap-style:square;v-text-anchor:top" coordsize="5252720,3382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" path="m,3382391r5252338,l5252338,,,,,3382391xe" filled="f" strokeweight=".25pt">
                  <v:path arrowok="t"/>
                </v:shape>
                <w10:wrap type="topAndBottom" anchorx="page"/>
              </v:group>
            </w:pict>
          </mc:Fallback>
        </mc:AlternateContent>
      </w:r>
    </w:p>
    <w:p w14:paraId="7D67D89B" w14:textId="77777777" w:rsidR="00B60CCC" w:rsidRPr="00B60CCC" w:rsidRDefault="00B60CCC" w:rsidP="00B60CCC">
      <w:pPr>
        <w:spacing w:line="360" w:lineRule="auto"/>
        <w:jc w:val="both"/>
        <w:rPr>
          <w:rFonts w:ascii="Tahoma" w:hAnsi="Tahoma" w:cs="Tahoma"/>
          <w:sz w:val="20"/>
          <w:szCs w:val="20"/>
        </w:rPr>
      </w:pPr>
      <w:r w:rsidRPr="00B60CCC">
        <w:rPr>
          <w:rFonts w:ascii="Tahoma" w:hAnsi="Tahoma" w:cs="Tahoma"/>
          <w:sz w:val="20"/>
          <w:szCs w:val="20"/>
        </w:rPr>
        <w:t>The data obtained with relative type of analysis allows one to monitor the dynamics of the viral load changes during treatment, and also to carry out a comparative analysis of the different samples.</w:t>
      </w:r>
    </w:p>
    <w:p w14:paraId="13ED9C43" w14:textId="77777777" w:rsidR="00B60CCC" w:rsidRPr="00B60CCC" w:rsidRDefault="00B60CCC" w:rsidP="00B60CCC">
      <w:pPr>
        <w:spacing w:line="360" w:lineRule="auto"/>
        <w:jc w:val="both"/>
        <w:rPr>
          <w:rFonts w:ascii="Tahoma" w:hAnsi="Tahoma" w:cs="Tahoma"/>
          <w:sz w:val="20"/>
          <w:szCs w:val="20"/>
        </w:rPr>
      </w:pPr>
      <w:r w:rsidRPr="00B60CCC">
        <w:rPr>
          <w:rFonts w:ascii="Tahoma" w:hAnsi="Tahoma" w:cs="Tahoma"/>
          <w:sz w:val="20"/>
          <w:szCs w:val="20"/>
        </w:rPr>
        <w:t>The result of the total HPV load calculating for each sample is presented in a specialized report.</w:t>
      </w:r>
    </w:p>
    <w:p w14:paraId="0ADA51CA" w14:textId="1D9063D3" w:rsidR="00B60CCC" w:rsidRDefault="00B60CCC" w:rsidP="00B60CCC">
      <w:pPr>
        <w:spacing w:line="360" w:lineRule="auto"/>
        <w:jc w:val="both"/>
        <w:rPr>
          <w:rFonts w:ascii="Tahoma" w:hAnsi="Tahoma" w:cs="Tahoma"/>
          <w:sz w:val="20"/>
          <w:szCs w:val="20"/>
        </w:rPr>
      </w:pPr>
      <w:r w:rsidRPr="00B60CCC">
        <w:rPr>
          <w:rFonts w:ascii="Tahoma" w:hAnsi="Tahoma" w:cs="Tahoma"/>
          <w:sz w:val="20"/>
          <w:szCs w:val="20"/>
        </w:rPr>
        <w:t>In the "Qualitative" field (qualitative analysis), if it is carried out, only the presence or absence of HPV DNA in the sample is indicated.</w:t>
      </w:r>
    </w:p>
    <w:p w14:paraId="2910FF20" w14:textId="77777777" w:rsidR="00B60CCC" w:rsidRPr="00B60CCC" w:rsidRDefault="00B60CCC" w:rsidP="00B60CCC">
      <w:pPr>
        <w:spacing w:line="360" w:lineRule="auto"/>
        <w:jc w:val="both"/>
        <w:rPr>
          <w:rFonts w:ascii="Tahoma" w:hAnsi="Tahoma" w:cs="Tahoma"/>
          <w:sz w:val="20"/>
          <w:szCs w:val="20"/>
        </w:rPr>
      </w:pPr>
      <w:r w:rsidRPr="00B60CCC">
        <w:rPr>
          <w:rFonts w:ascii="Tahoma" w:hAnsi="Tahoma" w:cs="Tahoma"/>
          <w:sz w:val="20"/>
          <w:szCs w:val="20"/>
        </w:rPr>
        <w:t>In the absence of specific HPV signal and IC signal the program registers unreliable result. It is necessary to repeat the analysis for the given sample. An unreliable result may be due to the presence of inhibitors in the DNA preparation; incorrect implementation of the analysis protocol, violation of the amplification temperature regime, etc. In this case, it is necessary to repeat PCR amplification, or DNA isolation and PCR, or sampling procedure for the given patient (performed sequentially).</w:t>
      </w:r>
    </w:p>
    <w:p w14:paraId="0C182C12" w14:textId="77777777" w:rsidR="00B60CCC" w:rsidRPr="00B60CCC" w:rsidRDefault="00B60CCC" w:rsidP="00B60CCC">
      <w:pPr>
        <w:spacing w:line="360" w:lineRule="auto"/>
        <w:jc w:val="both"/>
        <w:rPr>
          <w:rFonts w:ascii="Tahoma" w:hAnsi="Tahoma" w:cs="Tahoma"/>
          <w:sz w:val="20"/>
          <w:szCs w:val="20"/>
        </w:rPr>
      </w:pPr>
      <w:r w:rsidRPr="00B60CCC">
        <w:rPr>
          <w:rFonts w:ascii="Tahoma" w:hAnsi="Tahoma" w:cs="Tahoma"/>
          <w:sz w:val="20"/>
          <w:szCs w:val="20"/>
        </w:rPr>
        <w:t>For positive control samples, the program registers a positive result. When negative results are obtained, all results of corresponding experiment should be considered as false. All samples must be reanalyzed.</w:t>
      </w:r>
    </w:p>
    <w:p w14:paraId="26DC7EFB" w14:textId="165F5FEB" w:rsidR="00B60CCC" w:rsidRDefault="00B60CCC" w:rsidP="00B60CCC">
      <w:pPr>
        <w:spacing w:line="360" w:lineRule="auto"/>
        <w:jc w:val="both"/>
        <w:rPr>
          <w:rFonts w:ascii="Tahoma" w:hAnsi="Tahoma" w:cs="Tahoma"/>
          <w:sz w:val="20"/>
          <w:szCs w:val="20"/>
        </w:rPr>
      </w:pPr>
      <w:r w:rsidRPr="00B60CCC">
        <w:rPr>
          <w:rFonts w:ascii="Tahoma" w:hAnsi="Tahoma" w:cs="Tahoma"/>
          <w:sz w:val="20"/>
          <w:szCs w:val="20"/>
        </w:rPr>
        <w:t>For negative control samples, the program registers a negative result. When positive results are obtained, all results of the corresponding experiment should be considered as false and the PCR laboratory must be decontaminated.</w:t>
      </w:r>
    </w:p>
    <w:p w14:paraId="7BA2A82B" w14:textId="77777777" w:rsidR="00B60CCC" w:rsidRDefault="00B60CCC" w:rsidP="00B60CCC">
      <w:pPr>
        <w:spacing w:line="360" w:lineRule="auto"/>
        <w:jc w:val="both"/>
        <w:rPr>
          <w:rFonts w:ascii="Tahoma" w:hAnsi="Tahoma" w:cs="Tahoma"/>
          <w:sz w:val="20"/>
          <w:szCs w:val="20"/>
        </w:rPr>
      </w:pPr>
    </w:p>
    <w:p w14:paraId="564D138D" w14:textId="77777777" w:rsidR="00B60CCC" w:rsidRDefault="00B60CCC" w:rsidP="00B60CCC">
      <w:pPr>
        <w:spacing w:line="360" w:lineRule="auto"/>
        <w:jc w:val="both"/>
        <w:rPr>
          <w:rFonts w:ascii="Tahoma" w:hAnsi="Tahoma" w:cs="Tahoma"/>
          <w:sz w:val="20"/>
          <w:szCs w:val="20"/>
        </w:rPr>
      </w:pPr>
    </w:p>
    <w:p w14:paraId="5A311A98" w14:textId="77777777" w:rsidR="00B60CCC" w:rsidRPr="00B60CCC" w:rsidRDefault="00B60CCC" w:rsidP="00B60CCC">
      <w:pPr>
        <w:spacing w:line="360" w:lineRule="auto"/>
        <w:jc w:val="both"/>
        <w:rPr>
          <w:rFonts w:ascii="Tahoma" w:hAnsi="Tahoma" w:cs="Tahoma"/>
          <w:sz w:val="20"/>
          <w:szCs w:val="20"/>
        </w:rPr>
      </w:pPr>
    </w:p>
    <w:p w14:paraId="78496A57" w14:textId="77777777" w:rsidR="00B60CCC" w:rsidRDefault="00B60CCC" w:rsidP="00C3167A">
      <w:pPr>
        <w:spacing w:line="360" w:lineRule="auto"/>
        <w:jc w:val="both"/>
        <w:rPr>
          <w:rFonts w:ascii="Tahoma" w:hAnsi="Tahoma" w:cs="Tahoma"/>
        </w:rPr>
      </w:pPr>
    </w:p>
    <w:p w14:paraId="5B8ED2FA" w14:textId="77777777" w:rsidR="009C34C0" w:rsidRDefault="009C34C0" w:rsidP="00C3167A">
      <w:pPr>
        <w:spacing w:line="360" w:lineRule="auto"/>
        <w:jc w:val="both"/>
        <w:rPr>
          <w:rFonts w:ascii="Tahoma" w:hAnsi="Tahoma" w:cs="Tahoma"/>
        </w:rPr>
      </w:pPr>
    </w:p>
    <w:p w14:paraId="7874004D" w14:textId="77777777" w:rsidR="009C34C0" w:rsidRDefault="009C34C0" w:rsidP="00C3167A">
      <w:pPr>
        <w:spacing w:line="360" w:lineRule="auto"/>
        <w:jc w:val="both"/>
        <w:rPr>
          <w:rFonts w:ascii="Tahoma" w:hAnsi="Tahoma" w:cs="Tahoma"/>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0"/>
        <w:gridCol w:w="1789"/>
        <w:gridCol w:w="6378"/>
      </w:tblGrid>
      <w:tr w:rsidR="009C34C0" w:rsidRPr="00FE77CD" w14:paraId="19409680" w14:textId="77777777" w:rsidTr="006F1BFF">
        <w:trPr>
          <w:tblCellSpacing w:w="15" w:type="dxa"/>
        </w:trPr>
        <w:tc>
          <w:tcPr>
            <w:tcW w:w="9007" w:type="dxa"/>
            <w:gridSpan w:val="3"/>
            <w:tcMar>
              <w:top w:w="120" w:type="dxa"/>
              <w:left w:w="180" w:type="dxa"/>
              <w:bottom w:w="120" w:type="dxa"/>
              <w:right w:w="180" w:type="dxa"/>
            </w:tcMar>
            <w:vAlign w:val="center"/>
            <w:hideMark/>
          </w:tcPr>
          <w:p w14:paraId="65C6DE07" w14:textId="77777777" w:rsidR="009C34C0" w:rsidRPr="00F1464C" w:rsidRDefault="009C34C0" w:rsidP="006F1BFF">
            <w:pPr>
              <w:ind w:right="-348"/>
              <w:rPr>
                <w:rFonts w:ascii="Tahoma" w:hAnsi="Tahoma" w:cs="Tahoma"/>
                <w:sz w:val="22"/>
                <w:szCs w:val="22"/>
              </w:rPr>
            </w:pPr>
            <w:r w:rsidRPr="00F1464C">
              <w:rPr>
                <w:rFonts w:ascii="Tahoma" w:hAnsi="Tahoma" w:cs="Tahoma"/>
                <w:b/>
                <w:bCs/>
                <w:color w:val="1B1C1D"/>
                <w:sz w:val="22"/>
                <w:szCs w:val="22"/>
                <w:bdr w:val="none" w:sz="0" w:space="0" w:color="auto" w:frame="1"/>
              </w:rPr>
              <w:t>V. RESULTS AND PERFORMANCE</w:t>
            </w:r>
          </w:p>
        </w:tc>
      </w:tr>
      <w:tr w:rsidR="009C34C0" w:rsidRPr="00FE77CD" w14:paraId="2293EB86" w14:textId="77777777" w:rsidTr="006F1BFF">
        <w:trPr>
          <w:tblCellSpacing w:w="15" w:type="dxa"/>
        </w:trPr>
        <w:tc>
          <w:tcPr>
            <w:tcW w:w="855" w:type="dxa"/>
            <w:tcMar>
              <w:top w:w="120" w:type="dxa"/>
              <w:left w:w="180" w:type="dxa"/>
              <w:bottom w:w="120" w:type="dxa"/>
              <w:right w:w="180" w:type="dxa"/>
            </w:tcMar>
            <w:vAlign w:val="center"/>
            <w:hideMark/>
          </w:tcPr>
          <w:p w14:paraId="5DDA6BD0" w14:textId="77777777" w:rsidR="009C34C0" w:rsidRPr="00FE77CD" w:rsidRDefault="009C34C0" w:rsidP="006F1BFF">
            <w:pPr>
              <w:ind w:right="-348"/>
              <w:rPr>
                <w:rFonts w:ascii="Tahoma" w:hAnsi="Tahoma" w:cs="Tahoma"/>
                <w:color w:val="1B1C1D"/>
                <w:sz w:val="18"/>
                <w:szCs w:val="18"/>
              </w:rPr>
            </w:pPr>
            <w:r w:rsidRPr="00FE77CD">
              <w:rPr>
                <w:rFonts w:ascii="Tahoma" w:hAnsi="Tahoma" w:cs="Tahoma"/>
                <w:color w:val="1B1C1D"/>
                <w:sz w:val="18"/>
                <w:szCs w:val="18"/>
              </w:rPr>
              <w:t>22.</w:t>
            </w:r>
          </w:p>
        </w:tc>
        <w:tc>
          <w:tcPr>
            <w:tcW w:w="1759" w:type="dxa"/>
            <w:tcMar>
              <w:top w:w="120" w:type="dxa"/>
              <w:left w:w="180" w:type="dxa"/>
              <w:bottom w:w="120" w:type="dxa"/>
              <w:right w:w="180" w:type="dxa"/>
            </w:tcMar>
            <w:vAlign w:val="center"/>
            <w:hideMark/>
          </w:tcPr>
          <w:p w14:paraId="1F66F710" w14:textId="77777777" w:rsidR="009C34C0" w:rsidRPr="00FE77CD" w:rsidRDefault="009C34C0" w:rsidP="006F1BFF">
            <w:pPr>
              <w:rPr>
                <w:rFonts w:ascii="Tahoma" w:hAnsi="Tahoma" w:cs="Tahoma"/>
                <w:color w:val="1B1C1D"/>
                <w:sz w:val="18"/>
                <w:szCs w:val="18"/>
              </w:rPr>
            </w:pPr>
            <w:r>
              <w:rPr>
                <w:rFonts w:ascii="Tahoma" w:hAnsi="Tahoma" w:cs="Tahoma"/>
                <w:color w:val="1B1C1D"/>
                <w:sz w:val="18"/>
                <w:szCs w:val="18"/>
              </w:rPr>
              <w:t>Article</w:t>
            </w:r>
            <w:r w:rsidRPr="00FE77CD">
              <w:rPr>
                <w:rFonts w:ascii="Tahoma" w:hAnsi="Tahoma" w:cs="Tahoma"/>
                <w:color w:val="1B1C1D"/>
                <w:sz w:val="18"/>
                <w:szCs w:val="18"/>
              </w:rPr>
              <w:t xml:space="preserve"> 20.4.1(q)</w:t>
            </w:r>
          </w:p>
        </w:tc>
        <w:tc>
          <w:tcPr>
            <w:tcW w:w="6333" w:type="dxa"/>
            <w:tcMar>
              <w:top w:w="120" w:type="dxa"/>
              <w:left w:w="180" w:type="dxa"/>
              <w:bottom w:w="120" w:type="dxa"/>
              <w:right w:w="180" w:type="dxa"/>
            </w:tcMar>
            <w:vAlign w:val="center"/>
            <w:hideMark/>
          </w:tcPr>
          <w:p w14:paraId="4C20D4E3" w14:textId="77777777" w:rsidR="009C34C0" w:rsidRPr="00C20ABC" w:rsidRDefault="009C34C0" w:rsidP="006F1BFF">
            <w:pPr>
              <w:rPr>
                <w:rFonts w:ascii="Tahoma" w:hAnsi="Tahoma" w:cs="Tahoma"/>
                <w:color w:val="1B1C1D"/>
                <w:sz w:val="20"/>
                <w:szCs w:val="20"/>
              </w:rPr>
            </w:pPr>
            <w:r w:rsidRPr="00C20ABC">
              <w:rPr>
                <w:rFonts w:ascii="Tahoma" w:hAnsi="Tahoma" w:cs="Tahoma"/>
                <w:b/>
                <w:bCs/>
                <w:color w:val="1B1C1D"/>
                <w:sz w:val="20"/>
                <w:szCs w:val="20"/>
                <w:bdr w:val="none" w:sz="0" w:space="0" w:color="auto" w:frame="1"/>
              </w:rPr>
              <w:t>Analytical Performance Data</w:t>
            </w:r>
          </w:p>
        </w:tc>
      </w:tr>
      <w:tr w:rsidR="009C34C0" w:rsidRPr="00FE77CD" w14:paraId="4B24ECC3" w14:textId="77777777" w:rsidTr="006F1BFF">
        <w:trPr>
          <w:tblCellSpacing w:w="15" w:type="dxa"/>
        </w:trPr>
        <w:tc>
          <w:tcPr>
            <w:tcW w:w="855" w:type="dxa"/>
            <w:tcMar>
              <w:top w:w="120" w:type="dxa"/>
              <w:left w:w="180" w:type="dxa"/>
              <w:bottom w:w="120" w:type="dxa"/>
              <w:right w:w="180" w:type="dxa"/>
            </w:tcMar>
            <w:vAlign w:val="center"/>
            <w:hideMark/>
          </w:tcPr>
          <w:p w14:paraId="1FBF2C1A" w14:textId="77777777" w:rsidR="009C34C0" w:rsidRPr="00FE77CD" w:rsidRDefault="009C34C0" w:rsidP="006F1BFF">
            <w:pPr>
              <w:ind w:right="-348"/>
              <w:rPr>
                <w:rFonts w:ascii="Tahoma" w:hAnsi="Tahoma" w:cs="Tahoma"/>
                <w:color w:val="1B1C1D"/>
                <w:sz w:val="18"/>
                <w:szCs w:val="18"/>
              </w:rPr>
            </w:pPr>
            <w:r w:rsidRPr="00FE77CD">
              <w:rPr>
                <w:rFonts w:ascii="Tahoma" w:hAnsi="Tahoma" w:cs="Tahoma"/>
                <w:color w:val="1B1C1D"/>
                <w:sz w:val="18"/>
                <w:szCs w:val="18"/>
              </w:rPr>
              <w:t>23.</w:t>
            </w:r>
          </w:p>
        </w:tc>
        <w:tc>
          <w:tcPr>
            <w:tcW w:w="1759" w:type="dxa"/>
            <w:tcMar>
              <w:top w:w="120" w:type="dxa"/>
              <w:left w:w="180" w:type="dxa"/>
              <w:bottom w:w="120" w:type="dxa"/>
              <w:right w:w="180" w:type="dxa"/>
            </w:tcMar>
            <w:vAlign w:val="center"/>
            <w:hideMark/>
          </w:tcPr>
          <w:p w14:paraId="040BB2AC" w14:textId="77777777" w:rsidR="009C34C0" w:rsidRPr="00FE77CD" w:rsidRDefault="009C34C0" w:rsidP="006F1BFF">
            <w:pPr>
              <w:rPr>
                <w:rFonts w:ascii="Tahoma" w:hAnsi="Tahoma" w:cs="Tahoma"/>
                <w:color w:val="1B1C1D"/>
                <w:sz w:val="18"/>
                <w:szCs w:val="18"/>
              </w:rPr>
            </w:pPr>
            <w:r>
              <w:rPr>
                <w:rFonts w:ascii="Tahoma" w:hAnsi="Tahoma" w:cs="Tahoma"/>
                <w:color w:val="1B1C1D"/>
                <w:sz w:val="18"/>
                <w:szCs w:val="18"/>
              </w:rPr>
              <w:t>Article</w:t>
            </w:r>
            <w:r w:rsidRPr="00FE77CD">
              <w:rPr>
                <w:rFonts w:ascii="Tahoma" w:hAnsi="Tahoma" w:cs="Tahoma"/>
                <w:color w:val="1B1C1D"/>
                <w:sz w:val="18"/>
                <w:szCs w:val="18"/>
              </w:rPr>
              <w:t xml:space="preserve"> 20.4.1(q)</w:t>
            </w:r>
          </w:p>
        </w:tc>
        <w:tc>
          <w:tcPr>
            <w:tcW w:w="6333" w:type="dxa"/>
            <w:tcMar>
              <w:top w:w="120" w:type="dxa"/>
              <w:left w:w="180" w:type="dxa"/>
              <w:bottom w:w="120" w:type="dxa"/>
              <w:right w:w="180" w:type="dxa"/>
            </w:tcMar>
            <w:vAlign w:val="center"/>
            <w:hideMark/>
          </w:tcPr>
          <w:p w14:paraId="4FD22010" w14:textId="77777777" w:rsidR="009C34C0" w:rsidRPr="00C20ABC" w:rsidRDefault="009C34C0" w:rsidP="006F1BFF">
            <w:pPr>
              <w:rPr>
                <w:rFonts w:ascii="Tahoma" w:hAnsi="Tahoma" w:cs="Tahoma"/>
                <w:color w:val="1B1C1D"/>
                <w:sz w:val="20"/>
                <w:szCs w:val="20"/>
              </w:rPr>
            </w:pPr>
            <w:r w:rsidRPr="00C20ABC">
              <w:rPr>
                <w:rFonts w:ascii="Tahoma" w:hAnsi="Tahoma" w:cs="Tahoma"/>
                <w:b/>
                <w:bCs/>
                <w:color w:val="1B1C1D"/>
                <w:sz w:val="20"/>
                <w:szCs w:val="20"/>
                <w:bdr w:val="none" w:sz="0" w:space="0" w:color="auto" w:frame="1"/>
              </w:rPr>
              <w:t>Clinical Performance Data</w:t>
            </w:r>
          </w:p>
        </w:tc>
      </w:tr>
    </w:tbl>
    <w:p w14:paraId="0483194B" w14:textId="77777777" w:rsidR="00307079" w:rsidRDefault="00307079" w:rsidP="00307079">
      <w:pPr>
        <w:spacing w:line="360" w:lineRule="auto"/>
        <w:jc w:val="both"/>
        <w:rPr>
          <w:rFonts w:ascii="Tahoma" w:hAnsi="Tahoma" w:cs="Tahoma"/>
          <w:sz w:val="20"/>
          <w:szCs w:val="20"/>
        </w:rPr>
      </w:pPr>
    </w:p>
    <w:p w14:paraId="1CB27A8E" w14:textId="6E608786" w:rsidR="00BD171B" w:rsidRPr="00BD171B" w:rsidRDefault="00BD171B" w:rsidP="00BD171B">
      <w:pPr>
        <w:spacing w:line="360" w:lineRule="auto"/>
        <w:jc w:val="both"/>
        <w:rPr>
          <w:rFonts w:ascii="Tahoma" w:hAnsi="Tahoma" w:cs="Tahoma"/>
          <w:sz w:val="20"/>
          <w:szCs w:val="20"/>
          <w:lang w:eastAsia="en-US"/>
        </w:rPr>
      </w:pPr>
      <w:r w:rsidRPr="00BD171B">
        <w:rPr>
          <w:rFonts w:ascii="Tahoma" w:hAnsi="Tahoma" w:cs="Tahoma"/>
          <w:sz w:val="20"/>
          <w:szCs w:val="20"/>
          <w:lang w:eastAsia="en-US"/>
        </w:rPr>
        <w:t>a.</w:t>
      </w:r>
      <w:r w:rsidRPr="00BD171B">
        <w:rPr>
          <w:rFonts w:ascii="Tahoma" w:hAnsi="Tahoma" w:cs="Tahoma"/>
          <w:sz w:val="20"/>
          <w:szCs w:val="20"/>
          <w:lang w:eastAsia="en-US"/>
        </w:rPr>
        <w:tab/>
        <w:t xml:space="preserve">The </w:t>
      </w:r>
      <w:r w:rsidRPr="003234FD">
        <w:rPr>
          <w:rFonts w:ascii="Tahoma" w:hAnsi="Tahoma" w:cs="Tahoma"/>
          <w:b/>
          <w:bCs/>
          <w:sz w:val="20"/>
          <w:szCs w:val="20"/>
          <w:lang w:eastAsia="en-US"/>
        </w:rPr>
        <w:t xml:space="preserve">analytical specificity </w:t>
      </w:r>
      <w:r w:rsidRPr="00BD171B">
        <w:rPr>
          <w:rFonts w:ascii="Tahoma" w:hAnsi="Tahoma" w:cs="Tahoma"/>
          <w:sz w:val="20"/>
          <w:szCs w:val="20"/>
          <w:lang w:eastAsia="en-US"/>
        </w:rPr>
        <w:t>of the HPV QNT-15 Detection qPCR Kit</w:t>
      </w:r>
      <w:r>
        <w:rPr>
          <w:rFonts w:ascii="Tahoma" w:hAnsi="Tahoma" w:cs="Tahoma"/>
          <w:sz w:val="20"/>
          <w:szCs w:val="20"/>
          <w:lang w:eastAsia="en-US"/>
        </w:rPr>
        <w:t xml:space="preserve"> </w:t>
      </w:r>
      <w:r w:rsidRPr="00BD171B">
        <w:rPr>
          <w:rFonts w:ascii="Tahoma" w:hAnsi="Tahoma" w:cs="Tahoma"/>
          <w:sz w:val="20"/>
          <w:szCs w:val="20"/>
          <w:lang w:eastAsia="en-US"/>
        </w:rPr>
        <w:t>was assessed by bioinformatics analysis using available on-line databases with up-to-date comprehensive genetic information. The specific oligonucleotides used in the test were checked against GenBank database sequences. None of the sequences showed sufficient similarity for unspecific detection.</w:t>
      </w:r>
    </w:p>
    <w:p w14:paraId="061458AE" w14:textId="77777777" w:rsidR="00BD171B" w:rsidRPr="00BD171B" w:rsidRDefault="00BD171B" w:rsidP="00BD171B">
      <w:pPr>
        <w:spacing w:line="360" w:lineRule="auto"/>
        <w:jc w:val="both"/>
        <w:rPr>
          <w:rFonts w:ascii="Tahoma" w:hAnsi="Tahoma" w:cs="Tahoma"/>
          <w:sz w:val="20"/>
          <w:szCs w:val="20"/>
          <w:lang w:eastAsia="en-US"/>
        </w:rPr>
      </w:pPr>
      <w:r w:rsidRPr="00BD171B">
        <w:rPr>
          <w:rFonts w:ascii="Tahoma" w:hAnsi="Tahoma" w:cs="Tahoma"/>
          <w:sz w:val="20"/>
          <w:szCs w:val="20"/>
          <w:lang w:eastAsia="en-US"/>
        </w:rPr>
        <w:t>The samples with HPV DNA are to be registered positive for specific product (a fragment of the HPV genome). The samples free of HPV DNA are to be registered negative for specific product and positive for internal control.</w:t>
      </w:r>
    </w:p>
    <w:p w14:paraId="559ABC70" w14:textId="77777777" w:rsidR="00BD171B" w:rsidRPr="00BD171B" w:rsidRDefault="00BD171B" w:rsidP="00BD171B">
      <w:pPr>
        <w:spacing w:line="360" w:lineRule="auto"/>
        <w:jc w:val="both"/>
        <w:rPr>
          <w:rFonts w:ascii="Tahoma" w:hAnsi="Tahoma" w:cs="Tahoma"/>
          <w:sz w:val="20"/>
          <w:szCs w:val="20"/>
          <w:lang w:eastAsia="en-US"/>
        </w:rPr>
      </w:pPr>
      <w:r w:rsidRPr="00BD171B">
        <w:rPr>
          <w:rFonts w:ascii="Tahoma" w:hAnsi="Tahoma" w:cs="Tahoma"/>
          <w:sz w:val="20"/>
          <w:szCs w:val="20"/>
          <w:lang w:eastAsia="en-US"/>
        </w:rPr>
        <w:t>There are not non-specific positive results of amplification of DNA sample in the presence of Ureaplasma urealyticum, Ureaplasma parvum, Gardnerella vaginalis, Mycoplasma genitalium, Mycoplasma hominis, Chlamydia trachomatis, Candida albicans, Streptococcus sp., Staphylococcus sp., Lactobacillus spp., EBV, HHV6, HHV8, HSV1, HSV2, VZV.</w:t>
      </w:r>
    </w:p>
    <w:p w14:paraId="2C3BFB7E" w14:textId="3ADD5B6B" w:rsidR="00BD171B" w:rsidRPr="00BD171B" w:rsidRDefault="00BD171B" w:rsidP="00BD171B">
      <w:pPr>
        <w:spacing w:line="360" w:lineRule="auto"/>
        <w:jc w:val="both"/>
        <w:rPr>
          <w:rFonts w:ascii="Tahoma" w:hAnsi="Tahoma" w:cs="Tahoma"/>
          <w:sz w:val="20"/>
          <w:szCs w:val="20"/>
          <w:lang w:eastAsia="en-US"/>
        </w:rPr>
      </w:pPr>
      <w:r w:rsidRPr="00BD171B">
        <w:rPr>
          <w:rFonts w:ascii="Tahoma" w:hAnsi="Tahoma" w:cs="Tahoma"/>
          <w:sz w:val="20"/>
          <w:szCs w:val="20"/>
          <w:lang w:eastAsia="en-US"/>
        </w:rPr>
        <w:t>b.</w:t>
      </w:r>
      <w:r w:rsidRPr="00BD171B">
        <w:rPr>
          <w:rFonts w:ascii="Tahoma" w:hAnsi="Tahoma" w:cs="Tahoma"/>
          <w:sz w:val="20"/>
          <w:szCs w:val="20"/>
          <w:lang w:eastAsia="en-US"/>
        </w:rPr>
        <w:tab/>
        <w:t xml:space="preserve">In a determination of </w:t>
      </w:r>
      <w:r w:rsidRPr="003234FD">
        <w:rPr>
          <w:rFonts w:ascii="Tahoma" w:hAnsi="Tahoma" w:cs="Tahoma"/>
          <w:b/>
          <w:bCs/>
          <w:sz w:val="20"/>
          <w:szCs w:val="20"/>
          <w:lang w:eastAsia="en-US"/>
        </w:rPr>
        <w:t>analytical sensitivity</w:t>
      </w:r>
      <w:r w:rsidRPr="00BD171B">
        <w:rPr>
          <w:rFonts w:ascii="Tahoma" w:hAnsi="Tahoma" w:cs="Tahoma"/>
          <w:sz w:val="20"/>
          <w:szCs w:val="20"/>
          <w:lang w:eastAsia="en-US"/>
        </w:rPr>
        <w:t xml:space="preserve">, the </w:t>
      </w:r>
      <w:r w:rsidR="003234FD" w:rsidRPr="003234FD">
        <w:rPr>
          <w:rFonts w:ascii="Tahoma" w:hAnsi="Tahoma" w:cs="Tahoma"/>
          <w:sz w:val="20"/>
          <w:szCs w:val="20"/>
          <w:lang w:eastAsia="en-US"/>
        </w:rPr>
        <w:t>HPV QNT-15 Detection qPCR Kit</w:t>
      </w:r>
      <w:r w:rsidR="003234FD">
        <w:rPr>
          <w:rFonts w:ascii="Tahoma" w:hAnsi="Tahoma" w:cs="Tahoma"/>
          <w:sz w:val="20"/>
          <w:szCs w:val="20"/>
          <w:lang w:eastAsia="en-US"/>
        </w:rPr>
        <w:t xml:space="preserve"> </w:t>
      </w:r>
      <w:r w:rsidRPr="00BD171B">
        <w:rPr>
          <w:rFonts w:ascii="Tahoma" w:hAnsi="Tahoma" w:cs="Tahoma"/>
          <w:sz w:val="20"/>
          <w:szCs w:val="20"/>
          <w:lang w:eastAsia="en-US"/>
        </w:rPr>
        <w:t>demonstrated the ability to reproducibly detect 5 or more copies of purified pathogens DNA per PCR reaction (103 copies/mL DNA sample). The HPV copies’ number was determined by Poisson analysis.</w:t>
      </w:r>
    </w:p>
    <w:p w14:paraId="142BCC58" w14:textId="4A44EED9" w:rsidR="00BD171B" w:rsidRPr="00BD171B" w:rsidRDefault="00BD171B" w:rsidP="00BD171B">
      <w:pPr>
        <w:spacing w:line="360" w:lineRule="auto"/>
        <w:jc w:val="both"/>
        <w:rPr>
          <w:rFonts w:ascii="Tahoma" w:hAnsi="Tahoma" w:cs="Tahoma"/>
          <w:sz w:val="20"/>
          <w:szCs w:val="20"/>
          <w:lang w:eastAsia="en-US"/>
        </w:rPr>
      </w:pPr>
      <w:r w:rsidRPr="00BD171B">
        <w:rPr>
          <w:rFonts w:ascii="Tahoma" w:hAnsi="Tahoma" w:cs="Tahoma"/>
          <w:sz w:val="20"/>
          <w:szCs w:val="20"/>
          <w:lang w:eastAsia="en-US"/>
        </w:rPr>
        <w:t xml:space="preserve">The </w:t>
      </w:r>
      <w:r w:rsidR="003234FD" w:rsidRPr="003234FD">
        <w:rPr>
          <w:rFonts w:ascii="Tahoma" w:hAnsi="Tahoma" w:cs="Tahoma"/>
          <w:sz w:val="20"/>
          <w:szCs w:val="20"/>
          <w:lang w:eastAsia="en-US"/>
        </w:rPr>
        <w:t>HPV QNT-15 Detection qPCR Kit</w:t>
      </w:r>
      <w:r w:rsidR="003234FD">
        <w:rPr>
          <w:rFonts w:ascii="Tahoma" w:hAnsi="Tahoma" w:cs="Tahoma"/>
          <w:sz w:val="20"/>
          <w:szCs w:val="20"/>
          <w:lang w:eastAsia="en-US"/>
        </w:rPr>
        <w:t xml:space="preserve"> </w:t>
      </w:r>
      <w:r w:rsidRPr="00BD171B">
        <w:rPr>
          <w:rFonts w:ascii="Tahoma" w:hAnsi="Tahoma" w:cs="Tahoma"/>
          <w:sz w:val="20"/>
          <w:szCs w:val="20"/>
          <w:lang w:eastAsia="en-US"/>
        </w:rPr>
        <w:t>detects one CFU of the pathogen per PCR reaction. This analytical sensitivity was determined by serially diluting pathogens infected cultures in culture transport media. Samples of each dilution were processed and tested by the standard Kit procedure. Each of the replicates containing 1 CFU per amplification reaction gave a strong positive signal.</w:t>
      </w:r>
    </w:p>
    <w:p w14:paraId="6F4B0EF4" w14:textId="1FCC02FD" w:rsidR="00BD171B" w:rsidRPr="00BD171B" w:rsidRDefault="00BD171B" w:rsidP="00BD171B">
      <w:pPr>
        <w:spacing w:line="360" w:lineRule="auto"/>
        <w:jc w:val="both"/>
        <w:rPr>
          <w:rFonts w:ascii="Tahoma" w:hAnsi="Tahoma" w:cs="Tahoma"/>
          <w:sz w:val="20"/>
          <w:szCs w:val="20"/>
          <w:lang w:eastAsia="en-US"/>
        </w:rPr>
      </w:pPr>
      <w:r w:rsidRPr="00BD171B">
        <w:rPr>
          <w:rFonts w:ascii="Tahoma" w:hAnsi="Tahoma" w:cs="Tahoma"/>
          <w:sz w:val="20"/>
          <w:szCs w:val="20"/>
          <w:lang w:eastAsia="en-US"/>
        </w:rPr>
        <w:t xml:space="preserve">The analytical sensitivity depends on the type of biomaterial, DNA extraction kit and the final volume of extracted DNA elution. For example: the analytical sensitivity of the kit is 600 copies/sample when DNA is extracted from a sample by </w:t>
      </w:r>
      <w:r w:rsidR="00C34220" w:rsidRPr="00C34220">
        <w:rPr>
          <w:rFonts w:ascii="Tahoma" w:hAnsi="Tahoma" w:cs="Tahoma"/>
          <w:sz w:val="20"/>
          <w:szCs w:val="20"/>
          <w:lang w:eastAsia="en-US"/>
        </w:rPr>
        <w:t xml:space="preserve">PREP-NA PLUS DNA/RNA Extraction Kit </w:t>
      </w:r>
      <w:r w:rsidRPr="00BD171B">
        <w:rPr>
          <w:rFonts w:ascii="Tahoma" w:hAnsi="Tahoma" w:cs="Tahoma"/>
          <w:sz w:val="20"/>
          <w:szCs w:val="20"/>
          <w:lang w:eastAsia="en-US"/>
        </w:rPr>
        <w:t>(elution volume is 300 µL).</w:t>
      </w:r>
    </w:p>
    <w:p w14:paraId="2D898F51" w14:textId="77777777" w:rsidR="00BD171B" w:rsidRPr="00BD171B" w:rsidRDefault="00BD171B" w:rsidP="00BD171B">
      <w:pPr>
        <w:spacing w:line="360" w:lineRule="auto"/>
        <w:jc w:val="both"/>
        <w:rPr>
          <w:rFonts w:ascii="Tahoma" w:hAnsi="Tahoma" w:cs="Tahoma"/>
          <w:sz w:val="20"/>
          <w:szCs w:val="20"/>
          <w:lang w:eastAsia="en-US"/>
        </w:rPr>
      </w:pPr>
      <w:r w:rsidRPr="00BD171B">
        <w:rPr>
          <w:rFonts w:ascii="Tahoma" w:hAnsi="Tahoma" w:cs="Tahoma"/>
          <w:sz w:val="20"/>
          <w:szCs w:val="20"/>
          <w:lang w:eastAsia="en-US"/>
        </w:rPr>
        <w:t>c.</w:t>
      </w:r>
      <w:r w:rsidRPr="00BD171B">
        <w:rPr>
          <w:rFonts w:ascii="Tahoma" w:hAnsi="Tahoma" w:cs="Tahoma"/>
          <w:sz w:val="20"/>
          <w:szCs w:val="20"/>
          <w:lang w:eastAsia="en-US"/>
        </w:rPr>
        <w:tab/>
      </w:r>
      <w:r w:rsidRPr="006809D7">
        <w:rPr>
          <w:rFonts w:ascii="Tahoma" w:hAnsi="Tahoma" w:cs="Tahoma"/>
          <w:b/>
          <w:bCs/>
          <w:sz w:val="20"/>
          <w:szCs w:val="20"/>
          <w:lang w:eastAsia="en-US"/>
        </w:rPr>
        <w:t>Sample Intake Control</w:t>
      </w:r>
    </w:p>
    <w:p w14:paraId="114BE6D4" w14:textId="77777777" w:rsidR="00BD171B" w:rsidRPr="00BD171B" w:rsidRDefault="00BD171B" w:rsidP="00BD171B">
      <w:pPr>
        <w:spacing w:line="360" w:lineRule="auto"/>
        <w:jc w:val="both"/>
        <w:rPr>
          <w:rFonts w:ascii="Tahoma" w:hAnsi="Tahoma" w:cs="Tahoma"/>
          <w:sz w:val="20"/>
          <w:szCs w:val="20"/>
          <w:lang w:eastAsia="en-US"/>
        </w:rPr>
      </w:pPr>
      <w:r w:rsidRPr="00BD171B">
        <w:rPr>
          <w:rFonts w:ascii="Tahoma" w:hAnsi="Tahoma" w:cs="Tahoma"/>
          <w:sz w:val="20"/>
          <w:szCs w:val="20"/>
          <w:lang w:eastAsia="en-US"/>
        </w:rPr>
        <w:t>During amplification of biological samples containing human genomic DNA the Real-Time PCR instrument should record the exponential growth of the fluorescence level in the corresponding tube. SIC values lower than 4.0 should be considered as an insufficient amount of sample, and the sampling procedure must be repeated.</w:t>
      </w:r>
    </w:p>
    <w:p w14:paraId="27E302AC" w14:textId="77777777" w:rsidR="00BD171B" w:rsidRPr="00BD171B" w:rsidRDefault="00BD171B" w:rsidP="00BD171B">
      <w:pPr>
        <w:spacing w:line="360" w:lineRule="auto"/>
        <w:jc w:val="both"/>
        <w:rPr>
          <w:rFonts w:ascii="Tahoma" w:hAnsi="Tahoma" w:cs="Tahoma"/>
          <w:sz w:val="20"/>
          <w:szCs w:val="20"/>
          <w:lang w:eastAsia="en-US"/>
        </w:rPr>
      </w:pPr>
      <w:r w:rsidRPr="00BD171B">
        <w:rPr>
          <w:rFonts w:ascii="Tahoma" w:hAnsi="Tahoma" w:cs="Tahoma"/>
          <w:sz w:val="20"/>
          <w:szCs w:val="20"/>
          <w:lang w:eastAsia="en-US"/>
        </w:rPr>
        <w:t>During amplification of biological samples that do not contain the human genomic DNA the Real-Time PCR instrument should record the absence of exponential growth of the fluorescence level in the corresponding tube.</w:t>
      </w:r>
    </w:p>
    <w:p w14:paraId="4AEA480A" w14:textId="77777777" w:rsidR="00BD171B" w:rsidRPr="00BD171B" w:rsidRDefault="00BD171B" w:rsidP="006809D7">
      <w:pPr>
        <w:spacing w:line="360" w:lineRule="auto"/>
        <w:rPr>
          <w:rFonts w:ascii="Tahoma" w:hAnsi="Tahoma" w:cs="Tahoma"/>
          <w:sz w:val="20"/>
          <w:szCs w:val="20"/>
          <w:lang w:eastAsia="en-US"/>
        </w:rPr>
      </w:pPr>
      <w:r w:rsidRPr="00BD171B">
        <w:rPr>
          <w:rFonts w:ascii="Tahoma" w:hAnsi="Tahoma" w:cs="Tahoma"/>
          <w:sz w:val="20"/>
          <w:szCs w:val="20"/>
          <w:lang w:eastAsia="en-US"/>
        </w:rPr>
        <w:lastRenderedPageBreak/>
        <w:t>d.</w:t>
      </w:r>
      <w:r w:rsidRPr="00BD171B">
        <w:rPr>
          <w:rFonts w:ascii="Tahoma" w:hAnsi="Tahoma" w:cs="Tahoma"/>
          <w:sz w:val="20"/>
          <w:szCs w:val="20"/>
          <w:lang w:eastAsia="en-US"/>
        </w:rPr>
        <w:tab/>
        <w:t>Diagnostic characteristics Number of samples (n) - 191;</w:t>
      </w:r>
    </w:p>
    <w:p w14:paraId="18DA9362" w14:textId="77777777" w:rsidR="00BD171B" w:rsidRPr="00BD171B" w:rsidRDefault="00BD171B" w:rsidP="006809D7">
      <w:pPr>
        <w:spacing w:line="360" w:lineRule="auto"/>
        <w:ind w:firstLine="708"/>
        <w:rPr>
          <w:rFonts w:ascii="Tahoma" w:hAnsi="Tahoma" w:cs="Tahoma"/>
          <w:sz w:val="20"/>
          <w:szCs w:val="20"/>
          <w:lang w:eastAsia="en-US"/>
        </w:rPr>
      </w:pPr>
      <w:r w:rsidRPr="00BD171B">
        <w:rPr>
          <w:rFonts w:ascii="Tahoma" w:hAnsi="Tahoma" w:cs="Tahoma"/>
          <w:sz w:val="20"/>
          <w:szCs w:val="20"/>
          <w:lang w:eastAsia="en-US"/>
        </w:rPr>
        <w:t>Diagnostic sensitivity (95% CI) – 99.3% (96.7-100%);</w:t>
      </w:r>
    </w:p>
    <w:p w14:paraId="2B65C983" w14:textId="71276DFF" w:rsidR="00695260" w:rsidRPr="008E4BAE" w:rsidRDefault="00BD171B" w:rsidP="008E4BAE">
      <w:pPr>
        <w:spacing w:line="360" w:lineRule="auto"/>
        <w:ind w:firstLine="708"/>
        <w:rPr>
          <w:rFonts w:ascii="Tahoma" w:hAnsi="Tahoma" w:cs="Tahoma"/>
          <w:sz w:val="20"/>
          <w:szCs w:val="20"/>
          <w:lang w:eastAsia="en-US"/>
        </w:rPr>
      </w:pPr>
      <w:r w:rsidRPr="00BD171B">
        <w:rPr>
          <w:rFonts w:ascii="Tahoma" w:hAnsi="Tahoma" w:cs="Tahoma"/>
          <w:sz w:val="20"/>
          <w:szCs w:val="20"/>
          <w:lang w:eastAsia="en-US"/>
        </w:rPr>
        <w:t>Diagnostic specificity (95% CI) – 99.9% (99.8-99.9%).</w:t>
      </w:r>
    </w:p>
    <w:p w14:paraId="766AAF20" w14:textId="52ECF2B4" w:rsidR="00695260" w:rsidRDefault="008E4BAE" w:rsidP="008A19ED">
      <w:pPr>
        <w:spacing w:line="360" w:lineRule="auto"/>
        <w:rPr>
          <w:rFonts w:ascii="Tahoma" w:hAnsi="Tahoma" w:cs="Tahoma"/>
          <w:sz w:val="20"/>
          <w:szCs w:val="20"/>
          <w:lang w:eastAsia="en-US"/>
        </w:rPr>
      </w:pPr>
      <w:r w:rsidRPr="008E4BAE">
        <w:rPr>
          <w:rFonts w:ascii="Arial" w:hAnsi="Arial" w:cs="Arial"/>
          <w:sz w:val="20"/>
          <w:szCs w:val="20"/>
          <w:lang w:val="en-US" w:eastAsia="en-US"/>
        </w:rPr>
        <w:t>The claimed specifications are guaranteed when DNA extraction is performed with</w:t>
      </w:r>
      <w:r>
        <w:rPr>
          <w:rFonts w:ascii="Arial" w:hAnsi="Arial" w:cs="Arial"/>
          <w:sz w:val="20"/>
          <w:szCs w:val="20"/>
          <w:lang w:val="en-US" w:eastAsia="en-US"/>
        </w:rPr>
        <w:t xml:space="preserve"> </w:t>
      </w:r>
      <w:r w:rsidRPr="00C34220">
        <w:rPr>
          <w:rFonts w:ascii="Tahoma" w:hAnsi="Tahoma" w:cs="Tahoma"/>
          <w:sz w:val="20"/>
          <w:szCs w:val="20"/>
          <w:lang w:eastAsia="en-US"/>
        </w:rPr>
        <w:t>PREP-NA PLUS DNA/RNA Extraction Kit</w:t>
      </w:r>
      <w:r>
        <w:rPr>
          <w:rFonts w:ascii="Tahoma" w:hAnsi="Tahoma" w:cs="Tahoma"/>
          <w:sz w:val="20"/>
          <w:szCs w:val="20"/>
          <w:lang w:eastAsia="en-US"/>
        </w:rPr>
        <w:t>.</w:t>
      </w:r>
    </w:p>
    <w:p w14:paraId="092AD476" w14:textId="77777777" w:rsidR="009C34C0" w:rsidRDefault="009C34C0" w:rsidP="008A19ED">
      <w:pPr>
        <w:spacing w:line="360" w:lineRule="auto"/>
        <w:rPr>
          <w:rFonts w:ascii="Tahoma" w:hAnsi="Tahoma" w:cs="Tahoma"/>
          <w:sz w:val="20"/>
          <w:szCs w:val="20"/>
          <w:lang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8"/>
        <w:gridCol w:w="1801"/>
        <w:gridCol w:w="6378"/>
      </w:tblGrid>
      <w:tr w:rsidR="009C34C0" w:rsidRPr="00FE77CD" w14:paraId="00C51DA6" w14:textId="77777777" w:rsidTr="006F1BFF">
        <w:trPr>
          <w:tblCellSpacing w:w="15" w:type="dxa"/>
        </w:trPr>
        <w:tc>
          <w:tcPr>
            <w:tcW w:w="9007" w:type="dxa"/>
            <w:gridSpan w:val="3"/>
            <w:tcMar>
              <w:top w:w="120" w:type="dxa"/>
              <w:left w:w="180" w:type="dxa"/>
              <w:bottom w:w="120" w:type="dxa"/>
              <w:right w:w="180" w:type="dxa"/>
            </w:tcMar>
            <w:vAlign w:val="center"/>
            <w:hideMark/>
          </w:tcPr>
          <w:p w14:paraId="5EBFD7C2" w14:textId="77777777" w:rsidR="009C34C0" w:rsidRPr="00F1464C" w:rsidRDefault="009C34C0" w:rsidP="006F1BFF">
            <w:pPr>
              <w:ind w:right="-348"/>
              <w:rPr>
                <w:rFonts w:ascii="Tahoma" w:hAnsi="Tahoma" w:cs="Tahoma"/>
                <w:sz w:val="22"/>
                <w:szCs w:val="22"/>
              </w:rPr>
            </w:pPr>
            <w:r w:rsidRPr="00F1464C">
              <w:rPr>
                <w:rFonts w:ascii="Tahoma" w:hAnsi="Tahoma" w:cs="Tahoma"/>
                <w:b/>
                <w:bCs/>
                <w:color w:val="1B1C1D"/>
                <w:sz w:val="22"/>
                <w:szCs w:val="22"/>
                <w:bdr w:val="none" w:sz="0" w:space="0" w:color="auto" w:frame="1"/>
              </w:rPr>
              <w:t>V. RESULTS AND PERFORMANCE</w:t>
            </w:r>
          </w:p>
        </w:tc>
      </w:tr>
      <w:tr w:rsidR="009C34C0" w:rsidRPr="00FE77CD" w14:paraId="6AB4CEE5" w14:textId="77777777" w:rsidTr="006F1BFF">
        <w:trPr>
          <w:tblCellSpacing w:w="15" w:type="dxa"/>
        </w:trPr>
        <w:tc>
          <w:tcPr>
            <w:tcW w:w="843" w:type="dxa"/>
            <w:tcMar>
              <w:top w:w="120" w:type="dxa"/>
              <w:left w:w="180" w:type="dxa"/>
              <w:bottom w:w="120" w:type="dxa"/>
              <w:right w:w="180" w:type="dxa"/>
            </w:tcMar>
            <w:vAlign w:val="center"/>
            <w:hideMark/>
          </w:tcPr>
          <w:p w14:paraId="250F198F" w14:textId="77777777" w:rsidR="009C34C0" w:rsidRPr="00FE77CD" w:rsidRDefault="009C34C0" w:rsidP="006F1BFF">
            <w:pPr>
              <w:ind w:right="-348"/>
              <w:rPr>
                <w:rFonts w:ascii="Tahoma" w:hAnsi="Tahoma" w:cs="Tahoma"/>
                <w:color w:val="1B1C1D"/>
                <w:sz w:val="18"/>
                <w:szCs w:val="18"/>
              </w:rPr>
            </w:pPr>
            <w:r w:rsidRPr="00FE77CD">
              <w:rPr>
                <w:rFonts w:ascii="Tahoma" w:hAnsi="Tahoma" w:cs="Tahoma"/>
                <w:color w:val="1B1C1D"/>
                <w:sz w:val="18"/>
                <w:szCs w:val="18"/>
              </w:rPr>
              <w:t>24.</w:t>
            </w:r>
          </w:p>
        </w:tc>
        <w:tc>
          <w:tcPr>
            <w:tcW w:w="1771" w:type="dxa"/>
            <w:tcMar>
              <w:top w:w="120" w:type="dxa"/>
              <w:left w:w="180" w:type="dxa"/>
              <w:bottom w:w="120" w:type="dxa"/>
              <w:right w:w="180" w:type="dxa"/>
            </w:tcMar>
            <w:vAlign w:val="center"/>
            <w:hideMark/>
          </w:tcPr>
          <w:p w14:paraId="4F545BE4" w14:textId="77777777" w:rsidR="009C34C0" w:rsidRPr="00FE77CD" w:rsidRDefault="009C34C0" w:rsidP="006F1BFF">
            <w:pPr>
              <w:rPr>
                <w:rFonts w:ascii="Tahoma" w:hAnsi="Tahoma" w:cs="Tahoma"/>
                <w:color w:val="1B1C1D"/>
                <w:sz w:val="18"/>
                <w:szCs w:val="18"/>
              </w:rPr>
            </w:pPr>
            <w:r>
              <w:rPr>
                <w:rFonts w:ascii="Tahoma" w:hAnsi="Tahoma" w:cs="Tahoma"/>
                <w:color w:val="1B1C1D"/>
                <w:sz w:val="18"/>
                <w:szCs w:val="18"/>
              </w:rPr>
              <w:t>Article</w:t>
            </w:r>
            <w:r w:rsidRPr="00FE77CD">
              <w:rPr>
                <w:rFonts w:ascii="Tahoma" w:hAnsi="Tahoma" w:cs="Tahoma"/>
                <w:color w:val="1B1C1D"/>
                <w:sz w:val="18"/>
                <w:szCs w:val="18"/>
              </w:rPr>
              <w:t xml:space="preserve"> 20.4.1(m)</w:t>
            </w:r>
          </w:p>
        </w:tc>
        <w:tc>
          <w:tcPr>
            <w:tcW w:w="6333" w:type="dxa"/>
            <w:tcMar>
              <w:top w:w="120" w:type="dxa"/>
              <w:left w:w="180" w:type="dxa"/>
              <w:bottom w:w="120" w:type="dxa"/>
              <w:right w:w="180" w:type="dxa"/>
            </w:tcMar>
            <w:vAlign w:val="center"/>
            <w:hideMark/>
          </w:tcPr>
          <w:p w14:paraId="7256101B" w14:textId="77777777" w:rsidR="009C34C0" w:rsidRPr="00C20ABC" w:rsidRDefault="009C34C0" w:rsidP="006F1BFF">
            <w:pPr>
              <w:rPr>
                <w:rFonts w:ascii="Tahoma" w:hAnsi="Tahoma" w:cs="Tahoma"/>
                <w:color w:val="1B1C1D"/>
                <w:sz w:val="20"/>
                <w:szCs w:val="20"/>
              </w:rPr>
            </w:pPr>
            <w:r w:rsidRPr="00C20ABC">
              <w:rPr>
                <w:rFonts w:ascii="Tahoma" w:hAnsi="Tahoma" w:cs="Tahoma"/>
                <w:b/>
                <w:bCs/>
                <w:color w:val="1B1C1D"/>
                <w:sz w:val="20"/>
                <w:szCs w:val="20"/>
                <w:bdr w:val="none" w:sz="0" w:space="0" w:color="auto" w:frame="1"/>
              </w:rPr>
              <w:t>Retesting Requirements</w:t>
            </w:r>
          </w:p>
        </w:tc>
      </w:tr>
    </w:tbl>
    <w:p w14:paraId="353019D7" w14:textId="77777777" w:rsidR="009C34C0" w:rsidRDefault="009C34C0" w:rsidP="008A19ED">
      <w:pPr>
        <w:spacing w:line="360" w:lineRule="auto"/>
        <w:rPr>
          <w:rFonts w:ascii="Arial" w:hAnsi="Arial" w:cs="Arial"/>
          <w:sz w:val="20"/>
          <w:szCs w:val="20"/>
          <w:lang w:val="en-US" w:eastAsia="en-US"/>
        </w:rPr>
      </w:pPr>
    </w:p>
    <w:p w14:paraId="3E0CBBE3" w14:textId="77777777" w:rsidR="008A19ED" w:rsidRDefault="008A19ED" w:rsidP="008A19ED"/>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65"/>
        <w:gridCol w:w="1258"/>
        <w:gridCol w:w="3156"/>
        <w:gridCol w:w="3559"/>
      </w:tblGrid>
      <w:tr w:rsidR="0073346B" w:rsidRPr="0073346B" w14:paraId="5E10A3DA" w14:textId="77777777" w:rsidTr="0073346B">
        <w:trPr>
          <w:trHeight w:val="388"/>
        </w:trPr>
        <w:tc>
          <w:tcPr>
            <w:tcW w:w="1265" w:type="dxa"/>
          </w:tcPr>
          <w:p w14:paraId="1DB4C252" w14:textId="77777777" w:rsidR="0073346B" w:rsidRPr="0073346B" w:rsidRDefault="0073346B" w:rsidP="001F3636">
            <w:pPr>
              <w:pStyle w:val="TableParagraph"/>
              <w:rPr>
                <w:rFonts w:ascii="Tahoma" w:hAnsi="Tahoma" w:cs="Tahoma"/>
                <w:sz w:val="18"/>
                <w:szCs w:val="18"/>
              </w:rPr>
            </w:pPr>
          </w:p>
        </w:tc>
        <w:tc>
          <w:tcPr>
            <w:tcW w:w="1258" w:type="dxa"/>
          </w:tcPr>
          <w:p w14:paraId="3A8F905E" w14:textId="77777777" w:rsidR="0073346B" w:rsidRPr="0073346B" w:rsidRDefault="0073346B" w:rsidP="001F3636">
            <w:pPr>
              <w:pStyle w:val="TableParagraph"/>
              <w:spacing w:before="119" w:line="249" w:lineRule="exact"/>
              <w:rPr>
                <w:rFonts w:ascii="Tahoma" w:hAnsi="Tahoma" w:cs="Tahoma"/>
                <w:sz w:val="18"/>
                <w:szCs w:val="18"/>
              </w:rPr>
            </w:pPr>
            <w:r w:rsidRPr="0073346B">
              <w:rPr>
                <w:rFonts w:ascii="Tahoma" w:hAnsi="Tahoma" w:cs="Tahoma"/>
                <w:spacing w:val="-2"/>
                <w:sz w:val="18"/>
                <w:szCs w:val="18"/>
              </w:rPr>
              <w:t>Result</w:t>
            </w:r>
          </w:p>
        </w:tc>
        <w:tc>
          <w:tcPr>
            <w:tcW w:w="3156" w:type="dxa"/>
          </w:tcPr>
          <w:p w14:paraId="30A2320D" w14:textId="77777777" w:rsidR="0073346B" w:rsidRPr="0073346B" w:rsidRDefault="0073346B" w:rsidP="0073346B">
            <w:pPr>
              <w:pStyle w:val="TableParagraph"/>
              <w:spacing w:before="119" w:line="249" w:lineRule="exact"/>
              <w:ind w:left="105"/>
              <w:rPr>
                <w:rFonts w:ascii="Tahoma" w:hAnsi="Tahoma" w:cs="Tahoma"/>
                <w:sz w:val="18"/>
                <w:szCs w:val="18"/>
              </w:rPr>
            </w:pPr>
            <w:r w:rsidRPr="0073346B">
              <w:rPr>
                <w:rFonts w:ascii="Tahoma" w:hAnsi="Tahoma" w:cs="Tahoma"/>
                <w:sz w:val="18"/>
                <w:szCs w:val="18"/>
              </w:rPr>
              <w:t>Possible</w:t>
            </w:r>
            <w:r w:rsidRPr="0073346B">
              <w:rPr>
                <w:rFonts w:ascii="Tahoma" w:hAnsi="Tahoma" w:cs="Tahoma"/>
                <w:spacing w:val="-10"/>
                <w:sz w:val="18"/>
                <w:szCs w:val="18"/>
              </w:rPr>
              <w:t xml:space="preserve"> </w:t>
            </w:r>
            <w:r w:rsidRPr="0073346B">
              <w:rPr>
                <w:rFonts w:ascii="Tahoma" w:hAnsi="Tahoma" w:cs="Tahoma"/>
                <w:spacing w:val="-2"/>
                <w:sz w:val="18"/>
                <w:szCs w:val="18"/>
              </w:rPr>
              <w:t>cause</w:t>
            </w:r>
          </w:p>
        </w:tc>
        <w:tc>
          <w:tcPr>
            <w:tcW w:w="3559" w:type="dxa"/>
          </w:tcPr>
          <w:p w14:paraId="5966F6A3" w14:textId="77777777" w:rsidR="0073346B" w:rsidRPr="0073346B" w:rsidRDefault="0073346B" w:rsidP="0073346B">
            <w:pPr>
              <w:pStyle w:val="TableParagraph"/>
              <w:spacing w:before="119" w:line="249" w:lineRule="exact"/>
              <w:ind w:left="105"/>
              <w:rPr>
                <w:rFonts w:ascii="Tahoma" w:hAnsi="Tahoma" w:cs="Tahoma"/>
                <w:sz w:val="18"/>
                <w:szCs w:val="18"/>
              </w:rPr>
            </w:pPr>
            <w:r w:rsidRPr="0073346B">
              <w:rPr>
                <w:rFonts w:ascii="Tahoma" w:hAnsi="Tahoma" w:cs="Tahoma"/>
                <w:spacing w:val="-2"/>
                <w:sz w:val="18"/>
                <w:szCs w:val="18"/>
              </w:rPr>
              <w:t>Solution</w:t>
            </w:r>
          </w:p>
        </w:tc>
      </w:tr>
      <w:tr w:rsidR="0073346B" w:rsidRPr="0073346B" w14:paraId="5C817D21" w14:textId="77777777" w:rsidTr="0073346B">
        <w:trPr>
          <w:trHeight w:val="1720"/>
        </w:trPr>
        <w:tc>
          <w:tcPr>
            <w:tcW w:w="1265" w:type="dxa"/>
          </w:tcPr>
          <w:p w14:paraId="3F6ADDD4" w14:textId="77777777" w:rsidR="0073346B" w:rsidRPr="0073346B" w:rsidRDefault="0073346B" w:rsidP="001F3636">
            <w:pPr>
              <w:pStyle w:val="TableParagraph"/>
              <w:rPr>
                <w:rFonts w:ascii="Tahoma" w:hAnsi="Tahoma" w:cs="Tahoma"/>
                <w:sz w:val="18"/>
                <w:szCs w:val="18"/>
              </w:rPr>
            </w:pPr>
          </w:p>
          <w:p w14:paraId="01CCDC9F" w14:textId="77777777" w:rsidR="0073346B" w:rsidRPr="0073346B" w:rsidRDefault="0073346B" w:rsidP="001F3636">
            <w:pPr>
              <w:pStyle w:val="TableParagraph"/>
              <w:spacing w:before="246"/>
              <w:rPr>
                <w:rFonts w:ascii="Tahoma" w:hAnsi="Tahoma" w:cs="Tahoma"/>
                <w:sz w:val="18"/>
                <w:szCs w:val="18"/>
              </w:rPr>
            </w:pPr>
          </w:p>
          <w:p w14:paraId="2B3861A2" w14:textId="77777777" w:rsidR="0073346B" w:rsidRPr="0073346B" w:rsidRDefault="0073346B" w:rsidP="001F3636">
            <w:pPr>
              <w:pStyle w:val="TableParagraph"/>
              <w:ind w:left="9" w:right="1"/>
              <w:rPr>
                <w:rFonts w:ascii="Tahoma" w:hAnsi="Tahoma" w:cs="Tahoma"/>
                <w:sz w:val="18"/>
                <w:szCs w:val="18"/>
              </w:rPr>
            </w:pPr>
            <w:r w:rsidRPr="0073346B">
              <w:rPr>
                <w:rFonts w:ascii="Tahoma" w:hAnsi="Tahoma" w:cs="Tahoma"/>
                <w:spacing w:val="-5"/>
                <w:sz w:val="18"/>
                <w:szCs w:val="18"/>
              </w:rPr>
              <w:t>C+</w:t>
            </w:r>
          </w:p>
        </w:tc>
        <w:tc>
          <w:tcPr>
            <w:tcW w:w="1258" w:type="dxa"/>
          </w:tcPr>
          <w:p w14:paraId="2D063B3A" w14:textId="77777777" w:rsidR="0073346B" w:rsidRPr="0073346B" w:rsidRDefault="0073346B" w:rsidP="001F3636">
            <w:pPr>
              <w:pStyle w:val="TableParagraph"/>
              <w:rPr>
                <w:rFonts w:ascii="Tahoma" w:hAnsi="Tahoma" w:cs="Tahoma"/>
                <w:sz w:val="18"/>
                <w:szCs w:val="18"/>
              </w:rPr>
            </w:pPr>
          </w:p>
          <w:p w14:paraId="631AF377" w14:textId="77777777" w:rsidR="0073346B" w:rsidRPr="0073346B" w:rsidRDefault="0073346B" w:rsidP="001F3636">
            <w:pPr>
              <w:pStyle w:val="TableParagraph"/>
              <w:spacing w:before="246"/>
              <w:rPr>
                <w:rFonts w:ascii="Tahoma" w:hAnsi="Tahoma" w:cs="Tahoma"/>
                <w:sz w:val="18"/>
                <w:szCs w:val="18"/>
              </w:rPr>
            </w:pPr>
          </w:p>
          <w:p w14:paraId="1BFAFC71" w14:textId="77777777" w:rsidR="0073346B" w:rsidRPr="0073346B" w:rsidRDefault="0073346B" w:rsidP="001F3636">
            <w:pPr>
              <w:pStyle w:val="TableParagraph"/>
              <w:ind w:left="9"/>
              <w:rPr>
                <w:rFonts w:ascii="Tahoma" w:hAnsi="Tahoma" w:cs="Tahoma"/>
                <w:sz w:val="18"/>
                <w:szCs w:val="18"/>
              </w:rPr>
            </w:pPr>
            <w:r w:rsidRPr="0073346B">
              <w:rPr>
                <w:rFonts w:ascii="Tahoma" w:hAnsi="Tahoma" w:cs="Tahoma"/>
                <w:spacing w:val="-10"/>
                <w:sz w:val="18"/>
                <w:szCs w:val="18"/>
              </w:rPr>
              <w:t>-</w:t>
            </w:r>
          </w:p>
        </w:tc>
        <w:tc>
          <w:tcPr>
            <w:tcW w:w="3156" w:type="dxa"/>
          </w:tcPr>
          <w:p w14:paraId="06B33739" w14:textId="77777777" w:rsidR="0073346B" w:rsidRPr="0073346B" w:rsidRDefault="0073346B" w:rsidP="0073346B">
            <w:pPr>
              <w:pStyle w:val="TableParagraph"/>
              <w:spacing w:before="260" w:line="348" w:lineRule="auto"/>
              <w:ind w:left="105" w:right="1335"/>
              <w:jc w:val="left"/>
              <w:rPr>
                <w:rFonts w:ascii="Tahoma" w:hAnsi="Tahoma" w:cs="Tahoma"/>
                <w:sz w:val="18"/>
                <w:szCs w:val="18"/>
              </w:rPr>
            </w:pPr>
            <w:r w:rsidRPr="0073346B">
              <w:rPr>
                <w:rFonts w:ascii="Tahoma" w:hAnsi="Tahoma" w:cs="Tahoma"/>
                <w:spacing w:val="-2"/>
                <w:sz w:val="18"/>
                <w:szCs w:val="18"/>
              </w:rPr>
              <w:t>Operation</w:t>
            </w:r>
            <w:r w:rsidRPr="0073346B">
              <w:rPr>
                <w:rFonts w:ascii="Tahoma" w:hAnsi="Tahoma" w:cs="Tahoma"/>
                <w:spacing w:val="-11"/>
                <w:sz w:val="18"/>
                <w:szCs w:val="18"/>
              </w:rPr>
              <w:t xml:space="preserve"> </w:t>
            </w:r>
            <w:r w:rsidRPr="0073346B">
              <w:rPr>
                <w:rFonts w:ascii="Tahoma" w:hAnsi="Tahoma" w:cs="Tahoma"/>
                <w:spacing w:val="-2"/>
                <w:sz w:val="18"/>
                <w:szCs w:val="18"/>
              </w:rPr>
              <w:t xml:space="preserve">error </w:t>
            </w:r>
            <w:r w:rsidRPr="0073346B">
              <w:rPr>
                <w:rFonts w:ascii="Tahoma" w:hAnsi="Tahoma" w:cs="Tahoma"/>
                <w:sz w:val="18"/>
                <w:szCs w:val="18"/>
              </w:rPr>
              <w:t>PCR inhibition</w:t>
            </w:r>
          </w:p>
          <w:p w14:paraId="245A33B7" w14:textId="77777777" w:rsidR="0073346B" w:rsidRPr="0073346B" w:rsidRDefault="0073346B" w:rsidP="0073346B">
            <w:pPr>
              <w:pStyle w:val="TableParagraph"/>
              <w:ind w:left="105" w:right="184"/>
              <w:jc w:val="left"/>
              <w:rPr>
                <w:rFonts w:ascii="Tahoma" w:hAnsi="Tahoma" w:cs="Tahoma"/>
                <w:sz w:val="18"/>
                <w:szCs w:val="18"/>
              </w:rPr>
            </w:pPr>
            <w:r w:rsidRPr="0073346B">
              <w:rPr>
                <w:rFonts w:ascii="Tahoma" w:hAnsi="Tahoma" w:cs="Tahoma"/>
                <w:sz w:val="18"/>
                <w:szCs w:val="18"/>
              </w:rPr>
              <w:t>Violation</w:t>
            </w:r>
            <w:r w:rsidRPr="0073346B">
              <w:rPr>
                <w:rFonts w:ascii="Tahoma" w:hAnsi="Tahoma" w:cs="Tahoma"/>
                <w:spacing w:val="-13"/>
                <w:sz w:val="18"/>
                <w:szCs w:val="18"/>
              </w:rPr>
              <w:t xml:space="preserve"> </w:t>
            </w:r>
            <w:r w:rsidRPr="0073346B">
              <w:rPr>
                <w:rFonts w:ascii="Tahoma" w:hAnsi="Tahoma" w:cs="Tahoma"/>
                <w:sz w:val="18"/>
                <w:szCs w:val="18"/>
              </w:rPr>
              <w:t>of</w:t>
            </w:r>
            <w:r w:rsidRPr="0073346B">
              <w:rPr>
                <w:rFonts w:ascii="Tahoma" w:hAnsi="Tahoma" w:cs="Tahoma"/>
                <w:spacing w:val="-12"/>
                <w:sz w:val="18"/>
                <w:szCs w:val="18"/>
              </w:rPr>
              <w:t xml:space="preserve"> </w:t>
            </w:r>
            <w:r w:rsidRPr="0073346B">
              <w:rPr>
                <w:rFonts w:ascii="Tahoma" w:hAnsi="Tahoma" w:cs="Tahoma"/>
                <w:sz w:val="18"/>
                <w:szCs w:val="18"/>
              </w:rPr>
              <w:t>storage</w:t>
            </w:r>
            <w:r w:rsidRPr="0073346B">
              <w:rPr>
                <w:rFonts w:ascii="Tahoma" w:hAnsi="Tahoma" w:cs="Tahoma"/>
                <w:spacing w:val="-13"/>
                <w:sz w:val="18"/>
                <w:szCs w:val="18"/>
              </w:rPr>
              <w:t xml:space="preserve"> </w:t>
            </w:r>
            <w:r w:rsidRPr="0073346B">
              <w:rPr>
                <w:rFonts w:ascii="Tahoma" w:hAnsi="Tahoma" w:cs="Tahoma"/>
                <w:sz w:val="18"/>
                <w:szCs w:val="18"/>
              </w:rPr>
              <w:t>and handling requirements</w:t>
            </w:r>
          </w:p>
        </w:tc>
        <w:tc>
          <w:tcPr>
            <w:tcW w:w="3559" w:type="dxa"/>
          </w:tcPr>
          <w:p w14:paraId="337EBB30" w14:textId="77777777" w:rsidR="0073346B" w:rsidRPr="0073346B" w:rsidRDefault="0073346B" w:rsidP="0073346B">
            <w:pPr>
              <w:pStyle w:val="TableParagraph"/>
              <w:jc w:val="left"/>
              <w:rPr>
                <w:rFonts w:ascii="Tahoma" w:hAnsi="Tahoma" w:cs="Tahoma"/>
                <w:sz w:val="18"/>
                <w:szCs w:val="18"/>
              </w:rPr>
            </w:pPr>
          </w:p>
          <w:p w14:paraId="1FDFF3C3" w14:textId="77777777" w:rsidR="0073346B" w:rsidRPr="0073346B" w:rsidRDefault="0073346B" w:rsidP="0073346B">
            <w:pPr>
              <w:pStyle w:val="TableParagraph"/>
              <w:spacing w:before="52"/>
              <w:jc w:val="left"/>
              <w:rPr>
                <w:rFonts w:ascii="Tahoma" w:hAnsi="Tahoma" w:cs="Tahoma"/>
                <w:sz w:val="18"/>
                <w:szCs w:val="18"/>
              </w:rPr>
            </w:pPr>
          </w:p>
          <w:p w14:paraId="6D9732B7" w14:textId="77777777" w:rsidR="0073346B" w:rsidRPr="0073346B" w:rsidRDefault="0073346B" w:rsidP="0073346B">
            <w:pPr>
              <w:pStyle w:val="TableParagraph"/>
              <w:spacing w:line="348" w:lineRule="auto"/>
              <w:ind w:left="105" w:right="1140"/>
              <w:jc w:val="left"/>
              <w:rPr>
                <w:rFonts w:ascii="Tahoma" w:hAnsi="Tahoma" w:cs="Tahoma"/>
                <w:sz w:val="18"/>
                <w:szCs w:val="18"/>
              </w:rPr>
            </w:pPr>
            <w:r w:rsidRPr="0073346B">
              <w:rPr>
                <w:rFonts w:ascii="Tahoma" w:hAnsi="Tahoma" w:cs="Tahoma"/>
                <w:sz w:val="18"/>
                <w:szCs w:val="18"/>
              </w:rPr>
              <w:t>Repeat whole test Dispose</w:t>
            </w:r>
            <w:r w:rsidRPr="0073346B">
              <w:rPr>
                <w:rFonts w:ascii="Tahoma" w:hAnsi="Tahoma" w:cs="Tahoma"/>
                <w:spacing w:val="-13"/>
                <w:sz w:val="18"/>
                <w:szCs w:val="18"/>
              </w:rPr>
              <w:t xml:space="preserve"> </w:t>
            </w:r>
            <w:r w:rsidRPr="0073346B">
              <w:rPr>
                <w:rFonts w:ascii="Tahoma" w:hAnsi="Tahoma" w:cs="Tahoma"/>
                <w:sz w:val="18"/>
                <w:szCs w:val="18"/>
              </w:rPr>
              <w:t>current</w:t>
            </w:r>
            <w:r w:rsidRPr="0073346B">
              <w:rPr>
                <w:rFonts w:ascii="Tahoma" w:hAnsi="Tahoma" w:cs="Tahoma"/>
                <w:spacing w:val="-12"/>
                <w:sz w:val="18"/>
                <w:szCs w:val="18"/>
              </w:rPr>
              <w:t xml:space="preserve"> </w:t>
            </w:r>
            <w:r w:rsidRPr="0073346B">
              <w:rPr>
                <w:rFonts w:ascii="Tahoma" w:hAnsi="Tahoma" w:cs="Tahoma"/>
                <w:sz w:val="18"/>
                <w:szCs w:val="18"/>
              </w:rPr>
              <w:t>batch</w:t>
            </w:r>
          </w:p>
        </w:tc>
      </w:tr>
      <w:tr w:rsidR="0073346B" w:rsidRPr="0073346B" w14:paraId="21BDBDEB" w14:textId="77777777" w:rsidTr="0073346B">
        <w:trPr>
          <w:trHeight w:val="1152"/>
        </w:trPr>
        <w:tc>
          <w:tcPr>
            <w:tcW w:w="1265" w:type="dxa"/>
          </w:tcPr>
          <w:p w14:paraId="6EAA557E" w14:textId="77777777" w:rsidR="0073346B" w:rsidRPr="0073346B" w:rsidRDefault="0073346B" w:rsidP="001F3636">
            <w:pPr>
              <w:pStyle w:val="TableParagraph"/>
              <w:spacing w:before="232"/>
              <w:rPr>
                <w:rFonts w:ascii="Tahoma" w:hAnsi="Tahoma" w:cs="Tahoma"/>
                <w:sz w:val="18"/>
                <w:szCs w:val="18"/>
              </w:rPr>
            </w:pPr>
          </w:p>
          <w:p w14:paraId="179EC24E" w14:textId="77777777" w:rsidR="0073346B" w:rsidRPr="0073346B" w:rsidRDefault="0073346B" w:rsidP="001F3636">
            <w:pPr>
              <w:pStyle w:val="TableParagraph"/>
              <w:ind w:left="9"/>
              <w:rPr>
                <w:rFonts w:ascii="Tahoma" w:hAnsi="Tahoma" w:cs="Tahoma"/>
                <w:sz w:val="18"/>
                <w:szCs w:val="18"/>
              </w:rPr>
            </w:pPr>
            <w:r w:rsidRPr="0073346B">
              <w:rPr>
                <w:rFonts w:ascii="Tahoma" w:hAnsi="Tahoma" w:cs="Tahoma"/>
                <w:spacing w:val="-5"/>
                <w:sz w:val="18"/>
                <w:szCs w:val="18"/>
              </w:rPr>
              <w:t>C-</w:t>
            </w:r>
          </w:p>
        </w:tc>
        <w:tc>
          <w:tcPr>
            <w:tcW w:w="1258" w:type="dxa"/>
          </w:tcPr>
          <w:p w14:paraId="4090E3CE" w14:textId="77777777" w:rsidR="0073346B" w:rsidRPr="0073346B" w:rsidRDefault="0073346B" w:rsidP="001F3636">
            <w:pPr>
              <w:pStyle w:val="TableParagraph"/>
              <w:spacing w:before="232"/>
              <w:rPr>
                <w:rFonts w:ascii="Tahoma" w:hAnsi="Tahoma" w:cs="Tahoma"/>
                <w:sz w:val="18"/>
                <w:szCs w:val="18"/>
              </w:rPr>
            </w:pPr>
          </w:p>
          <w:p w14:paraId="11803BE4" w14:textId="77777777" w:rsidR="0073346B" w:rsidRPr="0073346B" w:rsidRDefault="0073346B" w:rsidP="001F3636">
            <w:pPr>
              <w:pStyle w:val="TableParagraph"/>
              <w:ind w:left="9" w:right="1"/>
              <w:rPr>
                <w:rFonts w:ascii="Tahoma" w:hAnsi="Tahoma" w:cs="Tahoma"/>
                <w:sz w:val="18"/>
                <w:szCs w:val="18"/>
              </w:rPr>
            </w:pPr>
            <w:r w:rsidRPr="0073346B">
              <w:rPr>
                <w:rFonts w:ascii="Tahoma" w:hAnsi="Tahoma" w:cs="Tahoma"/>
                <w:spacing w:val="-10"/>
                <w:sz w:val="18"/>
                <w:szCs w:val="18"/>
              </w:rPr>
              <w:t>+</w:t>
            </w:r>
          </w:p>
        </w:tc>
        <w:tc>
          <w:tcPr>
            <w:tcW w:w="3156" w:type="dxa"/>
          </w:tcPr>
          <w:p w14:paraId="7F865C70" w14:textId="77777777" w:rsidR="0073346B" w:rsidRPr="0073346B" w:rsidRDefault="0073346B" w:rsidP="0073346B">
            <w:pPr>
              <w:pStyle w:val="TableParagraph"/>
              <w:spacing w:before="232"/>
              <w:jc w:val="left"/>
              <w:rPr>
                <w:rFonts w:ascii="Tahoma" w:hAnsi="Tahoma" w:cs="Tahoma"/>
                <w:sz w:val="18"/>
                <w:szCs w:val="18"/>
              </w:rPr>
            </w:pPr>
          </w:p>
          <w:p w14:paraId="609520E2" w14:textId="77777777" w:rsidR="0073346B" w:rsidRPr="0073346B" w:rsidRDefault="0073346B" w:rsidP="0073346B">
            <w:pPr>
              <w:pStyle w:val="TableParagraph"/>
              <w:ind w:left="105"/>
              <w:jc w:val="left"/>
              <w:rPr>
                <w:rFonts w:ascii="Tahoma" w:hAnsi="Tahoma" w:cs="Tahoma"/>
                <w:sz w:val="18"/>
                <w:szCs w:val="18"/>
              </w:rPr>
            </w:pPr>
            <w:r w:rsidRPr="0073346B">
              <w:rPr>
                <w:rFonts w:ascii="Tahoma" w:hAnsi="Tahoma" w:cs="Tahoma"/>
                <w:spacing w:val="-2"/>
                <w:sz w:val="18"/>
                <w:szCs w:val="18"/>
              </w:rPr>
              <w:t>Contamination</w:t>
            </w:r>
          </w:p>
        </w:tc>
        <w:tc>
          <w:tcPr>
            <w:tcW w:w="3559" w:type="dxa"/>
          </w:tcPr>
          <w:p w14:paraId="541B6307" w14:textId="77777777" w:rsidR="0073346B" w:rsidRPr="0073346B" w:rsidRDefault="0073346B" w:rsidP="0073346B">
            <w:pPr>
              <w:pStyle w:val="TableParagraph"/>
              <w:spacing w:before="172"/>
              <w:ind w:left="105"/>
              <w:jc w:val="left"/>
              <w:rPr>
                <w:rFonts w:ascii="Tahoma" w:hAnsi="Tahoma" w:cs="Tahoma"/>
                <w:sz w:val="18"/>
                <w:szCs w:val="18"/>
              </w:rPr>
            </w:pPr>
            <w:r w:rsidRPr="0073346B">
              <w:rPr>
                <w:rFonts w:ascii="Tahoma" w:hAnsi="Tahoma" w:cs="Tahoma"/>
                <w:sz w:val="18"/>
                <w:szCs w:val="18"/>
              </w:rPr>
              <w:t>Dispose</w:t>
            </w:r>
            <w:r w:rsidRPr="0073346B">
              <w:rPr>
                <w:rFonts w:ascii="Tahoma" w:hAnsi="Tahoma" w:cs="Tahoma"/>
                <w:spacing w:val="-8"/>
                <w:sz w:val="18"/>
                <w:szCs w:val="18"/>
              </w:rPr>
              <w:t xml:space="preserve"> </w:t>
            </w:r>
            <w:r w:rsidRPr="0073346B">
              <w:rPr>
                <w:rFonts w:ascii="Tahoma" w:hAnsi="Tahoma" w:cs="Tahoma"/>
                <w:sz w:val="18"/>
                <w:szCs w:val="18"/>
              </w:rPr>
              <w:t>current</w:t>
            </w:r>
            <w:r w:rsidRPr="0073346B">
              <w:rPr>
                <w:rFonts w:ascii="Tahoma" w:hAnsi="Tahoma" w:cs="Tahoma"/>
                <w:spacing w:val="-8"/>
                <w:sz w:val="18"/>
                <w:szCs w:val="18"/>
              </w:rPr>
              <w:t xml:space="preserve"> </w:t>
            </w:r>
            <w:r w:rsidRPr="0073346B">
              <w:rPr>
                <w:rFonts w:ascii="Tahoma" w:hAnsi="Tahoma" w:cs="Tahoma"/>
                <w:spacing w:val="-4"/>
                <w:sz w:val="18"/>
                <w:szCs w:val="18"/>
              </w:rPr>
              <w:t>batch</w:t>
            </w:r>
          </w:p>
          <w:p w14:paraId="39B2F715" w14:textId="77777777" w:rsidR="0073346B" w:rsidRPr="0073346B" w:rsidRDefault="0073346B" w:rsidP="0073346B">
            <w:pPr>
              <w:pStyle w:val="TableParagraph"/>
              <w:spacing w:before="120"/>
              <w:ind w:left="105" w:right="205"/>
              <w:jc w:val="left"/>
              <w:rPr>
                <w:rFonts w:ascii="Tahoma" w:hAnsi="Tahoma" w:cs="Tahoma"/>
                <w:sz w:val="18"/>
                <w:szCs w:val="18"/>
              </w:rPr>
            </w:pPr>
            <w:r w:rsidRPr="0073346B">
              <w:rPr>
                <w:rFonts w:ascii="Tahoma" w:hAnsi="Tahoma" w:cs="Tahoma"/>
                <w:spacing w:val="-2"/>
                <w:sz w:val="18"/>
                <w:szCs w:val="18"/>
              </w:rPr>
              <w:t>Perform</w:t>
            </w:r>
            <w:r w:rsidRPr="0073346B">
              <w:rPr>
                <w:rFonts w:ascii="Tahoma" w:hAnsi="Tahoma" w:cs="Tahoma"/>
                <w:spacing w:val="-9"/>
                <w:sz w:val="18"/>
                <w:szCs w:val="18"/>
              </w:rPr>
              <w:t xml:space="preserve"> </w:t>
            </w:r>
            <w:r w:rsidRPr="0073346B">
              <w:rPr>
                <w:rFonts w:ascii="Tahoma" w:hAnsi="Tahoma" w:cs="Tahoma"/>
                <w:spacing w:val="-2"/>
                <w:sz w:val="18"/>
                <w:szCs w:val="18"/>
              </w:rPr>
              <w:t>decontamination procedures</w:t>
            </w:r>
          </w:p>
        </w:tc>
      </w:tr>
      <w:tr w:rsidR="0073346B" w:rsidRPr="0073346B" w14:paraId="781B9497" w14:textId="77777777" w:rsidTr="0073346B">
        <w:trPr>
          <w:trHeight w:val="777"/>
        </w:trPr>
        <w:tc>
          <w:tcPr>
            <w:tcW w:w="1265" w:type="dxa"/>
          </w:tcPr>
          <w:p w14:paraId="072B9952" w14:textId="77777777" w:rsidR="0073346B" w:rsidRPr="0073346B" w:rsidRDefault="0073346B" w:rsidP="001F3636">
            <w:pPr>
              <w:pStyle w:val="TableParagraph"/>
              <w:spacing w:before="44"/>
              <w:rPr>
                <w:rFonts w:ascii="Tahoma" w:hAnsi="Tahoma" w:cs="Tahoma"/>
                <w:sz w:val="18"/>
                <w:szCs w:val="18"/>
              </w:rPr>
            </w:pPr>
          </w:p>
          <w:p w14:paraId="2EA59411" w14:textId="77777777" w:rsidR="0073346B" w:rsidRPr="0073346B" w:rsidRDefault="0073346B" w:rsidP="001F3636">
            <w:pPr>
              <w:pStyle w:val="TableParagraph"/>
              <w:ind w:left="9" w:right="3"/>
              <w:rPr>
                <w:rFonts w:ascii="Tahoma" w:hAnsi="Tahoma" w:cs="Tahoma"/>
                <w:sz w:val="18"/>
                <w:szCs w:val="18"/>
              </w:rPr>
            </w:pPr>
            <w:r w:rsidRPr="0073346B">
              <w:rPr>
                <w:rFonts w:ascii="Tahoma" w:hAnsi="Tahoma" w:cs="Tahoma"/>
                <w:spacing w:val="-5"/>
                <w:sz w:val="18"/>
                <w:szCs w:val="18"/>
              </w:rPr>
              <w:t>IC</w:t>
            </w:r>
          </w:p>
        </w:tc>
        <w:tc>
          <w:tcPr>
            <w:tcW w:w="1258" w:type="dxa"/>
          </w:tcPr>
          <w:p w14:paraId="212E0946" w14:textId="77777777" w:rsidR="0073346B" w:rsidRPr="0073346B" w:rsidRDefault="0073346B" w:rsidP="001F3636">
            <w:pPr>
              <w:pStyle w:val="TableParagraph"/>
              <w:spacing w:before="44"/>
              <w:rPr>
                <w:rFonts w:ascii="Tahoma" w:hAnsi="Tahoma" w:cs="Tahoma"/>
                <w:sz w:val="18"/>
                <w:szCs w:val="18"/>
              </w:rPr>
            </w:pPr>
          </w:p>
          <w:p w14:paraId="7E2685A3" w14:textId="77777777" w:rsidR="0073346B" w:rsidRPr="0073346B" w:rsidRDefault="0073346B" w:rsidP="001F3636">
            <w:pPr>
              <w:pStyle w:val="TableParagraph"/>
              <w:ind w:left="335"/>
              <w:rPr>
                <w:rFonts w:ascii="Tahoma" w:hAnsi="Tahoma" w:cs="Tahoma"/>
                <w:sz w:val="18"/>
                <w:szCs w:val="18"/>
              </w:rPr>
            </w:pPr>
            <w:r w:rsidRPr="0073346B">
              <w:rPr>
                <w:rFonts w:ascii="Tahoma" w:hAnsi="Tahoma" w:cs="Tahoma"/>
                <w:spacing w:val="-2"/>
                <w:sz w:val="18"/>
                <w:szCs w:val="18"/>
              </w:rPr>
              <w:t>Invalid</w:t>
            </w:r>
          </w:p>
        </w:tc>
        <w:tc>
          <w:tcPr>
            <w:tcW w:w="3156" w:type="dxa"/>
          </w:tcPr>
          <w:p w14:paraId="26E1BBCC" w14:textId="77777777" w:rsidR="0073346B" w:rsidRPr="0073346B" w:rsidRDefault="0073346B" w:rsidP="0073346B">
            <w:pPr>
              <w:pStyle w:val="TableParagraph"/>
              <w:spacing w:before="44"/>
              <w:jc w:val="left"/>
              <w:rPr>
                <w:rFonts w:ascii="Tahoma" w:hAnsi="Tahoma" w:cs="Tahoma"/>
                <w:sz w:val="18"/>
                <w:szCs w:val="18"/>
              </w:rPr>
            </w:pPr>
          </w:p>
          <w:p w14:paraId="3CEE4512" w14:textId="77777777" w:rsidR="0073346B" w:rsidRPr="0073346B" w:rsidRDefault="0073346B" w:rsidP="0073346B">
            <w:pPr>
              <w:pStyle w:val="TableParagraph"/>
              <w:ind w:left="105"/>
              <w:jc w:val="left"/>
              <w:rPr>
                <w:rFonts w:ascii="Tahoma" w:hAnsi="Tahoma" w:cs="Tahoma"/>
                <w:sz w:val="18"/>
                <w:szCs w:val="18"/>
              </w:rPr>
            </w:pPr>
            <w:r w:rsidRPr="0073346B">
              <w:rPr>
                <w:rFonts w:ascii="Tahoma" w:hAnsi="Tahoma" w:cs="Tahoma"/>
                <w:sz w:val="18"/>
                <w:szCs w:val="18"/>
              </w:rPr>
              <w:t>PCR</w:t>
            </w:r>
            <w:r w:rsidRPr="0073346B">
              <w:rPr>
                <w:rFonts w:ascii="Tahoma" w:hAnsi="Tahoma" w:cs="Tahoma"/>
                <w:spacing w:val="-2"/>
                <w:sz w:val="18"/>
                <w:szCs w:val="18"/>
              </w:rPr>
              <w:t xml:space="preserve"> inhibition</w:t>
            </w:r>
          </w:p>
        </w:tc>
        <w:tc>
          <w:tcPr>
            <w:tcW w:w="3559" w:type="dxa"/>
          </w:tcPr>
          <w:p w14:paraId="1BDC93B7" w14:textId="77777777" w:rsidR="0073346B" w:rsidRPr="0073346B" w:rsidRDefault="0073346B" w:rsidP="0073346B">
            <w:pPr>
              <w:pStyle w:val="TableParagraph"/>
              <w:spacing w:line="388" w:lineRule="exact"/>
              <w:ind w:left="105" w:right="1824"/>
              <w:jc w:val="left"/>
              <w:rPr>
                <w:rFonts w:ascii="Tahoma" w:hAnsi="Tahoma" w:cs="Tahoma"/>
                <w:sz w:val="18"/>
                <w:szCs w:val="18"/>
              </w:rPr>
            </w:pPr>
            <w:r w:rsidRPr="0073346B">
              <w:rPr>
                <w:rFonts w:ascii="Tahoma" w:hAnsi="Tahoma" w:cs="Tahoma"/>
                <w:sz w:val="18"/>
                <w:szCs w:val="18"/>
              </w:rPr>
              <w:t>Repeat</w:t>
            </w:r>
            <w:r w:rsidRPr="0073346B">
              <w:rPr>
                <w:rFonts w:ascii="Tahoma" w:hAnsi="Tahoma" w:cs="Tahoma"/>
                <w:spacing w:val="-13"/>
                <w:sz w:val="18"/>
                <w:szCs w:val="18"/>
              </w:rPr>
              <w:t xml:space="preserve"> </w:t>
            </w:r>
            <w:r w:rsidRPr="0073346B">
              <w:rPr>
                <w:rFonts w:ascii="Tahoma" w:hAnsi="Tahoma" w:cs="Tahoma"/>
                <w:sz w:val="18"/>
                <w:szCs w:val="18"/>
              </w:rPr>
              <w:t>whole</w:t>
            </w:r>
            <w:r w:rsidRPr="0073346B">
              <w:rPr>
                <w:rFonts w:ascii="Tahoma" w:hAnsi="Tahoma" w:cs="Tahoma"/>
                <w:spacing w:val="-12"/>
                <w:sz w:val="18"/>
                <w:szCs w:val="18"/>
              </w:rPr>
              <w:t xml:space="preserve"> </w:t>
            </w:r>
            <w:r w:rsidRPr="0073346B">
              <w:rPr>
                <w:rFonts w:ascii="Tahoma" w:hAnsi="Tahoma" w:cs="Tahoma"/>
                <w:sz w:val="18"/>
                <w:szCs w:val="18"/>
              </w:rPr>
              <w:t xml:space="preserve">test </w:t>
            </w:r>
            <w:r w:rsidRPr="0073346B">
              <w:rPr>
                <w:rFonts w:ascii="Tahoma" w:hAnsi="Tahoma" w:cs="Tahoma"/>
                <w:spacing w:val="-2"/>
                <w:sz w:val="18"/>
                <w:szCs w:val="18"/>
              </w:rPr>
              <w:t>Resample</w:t>
            </w:r>
          </w:p>
        </w:tc>
      </w:tr>
      <w:tr w:rsidR="0073346B" w:rsidRPr="0073346B" w14:paraId="1971BBB7" w14:textId="77777777" w:rsidTr="0073346B">
        <w:trPr>
          <w:trHeight w:val="777"/>
        </w:trPr>
        <w:tc>
          <w:tcPr>
            <w:tcW w:w="1265" w:type="dxa"/>
          </w:tcPr>
          <w:p w14:paraId="55205F23" w14:textId="77777777" w:rsidR="0073346B" w:rsidRPr="0073346B" w:rsidRDefault="0073346B" w:rsidP="001F3636">
            <w:pPr>
              <w:pStyle w:val="TableParagraph"/>
              <w:spacing w:before="44"/>
              <w:rPr>
                <w:rFonts w:ascii="Tahoma" w:hAnsi="Tahoma" w:cs="Tahoma"/>
                <w:sz w:val="18"/>
                <w:szCs w:val="18"/>
              </w:rPr>
            </w:pPr>
          </w:p>
          <w:p w14:paraId="55EEAC56" w14:textId="77777777" w:rsidR="0073346B" w:rsidRPr="0073346B" w:rsidRDefault="0073346B" w:rsidP="001F3636">
            <w:pPr>
              <w:pStyle w:val="TableParagraph"/>
              <w:ind w:left="9" w:right="3"/>
              <w:rPr>
                <w:rFonts w:ascii="Tahoma" w:hAnsi="Tahoma" w:cs="Tahoma"/>
                <w:sz w:val="18"/>
                <w:szCs w:val="18"/>
              </w:rPr>
            </w:pPr>
            <w:r w:rsidRPr="0073346B">
              <w:rPr>
                <w:rFonts w:ascii="Tahoma" w:hAnsi="Tahoma" w:cs="Tahoma"/>
                <w:spacing w:val="-5"/>
                <w:sz w:val="18"/>
                <w:szCs w:val="18"/>
              </w:rPr>
              <w:t>SIC</w:t>
            </w:r>
          </w:p>
        </w:tc>
        <w:tc>
          <w:tcPr>
            <w:tcW w:w="1258" w:type="dxa"/>
          </w:tcPr>
          <w:p w14:paraId="40564B4A" w14:textId="77777777" w:rsidR="0073346B" w:rsidRPr="0073346B" w:rsidRDefault="0073346B" w:rsidP="001F3636">
            <w:pPr>
              <w:pStyle w:val="TableParagraph"/>
              <w:spacing w:before="44"/>
              <w:rPr>
                <w:rFonts w:ascii="Tahoma" w:hAnsi="Tahoma" w:cs="Tahoma"/>
                <w:sz w:val="18"/>
                <w:szCs w:val="18"/>
              </w:rPr>
            </w:pPr>
          </w:p>
          <w:p w14:paraId="49932CE0" w14:textId="77777777" w:rsidR="0073346B" w:rsidRPr="0073346B" w:rsidRDefault="0073346B" w:rsidP="001F3636">
            <w:pPr>
              <w:pStyle w:val="TableParagraph"/>
              <w:ind w:left="9"/>
              <w:rPr>
                <w:rFonts w:ascii="Tahoma" w:hAnsi="Tahoma" w:cs="Tahoma"/>
                <w:sz w:val="18"/>
                <w:szCs w:val="18"/>
              </w:rPr>
            </w:pPr>
            <w:r w:rsidRPr="0073346B">
              <w:rPr>
                <w:rFonts w:ascii="Tahoma" w:hAnsi="Tahoma" w:cs="Tahoma"/>
                <w:spacing w:val="-10"/>
                <w:sz w:val="18"/>
                <w:szCs w:val="18"/>
              </w:rPr>
              <w:t>-</w:t>
            </w:r>
          </w:p>
        </w:tc>
        <w:tc>
          <w:tcPr>
            <w:tcW w:w="3156" w:type="dxa"/>
          </w:tcPr>
          <w:p w14:paraId="2E2D62CB" w14:textId="77777777" w:rsidR="0073346B" w:rsidRPr="0073346B" w:rsidRDefault="0073346B" w:rsidP="0073346B">
            <w:pPr>
              <w:pStyle w:val="TableParagraph"/>
              <w:spacing w:before="119"/>
              <w:ind w:left="105"/>
              <w:jc w:val="left"/>
              <w:rPr>
                <w:rFonts w:ascii="Tahoma" w:hAnsi="Tahoma" w:cs="Tahoma"/>
                <w:sz w:val="18"/>
                <w:szCs w:val="18"/>
              </w:rPr>
            </w:pPr>
            <w:r w:rsidRPr="0073346B">
              <w:rPr>
                <w:rFonts w:ascii="Tahoma" w:hAnsi="Tahoma" w:cs="Tahoma"/>
                <w:sz w:val="18"/>
                <w:szCs w:val="18"/>
              </w:rPr>
              <w:t>PCR</w:t>
            </w:r>
            <w:r w:rsidRPr="0073346B">
              <w:rPr>
                <w:rFonts w:ascii="Tahoma" w:hAnsi="Tahoma" w:cs="Tahoma"/>
                <w:spacing w:val="-2"/>
                <w:sz w:val="18"/>
                <w:szCs w:val="18"/>
              </w:rPr>
              <w:t xml:space="preserve"> inhibition</w:t>
            </w:r>
          </w:p>
          <w:p w14:paraId="1E33E249" w14:textId="77777777" w:rsidR="0073346B" w:rsidRPr="0073346B" w:rsidRDefault="0073346B" w:rsidP="0073346B">
            <w:pPr>
              <w:pStyle w:val="TableParagraph"/>
              <w:spacing w:before="120" w:line="249" w:lineRule="exact"/>
              <w:ind w:left="105"/>
              <w:jc w:val="left"/>
              <w:rPr>
                <w:rFonts w:ascii="Tahoma" w:hAnsi="Tahoma" w:cs="Tahoma"/>
                <w:sz w:val="18"/>
                <w:szCs w:val="18"/>
              </w:rPr>
            </w:pPr>
            <w:r w:rsidRPr="0073346B">
              <w:rPr>
                <w:rFonts w:ascii="Tahoma" w:hAnsi="Tahoma" w:cs="Tahoma"/>
                <w:sz w:val="18"/>
                <w:szCs w:val="18"/>
              </w:rPr>
              <w:t>Insufficient</w:t>
            </w:r>
            <w:r w:rsidRPr="0073346B">
              <w:rPr>
                <w:rFonts w:ascii="Tahoma" w:hAnsi="Tahoma" w:cs="Tahoma"/>
                <w:spacing w:val="-7"/>
                <w:sz w:val="18"/>
                <w:szCs w:val="18"/>
              </w:rPr>
              <w:t xml:space="preserve"> </w:t>
            </w:r>
            <w:r w:rsidRPr="0073346B">
              <w:rPr>
                <w:rFonts w:ascii="Tahoma" w:hAnsi="Tahoma" w:cs="Tahoma"/>
                <w:sz w:val="18"/>
                <w:szCs w:val="18"/>
              </w:rPr>
              <w:t>amount</w:t>
            </w:r>
            <w:r w:rsidRPr="0073346B">
              <w:rPr>
                <w:rFonts w:ascii="Tahoma" w:hAnsi="Tahoma" w:cs="Tahoma"/>
                <w:spacing w:val="-8"/>
                <w:sz w:val="18"/>
                <w:szCs w:val="18"/>
              </w:rPr>
              <w:t xml:space="preserve"> </w:t>
            </w:r>
            <w:r w:rsidRPr="0073346B">
              <w:rPr>
                <w:rFonts w:ascii="Tahoma" w:hAnsi="Tahoma" w:cs="Tahoma"/>
                <w:sz w:val="18"/>
                <w:szCs w:val="18"/>
              </w:rPr>
              <w:t>of</w:t>
            </w:r>
            <w:r w:rsidRPr="0073346B">
              <w:rPr>
                <w:rFonts w:ascii="Tahoma" w:hAnsi="Tahoma" w:cs="Tahoma"/>
                <w:spacing w:val="-8"/>
                <w:sz w:val="18"/>
                <w:szCs w:val="18"/>
              </w:rPr>
              <w:t xml:space="preserve"> </w:t>
            </w:r>
            <w:r w:rsidRPr="0073346B">
              <w:rPr>
                <w:rFonts w:ascii="Tahoma" w:hAnsi="Tahoma" w:cs="Tahoma"/>
                <w:spacing w:val="-5"/>
                <w:sz w:val="18"/>
                <w:szCs w:val="18"/>
              </w:rPr>
              <w:t>DNA</w:t>
            </w:r>
          </w:p>
        </w:tc>
        <w:tc>
          <w:tcPr>
            <w:tcW w:w="3559" w:type="dxa"/>
          </w:tcPr>
          <w:p w14:paraId="477CCA82" w14:textId="77777777" w:rsidR="0073346B" w:rsidRPr="0073346B" w:rsidRDefault="0073346B" w:rsidP="00553147">
            <w:pPr>
              <w:pStyle w:val="TableParagraph"/>
              <w:keepNext/>
              <w:spacing w:line="388" w:lineRule="exact"/>
              <w:ind w:left="105" w:right="1824"/>
              <w:jc w:val="left"/>
              <w:rPr>
                <w:rFonts w:ascii="Tahoma" w:hAnsi="Tahoma" w:cs="Tahoma"/>
                <w:sz w:val="18"/>
                <w:szCs w:val="18"/>
              </w:rPr>
            </w:pPr>
            <w:r w:rsidRPr="0073346B">
              <w:rPr>
                <w:rFonts w:ascii="Tahoma" w:hAnsi="Tahoma" w:cs="Tahoma"/>
                <w:sz w:val="18"/>
                <w:szCs w:val="18"/>
              </w:rPr>
              <w:t>Repeat</w:t>
            </w:r>
            <w:r w:rsidRPr="0073346B">
              <w:rPr>
                <w:rFonts w:ascii="Tahoma" w:hAnsi="Tahoma" w:cs="Tahoma"/>
                <w:spacing w:val="-13"/>
                <w:sz w:val="18"/>
                <w:szCs w:val="18"/>
              </w:rPr>
              <w:t xml:space="preserve"> </w:t>
            </w:r>
            <w:r w:rsidRPr="0073346B">
              <w:rPr>
                <w:rFonts w:ascii="Tahoma" w:hAnsi="Tahoma" w:cs="Tahoma"/>
                <w:sz w:val="18"/>
                <w:szCs w:val="18"/>
              </w:rPr>
              <w:t>whole</w:t>
            </w:r>
            <w:r w:rsidRPr="0073346B">
              <w:rPr>
                <w:rFonts w:ascii="Tahoma" w:hAnsi="Tahoma" w:cs="Tahoma"/>
                <w:spacing w:val="-12"/>
                <w:sz w:val="18"/>
                <w:szCs w:val="18"/>
              </w:rPr>
              <w:t xml:space="preserve"> </w:t>
            </w:r>
            <w:r w:rsidRPr="0073346B">
              <w:rPr>
                <w:rFonts w:ascii="Tahoma" w:hAnsi="Tahoma" w:cs="Tahoma"/>
                <w:sz w:val="18"/>
                <w:szCs w:val="18"/>
              </w:rPr>
              <w:t xml:space="preserve">test </w:t>
            </w:r>
            <w:r w:rsidRPr="0073346B">
              <w:rPr>
                <w:rFonts w:ascii="Tahoma" w:hAnsi="Tahoma" w:cs="Tahoma"/>
                <w:spacing w:val="-2"/>
                <w:sz w:val="18"/>
                <w:szCs w:val="18"/>
              </w:rPr>
              <w:t>Resample</w:t>
            </w:r>
          </w:p>
        </w:tc>
      </w:tr>
    </w:tbl>
    <w:p w14:paraId="5C5AAD3C" w14:textId="32E68D6E" w:rsidR="0073346B" w:rsidRDefault="00553147" w:rsidP="00553147">
      <w:pPr>
        <w:pStyle w:val="ResimYazs"/>
      </w:pPr>
      <w:r>
        <w:t xml:space="preserve">Table </w:t>
      </w:r>
      <w:fldSimple w:instr=" SEQ Table \* ARABIC ">
        <w:r>
          <w:rPr>
            <w:noProof/>
          </w:rPr>
          <w:t>4</w:t>
        </w:r>
      </w:fldSimple>
      <w:r>
        <w:t>:</w:t>
      </w:r>
      <w:r w:rsidRPr="00602BD3">
        <w:t>Troubleshooting</w:t>
      </w:r>
    </w:p>
    <w:p w14:paraId="6335D172" w14:textId="77777777" w:rsidR="009C34C0" w:rsidRDefault="009C34C0" w:rsidP="009C34C0"/>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4"/>
        <w:gridCol w:w="1785"/>
        <w:gridCol w:w="6378"/>
      </w:tblGrid>
      <w:tr w:rsidR="009C34C0" w:rsidRPr="00FE77CD" w14:paraId="7BECFBFC" w14:textId="77777777" w:rsidTr="006F1BFF">
        <w:trPr>
          <w:tblCellSpacing w:w="15" w:type="dxa"/>
        </w:trPr>
        <w:tc>
          <w:tcPr>
            <w:tcW w:w="9007" w:type="dxa"/>
            <w:gridSpan w:val="3"/>
            <w:tcMar>
              <w:top w:w="120" w:type="dxa"/>
              <w:left w:w="180" w:type="dxa"/>
              <w:bottom w:w="120" w:type="dxa"/>
              <w:right w:w="180" w:type="dxa"/>
            </w:tcMar>
            <w:vAlign w:val="center"/>
            <w:hideMark/>
          </w:tcPr>
          <w:p w14:paraId="09617C5F" w14:textId="77777777" w:rsidR="009C34C0" w:rsidRPr="00F1464C" w:rsidRDefault="009C34C0" w:rsidP="006F1BFF">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9C34C0" w:rsidRPr="00FE77CD" w14:paraId="38DDA708" w14:textId="77777777" w:rsidTr="006F1BFF">
        <w:trPr>
          <w:tblCellSpacing w:w="15" w:type="dxa"/>
        </w:trPr>
        <w:tc>
          <w:tcPr>
            <w:tcW w:w="859" w:type="dxa"/>
            <w:tcMar>
              <w:top w:w="120" w:type="dxa"/>
              <w:left w:w="180" w:type="dxa"/>
              <w:bottom w:w="120" w:type="dxa"/>
              <w:right w:w="180" w:type="dxa"/>
            </w:tcMar>
            <w:vAlign w:val="center"/>
            <w:hideMark/>
          </w:tcPr>
          <w:p w14:paraId="4D8BEA95" w14:textId="77777777" w:rsidR="009C34C0" w:rsidRPr="00FE77CD" w:rsidRDefault="009C34C0" w:rsidP="006F1BFF">
            <w:pPr>
              <w:ind w:right="-348"/>
              <w:rPr>
                <w:rFonts w:ascii="Tahoma" w:hAnsi="Tahoma" w:cs="Tahoma"/>
                <w:color w:val="1B1C1D"/>
                <w:sz w:val="18"/>
                <w:szCs w:val="18"/>
              </w:rPr>
            </w:pPr>
            <w:r w:rsidRPr="00FE77CD">
              <w:rPr>
                <w:rFonts w:ascii="Tahoma" w:hAnsi="Tahoma" w:cs="Tahoma"/>
                <w:color w:val="1B1C1D"/>
                <w:sz w:val="18"/>
                <w:szCs w:val="18"/>
              </w:rPr>
              <w:t>25.</w:t>
            </w:r>
          </w:p>
        </w:tc>
        <w:tc>
          <w:tcPr>
            <w:tcW w:w="1755" w:type="dxa"/>
            <w:tcMar>
              <w:top w:w="120" w:type="dxa"/>
              <w:left w:w="180" w:type="dxa"/>
              <w:bottom w:w="120" w:type="dxa"/>
              <w:right w:w="180" w:type="dxa"/>
            </w:tcMar>
            <w:vAlign w:val="center"/>
            <w:hideMark/>
          </w:tcPr>
          <w:p w14:paraId="0BB32FAC" w14:textId="77777777" w:rsidR="009C34C0" w:rsidRPr="00FE77CD" w:rsidRDefault="009C34C0" w:rsidP="006F1BFF">
            <w:pPr>
              <w:rPr>
                <w:rFonts w:ascii="Tahoma" w:hAnsi="Tahoma" w:cs="Tahoma"/>
                <w:color w:val="1B1C1D"/>
                <w:sz w:val="18"/>
                <w:szCs w:val="18"/>
              </w:rPr>
            </w:pPr>
            <w:r>
              <w:rPr>
                <w:rFonts w:ascii="Tahoma" w:hAnsi="Tahoma" w:cs="Tahoma"/>
                <w:color w:val="1B1C1D"/>
                <w:sz w:val="18"/>
                <w:szCs w:val="18"/>
              </w:rPr>
              <w:t>Article</w:t>
            </w:r>
            <w:r w:rsidRPr="00FE77CD">
              <w:rPr>
                <w:rFonts w:ascii="Tahoma" w:hAnsi="Tahoma" w:cs="Tahoma"/>
                <w:color w:val="1B1C1D"/>
                <w:sz w:val="18"/>
                <w:szCs w:val="18"/>
              </w:rPr>
              <w:t xml:space="preserve"> 20.4.1(t)</w:t>
            </w:r>
          </w:p>
        </w:tc>
        <w:tc>
          <w:tcPr>
            <w:tcW w:w="6333" w:type="dxa"/>
            <w:tcMar>
              <w:top w:w="120" w:type="dxa"/>
              <w:left w:w="180" w:type="dxa"/>
              <w:bottom w:w="120" w:type="dxa"/>
              <w:right w:w="180" w:type="dxa"/>
            </w:tcMar>
            <w:vAlign w:val="center"/>
            <w:hideMark/>
          </w:tcPr>
          <w:p w14:paraId="74388F48" w14:textId="77777777" w:rsidR="009C34C0" w:rsidRPr="00C20ABC" w:rsidRDefault="009C34C0" w:rsidP="006F1BFF">
            <w:pPr>
              <w:rPr>
                <w:rFonts w:ascii="Tahoma" w:hAnsi="Tahoma" w:cs="Tahoma"/>
                <w:color w:val="1B1C1D"/>
                <w:sz w:val="20"/>
                <w:szCs w:val="20"/>
              </w:rPr>
            </w:pPr>
            <w:r w:rsidRPr="00C20ABC">
              <w:rPr>
                <w:rFonts w:ascii="Tahoma" w:hAnsi="Tahoma" w:cs="Tahoma"/>
                <w:b/>
                <w:bCs/>
                <w:color w:val="1B1C1D"/>
                <w:sz w:val="20"/>
                <w:szCs w:val="20"/>
                <w:bdr w:val="none" w:sz="0" w:space="0" w:color="auto" w:frame="1"/>
              </w:rPr>
              <w:t>Disposal of Used Materials</w:t>
            </w:r>
          </w:p>
        </w:tc>
      </w:tr>
    </w:tbl>
    <w:p w14:paraId="777CCA15" w14:textId="77777777" w:rsidR="009C34C0" w:rsidRPr="009C34C0" w:rsidRDefault="009C34C0" w:rsidP="009C34C0"/>
    <w:p w14:paraId="2C8B160B" w14:textId="77777777" w:rsidR="00AF3528" w:rsidRDefault="00AF3528" w:rsidP="00AF3528">
      <w:pPr>
        <w:ind w:right="-216"/>
        <w:rPr>
          <w:rFonts w:ascii="Tahoma" w:hAnsi="Tahoma" w:cs="Tahoma"/>
          <w:b/>
          <w:bCs/>
          <w:color w:val="1B1C1D"/>
          <w:sz w:val="18"/>
          <w:szCs w:val="18"/>
          <w:bdr w:val="none" w:sz="0" w:space="0" w:color="auto" w:frame="1"/>
        </w:rPr>
      </w:pPr>
    </w:p>
    <w:p w14:paraId="6ED97AD6" w14:textId="77777777" w:rsidR="00AF3528" w:rsidRPr="00BE00E6" w:rsidRDefault="00AF3528" w:rsidP="00AF3528">
      <w:pPr>
        <w:spacing w:line="360" w:lineRule="auto"/>
        <w:jc w:val="both"/>
        <w:rPr>
          <w:rFonts w:ascii="Tahoma" w:hAnsi="Tahoma" w:cs="Tahoma"/>
          <w:sz w:val="20"/>
          <w:szCs w:val="20"/>
        </w:rPr>
      </w:pPr>
      <w:r w:rsidRPr="00BE00E6">
        <w:rPr>
          <w:rFonts w:ascii="Tahoma" w:hAnsi="Tahoma" w:cs="Tahoma"/>
          <w:sz w:val="20"/>
          <w:szCs w:val="20"/>
        </w:rPr>
        <w:t>Remove PCR waste only in a closed form. Remove waste materials (tubes, tips) only in a special closed container containing a disinfectant solution. Work surfaces, as well as rooms where NA extraction and PCR are performed, must be irradiated with bactericidal irradiators for 30 minutes before and after the work.</w:t>
      </w:r>
    </w:p>
    <w:p w14:paraId="284A5197" w14:textId="77777777" w:rsidR="00AF3528" w:rsidRDefault="00AF3528" w:rsidP="00AF3528">
      <w:pPr>
        <w:spacing w:line="360" w:lineRule="auto"/>
        <w:jc w:val="both"/>
        <w:rPr>
          <w:rFonts w:ascii="Tahoma" w:hAnsi="Tahoma" w:cs="Tahoma"/>
          <w:sz w:val="20"/>
          <w:szCs w:val="20"/>
        </w:rPr>
      </w:pPr>
      <w:r w:rsidRPr="00BE00E6">
        <w:rPr>
          <w:rFonts w:ascii="Tahoma" w:hAnsi="Tahoma" w:cs="Tahoma"/>
          <w:sz w:val="20"/>
          <w:szCs w:val="20"/>
        </w:rPr>
        <w:lastRenderedPageBreak/>
        <w:t>Do not open the tubes after amplification. Waste materials are disposed of in accordance with local and national standards. All surfaces in the laboratory (work tables, test tube racks, equipment, etc.) must be treated daily with disinfecting solution.</w:t>
      </w:r>
    </w:p>
    <w:p w14:paraId="3B67619E" w14:textId="77777777" w:rsidR="009C34C0" w:rsidRDefault="009C34C0" w:rsidP="00AF3528">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8"/>
        <w:gridCol w:w="1791"/>
        <w:gridCol w:w="6378"/>
      </w:tblGrid>
      <w:tr w:rsidR="009C34C0" w:rsidRPr="00FE77CD" w14:paraId="035D81B8" w14:textId="77777777" w:rsidTr="006F1BFF">
        <w:trPr>
          <w:tblCellSpacing w:w="15" w:type="dxa"/>
        </w:trPr>
        <w:tc>
          <w:tcPr>
            <w:tcW w:w="9007" w:type="dxa"/>
            <w:gridSpan w:val="3"/>
            <w:tcMar>
              <w:top w:w="120" w:type="dxa"/>
              <w:left w:w="180" w:type="dxa"/>
              <w:bottom w:w="120" w:type="dxa"/>
              <w:right w:w="180" w:type="dxa"/>
            </w:tcMar>
            <w:vAlign w:val="center"/>
            <w:hideMark/>
          </w:tcPr>
          <w:p w14:paraId="08C4DCF6" w14:textId="77777777" w:rsidR="009C34C0" w:rsidRPr="00F1464C" w:rsidRDefault="009C34C0" w:rsidP="006F1BFF">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9C34C0" w:rsidRPr="00FE77CD" w14:paraId="72B8D206" w14:textId="77777777" w:rsidTr="006F1BFF">
        <w:trPr>
          <w:tblCellSpacing w:w="15" w:type="dxa"/>
        </w:trPr>
        <w:tc>
          <w:tcPr>
            <w:tcW w:w="853" w:type="dxa"/>
            <w:tcMar>
              <w:top w:w="120" w:type="dxa"/>
              <w:left w:w="180" w:type="dxa"/>
              <w:bottom w:w="120" w:type="dxa"/>
              <w:right w:w="180" w:type="dxa"/>
            </w:tcMar>
            <w:vAlign w:val="center"/>
            <w:hideMark/>
          </w:tcPr>
          <w:p w14:paraId="354613BC" w14:textId="77777777" w:rsidR="009C34C0" w:rsidRPr="00FE77CD" w:rsidRDefault="009C34C0" w:rsidP="006F1BFF">
            <w:pPr>
              <w:ind w:right="-348"/>
              <w:rPr>
                <w:rFonts w:ascii="Tahoma" w:hAnsi="Tahoma" w:cs="Tahoma"/>
                <w:color w:val="1B1C1D"/>
                <w:sz w:val="18"/>
                <w:szCs w:val="18"/>
              </w:rPr>
            </w:pPr>
            <w:r w:rsidRPr="00FE77CD">
              <w:rPr>
                <w:rFonts w:ascii="Tahoma" w:hAnsi="Tahoma" w:cs="Tahoma"/>
                <w:color w:val="1B1C1D"/>
                <w:sz w:val="18"/>
                <w:szCs w:val="18"/>
              </w:rPr>
              <w:t>26.</w:t>
            </w:r>
          </w:p>
        </w:tc>
        <w:tc>
          <w:tcPr>
            <w:tcW w:w="1761" w:type="dxa"/>
            <w:tcMar>
              <w:top w:w="120" w:type="dxa"/>
              <w:left w:w="180" w:type="dxa"/>
              <w:bottom w:w="120" w:type="dxa"/>
              <w:right w:w="180" w:type="dxa"/>
            </w:tcMar>
            <w:vAlign w:val="center"/>
            <w:hideMark/>
          </w:tcPr>
          <w:p w14:paraId="5C6FED5C" w14:textId="77777777" w:rsidR="009C34C0" w:rsidRPr="00FE77CD" w:rsidRDefault="009C34C0" w:rsidP="006F1BFF">
            <w:pPr>
              <w:rPr>
                <w:rFonts w:ascii="Tahoma" w:hAnsi="Tahoma" w:cs="Tahoma"/>
                <w:color w:val="1B1C1D"/>
                <w:sz w:val="18"/>
                <w:szCs w:val="18"/>
              </w:rPr>
            </w:pPr>
            <w:r>
              <w:rPr>
                <w:rFonts w:ascii="Tahoma" w:hAnsi="Tahoma" w:cs="Tahoma"/>
                <w:color w:val="1B1C1D"/>
                <w:sz w:val="18"/>
                <w:szCs w:val="18"/>
              </w:rPr>
              <w:t>Article</w:t>
            </w:r>
            <w:r w:rsidRPr="00FE77CD">
              <w:rPr>
                <w:rFonts w:ascii="Tahoma" w:hAnsi="Tahoma" w:cs="Tahoma"/>
                <w:color w:val="1B1C1D"/>
                <w:sz w:val="18"/>
                <w:szCs w:val="18"/>
              </w:rPr>
              <w:t xml:space="preserve"> 20.4.1(x)</w:t>
            </w:r>
          </w:p>
        </w:tc>
        <w:tc>
          <w:tcPr>
            <w:tcW w:w="6333" w:type="dxa"/>
            <w:tcMar>
              <w:top w:w="120" w:type="dxa"/>
              <w:left w:w="180" w:type="dxa"/>
              <w:bottom w:w="120" w:type="dxa"/>
              <w:right w:w="180" w:type="dxa"/>
            </w:tcMar>
            <w:vAlign w:val="center"/>
            <w:hideMark/>
          </w:tcPr>
          <w:p w14:paraId="4CF1C900" w14:textId="77777777" w:rsidR="009C34C0" w:rsidRPr="00C20ABC" w:rsidRDefault="009C34C0" w:rsidP="006F1BFF">
            <w:pPr>
              <w:rPr>
                <w:rFonts w:ascii="Tahoma" w:hAnsi="Tahoma" w:cs="Tahoma"/>
                <w:color w:val="1B1C1D"/>
                <w:sz w:val="20"/>
                <w:szCs w:val="20"/>
              </w:rPr>
            </w:pPr>
            <w:r w:rsidRPr="00C20ABC">
              <w:rPr>
                <w:rFonts w:ascii="Tahoma" w:hAnsi="Tahoma" w:cs="Tahoma"/>
                <w:b/>
                <w:bCs/>
                <w:color w:val="1B1C1D"/>
                <w:sz w:val="20"/>
                <w:szCs w:val="20"/>
                <w:bdr w:val="none" w:sz="0" w:space="0" w:color="auto" w:frame="1"/>
              </w:rPr>
              <w:t>Revision Date of Instructions for Use</w:t>
            </w:r>
          </w:p>
        </w:tc>
      </w:tr>
    </w:tbl>
    <w:p w14:paraId="39ABA424" w14:textId="77777777" w:rsidR="009C34C0" w:rsidRDefault="009C34C0" w:rsidP="00AF3528">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1"/>
        <w:gridCol w:w="1788"/>
        <w:gridCol w:w="6378"/>
      </w:tblGrid>
      <w:tr w:rsidR="009F5D73" w:rsidRPr="00FE77CD" w14:paraId="56D089A7" w14:textId="77777777" w:rsidTr="006F1BFF">
        <w:trPr>
          <w:tblCellSpacing w:w="15" w:type="dxa"/>
        </w:trPr>
        <w:tc>
          <w:tcPr>
            <w:tcW w:w="9007" w:type="dxa"/>
            <w:gridSpan w:val="3"/>
            <w:tcMar>
              <w:top w:w="120" w:type="dxa"/>
              <w:left w:w="180" w:type="dxa"/>
              <w:bottom w:w="120" w:type="dxa"/>
              <w:right w:w="180" w:type="dxa"/>
            </w:tcMar>
            <w:vAlign w:val="center"/>
            <w:hideMark/>
          </w:tcPr>
          <w:p w14:paraId="2A4C93D8" w14:textId="77777777" w:rsidR="009F5D73" w:rsidRPr="00F1464C" w:rsidRDefault="009F5D73" w:rsidP="006F1BFF">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9F5D73" w:rsidRPr="00FE77CD" w14:paraId="6E8C05A0" w14:textId="77777777" w:rsidTr="006F1BFF">
        <w:trPr>
          <w:tblCellSpacing w:w="15" w:type="dxa"/>
        </w:trPr>
        <w:tc>
          <w:tcPr>
            <w:tcW w:w="856" w:type="dxa"/>
            <w:tcMar>
              <w:top w:w="120" w:type="dxa"/>
              <w:left w:w="180" w:type="dxa"/>
              <w:bottom w:w="120" w:type="dxa"/>
              <w:right w:w="180" w:type="dxa"/>
            </w:tcMar>
            <w:vAlign w:val="center"/>
            <w:hideMark/>
          </w:tcPr>
          <w:p w14:paraId="193DB0C0" w14:textId="77777777" w:rsidR="009F5D73" w:rsidRPr="00FE77CD" w:rsidRDefault="009F5D73" w:rsidP="006F1BFF">
            <w:pPr>
              <w:ind w:right="-348"/>
              <w:rPr>
                <w:rFonts w:ascii="Tahoma" w:hAnsi="Tahoma" w:cs="Tahoma"/>
                <w:color w:val="1B1C1D"/>
                <w:sz w:val="18"/>
                <w:szCs w:val="18"/>
              </w:rPr>
            </w:pPr>
            <w:r w:rsidRPr="00FE77CD">
              <w:rPr>
                <w:rFonts w:ascii="Tahoma" w:hAnsi="Tahoma" w:cs="Tahoma"/>
                <w:color w:val="1B1C1D"/>
                <w:sz w:val="18"/>
                <w:szCs w:val="18"/>
              </w:rPr>
              <w:t>27.</w:t>
            </w:r>
          </w:p>
        </w:tc>
        <w:tc>
          <w:tcPr>
            <w:tcW w:w="1758" w:type="dxa"/>
            <w:tcMar>
              <w:top w:w="120" w:type="dxa"/>
              <w:left w:w="180" w:type="dxa"/>
              <w:bottom w:w="120" w:type="dxa"/>
              <w:right w:w="180" w:type="dxa"/>
            </w:tcMar>
            <w:vAlign w:val="center"/>
            <w:hideMark/>
          </w:tcPr>
          <w:p w14:paraId="6EB26A7F" w14:textId="77777777" w:rsidR="009F5D73" w:rsidRPr="00FE77CD" w:rsidRDefault="009F5D73" w:rsidP="006F1BFF">
            <w:pPr>
              <w:rPr>
                <w:rFonts w:ascii="Tahoma" w:hAnsi="Tahoma" w:cs="Tahoma"/>
                <w:color w:val="1B1C1D"/>
                <w:sz w:val="18"/>
                <w:szCs w:val="18"/>
              </w:rPr>
            </w:pPr>
            <w:r>
              <w:rPr>
                <w:rFonts w:ascii="Tahoma" w:hAnsi="Tahoma" w:cs="Tahoma"/>
                <w:color w:val="1B1C1D"/>
                <w:sz w:val="18"/>
                <w:szCs w:val="18"/>
              </w:rPr>
              <w:t>Article</w:t>
            </w:r>
            <w:r w:rsidRPr="00FE77CD">
              <w:rPr>
                <w:rFonts w:ascii="Tahoma" w:hAnsi="Tahoma" w:cs="Tahoma"/>
                <w:color w:val="1B1C1D"/>
                <w:sz w:val="18"/>
                <w:szCs w:val="18"/>
              </w:rPr>
              <w:t xml:space="preserve"> 20.4.1(v)</w:t>
            </w:r>
          </w:p>
        </w:tc>
        <w:tc>
          <w:tcPr>
            <w:tcW w:w="6333" w:type="dxa"/>
            <w:tcMar>
              <w:top w:w="120" w:type="dxa"/>
              <w:left w:w="180" w:type="dxa"/>
              <w:bottom w:w="120" w:type="dxa"/>
              <w:right w:w="180" w:type="dxa"/>
            </w:tcMar>
            <w:vAlign w:val="center"/>
            <w:hideMark/>
          </w:tcPr>
          <w:p w14:paraId="4DAC858B" w14:textId="77777777" w:rsidR="009F5D73" w:rsidRPr="00C20ABC" w:rsidRDefault="009F5D73" w:rsidP="006F1BFF">
            <w:pPr>
              <w:rPr>
                <w:rFonts w:ascii="Tahoma" w:hAnsi="Tahoma" w:cs="Tahoma"/>
                <w:color w:val="1B1C1D"/>
                <w:sz w:val="20"/>
                <w:szCs w:val="20"/>
              </w:rPr>
            </w:pPr>
            <w:r w:rsidRPr="00C20ABC">
              <w:rPr>
                <w:rFonts w:ascii="Tahoma" w:hAnsi="Tahoma" w:cs="Tahoma"/>
                <w:b/>
                <w:bCs/>
                <w:color w:val="1B1C1D"/>
                <w:sz w:val="20"/>
                <w:szCs w:val="20"/>
                <w:bdr w:val="none" w:sz="0" w:space="0" w:color="auto" w:frame="1"/>
              </w:rPr>
              <w:t>Standards with which Compliance is Claimed</w:t>
            </w:r>
          </w:p>
        </w:tc>
      </w:tr>
    </w:tbl>
    <w:p w14:paraId="2FF377ED" w14:textId="77777777" w:rsidR="009F5D73" w:rsidRPr="00687020" w:rsidRDefault="009F5D73" w:rsidP="00AF3528">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3"/>
        <w:gridCol w:w="1786"/>
        <w:gridCol w:w="6378"/>
      </w:tblGrid>
      <w:tr w:rsidR="009F5D73" w:rsidRPr="00FE77CD" w14:paraId="680A2011" w14:textId="77777777" w:rsidTr="006F1BFF">
        <w:trPr>
          <w:tblCellSpacing w:w="15" w:type="dxa"/>
        </w:trPr>
        <w:tc>
          <w:tcPr>
            <w:tcW w:w="9007" w:type="dxa"/>
            <w:gridSpan w:val="3"/>
            <w:tcMar>
              <w:top w:w="120" w:type="dxa"/>
              <w:left w:w="180" w:type="dxa"/>
              <w:bottom w:w="120" w:type="dxa"/>
              <w:right w:w="180" w:type="dxa"/>
            </w:tcMar>
            <w:vAlign w:val="center"/>
            <w:hideMark/>
          </w:tcPr>
          <w:p w14:paraId="4E27CDAC" w14:textId="77777777" w:rsidR="009F5D73" w:rsidRPr="00F1464C" w:rsidRDefault="009F5D73" w:rsidP="006F1BFF">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9F5D73" w:rsidRPr="00FE77CD" w14:paraId="112F17AC" w14:textId="77777777" w:rsidTr="006F1BFF">
        <w:trPr>
          <w:tblCellSpacing w:w="15" w:type="dxa"/>
        </w:trPr>
        <w:tc>
          <w:tcPr>
            <w:tcW w:w="858" w:type="dxa"/>
            <w:tcMar>
              <w:top w:w="120" w:type="dxa"/>
              <w:left w:w="180" w:type="dxa"/>
              <w:bottom w:w="120" w:type="dxa"/>
              <w:right w:w="180" w:type="dxa"/>
            </w:tcMar>
            <w:vAlign w:val="center"/>
            <w:hideMark/>
          </w:tcPr>
          <w:p w14:paraId="677D0B2F" w14:textId="77777777" w:rsidR="009F5D73" w:rsidRPr="00FE77CD" w:rsidRDefault="009F5D73" w:rsidP="006F1BFF">
            <w:pPr>
              <w:ind w:right="-348"/>
              <w:rPr>
                <w:rFonts w:ascii="Tahoma" w:hAnsi="Tahoma" w:cs="Tahoma"/>
                <w:color w:val="1B1C1D"/>
                <w:sz w:val="18"/>
                <w:szCs w:val="18"/>
              </w:rPr>
            </w:pPr>
            <w:r w:rsidRPr="00FE77CD">
              <w:rPr>
                <w:rFonts w:ascii="Tahoma" w:hAnsi="Tahoma" w:cs="Tahoma"/>
                <w:color w:val="1B1C1D"/>
                <w:sz w:val="18"/>
                <w:szCs w:val="18"/>
              </w:rPr>
              <w:t>28.</w:t>
            </w:r>
          </w:p>
        </w:tc>
        <w:tc>
          <w:tcPr>
            <w:tcW w:w="1756" w:type="dxa"/>
            <w:tcMar>
              <w:top w:w="120" w:type="dxa"/>
              <w:left w:w="180" w:type="dxa"/>
              <w:bottom w:w="120" w:type="dxa"/>
              <w:right w:w="180" w:type="dxa"/>
            </w:tcMar>
            <w:vAlign w:val="center"/>
            <w:hideMark/>
          </w:tcPr>
          <w:p w14:paraId="4322F034" w14:textId="77777777" w:rsidR="009F5D73" w:rsidRPr="00FE77CD" w:rsidRDefault="009F5D73" w:rsidP="006F1BFF">
            <w:pPr>
              <w:rPr>
                <w:rFonts w:ascii="Tahoma" w:hAnsi="Tahoma" w:cs="Tahoma"/>
                <w:color w:val="1B1C1D"/>
                <w:sz w:val="18"/>
                <w:szCs w:val="18"/>
              </w:rPr>
            </w:pPr>
            <w:r>
              <w:rPr>
                <w:rFonts w:ascii="Tahoma" w:hAnsi="Tahoma" w:cs="Tahoma"/>
                <w:color w:val="1B1C1D"/>
                <w:sz w:val="18"/>
                <w:szCs w:val="18"/>
              </w:rPr>
              <w:t xml:space="preserve">Article </w:t>
            </w:r>
            <w:r w:rsidRPr="00FE77CD">
              <w:rPr>
                <w:rFonts w:ascii="Tahoma" w:hAnsi="Tahoma" w:cs="Tahoma"/>
                <w:color w:val="1B1C1D"/>
                <w:sz w:val="18"/>
                <w:szCs w:val="18"/>
              </w:rPr>
              <w:t>20.4.1(r)</w:t>
            </w:r>
          </w:p>
        </w:tc>
        <w:tc>
          <w:tcPr>
            <w:tcW w:w="6333" w:type="dxa"/>
            <w:tcMar>
              <w:top w:w="120" w:type="dxa"/>
              <w:left w:w="180" w:type="dxa"/>
              <w:bottom w:w="120" w:type="dxa"/>
              <w:right w:w="180" w:type="dxa"/>
            </w:tcMar>
            <w:vAlign w:val="center"/>
            <w:hideMark/>
          </w:tcPr>
          <w:p w14:paraId="2E65C479" w14:textId="77777777" w:rsidR="009F5D73" w:rsidRPr="00B339D9" w:rsidRDefault="009F5D73" w:rsidP="006F1BFF">
            <w:pPr>
              <w:rPr>
                <w:rFonts w:ascii="Tahoma" w:hAnsi="Tahoma" w:cs="Tahoma"/>
                <w:color w:val="1B1C1D"/>
                <w:sz w:val="20"/>
                <w:szCs w:val="20"/>
              </w:rPr>
            </w:pPr>
            <w:r w:rsidRPr="00B339D9">
              <w:rPr>
                <w:rFonts w:ascii="Tahoma" w:hAnsi="Tahoma" w:cs="Tahoma"/>
                <w:b/>
                <w:bCs/>
                <w:color w:val="1B1C1D"/>
                <w:sz w:val="20"/>
                <w:szCs w:val="20"/>
                <w:bdr w:val="none" w:sz="0" w:space="0" w:color="auto" w:frame="1"/>
              </w:rPr>
              <w:t>Check Before Use</w:t>
            </w:r>
          </w:p>
        </w:tc>
      </w:tr>
    </w:tbl>
    <w:p w14:paraId="02529988" w14:textId="77777777" w:rsidR="00AF3528" w:rsidRDefault="00AF3528" w:rsidP="00AF3528">
      <w:pPr>
        <w:ind w:right="-216"/>
        <w:rPr>
          <w:rFonts w:ascii="Tahoma" w:hAnsi="Tahoma" w:cs="Tahoma"/>
          <w:b/>
          <w:bCs/>
          <w:color w:val="1B1C1D"/>
          <w:sz w:val="18"/>
          <w:szCs w:val="18"/>
          <w:bdr w:val="none" w:sz="0" w:space="0" w:color="auto" w:frame="1"/>
        </w:rPr>
      </w:pPr>
    </w:p>
    <w:p w14:paraId="6019859D" w14:textId="77777777" w:rsidR="009F5D73" w:rsidRDefault="009F5D73" w:rsidP="00AF3528">
      <w:pPr>
        <w:ind w:right="-216"/>
        <w:rPr>
          <w:rFonts w:ascii="Tahoma" w:hAnsi="Tahoma" w:cs="Tahoma"/>
          <w:b/>
          <w:bCs/>
          <w:color w:val="1B1C1D"/>
          <w:sz w:val="18"/>
          <w:szCs w:val="18"/>
          <w:bdr w:val="none" w:sz="0" w:space="0" w:color="auto" w:frame="1"/>
        </w:rPr>
      </w:pPr>
    </w:p>
    <w:p w14:paraId="3F64920B" w14:textId="77777777" w:rsidR="00AF3528" w:rsidRPr="00EA33F7" w:rsidRDefault="00AF3528" w:rsidP="00AF3528">
      <w:pPr>
        <w:spacing w:line="360" w:lineRule="auto"/>
        <w:jc w:val="both"/>
        <w:rPr>
          <w:rFonts w:ascii="Tahoma" w:hAnsi="Tahoma" w:cs="Tahoma"/>
          <w:sz w:val="20"/>
          <w:szCs w:val="20"/>
        </w:rPr>
      </w:pPr>
      <w:r w:rsidRPr="00EA33F7">
        <w:rPr>
          <w:rFonts w:ascii="Tahoma" w:hAnsi="Tahoma" w:cs="Tahoma"/>
          <w:sz w:val="20"/>
          <w:szCs w:val="20"/>
        </w:rPr>
        <w:t>Do not use the kit:</w:t>
      </w:r>
    </w:p>
    <w:p w14:paraId="104375FB" w14:textId="77777777" w:rsidR="00AF3528" w:rsidRPr="008D7F78" w:rsidRDefault="00AF3528" w:rsidP="00AF3528">
      <w:pPr>
        <w:pStyle w:val="ListeParagraf"/>
        <w:numPr>
          <w:ilvl w:val="0"/>
          <w:numId w:val="35"/>
        </w:numPr>
        <w:spacing w:line="360" w:lineRule="auto"/>
        <w:jc w:val="both"/>
        <w:rPr>
          <w:rFonts w:ascii="Tahoma" w:hAnsi="Tahoma" w:cs="Tahoma"/>
          <w:sz w:val="20"/>
          <w:szCs w:val="20"/>
        </w:rPr>
      </w:pPr>
      <w:r w:rsidRPr="008D7F78">
        <w:rPr>
          <w:rFonts w:ascii="Tahoma" w:hAnsi="Tahoma" w:cs="Tahoma"/>
          <w:sz w:val="20"/>
          <w:szCs w:val="20"/>
        </w:rPr>
        <w:t>When the transportation and storage conditions are breached;</w:t>
      </w:r>
    </w:p>
    <w:p w14:paraId="0711EAB0" w14:textId="77777777" w:rsidR="00AF3528" w:rsidRPr="008D7F78" w:rsidRDefault="00AF3528" w:rsidP="00AF3528">
      <w:pPr>
        <w:pStyle w:val="ListeParagraf"/>
        <w:numPr>
          <w:ilvl w:val="0"/>
          <w:numId w:val="35"/>
        </w:numPr>
        <w:spacing w:line="360" w:lineRule="auto"/>
        <w:jc w:val="both"/>
        <w:rPr>
          <w:rFonts w:ascii="Tahoma" w:hAnsi="Tahoma" w:cs="Tahoma"/>
          <w:sz w:val="20"/>
          <w:szCs w:val="20"/>
        </w:rPr>
      </w:pPr>
      <w:r w:rsidRPr="008D7F78">
        <w:rPr>
          <w:rFonts w:ascii="Tahoma" w:hAnsi="Tahoma" w:cs="Tahoma"/>
          <w:sz w:val="20"/>
          <w:szCs w:val="20"/>
        </w:rPr>
        <w:t>When the reagents’ appearance does not respond to the kit passport;</w:t>
      </w:r>
    </w:p>
    <w:p w14:paraId="556526DF" w14:textId="77777777" w:rsidR="00AF3528" w:rsidRPr="008D7F78" w:rsidRDefault="00AF3528" w:rsidP="00AF3528">
      <w:pPr>
        <w:pStyle w:val="ListeParagraf"/>
        <w:numPr>
          <w:ilvl w:val="0"/>
          <w:numId w:val="35"/>
        </w:numPr>
        <w:spacing w:line="360" w:lineRule="auto"/>
        <w:jc w:val="both"/>
        <w:rPr>
          <w:rFonts w:ascii="Tahoma" w:hAnsi="Tahoma" w:cs="Tahoma"/>
          <w:sz w:val="20"/>
          <w:szCs w:val="20"/>
        </w:rPr>
      </w:pPr>
      <w:r w:rsidRPr="008D7F78">
        <w:rPr>
          <w:rFonts w:ascii="Tahoma" w:hAnsi="Tahoma" w:cs="Tahoma"/>
          <w:sz w:val="20"/>
          <w:szCs w:val="20"/>
        </w:rPr>
        <w:t>When the kit components packaging is breached;</w:t>
      </w:r>
    </w:p>
    <w:p w14:paraId="2491170C" w14:textId="77777777" w:rsidR="00AF3528" w:rsidRPr="008D7F78" w:rsidRDefault="00AF3528" w:rsidP="00AF3528">
      <w:pPr>
        <w:pStyle w:val="ListeParagraf"/>
        <w:numPr>
          <w:ilvl w:val="0"/>
          <w:numId w:val="35"/>
        </w:numPr>
        <w:spacing w:line="360" w:lineRule="auto"/>
        <w:jc w:val="both"/>
        <w:rPr>
          <w:rFonts w:ascii="Tahoma" w:hAnsi="Tahoma" w:cs="Tahoma"/>
          <w:sz w:val="20"/>
          <w:szCs w:val="20"/>
        </w:rPr>
      </w:pPr>
      <w:r w:rsidRPr="008D7F78">
        <w:rPr>
          <w:rFonts w:ascii="Tahoma" w:hAnsi="Tahoma" w:cs="Tahoma"/>
          <w:sz w:val="20"/>
          <w:szCs w:val="20"/>
        </w:rPr>
        <w:t>After the expiry date provided.</w:t>
      </w:r>
    </w:p>
    <w:p w14:paraId="6D2DFF9F" w14:textId="77777777" w:rsidR="00AF3528" w:rsidRDefault="00AF3528" w:rsidP="00AF3528">
      <w:pPr>
        <w:spacing w:line="360" w:lineRule="auto"/>
        <w:jc w:val="both"/>
        <w:rPr>
          <w:rFonts w:ascii="Tahoma" w:hAnsi="Tahoma" w:cs="Tahoma"/>
          <w:sz w:val="20"/>
          <w:szCs w:val="20"/>
        </w:rPr>
      </w:pPr>
      <w:r w:rsidRPr="00EA33F7">
        <w:rPr>
          <w:rFonts w:ascii="Tahoma" w:hAnsi="Tahoma" w:cs="Tahoma"/>
          <w:sz w:val="20"/>
          <w:szCs w:val="20"/>
        </w:rPr>
        <w:t>Significant health effects are NOT anticipated from routine use of this kit when adhering to the instructions listed in the current manual.</w:t>
      </w:r>
    </w:p>
    <w:p w14:paraId="691750D0" w14:textId="77777777" w:rsidR="009F5D73" w:rsidRDefault="009F5D73" w:rsidP="00AF3528">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8185"/>
      </w:tblGrid>
      <w:tr w:rsidR="009F5D73" w:rsidRPr="00FE77CD" w14:paraId="7262C346" w14:textId="77777777" w:rsidTr="006F1BFF">
        <w:trPr>
          <w:tblCellSpacing w:w="15" w:type="dxa"/>
        </w:trPr>
        <w:tc>
          <w:tcPr>
            <w:tcW w:w="9007" w:type="dxa"/>
            <w:gridSpan w:val="2"/>
            <w:tcMar>
              <w:top w:w="120" w:type="dxa"/>
              <w:left w:w="180" w:type="dxa"/>
              <w:bottom w:w="120" w:type="dxa"/>
              <w:right w:w="180" w:type="dxa"/>
            </w:tcMar>
            <w:vAlign w:val="center"/>
            <w:hideMark/>
          </w:tcPr>
          <w:p w14:paraId="0705538C" w14:textId="77777777" w:rsidR="009F5D73" w:rsidRPr="00F1464C" w:rsidRDefault="009F5D73" w:rsidP="006F1BFF">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9F5D73" w:rsidRPr="00FE77CD" w14:paraId="0BD3F54A" w14:textId="77777777" w:rsidTr="006F1BFF">
        <w:trPr>
          <w:tblCellSpacing w:w="15" w:type="dxa"/>
        </w:trPr>
        <w:tc>
          <w:tcPr>
            <w:tcW w:w="837" w:type="dxa"/>
            <w:tcMar>
              <w:top w:w="120" w:type="dxa"/>
              <w:left w:w="180" w:type="dxa"/>
              <w:bottom w:w="120" w:type="dxa"/>
              <w:right w:w="180" w:type="dxa"/>
            </w:tcMar>
            <w:vAlign w:val="center"/>
            <w:hideMark/>
          </w:tcPr>
          <w:p w14:paraId="51EA5515" w14:textId="77777777" w:rsidR="009F5D73" w:rsidRPr="00FE77CD" w:rsidRDefault="009F5D73" w:rsidP="006F1BFF">
            <w:pPr>
              <w:ind w:right="-348"/>
              <w:rPr>
                <w:rFonts w:ascii="Tahoma" w:hAnsi="Tahoma" w:cs="Tahoma"/>
                <w:color w:val="1B1C1D"/>
                <w:sz w:val="18"/>
                <w:szCs w:val="18"/>
              </w:rPr>
            </w:pPr>
            <w:r w:rsidRPr="00FE77CD">
              <w:rPr>
                <w:rFonts w:ascii="Tahoma" w:hAnsi="Tahoma" w:cs="Tahoma"/>
                <w:color w:val="1B1C1D"/>
                <w:sz w:val="18"/>
                <w:szCs w:val="18"/>
              </w:rPr>
              <w:t>29.</w:t>
            </w:r>
          </w:p>
        </w:tc>
        <w:tc>
          <w:tcPr>
            <w:tcW w:w="8140" w:type="dxa"/>
            <w:tcMar>
              <w:top w:w="120" w:type="dxa"/>
              <w:left w:w="180" w:type="dxa"/>
              <w:bottom w:w="120" w:type="dxa"/>
              <w:right w:w="180" w:type="dxa"/>
            </w:tcMar>
            <w:vAlign w:val="center"/>
            <w:hideMark/>
          </w:tcPr>
          <w:p w14:paraId="25CEDBD3" w14:textId="77777777" w:rsidR="009F5D73" w:rsidRPr="00B339D9" w:rsidRDefault="009F5D73" w:rsidP="006F1BFF">
            <w:pPr>
              <w:rPr>
                <w:rFonts w:ascii="Tahoma" w:hAnsi="Tahoma" w:cs="Tahoma"/>
                <w:color w:val="1B1C1D"/>
                <w:sz w:val="20"/>
                <w:szCs w:val="20"/>
              </w:rPr>
            </w:pPr>
            <w:r w:rsidRPr="00B339D9">
              <w:rPr>
                <w:rFonts w:ascii="Tahoma" w:hAnsi="Tahoma" w:cs="Tahoma"/>
                <w:b/>
                <w:bCs/>
                <w:color w:val="1B1C1D"/>
                <w:sz w:val="20"/>
                <w:szCs w:val="20"/>
                <w:bdr w:val="none" w:sz="0" w:space="0" w:color="auto" w:frame="1"/>
              </w:rPr>
              <w:t>Technical Support Contact</w:t>
            </w:r>
          </w:p>
        </w:tc>
      </w:tr>
    </w:tbl>
    <w:p w14:paraId="0770A20C" w14:textId="77777777" w:rsidR="009F5D73" w:rsidRDefault="009F5D73" w:rsidP="00AF3528">
      <w:pPr>
        <w:spacing w:line="360" w:lineRule="auto"/>
        <w:jc w:val="both"/>
        <w:rPr>
          <w:rFonts w:ascii="Tahoma" w:hAnsi="Tahoma" w:cs="Tahoma"/>
          <w:sz w:val="20"/>
          <w:szCs w:val="20"/>
        </w:rPr>
      </w:pPr>
    </w:p>
    <w:p w14:paraId="76C41984" w14:textId="77777777" w:rsidR="00AF3528" w:rsidRDefault="00AF3528" w:rsidP="00AF3528">
      <w:pPr>
        <w:ind w:right="-216"/>
        <w:rPr>
          <w:rFonts w:ascii="Tahoma" w:hAnsi="Tahoma" w:cs="Tahoma"/>
          <w:b/>
          <w:bCs/>
          <w:color w:val="1B1C1D"/>
          <w:sz w:val="18"/>
          <w:szCs w:val="18"/>
          <w:bdr w:val="none" w:sz="0" w:space="0" w:color="auto" w:frame="1"/>
        </w:rPr>
      </w:pPr>
    </w:p>
    <w:p w14:paraId="5C13CA92" w14:textId="77777777" w:rsidR="00AF3528" w:rsidRDefault="00AF3528" w:rsidP="00AF3528">
      <w:pPr>
        <w:spacing w:line="360" w:lineRule="auto"/>
        <w:ind w:right="-216"/>
        <w:jc w:val="both"/>
        <w:rPr>
          <w:rFonts w:ascii="Tahoma" w:hAnsi="Tahoma" w:cs="Tahoma"/>
          <w:color w:val="1B1C1D"/>
          <w:sz w:val="20"/>
          <w:szCs w:val="20"/>
          <w:bdr w:val="none" w:sz="0" w:space="0" w:color="auto" w:frame="1"/>
        </w:rPr>
      </w:pPr>
      <w:r w:rsidRPr="00FF3D46">
        <w:rPr>
          <w:rFonts w:ascii="Tahoma" w:hAnsi="Tahoma" w:cs="Tahoma"/>
          <w:color w:val="1B1C1D"/>
          <w:sz w:val="20"/>
          <w:szCs w:val="20"/>
          <w:bdr w:val="none" w:sz="0" w:space="0" w:color="auto" w:frame="1"/>
        </w:rPr>
        <w:t>For technical support, please contact our dedicated technical support team by email: support@genomer.com.tr or Phone: +90 530 462 2637.</w:t>
      </w:r>
    </w:p>
    <w:p w14:paraId="24BA0D30" w14:textId="77777777" w:rsidR="00AF3528" w:rsidRDefault="00AF3528" w:rsidP="00AF3528">
      <w:pPr>
        <w:spacing w:line="360" w:lineRule="auto"/>
        <w:ind w:right="-216"/>
        <w:jc w:val="both"/>
        <w:rPr>
          <w:rFonts w:ascii="Tahoma" w:hAnsi="Tahoma" w:cs="Tahoma"/>
          <w:color w:val="1B1C1D"/>
          <w:sz w:val="20"/>
          <w:szCs w:val="20"/>
          <w:bdr w:val="none" w:sz="0" w:space="0" w:color="auto" w:frame="1"/>
        </w:rPr>
      </w:pPr>
    </w:p>
    <w:p w14:paraId="4B8CD90E" w14:textId="77777777" w:rsidR="00AF3528" w:rsidRDefault="00AF3528" w:rsidP="00AF3528">
      <w:pPr>
        <w:spacing w:line="360" w:lineRule="auto"/>
        <w:ind w:right="-216"/>
        <w:jc w:val="both"/>
        <w:rPr>
          <w:rFonts w:ascii="Tahoma" w:hAnsi="Tahoma" w:cs="Tahoma"/>
          <w:color w:val="1B1C1D"/>
          <w:sz w:val="20"/>
          <w:szCs w:val="20"/>
          <w:bdr w:val="none" w:sz="0" w:space="0" w:color="auto" w:frame="1"/>
        </w:rPr>
      </w:pPr>
    </w:p>
    <w:p w14:paraId="5F523E5E" w14:textId="77777777" w:rsidR="00AF3528" w:rsidRDefault="00AF3528" w:rsidP="00AF3528">
      <w:pPr>
        <w:spacing w:line="360" w:lineRule="auto"/>
        <w:ind w:right="-216"/>
        <w:jc w:val="both"/>
        <w:rPr>
          <w:rFonts w:ascii="Tahoma" w:hAnsi="Tahoma" w:cs="Tahoma"/>
          <w:color w:val="1B1C1D"/>
          <w:sz w:val="20"/>
          <w:szCs w:val="20"/>
          <w:bdr w:val="none" w:sz="0" w:space="0" w:color="auto" w:frame="1"/>
        </w:rPr>
      </w:pPr>
    </w:p>
    <w:p w14:paraId="3EF4DBA6" w14:textId="77777777" w:rsidR="00F9181C" w:rsidRDefault="00F9181C" w:rsidP="0075324E">
      <w:pPr>
        <w:ind w:right="-216"/>
        <w:rPr>
          <w:rFonts w:ascii="Tahoma" w:hAnsi="Tahoma" w:cs="Tahoma"/>
          <w:b/>
          <w:bCs/>
          <w:color w:val="1B1C1D"/>
          <w:sz w:val="18"/>
          <w:szCs w:val="18"/>
          <w:bdr w:val="none" w:sz="0" w:space="0" w:color="auto" w:frame="1"/>
        </w:rPr>
      </w:pPr>
    </w:p>
    <w:p w14:paraId="2C124DF1" w14:textId="77777777" w:rsidR="00F9181C" w:rsidRDefault="00F9181C" w:rsidP="0075324E">
      <w:pPr>
        <w:ind w:right="-216"/>
        <w:rPr>
          <w:rFonts w:ascii="Tahoma" w:hAnsi="Tahoma" w:cs="Tahoma"/>
          <w:b/>
          <w:bCs/>
          <w:color w:val="1B1C1D"/>
          <w:sz w:val="18"/>
          <w:szCs w:val="18"/>
          <w:bdr w:val="none" w:sz="0" w:space="0" w:color="auto" w:frame="1"/>
        </w:rPr>
      </w:pPr>
    </w:p>
    <w:tbl>
      <w:tblPr>
        <w:tblW w:w="9072"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72"/>
      </w:tblGrid>
      <w:tr w:rsidR="0078141C" w:rsidRPr="00FE77CD" w14:paraId="6688AAA3" w14:textId="77777777" w:rsidTr="000E6EE4">
        <w:trPr>
          <w:trHeight w:val="23"/>
          <w:tblCellSpacing w:w="15" w:type="dxa"/>
        </w:trPr>
        <w:tc>
          <w:tcPr>
            <w:tcW w:w="9012" w:type="dxa"/>
            <w:tcMar>
              <w:top w:w="120" w:type="dxa"/>
              <w:left w:w="180" w:type="dxa"/>
              <w:bottom w:w="120" w:type="dxa"/>
              <w:right w:w="180" w:type="dxa"/>
            </w:tcMar>
            <w:vAlign w:val="center"/>
          </w:tcPr>
          <w:p w14:paraId="2E2F4577" w14:textId="77777777" w:rsidR="0078141C" w:rsidRPr="00F1464C" w:rsidRDefault="0078141C" w:rsidP="000E6EE4">
            <w:pPr>
              <w:ind w:right="-216"/>
              <w:rPr>
                <w:rFonts w:ascii="Tahoma" w:hAnsi="Tahoma" w:cs="Tahoma"/>
                <w:color w:val="1B1C1D"/>
                <w:sz w:val="22"/>
                <w:szCs w:val="22"/>
              </w:rPr>
            </w:pPr>
            <w:r w:rsidRPr="00F1464C">
              <w:rPr>
                <w:rFonts w:ascii="Tahoma" w:hAnsi="Tahoma" w:cs="Tahoma"/>
                <w:b/>
                <w:bCs/>
                <w:color w:val="1B1C1D"/>
                <w:sz w:val="22"/>
                <w:szCs w:val="22"/>
                <w:bdr w:val="none" w:sz="0" w:space="0" w:color="auto" w:frame="1"/>
              </w:rPr>
              <w:lastRenderedPageBreak/>
              <w:t>VII. SYMBOLS/PICTOGRAMS</w:t>
            </w:r>
          </w:p>
        </w:tc>
      </w:tr>
    </w:tbl>
    <w:p w14:paraId="4C427C8E" w14:textId="77777777" w:rsidR="009A3FBC" w:rsidRDefault="009A3FBC" w:rsidP="0075324E">
      <w:pPr>
        <w:ind w:right="-216"/>
        <w:rPr>
          <w:rFonts w:ascii="Tahoma" w:hAnsi="Tahoma" w:cs="Tahoma"/>
          <w:b/>
          <w:bCs/>
          <w:color w:val="1B1C1D"/>
          <w:sz w:val="18"/>
          <w:szCs w:val="18"/>
          <w:bdr w:val="none" w:sz="0" w:space="0" w:color="auto" w:frame="1"/>
        </w:rPr>
      </w:pPr>
    </w:p>
    <w:p w14:paraId="2178D89A" w14:textId="77777777" w:rsidR="008A19ED" w:rsidRDefault="008A19ED" w:rsidP="008A19ED"/>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977"/>
        <w:gridCol w:w="1560"/>
        <w:gridCol w:w="2981"/>
      </w:tblGrid>
      <w:tr w:rsidR="00553147" w:rsidRPr="00553147" w14:paraId="18CDEE9F" w14:textId="77777777" w:rsidTr="00553147">
        <w:trPr>
          <w:trHeight w:val="882"/>
        </w:trPr>
        <w:tc>
          <w:tcPr>
            <w:tcW w:w="1555" w:type="dxa"/>
          </w:tcPr>
          <w:p w14:paraId="4280313A" w14:textId="77777777" w:rsidR="00553147" w:rsidRPr="00553147" w:rsidRDefault="00553147" w:rsidP="001F3636">
            <w:pPr>
              <w:pStyle w:val="TableParagraph"/>
              <w:spacing w:before="15"/>
              <w:rPr>
                <w:rFonts w:ascii="Tahoma" w:hAnsi="Tahoma" w:cs="Tahoma"/>
                <w:b/>
                <w:sz w:val="18"/>
                <w:szCs w:val="18"/>
              </w:rPr>
            </w:pPr>
          </w:p>
          <w:p w14:paraId="4AED5835" w14:textId="77777777" w:rsidR="00553147" w:rsidRPr="00553147" w:rsidRDefault="00553147" w:rsidP="001F3636">
            <w:pPr>
              <w:pStyle w:val="TableParagraph"/>
              <w:ind w:left="465"/>
              <w:rPr>
                <w:rFonts w:ascii="Tahoma" w:hAnsi="Tahoma" w:cs="Tahoma"/>
                <w:sz w:val="18"/>
                <w:szCs w:val="18"/>
              </w:rPr>
            </w:pPr>
            <w:r w:rsidRPr="00553147">
              <w:rPr>
                <w:rFonts w:ascii="Tahoma" w:hAnsi="Tahoma" w:cs="Tahoma"/>
                <w:noProof/>
                <w:sz w:val="18"/>
                <w:szCs w:val="18"/>
              </w:rPr>
              <w:drawing>
                <wp:inline distT="0" distB="0" distL="0" distR="0" wp14:anchorId="7B20C19A" wp14:editId="465D57CF">
                  <wp:extent cx="426890" cy="242316"/>
                  <wp:effectExtent l="0" t="0" r="0" b="0"/>
                  <wp:docPr id="44" name="Image 44" descr="metin, yazı tipi, ekran görüntüsü,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metin, yazı tipi, ekran görüntüsü, sayı, numara içeren bir resim&#10;&#10;Yapay zeka tarafından oluşturulmuş içerik yanlış olabilir."/>
                          <pic:cNvPicPr/>
                        </pic:nvPicPr>
                        <pic:blipFill>
                          <a:blip r:embed="rId20" cstate="print"/>
                          <a:stretch>
                            <a:fillRect/>
                          </a:stretch>
                        </pic:blipFill>
                        <pic:spPr>
                          <a:xfrm>
                            <a:off x="0" y="0"/>
                            <a:ext cx="426890" cy="242316"/>
                          </a:xfrm>
                          <a:prstGeom prst="rect">
                            <a:avLst/>
                          </a:prstGeom>
                        </pic:spPr>
                      </pic:pic>
                    </a:graphicData>
                  </a:graphic>
                </wp:inline>
              </w:drawing>
            </w:r>
          </w:p>
        </w:tc>
        <w:tc>
          <w:tcPr>
            <w:tcW w:w="2977" w:type="dxa"/>
          </w:tcPr>
          <w:p w14:paraId="0E5DD6CD" w14:textId="77777777" w:rsidR="00553147" w:rsidRPr="00553147" w:rsidRDefault="00553147" w:rsidP="00356F65">
            <w:pPr>
              <w:pStyle w:val="TableParagraph"/>
              <w:spacing w:before="148"/>
              <w:jc w:val="left"/>
              <w:rPr>
                <w:rFonts w:ascii="Tahoma" w:hAnsi="Tahoma" w:cs="Tahoma"/>
                <w:sz w:val="18"/>
                <w:szCs w:val="18"/>
              </w:rPr>
            </w:pPr>
            <w:r w:rsidRPr="00553147">
              <w:rPr>
                <w:rFonts w:ascii="Tahoma" w:hAnsi="Tahoma" w:cs="Tahoma"/>
                <w:i/>
                <w:sz w:val="18"/>
                <w:szCs w:val="18"/>
              </w:rPr>
              <w:t>In</w:t>
            </w:r>
            <w:r w:rsidRPr="00553147">
              <w:rPr>
                <w:rFonts w:ascii="Tahoma" w:hAnsi="Tahoma" w:cs="Tahoma"/>
                <w:i/>
                <w:spacing w:val="-14"/>
                <w:sz w:val="18"/>
                <w:szCs w:val="18"/>
              </w:rPr>
              <w:t xml:space="preserve"> </w:t>
            </w:r>
            <w:r w:rsidRPr="00553147">
              <w:rPr>
                <w:rFonts w:ascii="Tahoma" w:hAnsi="Tahoma" w:cs="Tahoma"/>
                <w:i/>
                <w:sz w:val="18"/>
                <w:szCs w:val="18"/>
              </w:rPr>
              <w:t>vitro</w:t>
            </w:r>
            <w:r w:rsidRPr="00553147">
              <w:rPr>
                <w:rFonts w:ascii="Tahoma" w:hAnsi="Tahoma" w:cs="Tahoma"/>
                <w:i/>
                <w:spacing w:val="-14"/>
                <w:sz w:val="18"/>
                <w:szCs w:val="18"/>
              </w:rPr>
              <w:t xml:space="preserve"> </w:t>
            </w:r>
            <w:r w:rsidRPr="00553147">
              <w:rPr>
                <w:rFonts w:ascii="Tahoma" w:hAnsi="Tahoma" w:cs="Tahoma"/>
                <w:sz w:val="18"/>
                <w:szCs w:val="18"/>
              </w:rPr>
              <w:t>diagnostic</w:t>
            </w:r>
            <w:r w:rsidRPr="00553147">
              <w:rPr>
                <w:rFonts w:ascii="Tahoma" w:hAnsi="Tahoma" w:cs="Tahoma"/>
                <w:spacing w:val="-13"/>
                <w:sz w:val="18"/>
                <w:szCs w:val="18"/>
              </w:rPr>
              <w:t xml:space="preserve"> </w:t>
            </w:r>
            <w:r w:rsidRPr="00553147">
              <w:rPr>
                <w:rFonts w:ascii="Tahoma" w:hAnsi="Tahoma" w:cs="Tahoma"/>
                <w:sz w:val="18"/>
                <w:szCs w:val="18"/>
              </w:rPr>
              <w:t xml:space="preserve">medical </w:t>
            </w:r>
            <w:r w:rsidRPr="00553147">
              <w:rPr>
                <w:rFonts w:ascii="Tahoma" w:hAnsi="Tahoma" w:cs="Tahoma"/>
                <w:spacing w:val="-2"/>
                <w:sz w:val="18"/>
                <w:szCs w:val="18"/>
              </w:rPr>
              <w:t>device</w:t>
            </w:r>
          </w:p>
        </w:tc>
        <w:tc>
          <w:tcPr>
            <w:tcW w:w="1560" w:type="dxa"/>
          </w:tcPr>
          <w:p w14:paraId="41063F61" w14:textId="77777777" w:rsidR="00553147" w:rsidRPr="00553147" w:rsidRDefault="00553147" w:rsidP="001F3636">
            <w:pPr>
              <w:pStyle w:val="TableParagraph"/>
              <w:spacing w:after="1"/>
              <w:rPr>
                <w:rFonts w:ascii="Tahoma" w:hAnsi="Tahoma" w:cs="Tahoma"/>
                <w:b/>
                <w:sz w:val="18"/>
                <w:szCs w:val="18"/>
              </w:rPr>
            </w:pPr>
          </w:p>
          <w:p w14:paraId="27BA3BF7" w14:textId="77777777" w:rsidR="00553147" w:rsidRPr="00553147" w:rsidRDefault="00553147" w:rsidP="001F3636">
            <w:pPr>
              <w:pStyle w:val="TableParagraph"/>
              <w:ind w:left="438"/>
              <w:rPr>
                <w:rFonts w:ascii="Tahoma" w:hAnsi="Tahoma" w:cs="Tahoma"/>
                <w:sz w:val="18"/>
                <w:szCs w:val="18"/>
              </w:rPr>
            </w:pPr>
            <w:r w:rsidRPr="00553147">
              <w:rPr>
                <w:rFonts w:ascii="Tahoma" w:hAnsi="Tahoma" w:cs="Tahoma"/>
                <w:noProof/>
                <w:sz w:val="18"/>
                <w:szCs w:val="18"/>
              </w:rPr>
              <w:drawing>
                <wp:inline distT="0" distB="0" distL="0" distR="0" wp14:anchorId="2AFBA055" wp14:editId="05FE6FB4">
                  <wp:extent cx="349623" cy="276225"/>
                  <wp:effectExtent l="0" t="0" r="0" b="0"/>
                  <wp:docPr id="45" name="Image 45" descr="taslak, çizgi, beyaz, dikdörtgen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taslak, çizgi, beyaz, dikdörtgen içeren bir resim&#10;&#10;Yapay zeka tarafından oluşturulmuş içerik yanlış olabilir."/>
                          <pic:cNvPicPr/>
                        </pic:nvPicPr>
                        <pic:blipFill>
                          <a:blip r:embed="rId21" cstate="print"/>
                          <a:stretch>
                            <a:fillRect/>
                          </a:stretch>
                        </pic:blipFill>
                        <pic:spPr>
                          <a:xfrm>
                            <a:off x="0" y="0"/>
                            <a:ext cx="349623" cy="276225"/>
                          </a:xfrm>
                          <a:prstGeom prst="rect">
                            <a:avLst/>
                          </a:prstGeom>
                        </pic:spPr>
                      </pic:pic>
                    </a:graphicData>
                  </a:graphic>
                </wp:inline>
              </w:drawing>
            </w:r>
          </w:p>
        </w:tc>
        <w:tc>
          <w:tcPr>
            <w:tcW w:w="2981" w:type="dxa"/>
          </w:tcPr>
          <w:p w14:paraId="2E9B3066" w14:textId="77777777" w:rsidR="00553147" w:rsidRPr="00553147" w:rsidRDefault="00553147" w:rsidP="00356F65">
            <w:pPr>
              <w:pStyle w:val="TableParagraph"/>
              <w:jc w:val="left"/>
              <w:rPr>
                <w:rFonts w:ascii="Tahoma" w:hAnsi="Tahoma" w:cs="Tahoma"/>
                <w:b/>
                <w:sz w:val="18"/>
                <w:szCs w:val="18"/>
              </w:rPr>
            </w:pPr>
          </w:p>
          <w:p w14:paraId="129C7F57" w14:textId="77777777" w:rsidR="00553147" w:rsidRPr="00553147" w:rsidRDefault="00553147" w:rsidP="00356F65">
            <w:pPr>
              <w:pStyle w:val="TableParagraph"/>
              <w:jc w:val="left"/>
              <w:rPr>
                <w:rFonts w:ascii="Tahoma" w:hAnsi="Tahoma" w:cs="Tahoma"/>
                <w:sz w:val="18"/>
                <w:szCs w:val="18"/>
              </w:rPr>
            </w:pPr>
            <w:r w:rsidRPr="00553147">
              <w:rPr>
                <w:rFonts w:ascii="Tahoma" w:hAnsi="Tahoma" w:cs="Tahoma"/>
                <w:sz w:val="18"/>
                <w:szCs w:val="18"/>
              </w:rPr>
              <w:t>Date</w:t>
            </w:r>
            <w:r w:rsidRPr="00553147">
              <w:rPr>
                <w:rFonts w:ascii="Tahoma" w:hAnsi="Tahoma" w:cs="Tahoma"/>
                <w:spacing w:val="-5"/>
                <w:sz w:val="18"/>
                <w:szCs w:val="18"/>
              </w:rPr>
              <w:t xml:space="preserve"> </w:t>
            </w:r>
            <w:r w:rsidRPr="00553147">
              <w:rPr>
                <w:rFonts w:ascii="Tahoma" w:hAnsi="Tahoma" w:cs="Tahoma"/>
                <w:sz w:val="18"/>
                <w:szCs w:val="18"/>
              </w:rPr>
              <w:t>of</w:t>
            </w:r>
            <w:r w:rsidRPr="00553147">
              <w:rPr>
                <w:rFonts w:ascii="Tahoma" w:hAnsi="Tahoma" w:cs="Tahoma"/>
                <w:spacing w:val="-4"/>
                <w:sz w:val="18"/>
                <w:szCs w:val="18"/>
              </w:rPr>
              <w:t xml:space="preserve"> </w:t>
            </w:r>
            <w:r w:rsidRPr="00553147">
              <w:rPr>
                <w:rFonts w:ascii="Tahoma" w:hAnsi="Tahoma" w:cs="Tahoma"/>
                <w:spacing w:val="-2"/>
                <w:sz w:val="18"/>
                <w:szCs w:val="18"/>
              </w:rPr>
              <w:t>manufacture</w:t>
            </w:r>
          </w:p>
        </w:tc>
      </w:tr>
      <w:tr w:rsidR="00553147" w:rsidRPr="00553147" w14:paraId="3AF3B59E" w14:textId="77777777" w:rsidTr="00553147">
        <w:trPr>
          <w:trHeight w:val="738"/>
        </w:trPr>
        <w:tc>
          <w:tcPr>
            <w:tcW w:w="1555" w:type="dxa"/>
          </w:tcPr>
          <w:p w14:paraId="2F47FE36" w14:textId="77777777" w:rsidR="00553147" w:rsidRPr="00553147" w:rsidRDefault="00553147" w:rsidP="001F3636">
            <w:pPr>
              <w:pStyle w:val="TableParagraph"/>
              <w:spacing w:before="5" w:after="1"/>
              <w:rPr>
                <w:rFonts w:ascii="Tahoma" w:hAnsi="Tahoma" w:cs="Tahoma"/>
                <w:b/>
                <w:sz w:val="18"/>
                <w:szCs w:val="18"/>
              </w:rPr>
            </w:pPr>
          </w:p>
          <w:p w14:paraId="77F03D26" w14:textId="77777777" w:rsidR="00553147" w:rsidRPr="00553147" w:rsidRDefault="00553147" w:rsidP="001F3636">
            <w:pPr>
              <w:pStyle w:val="TableParagraph"/>
              <w:ind w:left="650"/>
              <w:rPr>
                <w:rFonts w:ascii="Tahoma" w:hAnsi="Tahoma" w:cs="Tahoma"/>
                <w:sz w:val="18"/>
                <w:szCs w:val="18"/>
              </w:rPr>
            </w:pPr>
            <w:r w:rsidRPr="00553147">
              <w:rPr>
                <w:rFonts w:ascii="Tahoma" w:hAnsi="Tahoma" w:cs="Tahoma"/>
                <w:noProof/>
                <w:sz w:val="18"/>
                <w:szCs w:val="18"/>
              </w:rPr>
              <w:drawing>
                <wp:inline distT="0" distB="0" distL="0" distR="0" wp14:anchorId="203E127F" wp14:editId="085865E9">
                  <wp:extent cx="174063" cy="260603"/>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2" cstate="print"/>
                          <a:stretch>
                            <a:fillRect/>
                          </a:stretch>
                        </pic:blipFill>
                        <pic:spPr>
                          <a:xfrm>
                            <a:off x="0" y="0"/>
                            <a:ext cx="174063" cy="260603"/>
                          </a:xfrm>
                          <a:prstGeom prst="rect">
                            <a:avLst/>
                          </a:prstGeom>
                        </pic:spPr>
                      </pic:pic>
                    </a:graphicData>
                  </a:graphic>
                </wp:inline>
              </w:drawing>
            </w:r>
          </w:p>
        </w:tc>
        <w:tc>
          <w:tcPr>
            <w:tcW w:w="2977" w:type="dxa"/>
          </w:tcPr>
          <w:p w14:paraId="5666CB59" w14:textId="77777777" w:rsidR="00553147" w:rsidRPr="00553147" w:rsidRDefault="00553147" w:rsidP="00356F65">
            <w:pPr>
              <w:pStyle w:val="TableParagraph"/>
              <w:spacing w:before="222"/>
              <w:jc w:val="left"/>
              <w:rPr>
                <w:rFonts w:ascii="Tahoma" w:hAnsi="Tahoma" w:cs="Tahoma"/>
                <w:sz w:val="18"/>
                <w:szCs w:val="18"/>
              </w:rPr>
            </w:pPr>
            <w:r w:rsidRPr="00553147">
              <w:rPr>
                <w:rFonts w:ascii="Tahoma" w:hAnsi="Tahoma" w:cs="Tahoma"/>
                <w:spacing w:val="-4"/>
                <w:sz w:val="18"/>
                <w:szCs w:val="18"/>
              </w:rPr>
              <w:t>Temperature</w:t>
            </w:r>
            <w:r w:rsidRPr="00553147">
              <w:rPr>
                <w:rFonts w:ascii="Tahoma" w:hAnsi="Tahoma" w:cs="Tahoma"/>
                <w:spacing w:val="7"/>
                <w:sz w:val="18"/>
                <w:szCs w:val="18"/>
              </w:rPr>
              <w:t xml:space="preserve"> </w:t>
            </w:r>
            <w:r w:rsidRPr="00553147">
              <w:rPr>
                <w:rFonts w:ascii="Tahoma" w:hAnsi="Tahoma" w:cs="Tahoma"/>
                <w:spacing w:val="-2"/>
                <w:sz w:val="18"/>
                <w:szCs w:val="18"/>
              </w:rPr>
              <w:t>limit</w:t>
            </w:r>
          </w:p>
        </w:tc>
        <w:tc>
          <w:tcPr>
            <w:tcW w:w="1560" w:type="dxa"/>
          </w:tcPr>
          <w:p w14:paraId="4093E894" w14:textId="77777777" w:rsidR="00553147" w:rsidRPr="00553147" w:rsidRDefault="00553147" w:rsidP="001F3636">
            <w:pPr>
              <w:pStyle w:val="TableParagraph"/>
              <w:spacing w:before="5" w:after="1"/>
              <w:rPr>
                <w:rFonts w:ascii="Tahoma" w:hAnsi="Tahoma" w:cs="Tahoma"/>
                <w:b/>
                <w:sz w:val="18"/>
                <w:szCs w:val="18"/>
              </w:rPr>
            </w:pPr>
          </w:p>
          <w:p w14:paraId="054E480A" w14:textId="77777777" w:rsidR="00553147" w:rsidRPr="00553147" w:rsidRDefault="00553147" w:rsidP="001F3636">
            <w:pPr>
              <w:pStyle w:val="TableParagraph"/>
              <w:ind w:left="469"/>
              <w:rPr>
                <w:rFonts w:ascii="Tahoma" w:hAnsi="Tahoma" w:cs="Tahoma"/>
                <w:sz w:val="18"/>
                <w:szCs w:val="18"/>
              </w:rPr>
            </w:pPr>
            <w:r w:rsidRPr="00553147">
              <w:rPr>
                <w:rFonts w:ascii="Tahoma" w:hAnsi="Tahoma" w:cs="Tahoma"/>
                <w:noProof/>
                <w:sz w:val="18"/>
                <w:szCs w:val="18"/>
              </w:rPr>
              <w:drawing>
                <wp:inline distT="0" distB="0" distL="0" distR="0" wp14:anchorId="424A51F8" wp14:editId="7442ECEE">
                  <wp:extent cx="365624" cy="237744"/>
                  <wp:effectExtent l="0" t="0" r="0" b="0"/>
                  <wp:docPr id="47" name="Image 47" descr="metin, simge, sembol, taslak, beyaz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metin, simge, sembol, taslak, beyaz içeren bir resim&#10;&#10;Yapay zeka tarafından oluşturulmuş içerik yanlış olabilir."/>
                          <pic:cNvPicPr/>
                        </pic:nvPicPr>
                        <pic:blipFill>
                          <a:blip r:embed="rId23" cstate="print"/>
                          <a:stretch>
                            <a:fillRect/>
                          </a:stretch>
                        </pic:blipFill>
                        <pic:spPr>
                          <a:xfrm>
                            <a:off x="0" y="0"/>
                            <a:ext cx="365624" cy="237744"/>
                          </a:xfrm>
                          <a:prstGeom prst="rect">
                            <a:avLst/>
                          </a:prstGeom>
                        </pic:spPr>
                      </pic:pic>
                    </a:graphicData>
                  </a:graphic>
                </wp:inline>
              </w:drawing>
            </w:r>
          </w:p>
        </w:tc>
        <w:tc>
          <w:tcPr>
            <w:tcW w:w="2981" w:type="dxa"/>
          </w:tcPr>
          <w:p w14:paraId="272E6C0B" w14:textId="77777777" w:rsidR="00553147" w:rsidRPr="00553147" w:rsidRDefault="00553147" w:rsidP="00356F65">
            <w:pPr>
              <w:pStyle w:val="TableParagraph"/>
              <w:spacing w:before="222"/>
              <w:jc w:val="left"/>
              <w:rPr>
                <w:rFonts w:ascii="Tahoma" w:hAnsi="Tahoma" w:cs="Tahoma"/>
                <w:sz w:val="18"/>
                <w:szCs w:val="18"/>
              </w:rPr>
            </w:pPr>
            <w:r w:rsidRPr="00553147">
              <w:rPr>
                <w:rFonts w:ascii="Tahoma" w:hAnsi="Tahoma" w:cs="Tahoma"/>
                <w:sz w:val="18"/>
                <w:szCs w:val="18"/>
              </w:rPr>
              <w:t>Consult</w:t>
            </w:r>
            <w:r w:rsidRPr="00553147">
              <w:rPr>
                <w:rFonts w:ascii="Tahoma" w:hAnsi="Tahoma" w:cs="Tahoma"/>
                <w:spacing w:val="-8"/>
                <w:sz w:val="18"/>
                <w:szCs w:val="18"/>
              </w:rPr>
              <w:t xml:space="preserve"> </w:t>
            </w:r>
            <w:r w:rsidRPr="00553147">
              <w:rPr>
                <w:rFonts w:ascii="Tahoma" w:hAnsi="Tahoma" w:cs="Tahoma"/>
                <w:sz w:val="18"/>
                <w:szCs w:val="18"/>
              </w:rPr>
              <w:t>instructions</w:t>
            </w:r>
            <w:r w:rsidRPr="00553147">
              <w:rPr>
                <w:rFonts w:ascii="Tahoma" w:hAnsi="Tahoma" w:cs="Tahoma"/>
                <w:spacing w:val="-8"/>
                <w:sz w:val="18"/>
                <w:szCs w:val="18"/>
              </w:rPr>
              <w:t xml:space="preserve"> </w:t>
            </w:r>
            <w:r w:rsidRPr="00553147">
              <w:rPr>
                <w:rFonts w:ascii="Tahoma" w:hAnsi="Tahoma" w:cs="Tahoma"/>
                <w:sz w:val="18"/>
                <w:szCs w:val="18"/>
              </w:rPr>
              <w:t>for</w:t>
            </w:r>
            <w:r w:rsidRPr="00553147">
              <w:rPr>
                <w:rFonts w:ascii="Tahoma" w:hAnsi="Tahoma" w:cs="Tahoma"/>
                <w:spacing w:val="-5"/>
                <w:sz w:val="18"/>
                <w:szCs w:val="18"/>
              </w:rPr>
              <w:t xml:space="preserve"> use</w:t>
            </w:r>
          </w:p>
        </w:tc>
      </w:tr>
      <w:tr w:rsidR="00553147" w:rsidRPr="00553147" w14:paraId="41D08F7E" w14:textId="77777777" w:rsidTr="00553147">
        <w:trPr>
          <w:trHeight w:val="736"/>
        </w:trPr>
        <w:tc>
          <w:tcPr>
            <w:tcW w:w="1555" w:type="dxa"/>
          </w:tcPr>
          <w:p w14:paraId="328B3D26" w14:textId="77777777" w:rsidR="00553147" w:rsidRPr="00553147" w:rsidRDefault="00553147" w:rsidP="001F3636">
            <w:pPr>
              <w:pStyle w:val="TableParagraph"/>
              <w:spacing w:before="4"/>
              <w:rPr>
                <w:rFonts w:ascii="Tahoma" w:hAnsi="Tahoma" w:cs="Tahoma"/>
                <w:b/>
                <w:sz w:val="18"/>
                <w:szCs w:val="18"/>
              </w:rPr>
            </w:pPr>
          </w:p>
          <w:p w14:paraId="22B5B0F9" w14:textId="77777777" w:rsidR="00553147" w:rsidRPr="00553147" w:rsidRDefault="00553147" w:rsidP="001F3636">
            <w:pPr>
              <w:pStyle w:val="TableParagraph"/>
              <w:ind w:left="468"/>
              <w:rPr>
                <w:rFonts w:ascii="Tahoma" w:hAnsi="Tahoma" w:cs="Tahoma"/>
                <w:sz w:val="18"/>
                <w:szCs w:val="18"/>
              </w:rPr>
            </w:pPr>
            <w:r w:rsidRPr="00553147">
              <w:rPr>
                <w:rFonts w:ascii="Tahoma" w:hAnsi="Tahoma" w:cs="Tahoma"/>
                <w:noProof/>
                <w:sz w:val="18"/>
                <w:szCs w:val="18"/>
              </w:rPr>
              <w:drawing>
                <wp:inline distT="0" distB="0" distL="0" distR="0" wp14:anchorId="402B470F" wp14:editId="46886850">
                  <wp:extent cx="410237" cy="270700"/>
                  <wp:effectExtent l="0" t="0" r="0" b="0"/>
                  <wp:docPr id="48" name="Image 48" descr="çizgi, metin, yazı tipi, simge, sembol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çizgi, metin, yazı tipi, simge, sembol içeren bir resim&#10;&#10;Yapay zeka tarafından oluşturulmuş içerik yanlış olabilir."/>
                          <pic:cNvPicPr/>
                        </pic:nvPicPr>
                        <pic:blipFill>
                          <a:blip r:embed="rId24" cstate="print"/>
                          <a:stretch>
                            <a:fillRect/>
                          </a:stretch>
                        </pic:blipFill>
                        <pic:spPr>
                          <a:xfrm>
                            <a:off x="0" y="0"/>
                            <a:ext cx="410237" cy="270700"/>
                          </a:xfrm>
                          <a:prstGeom prst="rect">
                            <a:avLst/>
                          </a:prstGeom>
                        </pic:spPr>
                      </pic:pic>
                    </a:graphicData>
                  </a:graphic>
                </wp:inline>
              </w:drawing>
            </w:r>
          </w:p>
        </w:tc>
        <w:tc>
          <w:tcPr>
            <w:tcW w:w="2977" w:type="dxa"/>
          </w:tcPr>
          <w:p w14:paraId="2F5315F4" w14:textId="77777777" w:rsidR="00553147" w:rsidRPr="00553147" w:rsidRDefault="00553147" w:rsidP="00356F65">
            <w:pPr>
              <w:pStyle w:val="TableParagraph"/>
              <w:spacing w:before="73"/>
              <w:jc w:val="left"/>
              <w:rPr>
                <w:rFonts w:ascii="Tahoma" w:hAnsi="Tahoma" w:cs="Tahoma"/>
                <w:sz w:val="18"/>
                <w:szCs w:val="18"/>
              </w:rPr>
            </w:pPr>
            <w:r w:rsidRPr="00553147">
              <w:rPr>
                <w:rFonts w:ascii="Tahoma" w:hAnsi="Tahoma" w:cs="Tahoma"/>
                <w:sz w:val="18"/>
                <w:szCs w:val="18"/>
              </w:rPr>
              <w:t>Contains</w:t>
            </w:r>
            <w:r w:rsidRPr="00553147">
              <w:rPr>
                <w:rFonts w:ascii="Tahoma" w:hAnsi="Tahoma" w:cs="Tahoma"/>
                <w:spacing w:val="-14"/>
                <w:sz w:val="18"/>
                <w:szCs w:val="18"/>
              </w:rPr>
              <w:t xml:space="preserve"> </w:t>
            </w:r>
            <w:r w:rsidRPr="00553147">
              <w:rPr>
                <w:rFonts w:ascii="Tahoma" w:hAnsi="Tahoma" w:cs="Tahoma"/>
                <w:sz w:val="18"/>
                <w:szCs w:val="18"/>
              </w:rPr>
              <w:t>sufficient</w:t>
            </w:r>
            <w:r w:rsidRPr="00553147">
              <w:rPr>
                <w:rFonts w:ascii="Tahoma" w:hAnsi="Tahoma" w:cs="Tahoma"/>
                <w:spacing w:val="-14"/>
                <w:sz w:val="18"/>
                <w:szCs w:val="18"/>
              </w:rPr>
              <w:t xml:space="preserve"> </w:t>
            </w:r>
            <w:r w:rsidRPr="00553147">
              <w:rPr>
                <w:rFonts w:ascii="Tahoma" w:hAnsi="Tahoma" w:cs="Tahoma"/>
                <w:sz w:val="18"/>
                <w:szCs w:val="18"/>
              </w:rPr>
              <w:t>for</w:t>
            </w:r>
            <w:r w:rsidRPr="00553147">
              <w:rPr>
                <w:rFonts w:ascii="Tahoma" w:hAnsi="Tahoma" w:cs="Tahoma"/>
                <w:spacing w:val="-13"/>
                <w:sz w:val="18"/>
                <w:szCs w:val="18"/>
              </w:rPr>
              <w:t xml:space="preserve"> </w:t>
            </w:r>
            <w:r w:rsidRPr="00553147">
              <w:rPr>
                <w:rFonts w:ascii="Tahoma" w:hAnsi="Tahoma" w:cs="Tahoma"/>
                <w:sz w:val="18"/>
                <w:szCs w:val="18"/>
              </w:rPr>
              <w:t xml:space="preserve">&lt;n&gt; </w:t>
            </w:r>
            <w:r w:rsidRPr="00553147">
              <w:rPr>
                <w:rFonts w:ascii="Tahoma" w:hAnsi="Tahoma" w:cs="Tahoma"/>
                <w:spacing w:val="-2"/>
                <w:sz w:val="18"/>
                <w:szCs w:val="18"/>
              </w:rPr>
              <w:t>tests</w:t>
            </w:r>
          </w:p>
        </w:tc>
        <w:tc>
          <w:tcPr>
            <w:tcW w:w="1560" w:type="dxa"/>
          </w:tcPr>
          <w:p w14:paraId="217DEEC9" w14:textId="77777777" w:rsidR="00553147" w:rsidRPr="00553147" w:rsidRDefault="00553147" w:rsidP="001F3636">
            <w:pPr>
              <w:pStyle w:val="TableParagraph"/>
              <w:spacing w:before="6"/>
              <w:rPr>
                <w:rFonts w:ascii="Tahoma" w:hAnsi="Tahoma" w:cs="Tahoma"/>
                <w:b/>
                <w:sz w:val="18"/>
                <w:szCs w:val="18"/>
              </w:rPr>
            </w:pPr>
          </w:p>
          <w:p w14:paraId="773E50E2" w14:textId="77777777" w:rsidR="00553147" w:rsidRPr="00553147" w:rsidRDefault="00553147" w:rsidP="001F3636">
            <w:pPr>
              <w:pStyle w:val="TableParagraph"/>
              <w:ind w:left="511"/>
              <w:rPr>
                <w:rFonts w:ascii="Tahoma" w:hAnsi="Tahoma" w:cs="Tahoma"/>
                <w:sz w:val="18"/>
                <w:szCs w:val="18"/>
              </w:rPr>
            </w:pPr>
            <w:r w:rsidRPr="00553147">
              <w:rPr>
                <w:rFonts w:ascii="Tahoma" w:hAnsi="Tahoma" w:cs="Tahoma"/>
                <w:noProof/>
                <w:sz w:val="18"/>
                <w:szCs w:val="18"/>
              </w:rPr>
              <w:drawing>
                <wp:inline distT="0" distB="0" distL="0" distR="0" wp14:anchorId="7C145806" wp14:editId="7A1696A8">
                  <wp:extent cx="396823" cy="293370"/>
                  <wp:effectExtent l="0" t="0" r="0" b="0"/>
                  <wp:docPr id="49" name="Image 49" descr="metin, yazı tipi, dikdörtgen,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metin, yazı tipi, dikdörtgen, sayı, numara içeren bir resim&#10;&#10;Yapay zeka tarafından oluşturulmuş içerik yanlış olabilir."/>
                          <pic:cNvPicPr/>
                        </pic:nvPicPr>
                        <pic:blipFill>
                          <a:blip r:embed="rId25" cstate="print"/>
                          <a:stretch>
                            <a:fillRect/>
                          </a:stretch>
                        </pic:blipFill>
                        <pic:spPr>
                          <a:xfrm>
                            <a:off x="0" y="0"/>
                            <a:ext cx="396823" cy="293370"/>
                          </a:xfrm>
                          <a:prstGeom prst="rect">
                            <a:avLst/>
                          </a:prstGeom>
                        </pic:spPr>
                      </pic:pic>
                    </a:graphicData>
                  </a:graphic>
                </wp:inline>
              </w:drawing>
            </w:r>
          </w:p>
        </w:tc>
        <w:tc>
          <w:tcPr>
            <w:tcW w:w="2981" w:type="dxa"/>
          </w:tcPr>
          <w:p w14:paraId="2CB1F353" w14:textId="77777777" w:rsidR="00553147" w:rsidRPr="00553147" w:rsidRDefault="00553147" w:rsidP="00356F65">
            <w:pPr>
              <w:pStyle w:val="TableParagraph"/>
              <w:spacing w:before="220"/>
              <w:jc w:val="left"/>
              <w:rPr>
                <w:rFonts w:ascii="Tahoma" w:hAnsi="Tahoma" w:cs="Tahoma"/>
                <w:sz w:val="18"/>
                <w:szCs w:val="18"/>
              </w:rPr>
            </w:pPr>
            <w:r w:rsidRPr="00553147">
              <w:rPr>
                <w:rFonts w:ascii="Tahoma" w:hAnsi="Tahoma" w:cs="Tahoma"/>
                <w:sz w:val="18"/>
                <w:szCs w:val="18"/>
              </w:rPr>
              <w:t>Catalogue</w:t>
            </w:r>
            <w:r w:rsidRPr="00553147">
              <w:rPr>
                <w:rFonts w:ascii="Tahoma" w:hAnsi="Tahoma" w:cs="Tahoma"/>
                <w:spacing w:val="-8"/>
                <w:sz w:val="18"/>
                <w:szCs w:val="18"/>
              </w:rPr>
              <w:t xml:space="preserve"> </w:t>
            </w:r>
            <w:r w:rsidRPr="00553147">
              <w:rPr>
                <w:rFonts w:ascii="Tahoma" w:hAnsi="Tahoma" w:cs="Tahoma"/>
                <w:spacing w:val="-2"/>
                <w:sz w:val="18"/>
                <w:szCs w:val="18"/>
              </w:rPr>
              <w:t>number</w:t>
            </w:r>
          </w:p>
        </w:tc>
      </w:tr>
      <w:tr w:rsidR="00553147" w:rsidRPr="00553147" w14:paraId="7331C925" w14:textId="77777777" w:rsidTr="00553147">
        <w:trPr>
          <w:trHeight w:val="736"/>
        </w:trPr>
        <w:tc>
          <w:tcPr>
            <w:tcW w:w="1555" w:type="dxa"/>
          </w:tcPr>
          <w:p w14:paraId="791DB487" w14:textId="77777777" w:rsidR="00553147" w:rsidRPr="00553147" w:rsidRDefault="00553147" w:rsidP="001F3636">
            <w:pPr>
              <w:pStyle w:val="TableParagraph"/>
              <w:spacing w:before="7"/>
              <w:rPr>
                <w:rFonts w:ascii="Tahoma" w:hAnsi="Tahoma" w:cs="Tahoma"/>
                <w:b/>
                <w:sz w:val="18"/>
                <w:szCs w:val="18"/>
              </w:rPr>
            </w:pPr>
          </w:p>
          <w:p w14:paraId="03A3A47F" w14:textId="77777777" w:rsidR="00553147" w:rsidRPr="00553147" w:rsidRDefault="00553147" w:rsidP="001F3636">
            <w:pPr>
              <w:pStyle w:val="TableParagraph"/>
              <w:ind w:left="497"/>
              <w:rPr>
                <w:rFonts w:ascii="Tahoma" w:hAnsi="Tahoma" w:cs="Tahoma"/>
                <w:sz w:val="18"/>
                <w:szCs w:val="18"/>
              </w:rPr>
            </w:pPr>
            <w:r w:rsidRPr="00553147">
              <w:rPr>
                <w:rFonts w:ascii="Tahoma" w:hAnsi="Tahoma" w:cs="Tahoma"/>
                <w:noProof/>
                <w:sz w:val="18"/>
                <w:szCs w:val="18"/>
              </w:rPr>
              <w:drawing>
                <wp:inline distT="0" distB="0" distL="0" distR="0" wp14:anchorId="198D7825" wp14:editId="6346E706">
                  <wp:extent cx="225452" cy="258508"/>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6" cstate="print"/>
                          <a:stretch>
                            <a:fillRect/>
                          </a:stretch>
                        </pic:blipFill>
                        <pic:spPr>
                          <a:xfrm>
                            <a:off x="0" y="0"/>
                            <a:ext cx="225452" cy="258508"/>
                          </a:xfrm>
                          <a:prstGeom prst="rect">
                            <a:avLst/>
                          </a:prstGeom>
                        </pic:spPr>
                      </pic:pic>
                    </a:graphicData>
                  </a:graphic>
                </wp:inline>
              </w:drawing>
            </w:r>
          </w:p>
        </w:tc>
        <w:tc>
          <w:tcPr>
            <w:tcW w:w="2977" w:type="dxa"/>
          </w:tcPr>
          <w:p w14:paraId="37EA3C95" w14:textId="77777777" w:rsidR="00553147" w:rsidRPr="00553147" w:rsidRDefault="00553147" w:rsidP="00356F65">
            <w:pPr>
              <w:pStyle w:val="TableParagraph"/>
              <w:spacing w:before="222"/>
              <w:jc w:val="left"/>
              <w:rPr>
                <w:rFonts w:ascii="Tahoma" w:hAnsi="Tahoma" w:cs="Tahoma"/>
                <w:sz w:val="18"/>
                <w:szCs w:val="18"/>
              </w:rPr>
            </w:pPr>
            <w:r w:rsidRPr="00553147">
              <w:rPr>
                <w:rFonts w:ascii="Tahoma" w:hAnsi="Tahoma" w:cs="Tahoma"/>
                <w:sz w:val="18"/>
                <w:szCs w:val="18"/>
              </w:rPr>
              <w:t>Use-by</w:t>
            </w:r>
            <w:r w:rsidRPr="00553147">
              <w:rPr>
                <w:rFonts w:ascii="Tahoma" w:hAnsi="Tahoma" w:cs="Tahoma"/>
                <w:spacing w:val="-5"/>
                <w:sz w:val="18"/>
                <w:szCs w:val="18"/>
              </w:rPr>
              <w:t xml:space="preserve"> </w:t>
            </w:r>
            <w:r w:rsidRPr="00553147">
              <w:rPr>
                <w:rFonts w:ascii="Tahoma" w:hAnsi="Tahoma" w:cs="Tahoma"/>
                <w:spacing w:val="-4"/>
                <w:sz w:val="18"/>
                <w:szCs w:val="18"/>
              </w:rPr>
              <w:t>date</w:t>
            </w:r>
          </w:p>
        </w:tc>
        <w:tc>
          <w:tcPr>
            <w:tcW w:w="1560" w:type="dxa"/>
          </w:tcPr>
          <w:p w14:paraId="3022EC8F" w14:textId="77777777" w:rsidR="00553147" w:rsidRPr="00553147" w:rsidRDefault="00553147" w:rsidP="001F3636">
            <w:pPr>
              <w:pStyle w:val="TableParagraph"/>
              <w:spacing w:before="4"/>
              <w:rPr>
                <w:rFonts w:ascii="Tahoma" w:hAnsi="Tahoma" w:cs="Tahoma"/>
                <w:b/>
                <w:sz w:val="18"/>
                <w:szCs w:val="18"/>
              </w:rPr>
            </w:pPr>
          </w:p>
          <w:p w14:paraId="46D9E7EA" w14:textId="77777777" w:rsidR="00553147" w:rsidRPr="00553147" w:rsidRDefault="00553147" w:rsidP="001F3636">
            <w:pPr>
              <w:pStyle w:val="TableParagraph"/>
              <w:ind w:left="490"/>
              <w:rPr>
                <w:rFonts w:ascii="Tahoma" w:hAnsi="Tahoma" w:cs="Tahoma"/>
                <w:sz w:val="18"/>
                <w:szCs w:val="18"/>
              </w:rPr>
            </w:pPr>
            <w:r w:rsidRPr="00553147">
              <w:rPr>
                <w:rFonts w:ascii="Tahoma" w:hAnsi="Tahoma" w:cs="Tahoma"/>
                <w:noProof/>
                <w:sz w:val="18"/>
                <w:szCs w:val="18"/>
              </w:rPr>
              <w:drawing>
                <wp:inline distT="0" distB="0" distL="0" distR="0" wp14:anchorId="3219CB3D" wp14:editId="4F9EA3D1">
                  <wp:extent cx="387621" cy="251459"/>
                  <wp:effectExtent l="0" t="0" r="0" b="0"/>
                  <wp:docPr id="51" name="Image 51" descr="siluet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siluet içeren bir resim&#10;&#10;Yapay zeka tarafından oluşturulmuş içerik yanlış olabilir."/>
                          <pic:cNvPicPr/>
                        </pic:nvPicPr>
                        <pic:blipFill>
                          <a:blip r:embed="rId27" cstate="print"/>
                          <a:stretch>
                            <a:fillRect/>
                          </a:stretch>
                        </pic:blipFill>
                        <pic:spPr>
                          <a:xfrm>
                            <a:off x="0" y="0"/>
                            <a:ext cx="387621" cy="251459"/>
                          </a:xfrm>
                          <a:prstGeom prst="rect">
                            <a:avLst/>
                          </a:prstGeom>
                        </pic:spPr>
                      </pic:pic>
                    </a:graphicData>
                  </a:graphic>
                </wp:inline>
              </w:drawing>
            </w:r>
          </w:p>
        </w:tc>
        <w:tc>
          <w:tcPr>
            <w:tcW w:w="2981" w:type="dxa"/>
          </w:tcPr>
          <w:p w14:paraId="30A2DE2A" w14:textId="77777777" w:rsidR="00553147" w:rsidRPr="00553147" w:rsidRDefault="00553147" w:rsidP="00356F65">
            <w:pPr>
              <w:pStyle w:val="TableParagraph"/>
              <w:spacing w:before="222"/>
              <w:jc w:val="left"/>
              <w:rPr>
                <w:rFonts w:ascii="Tahoma" w:hAnsi="Tahoma" w:cs="Tahoma"/>
                <w:sz w:val="18"/>
                <w:szCs w:val="18"/>
              </w:rPr>
            </w:pPr>
            <w:r w:rsidRPr="00553147">
              <w:rPr>
                <w:rFonts w:ascii="Tahoma" w:hAnsi="Tahoma" w:cs="Tahoma"/>
                <w:spacing w:val="-2"/>
                <w:sz w:val="18"/>
                <w:szCs w:val="18"/>
              </w:rPr>
              <w:t>Manufacturer</w:t>
            </w:r>
          </w:p>
        </w:tc>
      </w:tr>
      <w:tr w:rsidR="00553147" w:rsidRPr="00553147" w14:paraId="189AFD75" w14:textId="77777777" w:rsidTr="00553147">
        <w:trPr>
          <w:trHeight w:val="736"/>
        </w:trPr>
        <w:tc>
          <w:tcPr>
            <w:tcW w:w="1555" w:type="dxa"/>
          </w:tcPr>
          <w:p w14:paraId="57FE931D" w14:textId="77777777" w:rsidR="00553147" w:rsidRPr="00553147" w:rsidRDefault="00553147" w:rsidP="001F3636">
            <w:pPr>
              <w:pStyle w:val="TableParagraph"/>
              <w:rPr>
                <w:rFonts w:ascii="Tahoma" w:hAnsi="Tahoma" w:cs="Tahoma"/>
                <w:b/>
                <w:sz w:val="18"/>
                <w:szCs w:val="18"/>
              </w:rPr>
            </w:pPr>
          </w:p>
          <w:p w14:paraId="5C5EB758" w14:textId="77777777" w:rsidR="00553147" w:rsidRPr="00553147" w:rsidRDefault="00553147" w:rsidP="001F3636">
            <w:pPr>
              <w:pStyle w:val="TableParagraph"/>
              <w:ind w:left="493"/>
              <w:rPr>
                <w:rFonts w:ascii="Tahoma" w:hAnsi="Tahoma" w:cs="Tahoma"/>
                <w:sz w:val="18"/>
                <w:szCs w:val="18"/>
              </w:rPr>
            </w:pPr>
            <w:r w:rsidRPr="00553147">
              <w:rPr>
                <w:rFonts w:ascii="Tahoma" w:hAnsi="Tahoma" w:cs="Tahoma"/>
                <w:noProof/>
                <w:sz w:val="18"/>
                <w:szCs w:val="18"/>
              </w:rPr>
              <w:drawing>
                <wp:inline distT="0" distB="0" distL="0" distR="0" wp14:anchorId="0B3F61CA" wp14:editId="199731E4">
                  <wp:extent cx="412331" cy="214788"/>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8" cstate="print"/>
                          <a:stretch>
                            <a:fillRect/>
                          </a:stretch>
                        </pic:blipFill>
                        <pic:spPr>
                          <a:xfrm>
                            <a:off x="0" y="0"/>
                            <a:ext cx="412331" cy="214788"/>
                          </a:xfrm>
                          <a:prstGeom prst="rect">
                            <a:avLst/>
                          </a:prstGeom>
                        </pic:spPr>
                      </pic:pic>
                    </a:graphicData>
                  </a:graphic>
                </wp:inline>
              </w:drawing>
            </w:r>
          </w:p>
        </w:tc>
        <w:tc>
          <w:tcPr>
            <w:tcW w:w="2977" w:type="dxa"/>
          </w:tcPr>
          <w:p w14:paraId="38AC95D1" w14:textId="77777777" w:rsidR="00553147" w:rsidRPr="00553147" w:rsidRDefault="00553147" w:rsidP="00356F65">
            <w:pPr>
              <w:pStyle w:val="TableParagraph"/>
              <w:spacing w:before="222"/>
              <w:jc w:val="left"/>
              <w:rPr>
                <w:rFonts w:ascii="Tahoma" w:hAnsi="Tahoma" w:cs="Tahoma"/>
                <w:sz w:val="18"/>
                <w:szCs w:val="18"/>
              </w:rPr>
            </w:pPr>
            <w:r w:rsidRPr="00553147">
              <w:rPr>
                <w:rFonts w:ascii="Tahoma" w:hAnsi="Tahoma" w:cs="Tahoma"/>
                <w:sz w:val="18"/>
                <w:szCs w:val="18"/>
              </w:rPr>
              <w:t>Batch</w:t>
            </w:r>
            <w:r w:rsidRPr="00553147">
              <w:rPr>
                <w:rFonts w:ascii="Tahoma" w:hAnsi="Tahoma" w:cs="Tahoma"/>
                <w:spacing w:val="-8"/>
                <w:sz w:val="18"/>
                <w:szCs w:val="18"/>
              </w:rPr>
              <w:t xml:space="preserve"> </w:t>
            </w:r>
            <w:r w:rsidRPr="00553147">
              <w:rPr>
                <w:rFonts w:ascii="Tahoma" w:hAnsi="Tahoma" w:cs="Tahoma"/>
                <w:spacing w:val="-4"/>
                <w:sz w:val="18"/>
                <w:szCs w:val="18"/>
              </w:rPr>
              <w:t>code</w:t>
            </w:r>
          </w:p>
        </w:tc>
        <w:tc>
          <w:tcPr>
            <w:tcW w:w="1560" w:type="dxa"/>
          </w:tcPr>
          <w:p w14:paraId="4FFC4D83" w14:textId="77777777" w:rsidR="00553147" w:rsidRPr="00553147" w:rsidRDefault="00553147" w:rsidP="001F3636">
            <w:pPr>
              <w:pStyle w:val="TableParagraph"/>
              <w:spacing w:before="2"/>
              <w:rPr>
                <w:rFonts w:ascii="Tahoma" w:hAnsi="Tahoma" w:cs="Tahoma"/>
                <w:b/>
                <w:sz w:val="18"/>
                <w:szCs w:val="18"/>
              </w:rPr>
            </w:pPr>
          </w:p>
          <w:p w14:paraId="1D368B96" w14:textId="77777777" w:rsidR="00553147" w:rsidRPr="00553147" w:rsidRDefault="00553147" w:rsidP="001F3636">
            <w:pPr>
              <w:pStyle w:val="TableParagraph"/>
              <w:ind w:left="498"/>
              <w:rPr>
                <w:rFonts w:ascii="Tahoma" w:hAnsi="Tahoma" w:cs="Tahoma"/>
                <w:sz w:val="18"/>
                <w:szCs w:val="18"/>
              </w:rPr>
            </w:pPr>
            <w:r w:rsidRPr="00553147">
              <w:rPr>
                <w:rFonts w:ascii="Tahoma" w:hAnsi="Tahoma" w:cs="Tahoma"/>
                <w:noProof/>
                <w:sz w:val="18"/>
                <w:szCs w:val="18"/>
              </w:rPr>
              <w:drawing>
                <wp:inline distT="0" distB="0" distL="0" distR="0" wp14:anchorId="5861B172" wp14:editId="13FF5B46">
                  <wp:extent cx="355812" cy="246221"/>
                  <wp:effectExtent l="0" t="0" r="0" b="0"/>
                  <wp:docPr id="53" name="Image 53" descr="metin, daire, tasarım, burmak, çekmek, ingiliz anahtarı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metin, daire, tasarım, burmak, çekmek, ingiliz anahtarı içeren bir resim&#10;&#10;Yapay zeka tarafından oluşturulmuş içerik yanlış olabilir."/>
                          <pic:cNvPicPr/>
                        </pic:nvPicPr>
                        <pic:blipFill>
                          <a:blip r:embed="rId29" cstate="print"/>
                          <a:stretch>
                            <a:fillRect/>
                          </a:stretch>
                        </pic:blipFill>
                        <pic:spPr>
                          <a:xfrm>
                            <a:off x="0" y="0"/>
                            <a:ext cx="355812" cy="246221"/>
                          </a:xfrm>
                          <a:prstGeom prst="rect">
                            <a:avLst/>
                          </a:prstGeom>
                        </pic:spPr>
                      </pic:pic>
                    </a:graphicData>
                  </a:graphic>
                </wp:inline>
              </w:drawing>
            </w:r>
          </w:p>
        </w:tc>
        <w:tc>
          <w:tcPr>
            <w:tcW w:w="2981" w:type="dxa"/>
          </w:tcPr>
          <w:p w14:paraId="5095A9AC" w14:textId="77777777" w:rsidR="00553147" w:rsidRPr="00553147" w:rsidRDefault="00553147" w:rsidP="00356F65">
            <w:pPr>
              <w:pStyle w:val="TableParagraph"/>
              <w:spacing w:before="222"/>
              <w:jc w:val="left"/>
              <w:rPr>
                <w:rFonts w:ascii="Tahoma" w:hAnsi="Tahoma" w:cs="Tahoma"/>
                <w:sz w:val="18"/>
                <w:szCs w:val="18"/>
              </w:rPr>
            </w:pPr>
            <w:r w:rsidRPr="00553147">
              <w:rPr>
                <w:rFonts w:ascii="Tahoma" w:hAnsi="Tahoma" w:cs="Tahoma"/>
                <w:sz w:val="18"/>
                <w:szCs w:val="18"/>
              </w:rPr>
              <w:t>Keep</w:t>
            </w:r>
            <w:r w:rsidRPr="00553147">
              <w:rPr>
                <w:rFonts w:ascii="Tahoma" w:hAnsi="Tahoma" w:cs="Tahoma"/>
                <w:spacing w:val="-7"/>
                <w:sz w:val="18"/>
                <w:szCs w:val="18"/>
              </w:rPr>
              <w:t xml:space="preserve"> </w:t>
            </w:r>
            <w:r w:rsidRPr="00553147">
              <w:rPr>
                <w:rFonts w:ascii="Tahoma" w:hAnsi="Tahoma" w:cs="Tahoma"/>
                <w:sz w:val="18"/>
                <w:szCs w:val="18"/>
              </w:rPr>
              <w:t>away</w:t>
            </w:r>
            <w:r w:rsidRPr="00553147">
              <w:rPr>
                <w:rFonts w:ascii="Tahoma" w:hAnsi="Tahoma" w:cs="Tahoma"/>
                <w:spacing w:val="-6"/>
                <w:sz w:val="18"/>
                <w:szCs w:val="18"/>
              </w:rPr>
              <w:t xml:space="preserve"> </w:t>
            </w:r>
            <w:r w:rsidRPr="00553147">
              <w:rPr>
                <w:rFonts w:ascii="Tahoma" w:hAnsi="Tahoma" w:cs="Tahoma"/>
                <w:sz w:val="18"/>
                <w:szCs w:val="18"/>
              </w:rPr>
              <w:t>from</w:t>
            </w:r>
            <w:r w:rsidRPr="00553147">
              <w:rPr>
                <w:rFonts w:ascii="Tahoma" w:hAnsi="Tahoma" w:cs="Tahoma"/>
                <w:spacing w:val="-8"/>
                <w:sz w:val="18"/>
                <w:szCs w:val="18"/>
              </w:rPr>
              <w:t xml:space="preserve"> </w:t>
            </w:r>
            <w:r w:rsidRPr="00553147">
              <w:rPr>
                <w:rFonts w:ascii="Tahoma" w:hAnsi="Tahoma" w:cs="Tahoma"/>
                <w:spacing w:val="-2"/>
                <w:sz w:val="18"/>
                <w:szCs w:val="18"/>
              </w:rPr>
              <w:t>sunlight</w:t>
            </w:r>
          </w:p>
        </w:tc>
      </w:tr>
      <w:tr w:rsidR="00553147" w:rsidRPr="00553147" w14:paraId="78E8A57C" w14:textId="77777777" w:rsidTr="00553147">
        <w:trPr>
          <w:trHeight w:val="971"/>
        </w:trPr>
        <w:tc>
          <w:tcPr>
            <w:tcW w:w="1555" w:type="dxa"/>
          </w:tcPr>
          <w:p w14:paraId="0CFA4068" w14:textId="77777777" w:rsidR="00553147" w:rsidRPr="00553147" w:rsidRDefault="00553147" w:rsidP="001F3636">
            <w:pPr>
              <w:pStyle w:val="TableParagraph"/>
              <w:spacing w:after="1"/>
              <w:rPr>
                <w:rFonts w:ascii="Tahoma" w:hAnsi="Tahoma" w:cs="Tahoma"/>
                <w:b/>
                <w:sz w:val="18"/>
                <w:szCs w:val="18"/>
              </w:rPr>
            </w:pPr>
          </w:p>
          <w:p w14:paraId="77859385" w14:textId="77777777" w:rsidR="00553147" w:rsidRPr="00553147" w:rsidRDefault="00553147" w:rsidP="001F3636">
            <w:pPr>
              <w:pStyle w:val="TableParagraph"/>
              <w:ind w:left="438"/>
              <w:rPr>
                <w:rFonts w:ascii="Tahoma" w:hAnsi="Tahoma" w:cs="Tahoma"/>
                <w:sz w:val="18"/>
                <w:szCs w:val="18"/>
              </w:rPr>
            </w:pPr>
            <w:r w:rsidRPr="00553147">
              <w:rPr>
                <w:rFonts w:ascii="Tahoma" w:hAnsi="Tahoma" w:cs="Tahoma"/>
                <w:noProof/>
                <w:sz w:val="18"/>
                <w:szCs w:val="18"/>
              </w:rPr>
              <w:drawing>
                <wp:inline distT="0" distB="0" distL="0" distR="0" wp14:anchorId="7DBC8E26" wp14:editId="45A634C0">
                  <wp:extent cx="462002" cy="365759"/>
                  <wp:effectExtent l="0" t="0" r="0" b="0"/>
                  <wp:docPr id="54" name="Image 54" descr="caution consul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caution consult"/>
                          <pic:cNvPicPr/>
                        </pic:nvPicPr>
                        <pic:blipFill>
                          <a:blip r:embed="rId30" cstate="print"/>
                          <a:stretch>
                            <a:fillRect/>
                          </a:stretch>
                        </pic:blipFill>
                        <pic:spPr>
                          <a:xfrm>
                            <a:off x="0" y="0"/>
                            <a:ext cx="462002" cy="365759"/>
                          </a:xfrm>
                          <a:prstGeom prst="rect">
                            <a:avLst/>
                          </a:prstGeom>
                        </pic:spPr>
                      </pic:pic>
                    </a:graphicData>
                  </a:graphic>
                </wp:inline>
              </w:drawing>
            </w:r>
          </w:p>
        </w:tc>
        <w:tc>
          <w:tcPr>
            <w:tcW w:w="2977" w:type="dxa"/>
          </w:tcPr>
          <w:p w14:paraId="5A7948EE" w14:textId="77777777" w:rsidR="00553147" w:rsidRPr="00553147" w:rsidRDefault="00553147" w:rsidP="00356F65">
            <w:pPr>
              <w:pStyle w:val="TableParagraph"/>
              <w:spacing w:before="47"/>
              <w:jc w:val="left"/>
              <w:rPr>
                <w:rFonts w:ascii="Tahoma" w:hAnsi="Tahoma" w:cs="Tahoma"/>
                <w:b/>
                <w:sz w:val="18"/>
                <w:szCs w:val="18"/>
              </w:rPr>
            </w:pPr>
          </w:p>
          <w:p w14:paraId="79EFB6C9" w14:textId="77777777" w:rsidR="00553147" w:rsidRPr="00553147" w:rsidRDefault="00553147" w:rsidP="00356F65">
            <w:pPr>
              <w:pStyle w:val="TableParagraph"/>
              <w:jc w:val="left"/>
              <w:rPr>
                <w:rFonts w:ascii="Tahoma" w:hAnsi="Tahoma" w:cs="Tahoma"/>
                <w:sz w:val="18"/>
                <w:szCs w:val="18"/>
              </w:rPr>
            </w:pPr>
            <w:r w:rsidRPr="00553147">
              <w:rPr>
                <w:rFonts w:ascii="Tahoma" w:hAnsi="Tahoma" w:cs="Tahoma"/>
                <w:spacing w:val="-2"/>
                <w:sz w:val="18"/>
                <w:szCs w:val="18"/>
              </w:rPr>
              <w:t>Caution</w:t>
            </w:r>
          </w:p>
        </w:tc>
        <w:tc>
          <w:tcPr>
            <w:tcW w:w="1560" w:type="dxa"/>
          </w:tcPr>
          <w:p w14:paraId="7C444589" w14:textId="77777777" w:rsidR="00553147" w:rsidRPr="00553147" w:rsidRDefault="00553147" w:rsidP="001F3636">
            <w:pPr>
              <w:pStyle w:val="TableParagraph"/>
              <w:spacing w:before="16"/>
              <w:rPr>
                <w:rFonts w:ascii="Tahoma" w:hAnsi="Tahoma" w:cs="Tahoma"/>
                <w:b/>
                <w:sz w:val="18"/>
                <w:szCs w:val="18"/>
              </w:rPr>
            </w:pPr>
          </w:p>
          <w:p w14:paraId="622C972C" w14:textId="77777777" w:rsidR="00553147" w:rsidRPr="00553147" w:rsidRDefault="00553147" w:rsidP="001F3636">
            <w:pPr>
              <w:pStyle w:val="TableParagraph"/>
              <w:ind w:left="402"/>
              <w:rPr>
                <w:rFonts w:ascii="Tahoma" w:hAnsi="Tahoma" w:cs="Tahoma"/>
                <w:sz w:val="18"/>
                <w:szCs w:val="18"/>
              </w:rPr>
            </w:pPr>
            <w:r w:rsidRPr="00553147">
              <w:rPr>
                <w:rFonts w:ascii="Tahoma" w:hAnsi="Tahoma" w:cs="Tahoma"/>
                <w:noProof/>
                <w:sz w:val="18"/>
                <w:szCs w:val="18"/>
              </w:rPr>
              <w:drawing>
                <wp:inline distT="0" distB="0" distL="0" distR="0" wp14:anchorId="144287CA" wp14:editId="57600249">
                  <wp:extent cx="471011" cy="282606"/>
                  <wp:effectExtent l="0" t="0" r="0" b="0"/>
                  <wp:docPr id="55" name="Image 55" descr="vers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version"/>
                          <pic:cNvPicPr/>
                        </pic:nvPicPr>
                        <pic:blipFill>
                          <a:blip r:embed="rId31" cstate="print"/>
                          <a:stretch>
                            <a:fillRect/>
                          </a:stretch>
                        </pic:blipFill>
                        <pic:spPr>
                          <a:xfrm>
                            <a:off x="0" y="0"/>
                            <a:ext cx="471011" cy="282606"/>
                          </a:xfrm>
                          <a:prstGeom prst="rect">
                            <a:avLst/>
                          </a:prstGeom>
                        </pic:spPr>
                      </pic:pic>
                    </a:graphicData>
                  </a:graphic>
                </wp:inline>
              </w:drawing>
            </w:r>
          </w:p>
        </w:tc>
        <w:tc>
          <w:tcPr>
            <w:tcW w:w="2981" w:type="dxa"/>
          </w:tcPr>
          <w:p w14:paraId="63B05D4E" w14:textId="77777777" w:rsidR="00553147" w:rsidRPr="00553147" w:rsidRDefault="00553147" w:rsidP="00356F65">
            <w:pPr>
              <w:pStyle w:val="TableParagraph"/>
              <w:spacing w:before="47"/>
              <w:jc w:val="left"/>
              <w:rPr>
                <w:rFonts w:ascii="Tahoma" w:hAnsi="Tahoma" w:cs="Tahoma"/>
                <w:b/>
                <w:sz w:val="18"/>
                <w:szCs w:val="18"/>
              </w:rPr>
            </w:pPr>
          </w:p>
          <w:p w14:paraId="7FF86FDE" w14:textId="77777777" w:rsidR="00553147" w:rsidRPr="00553147" w:rsidRDefault="00553147" w:rsidP="00356F65">
            <w:pPr>
              <w:pStyle w:val="TableParagraph"/>
              <w:jc w:val="left"/>
              <w:rPr>
                <w:rFonts w:ascii="Tahoma" w:hAnsi="Tahoma" w:cs="Tahoma"/>
                <w:sz w:val="18"/>
                <w:szCs w:val="18"/>
              </w:rPr>
            </w:pPr>
            <w:r w:rsidRPr="00553147">
              <w:rPr>
                <w:rFonts w:ascii="Tahoma" w:hAnsi="Tahoma" w:cs="Tahoma"/>
                <w:spacing w:val="-2"/>
                <w:sz w:val="18"/>
                <w:szCs w:val="18"/>
              </w:rPr>
              <w:t>Version</w:t>
            </w:r>
          </w:p>
        </w:tc>
      </w:tr>
      <w:tr w:rsidR="00553147" w:rsidRPr="00553147" w14:paraId="03869B1A" w14:textId="77777777" w:rsidTr="00553147">
        <w:trPr>
          <w:trHeight w:val="736"/>
        </w:trPr>
        <w:tc>
          <w:tcPr>
            <w:tcW w:w="1555" w:type="dxa"/>
          </w:tcPr>
          <w:p w14:paraId="10218068" w14:textId="77777777" w:rsidR="00553147" w:rsidRPr="00553147" w:rsidRDefault="00553147" w:rsidP="001F3636">
            <w:pPr>
              <w:pStyle w:val="TableParagraph"/>
              <w:spacing w:before="3"/>
              <w:rPr>
                <w:rFonts w:ascii="Tahoma" w:hAnsi="Tahoma" w:cs="Tahoma"/>
                <w:b/>
                <w:sz w:val="18"/>
                <w:szCs w:val="18"/>
              </w:rPr>
            </w:pPr>
          </w:p>
          <w:p w14:paraId="7047E115" w14:textId="77777777" w:rsidR="00553147" w:rsidRPr="00553147" w:rsidRDefault="00553147" w:rsidP="001F3636">
            <w:pPr>
              <w:pStyle w:val="TableParagraph"/>
              <w:ind w:left="445"/>
              <w:rPr>
                <w:rFonts w:ascii="Tahoma" w:hAnsi="Tahoma" w:cs="Tahoma"/>
                <w:sz w:val="18"/>
                <w:szCs w:val="18"/>
              </w:rPr>
            </w:pPr>
            <w:r w:rsidRPr="00553147">
              <w:rPr>
                <w:rFonts w:ascii="Tahoma" w:hAnsi="Tahoma" w:cs="Tahoma"/>
                <w:noProof/>
                <w:sz w:val="18"/>
                <w:szCs w:val="18"/>
              </w:rPr>
              <w:drawing>
                <wp:inline distT="0" distB="0" distL="0" distR="0" wp14:anchorId="19448350" wp14:editId="746E50E7">
                  <wp:extent cx="407222" cy="338327"/>
                  <wp:effectExtent l="0" t="0" r="0" b="0"/>
                  <wp:docPr id="56" name="Image 56" descr="get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get (1)"/>
                          <pic:cNvPicPr/>
                        </pic:nvPicPr>
                        <pic:blipFill>
                          <a:blip r:embed="rId32" cstate="print"/>
                          <a:stretch>
                            <a:fillRect/>
                          </a:stretch>
                        </pic:blipFill>
                        <pic:spPr>
                          <a:xfrm>
                            <a:off x="0" y="0"/>
                            <a:ext cx="407222" cy="338327"/>
                          </a:xfrm>
                          <a:prstGeom prst="rect">
                            <a:avLst/>
                          </a:prstGeom>
                        </pic:spPr>
                      </pic:pic>
                    </a:graphicData>
                  </a:graphic>
                </wp:inline>
              </w:drawing>
            </w:r>
          </w:p>
        </w:tc>
        <w:tc>
          <w:tcPr>
            <w:tcW w:w="2977" w:type="dxa"/>
          </w:tcPr>
          <w:p w14:paraId="1092D187" w14:textId="77777777" w:rsidR="00553147" w:rsidRPr="00553147" w:rsidRDefault="00553147" w:rsidP="00356F65">
            <w:pPr>
              <w:pStyle w:val="TableParagraph"/>
              <w:spacing w:before="220"/>
              <w:jc w:val="left"/>
              <w:rPr>
                <w:rFonts w:ascii="Tahoma" w:hAnsi="Tahoma" w:cs="Tahoma"/>
                <w:sz w:val="18"/>
                <w:szCs w:val="18"/>
              </w:rPr>
            </w:pPr>
            <w:r w:rsidRPr="00553147">
              <w:rPr>
                <w:rFonts w:ascii="Tahoma" w:hAnsi="Tahoma" w:cs="Tahoma"/>
                <w:spacing w:val="-2"/>
                <w:sz w:val="18"/>
                <w:szCs w:val="18"/>
              </w:rPr>
              <w:t>Non-sterile</w:t>
            </w:r>
          </w:p>
        </w:tc>
        <w:tc>
          <w:tcPr>
            <w:tcW w:w="1560" w:type="dxa"/>
          </w:tcPr>
          <w:p w14:paraId="6B7CD4EC" w14:textId="77777777" w:rsidR="00553147" w:rsidRPr="00553147" w:rsidRDefault="00553147" w:rsidP="001F3636">
            <w:pPr>
              <w:pStyle w:val="TableParagraph"/>
              <w:rPr>
                <w:rFonts w:ascii="Tahoma" w:hAnsi="Tahoma" w:cs="Tahoma"/>
                <w:b/>
                <w:sz w:val="18"/>
                <w:szCs w:val="18"/>
              </w:rPr>
            </w:pPr>
          </w:p>
          <w:p w14:paraId="2F015A5F" w14:textId="77777777" w:rsidR="00553147" w:rsidRPr="00553147" w:rsidRDefault="00553147" w:rsidP="001F3636">
            <w:pPr>
              <w:pStyle w:val="TableParagraph"/>
              <w:ind w:left="207"/>
              <w:rPr>
                <w:rFonts w:ascii="Tahoma" w:hAnsi="Tahoma" w:cs="Tahoma"/>
                <w:sz w:val="18"/>
                <w:szCs w:val="18"/>
              </w:rPr>
            </w:pPr>
            <w:r w:rsidRPr="00553147">
              <w:rPr>
                <w:rFonts w:ascii="Tahoma" w:hAnsi="Tahoma" w:cs="Tahoma"/>
                <w:noProof/>
                <w:sz w:val="18"/>
                <w:szCs w:val="18"/>
              </w:rPr>
              <w:drawing>
                <wp:inline distT="0" distB="0" distL="0" distR="0" wp14:anchorId="47229AA4" wp14:editId="15934EA3">
                  <wp:extent cx="713275" cy="247269"/>
                  <wp:effectExtent l="0" t="0" r="0" b="0"/>
                  <wp:docPr id="57" name="Image 57" descr="positive contr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positive control"/>
                          <pic:cNvPicPr/>
                        </pic:nvPicPr>
                        <pic:blipFill>
                          <a:blip r:embed="rId33" cstate="print"/>
                          <a:stretch>
                            <a:fillRect/>
                          </a:stretch>
                        </pic:blipFill>
                        <pic:spPr>
                          <a:xfrm>
                            <a:off x="0" y="0"/>
                            <a:ext cx="713275" cy="247269"/>
                          </a:xfrm>
                          <a:prstGeom prst="rect">
                            <a:avLst/>
                          </a:prstGeom>
                        </pic:spPr>
                      </pic:pic>
                    </a:graphicData>
                  </a:graphic>
                </wp:inline>
              </w:drawing>
            </w:r>
          </w:p>
        </w:tc>
        <w:tc>
          <w:tcPr>
            <w:tcW w:w="2981" w:type="dxa"/>
          </w:tcPr>
          <w:p w14:paraId="61F4B312" w14:textId="77777777" w:rsidR="00553147" w:rsidRPr="00553147" w:rsidRDefault="00553147" w:rsidP="00356F65">
            <w:pPr>
              <w:pStyle w:val="TableParagraph"/>
              <w:spacing w:before="220"/>
              <w:jc w:val="left"/>
              <w:rPr>
                <w:rFonts w:ascii="Tahoma" w:hAnsi="Tahoma" w:cs="Tahoma"/>
                <w:sz w:val="18"/>
                <w:szCs w:val="18"/>
              </w:rPr>
            </w:pPr>
            <w:r w:rsidRPr="00553147">
              <w:rPr>
                <w:rFonts w:ascii="Tahoma" w:hAnsi="Tahoma" w:cs="Tahoma"/>
                <w:sz w:val="18"/>
                <w:szCs w:val="18"/>
              </w:rPr>
              <w:t>Positive</w:t>
            </w:r>
            <w:r w:rsidRPr="00553147">
              <w:rPr>
                <w:rFonts w:ascii="Tahoma" w:hAnsi="Tahoma" w:cs="Tahoma"/>
                <w:spacing w:val="-8"/>
                <w:sz w:val="18"/>
                <w:szCs w:val="18"/>
              </w:rPr>
              <w:t xml:space="preserve"> </w:t>
            </w:r>
            <w:r w:rsidRPr="00553147">
              <w:rPr>
                <w:rFonts w:ascii="Tahoma" w:hAnsi="Tahoma" w:cs="Tahoma"/>
                <w:spacing w:val="-2"/>
                <w:sz w:val="18"/>
                <w:szCs w:val="18"/>
              </w:rPr>
              <w:t>control</w:t>
            </w:r>
          </w:p>
        </w:tc>
      </w:tr>
      <w:tr w:rsidR="00553147" w:rsidRPr="00553147" w14:paraId="1843C672" w14:textId="77777777" w:rsidTr="00553147">
        <w:trPr>
          <w:trHeight w:val="712"/>
        </w:trPr>
        <w:tc>
          <w:tcPr>
            <w:tcW w:w="1555" w:type="dxa"/>
          </w:tcPr>
          <w:p w14:paraId="5DF8D497" w14:textId="77777777" w:rsidR="00553147" w:rsidRPr="00553147" w:rsidRDefault="00553147" w:rsidP="001F3636">
            <w:pPr>
              <w:pStyle w:val="TableParagraph"/>
              <w:spacing w:before="8"/>
              <w:rPr>
                <w:rFonts w:ascii="Tahoma" w:hAnsi="Tahoma" w:cs="Tahoma"/>
                <w:b/>
                <w:sz w:val="18"/>
                <w:szCs w:val="18"/>
              </w:rPr>
            </w:pPr>
          </w:p>
          <w:p w14:paraId="2E007BC6" w14:textId="528B5716" w:rsidR="00553147" w:rsidRPr="00553147" w:rsidRDefault="00553147" w:rsidP="001F3636">
            <w:pPr>
              <w:pStyle w:val="TableParagraph"/>
              <w:ind w:left="251"/>
              <w:rPr>
                <w:rFonts w:ascii="Tahoma" w:hAnsi="Tahoma" w:cs="Tahoma"/>
                <w:sz w:val="18"/>
                <w:szCs w:val="18"/>
              </w:rPr>
            </w:pPr>
          </w:p>
        </w:tc>
        <w:tc>
          <w:tcPr>
            <w:tcW w:w="2977" w:type="dxa"/>
          </w:tcPr>
          <w:p w14:paraId="63992961" w14:textId="37690255" w:rsidR="00553147" w:rsidRPr="00553147" w:rsidRDefault="00553147" w:rsidP="001F3636">
            <w:pPr>
              <w:pStyle w:val="TableParagraph"/>
              <w:spacing w:before="61"/>
              <w:ind w:right="116"/>
              <w:rPr>
                <w:rFonts w:ascii="Tahoma" w:hAnsi="Tahoma" w:cs="Tahoma"/>
                <w:sz w:val="18"/>
                <w:szCs w:val="18"/>
              </w:rPr>
            </w:pPr>
          </w:p>
        </w:tc>
        <w:tc>
          <w:tcPr>
            <w:tcW w:w="1560" w:type="dxa"/>
          </w:tcPr>
          <w:p w14:paraId="05D54EE6" w14:textId="77777777" w:rsidR="00553147" w:rsidRPr="00553147" w:rsidRDefault="00553147" w:rsidP="001F3636">
            <w:pPr>
              <w:pStyle w:val="TableParagraph"/>
              <w:spacing w:before="5"/>
              <w:rPr>
                <w:rFonts w:ascii="Tahoma" w:hAnsi="Tahoma" w:cs="Tahoma"/>
                <w:b/>
                <w:sz w:val="18"/>
                <w:szCs w:val="18"/>
              </w:rPr>
            </w:pPr>
          </w:p>
          <w:p w14:paraId="63408D2B" w14:textId="77777777" w:rsidR="00553147" w:rsidRPr="00553147" w:rsidRDefault="00553147" w:rsidP="001F3636">
            <w:pPr>
              <w:pStyle w:val="TableParagraph"/>
              <w:ind w:left="566"/>
              <w:rPr>
                <w:rFonts w:ascii="Tahoma" w:hAnsi="Tahoma" w:cs="Tahoma"/>
                <w:sz w:val="18"/>
                <w:szCs w:val="18"/>
              </w:rPr>
            </w:pPr>
            <w:r w:rsidRPr="00553147">
              <w:rPr>
                <w:rFonts w:ascii="Tahoma" w:hAnsi="Tahoma" w:cs="Tahoma"/>
                <w:noProof/>
                <w:sz w:val="18"/>
                <w:szCs w:val="18"/>
              </w:rPr>
              <w:drawing>
                <wp:inline distT="0" distB="0" distL="0" distR="0" wp14:anchorId="2B048346" wp14:editId="672CCF65">
                  <wp:extent cx="278891" cy="278891"/>
                  <wp:effectExtent l="0" t="0" r="0" b="0"/>
                  <wp:docPr id="59" name="Image 59" descr="single_use_medical_devices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single_use_medical_devices 2"/>
                          <pic:cNvPicPr/>
                        </pic:nvPicPr>
                        <pic:blipFill>
                          <a:blip r:embed="rId34" cstate="print"/>
                          <a:stretch>
                            <a:fillRect/>
                          </a:stretch>
                        </pic:blipFill>
                        <pic:spPr>
                          <a:xfrm>
                            <a:off x="0" y="0"/>
                            <a:ext cx="278891" cy="278891"/>
                          </a:xfrm>
                          <a:prstGeom prst="rect">
                            <a:avLst/>
                          </a:prstGeom>
                        </pic:spPr>
                      </pic:pic>
                    </a:graphicData>
                  </a:graphic>
                </wp:inline>
              </w:drawing>
            </w:r>
          </w:p>
        </w:tc>
        <w:tc>
          <w:tcPr>
            <w:tcW w:w="2981" w:type="dxa"/>
          </w:tcPr>
          <w:p w14:paraId="3E748CA1" w14:textId="77777777" w:rsidR="00553147" w:rsidRPr="00553147" w:rsidRDefault="00553147" w:rsidP="00356F65">
            <w:pPr>
              <w:pStyle w:val="TableParagraph"/>
              <w:spacing w:before="208"/>
              <w:jc w:val="left"/>
              <w:rPr>
                <w:rFonts w:ascii="Tahoma" w:hAnsi="Tahoma" w:cs="Tahoma"/>
                <w:sz w:val="18"/>
                <w:szCs w:val="18"/>
              </w:rPr>
            </w:pPr>
            <w:r w:rsidRPr="00553147">
              <w:rPr>
                <w:rFonts w:ascii="Tahoma" w:hAnsi="Tahoma" w:cs="Tahoma"/>
                <w:sz w:val="18"/>
                <w:szCs w:val="18"/>
              </w:rPr>
              <w:t>Do</w:t>
            </w:r>
            <w:r w:rsidRPr="00553147">
              <w:rPr>
                <w:rFonts w:ascii="Tahoma" w:hAnsi="Tahoma" w:cs="Tahoma"/>
                <w:spacing w:val="-1"/>
                <w:sz w:val="18"/>
                <w:szCs w:val="18"/>
              </w:rPr>
              <w:t xml:space="preserve"> </w:t>
            </w:r>
            <w:r w:rsidRPr="00553147">
              <w:rPr>
                <w:rFonts w:ascii="Tahoma" w:hAnsi="Tahoma" w:cs="Tahoma"/>
                <w:sz w:val="18"/>
                <w:szCs w:val="18"/>
              </w:rPr>
              <w:t xml:space="preserve">not </w:t>
            </w:r>
            <w:r w:rsidRPr="00553147">
              <w:rPr>
                <w:rFonts w:ascii="Tahoma" w:hAnsi="Tahoma" w:cs="Tahoma"/>
                <w:spacing w:val="-2"/>
                <w:sz w:val="18"/>
                <w:szCs w:val="18"/>
              </w:rPr>
              <w:t>reuse</w:t>
            </w:r>
          </w:p>
        </w:tc>
      </w:tr>
    </w:tbl>
    <w:p w14:paraId="2751D04F" w14:textId="77777777" w:rsidR="00B02DB7" w:rsidRDefault="00B02DB7" w:rsidP="00B02DB7"/>
    <w:p w14:paraId="016D4EDD" w14:textId="77777777" w:rsidR="00B02DB7" w:rsidRDefault="00B02DB7" w:rsidP="00A17824">
      <w:pPr>
        <w:pStyle w:val="Balk1"/>
        <w:spacing w:before="60" w:after="60" w:line="312" w:lineRule="auto"/>
        <w:rPr>
          <w:rFonts w:ascii="Tahoma" w:hAnsi="Tahoma" w:cs="Tahoma"/>
          <w:sz w:val="21"/>
          <w:szCs w:val="21"/>
        </w:rPr>
      </w:pPr>
    </w:p>
    <w:p w14:paraId="66E4FD42" w14:textId="77777777" w:rsidR="00B96EB5" w:rsidRDefault="00B96EB5" w:rsidP="00B96EB5"/>
    <w:p w14:paraId="72D61AA2" w14:textId="77777777" w:rsidR="00B96EB5" w:rsidRDefault="00B96EB5" w:rsidP="00B96EB5"/>
    <w:p w14:paraId="1012140F" w14:textId="77777777" w:rsidR="00B96EB5" w:rsidRDefault="00B96EB5" w:rsidP="00B96EB5"/>
    <w:p w14:paraId="6C586CED" w14:textId="77777777" w:rsidR="00B96EB5" w:rsidRDefault="00B96EB5" w:rsidP="00B96EB5"/>
    <w:p w14:paraId="6FEDC8EA" w14:textId="77777777" w:rsidR="009F5D73" w:rsidRDefault="009F5D73" w:rsidP="00B96EB5"/>
    <w:p w14:paraId="3A9AA886" w14:textId="77777777" w:rsidR="009F5D73" w:rsidRDefault="009F5D73" w:rsidP="00B96EB5"/>
    <w:p w14:paraId="2C93818D" w14:textId="77777777" w:rsidR="009F5D73" w:rsidRDefault="009F5D73" w:rsidP="00B96EB5"/>
    <w:p w14:paraId="19BFDE1B" w14:textId="77777777" w:rsidR="009F5D73" w:rsidRDefault="009F5D73" w:rsidP="00B96EB5"/>
    <w:p w14:paraId="50513A97" w14:textId="77777777" w:rsidR="009F5D73" w:rsidRDefault="009F5D73" w:rsidP="00B96EB5"/>
    <w:p w14:paraId="0E22BE38" w14:textId="77777777" w:rsidR="009F5D73" w:rsidRDefault="009F5D73" w:rsidP="00B96EB5"/>
    <w:p w14:paraId="7AA18BEF" w14:textId="77777777" w:rsidR="009F5D73" w:rsidRDefault="009F5D73" w:rsidP="00B96EB5"/>
    <w:p w14:paraId="1F127BC6" w14:textId="77777777" w:rsidR="009F5D73" w:rsidRDefault="009F5D73" w:rsidP="00B96EB5"/>
    <w:p w14:paraId="2071F8F2" w14:textId="77777777" w:rsidR="009F5D73" w:rsidRDefault="009F5D73" w:rsidP="00B96EB5"/>
    <w:p w14:paraId="22929D79" w14:textId="77777777" w:rsidR="009F5D73" w:rsidRDefault="009F5D73" w:rsidP="00B96EB5"/>
    <w:p w14:paraId="2BFDCAE5" w14:textId="77777777" w:rsidR="009F5D73" w:rsidRDefault="009F5D73" w:rsidP="00B96EB5"/>
    <w:p w14:paraId="1455BE71" w14:textId="77777777" w:rsidR="009F5D73" w:rsidRDefault="009F5D73" w:rsidP="00B96EB5"/>
    <w:p w14:paraId="158BBFB6" w14:textId="77777777" w:rsidR="009F5D73" w:rsidRPr="00B96EB5" w:rsidRDefault="009F5D73" w:rsidP="00B96EB5"/>
    <w:bookmarkEnd w:id="3"/>
    <w:p w14:paraId="6D2B7D02" w14:textId="77777777" w:rsidR="004458F5" w:rsidRPr="004458F5" w:rsidRDefault="004458F5" w:rsidP="004458F5">
      <w:pPr>
        <w:pStyle w:val="Balk1"/>
        <w:spacing w:before="60" w:after="60" w:line="312" w:lineRule="auto"/>
        <w:rPr>
          <w:rFonts w:ascii="Tahoma" w:hAnsi="Tahoma" w:cs="Tahoma"/>
          <w:b/>
          <w:bCs/>
          <w:sz w:val="21"/>
          <w:szCs w:val="21"/>
        </w:rPr>
      </w:pPr>
      <w:r w:rsidRPr="004458F5">
        <w:rPr>
          <w:rFonts w:ascii="Tahoma" w:hAnsi="Tahoma" w:cs="Tahoma"/>
          <w:b/>
          <w:bCs/>
          <w:sz w:val="21"/>
          <w:szCs w:val="21"/>
        </w:rPr>
        <w:lastRenderedPageBreak/>
        <w:t>REVISION HISTORY</w:t>
      </w:r>
    </w:p>
    <w:tbl>
      <w:tblPr>
        <w:tblW w:w="9781" w:type="dxa"/>
        <w:tblInd w:w="-10" w:type="dxa"/>
        <w:tblLayout w:type="fixed"/>
        <w:tblLook w:val="0000" w:firstRow="0" w:lastRow="0" w:firstColumn="0" w:lastColumn="0" w:noHBand="0" w:noVBand="0"/>
      </w:tblPr>
      <w:tblGrid>
        <w:gridCol w:w="2835"/>
        <w:gridCol w:w="2977"/>
        <w:gridCol w:w="3969"/>
      </w:tblGrid>
      <w:tr w:rsidR="00A17824" w:rsidRPr="00BA01F8" w14:paraId="25F6091F" w14:textId="77777777" w:rsidTr="001F3636">
        <w:trPr>
          <w:trHeight w:val="373"/>
        </w:trPr>
        <w:tc>
          <w:tcPr>
            <w:tcW w:w="2835" w:type="dxa"/>
            <w:tcBorders>
              <w:top w:val="single" w:sz="8" w:space="0" w:color="000000"/>
              <w:left w:val="single" w:sz="8" w:space="0" w:color="000000"/>
              <w:bottom w:val="single" w:sz="8" w:space="0" w:color="C0C0C0"/>
            </w:tcBorders>
            <w:shd w:val="clear" w:color="auto" w:fill="840037"/>
          </w:tcPr>
          <w:p w14:paraId="33C5C163" w14:textId="5DDE0808" w:rsidR="00A17824" w:rsidRPr="00BA01F8" w:rsidRDefault="004458F5" w:rsidP="001F3636">
            <w:pPr>
              <w:spacing w:before="60" w:after="60" w:line="312" w:lineRule="auto"/>
              <w:jc w:val="both"/>
              <w:rPr>
                <w:rFonts w:ascii="Tahoma" w:hAnsi="Tahoma" w:cs="Tahoma"/>
                <w:b/>
                <w:bCs/>
                <w:sz w:val="21"/>
                <w:szCs w:val="21"/>
              </w:rPr>
            </w:pPr>
            <w:r w:rsidRPr="004458F5">
              <w:rPr>
                <w:rFonts w:ascii="Tahoma" w:hAnsi="Tahoma" w:cs="Tahoma"/>
                <w:b/>
                <w:bCs/>
                <w:sz w:val="21"/>
                <w:szCs w:val="21"/>
              </w:rPr>
              <w:t xml:space="preserve">Revision No.  </w:t>
            </w:r>
          </w:p>
        </w:tc>
        <w:tc>
          <w:tcPr>
            <w:tcW w:w="2977" w:type="dxa"/>
            <w:tcBorders>
              <w:top w:val="single" w:sz="8" w:space="0" w:color="000000"/>
              <w:left w:val="single" w:sz="8" w:space="0" w:color="C0C0C0"/>
              <w:bottom w:val="single" w:sz="8" w:space="0" w:color="C0C0C0"/>
            </w:tcBorders>
            <w:shd w:val="clear" w:color="auto" w:fill="840037"/>
          </w:tcPr>
          <w:p w14:paraId="4498B7E6" w14:textId="77913C89" w:rsidR="00A17824" w:rsidRPr="00BA01F8" w:rsidRDefault="004458F5" w:rsidP="001F3636">
            <w:pPr>
              <w:spacing w:before="60" w:after="60" w:line="312" w:lineRule="auto"/>
              <w:jc w:val="both"/>
              <w:rPr>
                <w:rFonts w:ascii="Tahoma" w:hAnsi="Tahoma" w:cs="Tahoma"/>
                <w:b/>
                <w:bCs/>
                <w:sz w:val="21"/>
                <w:szCs w:val="21"/>
              </w:rPr>
            </w:pPr>
            <w:r w:rsidRPr="004458F5">
              <w:rPr>
                <w:rFonts w:ascii="Tahoma" w:hAnsi="Tahoma" w:cs="Tahoma"/>
                <w:b/>
                <w:bCs/>
                <w:sz w:val="21"/>
                <w:szCs w:val="21"/>
              </w:rPr>
              <w:t>Rev. Date </w:t>
            </w:r>
          </w:p>
        </w:tc>
        <w:tc>
          <w:tcPr>
            <w:tcW w:w="3969" w:type="dxa"/>
            <w:tcBorders>
              <w:top w:val="single" w:sz="8" w:space="0" w:color="000000"/>
              <w:left w:val="single" w:sz="8" w:space="0" w:color="C0C0C0"/>
              <w:bottom w:val="single" w:sz="8" w:space="0" w:color="C0C0C0"/>
              <w:right w:val="single" w:sz="8" w:space="0" w:color="000000"/>
            </w:tcBorders>
            <w:shd w:val="clear" w:color="auto" w:fill="840037"/>
          </w:tcPr>
          <w:p w14:paraId="31D3D097" w14:textId="1D3F49F0" w:rsidR="00A17824" w:rsidRPr="00BA01F8" w:rsidRDefault="004458F5" w:rsidP="001F3636">
            <w:pPr>
              <w:spacing w:before="60" w:after="60" w:line="312" w:lineRule="auto"/>
              <w:jc w:val="both"/>
              <w:rPr>
                <w:rFonts w:ascii="Tahoma" w:hAnsi="Tahoma" w:cs="Tahoma"/>
                <w:sz w:val="21"/>
                <w:szCs w:val="21"/>
              </w:rPr>
            </w:pPr>
            <w:r w:rsidRPr="004458F5">
              <w:rPr>
                <w:rFonts w:ascii="Tahoma" w:hAnsi="Tahoma" w:cs="Tahoma"/>
                <w:b/>
                <w:bCs/>
                <w:sz w:val="21"/>
                <w:szCs w:val="21"/>
              </w:rPr>
              <w:t>Description</w:t>
            </w:r>
          </w:p>
        </w:tc>
      </w:tr>
      <w:tr w:rsidR="00A17824" w:rsidRPr="00BA01F8" w14:paraId="708EFD44" w14:textId="77777777" w:rsidTr="001F3636">
        <w:trPr>
          <w:trHeight w:val="637"/>
        </w:trPr>
        <w:tc>
          <w:tcPr>
            <w:tcW w:w="2835" w:type="dxa"/>
            <w:tcBorders>
              <w:top w:val="single" w:sz="8" w:space="0" w:color="C0C0C0"/>
              <w:left w:val="single" w:sz="8" w:space="0" w:color="000000"/>
              <w:bottom w:val="single" w:sz="8" w:space="0" w:color="C0C0C0"/>
            </w:tcBorders>
          </w:tcPr>
          <w:p w14:paraId="6AC8C30D" w14:textId="77777777" w:rsidR="00A17824" w:rsidRPr="00BA01F8" w:rsidRDefault="00A17824" w:rsidP="001F3636">
            <w:pPr>
              <w:spacing w:before="60" w:after="60" w:line="312" w:lineRule="auto"/>
              <w:jc w:val="both"/>
              <w:rPr>
                <w:rFonts w:ascii="Tahoma" w:hAnsi="Tahoma" w:cs="Tahoma"/>
                <w:sz w:val="21"/>
                <w:szCs w:val="21"/>
              </w:rPr>
            </w:pPr>
            <w:r w:rsidRPr="00BA01F8">
              <w:rPr>
                <w:rFonts w:ascii="Tahoma" w:hAnsi="Tahoma" w:cs="Tahoma"/>
                <w:sz w:val="21"/>
                <w:szCs w:val="21"/>
              </w:rPr>
              <w:t>00</w:t>
            </w:r>
          </w:p>
        </w:tc>
        <w:tc>
          <w:tcPr>
            <w:tcW w:w="2977" w:type="dxa"/>
            <w:tcBorders>
              <w:top w:val="single" w:sz="8" w:space="0" w:color="C0C0C0"/>
              <w:left w:val="single" w:sz="8" w:space="0" w:color="C0C0C0"/>
              <w:bottom w:val="single" w:sz="8" w:space="0" w:color="C0C0C0"/>
            </w:tcBorders>
          </w:tcPr>
          <w:p w14:paraId="32EFACEE" w14:textId="77777777" w:rsidR="00A17824" w:rsidRPr="00BA01F8" w:rsidRDefault="00A17824" w:rsidP="001F3636">
            <w:pPr>
              <w:spacing w:before="60" w:after="60" w:line="312" w:lineRule="auto"/>
              <w:jc w:val="both"/>
              <w:rPr>
                <w:rFonts w:ascii="Tahoma" w:hAnsi="Tahoma" w:cs="Tahoma"/>
                <w:sz w:val="21"/>
                <w:szCs w:val="21"/>
              </w:rPr>
            </w:pPr>
            <w:r w:rsidRPr="00BA01F8">
              <w:rPr>
                <w:rFonts w:ascii="Tahoma" w:hAnsi="Tahoma" w:cs="Tahoma"/>
                <w:sz w:val="21"/>
                <w:szCs w:val="21"/>
              </w:rPr>
              <w:t>14.11.2025</w:t>
            </w:r>
          </w:p>
        </w:tc>
        <w:tc>
          <w:tcPr>
            <w:tcW w:w="3969" w:type="dxa"/>
            <w:tcBorders>
              <w:top w:val="single" w:sz="8" w:space="0" w:color="C0C0C0"/>
              <w:left w:val="single" w:sz="8" w:space="0" w:color="C0C0C0"/>
              <w:bottom w:val="single" w:sz="8" w:space="0" w:color="C0C0C0"/>
              <w:right w:val="single" w:sz="8" w:space="0" w:color="000000"/>
            </w:tcBorders>
          </w:tcPr>
          <w:p w14:paraId="2FC9ECD2" w14:textId="3A2D237A" w:rsidR="00A17824" w:rsidRPr="00BA01F8" w:rsidRDefault="004458F5" w:rsidP="001F3636">
            <w:pPr>
              <w:spacing w:before="60" w:after="60" w:line="312" w:lineRule="auto"/>
              <w:jc w:val="both"/>
              <w:rPr>
                <w:rFonts w:ascii="Tahoma" w:hAnsi="Tahoma" w:cs="Tahoma"/>
                <w:sz w:val="21"/>
                <w:szCs w:val="21"/>
              </w:rPr>
            </w:pPr>
            <w:r w:rsidRPr="004458F5">
              <w:rPr>
                <w:rFonts w:ascii="Tahoma" w:hAnsi="Tahoma" w:cs="Tahoma"/>
                <w:sz w:val="21"/>
                <w:szCs w:val="21"/>
              </w:rPr>
              <w:t>First Issue</w:t>
            </w:r>
          </w:p>
        </w:tc>
      </w:tr>
      <w:tr w:rsidR="00A17824" w:rsidRPr="00BA01F8" w14:paraId="1B573E82" w14:textId="77777777" w:rsidTr="001F3636">
        <w:trPr>
          <w:trHeight w:val="637"/>
        </w:trPr>
        <w:tc>
          <w:tcPr>
            <w:tcW w:w="2835" w:type="dxa"/>
            <w:tcBorders>
              <w:top w:val="single" w:sz="8" w:space="0" w:color="C0C0C0"/>
              <w:left w:val="single" w:sz="8" w:space="0" w:color="000000"/>
              <w:bottom w:val="single" w:sz="8" w:space="0" w:color="000000"/>
            </w:tcBorders>
          </w:tcPr>
          <w:p w14:paraId="389716C2" w14:textId="77777777" w:rsidR="00A17824" w:rsidRPr="00BA01F8" w:rsidRDefault="00A17824" w:rsidP="001F3636">
            <w:pPr>
              <w:spacing w:before="60" w:after="60" w:line="312" w:lineRule="auto"/>
              <w:jc w:val="both"/>
              <w:rPr>
                <w:rFonts w:ascii="Tahoma" w:hAnsi="Tahoma" w:cs="Tahoma"/>
                <w:sz w:val="21"/>
                <w:szCs w:val="21"/>
              </w:rPr>
            </w:pPr>
          </w:p>
        </w:tc>
        <w:tc>
          <w:tcPr>
            <w:tcW w:w="2977" w:type="dxa"/>
            <w:tcBorders>
              <w:top w:val="single" w:sz="8" w:space="0" w:color="C0C0C0"/>
              <w:left w:val="single" w:sz="8" w:space="0" w:color="C0C0C0"/>
              <w:bottom w:val="single" w:sz="8" w:space="0" w:color="000000"/>
            </w:tcBorders>
          </w:tcPr>
          <w:p w14:paraId="1750F076" w14:textId="77777777" w:rsidR="00A17824" w:rsidRPr="00BA01F8" w:rsidRDefault="00A17824" w:rsidP="001F3636">
            <w:pPr>
              <w:spacing w:before="60" w:after="60" w:line="312" w:lineRule="auto"/>
              <w:jc w:val="both"/>
              <w:rPr>
                <w:rFonts w:ascii="Tahoma" w:hAnsi="Tahoma" w:cs="Tahoma"/>
                <w:sz w:val="21"/>
                <w:szCs w:val="21"/>
              </w:rPr>
            </w:pPr>
          </w:p>
        </w:tc>
        <w:tc>
          <w:tcPr>
            <w:tcW w:w="3969" w:type="dxa"/>
            <w:tcBorders>
              <w:top w:val="single" w:sz="8" w:space="0" w:color="C0C0C0"/>
              <w:left w:val="single" w:sz="8" w:space="0" w:color="C0C0C0"/>
              <w:bottom w:val="single" w:sz="8" w:space="0" w:color="000000"/>
              <w:right w:val="single" w:sz="8" w:space="0" w:color="000000"/>
            </w:tcBorders>
          </w:tcPr>
          <w:p w14:paraId="1725AC7F" w14:textId="77777777" w:rsidR="00A17824" w:rsidRPr="00BA01F8" w:rsidRDefault="00A17824" w:rsidP="001F3636">
            <w:pPr>
              <w:spacing w:before="60" w:after="60" w:line="312" w:lineRule="auto"/>
              <w:jc w:val="both"/>
              <w:rPr>
                <w:rFonts w:ascii="Tahoma" w:hAnsi="Tahoma" w:cs="Tahoma"/>
                <w:sz w:val="21"/>
                <w:szCs w:val="21"/>
              </w:rPr>
            </w:pPr>
          </w:p>
        </w:tc>
      </w:tr>
    </w:tbl>
    <w:p w14:paraId="7D05C7CE" w14:textId="77777777" w:rsidR="00A17824" w:rsidRPr="00BA01F8" w:rsidRDefault="00A17824" w:rsidP="00A17824">
      <w:pPr>
        <w:spacing w:before="60" w:after="60" w:line="312" w:lineRule="auto"/>
        <w:jc w:val="both"/>
        <w:rPr>
          <w:rFonts w:ascii="Tahoma" w:hAnsi="Tahoma" w:cs="Tahoma"/>
          <w:sz w:val="21"/>
          <w:szCs w:val="21"/>
        </w:rPr>
      </w:pPr>
    </w:p>
    <w:p w14:paraId="6083DF49" w14:textId="77777777" w:rsidR="00A4395E" w:rsidRPr="00A4395E" w:rsidRDefault="00A4395E" w:rsidP="00A4395E">
      <w:pPr>
        <w:pStyle w:val="Balk1"/>
        <w:spacing w:before="60" w:after="60" w:line="312" w:lineRule="auto"/>
        <w:rPr>
          <w:rFonts w:ascii="Tahoma" w:hAnsi="Tahoma" w:cs="Tahoma"/>
          <w:b/>
          <w:bCs/>
          <w:sz w:val="21"/>
          <w:szCs w:val="21"/>
        </w:rPr>
      </w:pPr>
      <w:r w:rsidRPr="00A4395E">
        <w:rPr>
          <w:rFonts w:ascii="Tahoma" w:hAnsi="Tahoma" w:cs="Tahoma"/>
          <w:b/>
          <w:bCs/>
          <w:sz w:val="21"/>
          <w:szCs w:val="21"/>
        </w:rPr>
        <w:t>DOCUMENT APPROVAL</w:t>
      </w:r>
    </w:p>
    <w:tbl>
      <w:tblPr>
        <w:tblW w:w="9781" w:type="dxa"/>
        <w:tblInd w:w="-10" w:type="dxa"/>
        <w:tblLayout w:type="fixed"/>
        <w:tblLook w:val="0000" w:firstRow="0" w:lastRow="0" w:firstColumn="0" w:lastColumn="0" w:noHBand="0" w:noVBand="0"/>
      </w:tblPr>
      <w:tblGrid>
        <w:gridCol w:w="4894"/>
        <w:gridCol w:w="4887"/>
      </w:tblGrid>
      <w:tr w:rsidR="00A17824" w:rsidRPr="00BA01F8" w14:paraId="56AE32A2" w14:textId="77777777" w:rsidTr="001F3636">
        <w:trPr>
          <w:trHeight w:val="227"/>
        </w:trPr>
        <w:tc>
          <w:tcPr>
            <w:tcW w:w="4894" w:type="dxa"/>
            <w:tcBorders>
              <w:top w:val="single" w:sz="8" w:space="0" w:color="000000"/>
              <w:left w:val="single" w:sz="8" w:space="0" w:color="000000"/>
              <w:bottom w:val="single" w:sz="8" w:space="0" w:color="C0C0C0"/>
            </w:tcBorders>
            <w:shd w:val="clear" w:color="auto" w:fill="840037"/>
          </w:tcPr>
          <w:p w14:paraId="6427CC65" w14:textId="367522E3" w:rsidR="00A17824" w:rsidRPr="00BA01F8" w:rsidRDefault="00A4395E" w:rsidP="00A4395E">
            <w:pPr>
              <w:tabs>
                <w:tab w:val="left" w:pos="2977"/>
              </w:tabs>
              <w:spacing w:before="60" w:after="60" w:line="312" w:lineRule="auto"/>
              <w:jc w:val="center"/>
              <w:rPr>
                <w:rFonts w:ascii="Tahoma" w:hAnsi="Tahoma" w:cs="Tahoma"/>
                <w:b/>
                <w:bCs/>
                <w:sz w:val="21"/>
                <w:szCs w:val="21"/>
              </w:rPr>
            </w:pPr>
            <w:r w:rsidRPr="00A4395E">
              <w:rPr>
                <w:rFonts w:ascii="Tahoma" w:hAnsi="Tahoma" w:cs="Tahoma"/>
                <w:b/>
                <w:bCs/>
                <w:sz w:val="21"/>
                <w:szCs w:val="21"/>
              </w:rPr>
              <w:t>Prepared By</w:t>
            </w:r>
          </w:p>
        </w:tc>
        <w:tc>
          <w:tcPr>
            <w:tcW w:w="4887" w:type="dxa"/>
            <w:tcBorders>
              <w:top w:val="single" w:sz="8" w:space="0" w:color="000000"/>
              <w:left w:val="single" w:sz="8" w:space="0" w:color="C0C0C0"/>
              <w:bottom w:val="single" w:sz="8" w:space="0" w:color="C0C0C0"/>
              <w:right w:val="single" w:sz="8" w:space="0" w:color="000000"/>
            </w:tcBorders>
            <w:shd w:val="clear" w:color="auto" w:fill="840037"/>
          </w:tcPr>
          <w:p w14:paraId="65D926B1" w14:textId="6A2AF23C" w:rsidR="00A17824" w:rsidRPr="00A4395E" w:rsidRDefault="00A4395E" w:rsidP="00A4395E">
            <w:pPr>
              <w:tabs>
                <w:tab w:val="left" w:pos="2977"/>
              </w:tabs>
              <w:spacing w:before="60" w:after="60" w:line="312" w:lineRule="auto"/>
              <w:jc w:val="center"/>
              <w:rPr>
                <w:rFonts w:ascii="Tahoma" w:hAnsi="Tahoma" w:cs="Tahoma"/>
                <w:b/>
                <w:bCs/>
                <w:sz w:val="21"/>
                <w:szCs w:val="21"/>
              </w:rPr>
            </w:pPr>
            <w:r w:rsidRPr="00A4395E">
              <w:rPr>
                <w:rFonts w:ascii="Tahoma" w:hAnsi="Tahoma" w:cs="Tahoma"/>
                <w:b/>
                <w:bCs/>
                <w:sz w:val="21"/>
                <w:szCs w:val="21"/>
              </w:rPr>
              <w:t>Approved By</w:t>
            </w:r>
          </w:p>
        </w:tc>
      </w:tr>
      <w:tr w:rsidR="00A17824" w:rsidRPr="00BA01F8" w14:paraId="192F0E8C" w14:textId="77777777" w:rsidTr="001F3636">
        <w:trPr>
          <w:trHeight w:val="227"/>
        </w:trPr>
        <w:tc>
          <w:tcPr>
            <w:tcW w:w="4894" w:type="dxa"/>
            <w:tcBorders>
              <w:top w:val="single" w:sz="8" w:space="0" w:color="C0C0C0"/>
              <w:left w:val="single" w:sz="8" w:space="0" w:color="000000"/>
              <w:bottom w:val="single" w:sz="8" w:space="0" w:color="C0C0C0"/>
            </w:tcBorders>
          </w:tcPr>
          <w:p w14:paraId="73D964FD" w14:textId="2AA9976A" w:rsidR="00A17824" w:rsidRPr="00BA01F8" w:rsidRDefault="00A4395E" w:rsidP="00A4395E">
            <w:pPr>
              <w:tabs>
                <w:tab w:val="left" w:pos="2977"/>
              </w:tabs>
              <w:spacing w:before="60" w:after="60" w:line="312" w:lineRule="auto"/>
              <w:jc w:val="center"/>
              <w:rPr>
                <w:rFonts w:ascii="Tahoma" w:hAnsi="Tahoma" w:cs="Tahoma"/>
                <w:sz w:val="21"/>
                <w:szCs w:val="21"/>
              </w:rPr>
            </w:pPr>
            <w:r w:rsidRPr="00A4395E">
              <w:rPr>
                <w:rFonts w:ascii="Tahoma" w:hAnsi="Tahoma" w:cs="Tahoma"/>
                <w:sz w:val="21"/>
                <w:szCs w:val="21"/>
              </w:rPr>
              <w:t>Quality Management Representative</w:t>
            </w:r>
          </w:p>
        </w:tc>
        <w:tc>
          <w:tcPr>
            <w:tcW w:w="4887" w:type="dxa"/>
            <w:tcBorders>
              <w:top w:val="single" w:sz="8" w:space="0" w:color="C0C0C0"/>
              <w:left w:val="single" w:sz="8" w:space="0" w:color="C0C0C0"/>
              <w:bottom w:val="single" w:sz="8" w:space="0" w:color="C0C0C0"/>
              <w:right w:val="single" w:sz="8" w:space="0" w:color="000000"/>
            </w:tcBorders>
          </w:tcPr>
          <w:p w14:paraId="76042C94" w14:textId="70880A4F" w:rsidR="00A17824" w:rsidRPr="00BA01F8" w:rsidRDefault="00A4395E" w:rsidP="00A4395E">
            <w:pPr>
              <w:tabs>
                <w:tab w:val="left" w:pos="2977"/>
              </w:tabs>
              <w:spacing w:before="60" w:after="60" w:line="312" w:lineRule="auto"/>
              <w:jc w:val="center"/>
              <w:rPr>
                <w:rFonts w:ascii="Tahoma" w:hAnsi="Tahoma" w:cs="Tahoma"/>
                <w:sz w:val="21"/>
                <w:szCs w:val="21"/>
              </w:rPr>
            </w:pPr>
            <w:r w:rsidRPr="00A4395E">
              <w:rPr>
                <w:rFonts w:ascii="Tahoma" w:hAnsi="Tahoma" w:cs="Tahoma"/>
                <w:sz w:val="21"/>
                <w:szCs w:val="21"/>
              </w:rPr>
              <w:t>General Manager</w:t>
            </w:r>
          </w:p>
        </w:tc>
      </w:tr>
      <w:tr w:rsidR="00A17824" w:rsidRPr="00BA01F8" w14:paraId="1B768D20" w14:textId="77777777" w:rsidTr="001F3636">
        <w:trPr>
          <w:trHeight w:val="227"/>
        </w:trPr>
        <w:tc>
          <w:tcPr>
            <w:tcW w:w="4894" w:type="dxa"/>
            <w:tcBorders>
              <w:top w:val="single" w:sz="8" w:space="0" w:color="C0C0C0"/>
              <w:left w:val="single" w:sz="8" w:space="0" w:color="000000"/>
              <w:bottom w:val="single" w:sz="8" w:space="0" w:color="000000"/>
            </w:tcBorders>
          </w:tcPr>
          <w:p w14:paraId="3D4DD02D" w14:textId="77777777" w:rsidR="00A17824" w:rsidRPr="00BA01F8" w:rsidRDefault="00A17824" w:rsidP="001F3636">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Elife ÖZDEMİR</w:t>
            </w:r>
          </w:p>
        </w:tc>
        <w:tc>
          <w:tcPr>
            <w:tcW w:w="4887" w:type="dxa"/>
            <w:tcBorders>
              <w:top w:val="single" w:sz="8" w:space="0" w:color="C0C0C0"/>
              <w:left w:val="single" w:sz="8" w:space="0" w:color="C0C0C0"/>
              <w:bottom w:val="single" w:sz="8" w:space="0" w:color="000000"/>
              <w:right w:val="single" w:sz="8" w:space="0" w:color="000000"/>
            </w:tcBorders>
          </w:tcPr>
          <w:p w14:paraId="6D38147A" w14:textId="77777777" w:rsidR="00A17824" w:rsidRPr="00BA01F8" w:rsidRDefault="00A17824" w:rsidP="001F3636">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Oktay ÖZTÜRK</w:t>
            </w:r>
          </w:p>
        </w:tc>
      </w:tr>
    </w:tbl>
    <w:p w14:paraId="725D59BB" w14:textId="77777777" w:rsidR="00976991" w:rsidRDefault="00976991"/>
    <w:sectPr w:rsidR="00976991" w:rsidSect="00D81020">
      <w:headerReference w:type="default" r:id="rId35"/>
      <w:footerReference w:type="default" r:id="rId36"/>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F7A78" w14:textId="77777777" w:rsidR="00962A7C" w:rsidRDefault="00962A7C" w:rsidP="00B1602A">
      <w:r>
        <w:separator/>
      </w:r>
    </w:p>
  </w:endnote>
  <w:endnote w:type="continuationSeparator" w:id="0">
    <w:p w14:paraId="3340A008" w14:textId="77777777" w:rsidR="00962A7C" w:rsidRDefault="00962A7C" w:rsidP="00B1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D6AD" w14:textId="2B767C20" w:rsidR="00976991" w:rsidRPr="00976991" w:rsidRDefault="00976991" w:rsidP="00976991">
    <w:pPr>
      <w:pStyle w:val="AltBilgi"/>
    </w:pPr>
    <w:r w:rsidRPr="00976991">
      <w:rPr>
        <w:noProof/>
      </w:rPr>
      <mc:AlternateContent>
        <mc:Choice Requires="wps">
          <w:drawing>
            <wp:anchor distT="0" distB="0" distL="114300" distR="114300" simplePos="0" relativeHeight="251663360" behindDoc="0" locked="0" layoutInCell="1" allowOverlap="1" wp14:anchorId="6103C301" wp14:editId="08B36157">
              <wp:simplePos x="0" y="0"/>
              <wp:positionH relativeFrom="column">
                <wp:posOffset>-45407</wp:posOffset>
              </wp:positionH>
              <wp:positionV relativeFrom="paragraph">
                <wp:posOffset>15974</wp:posOffset>
              </wp:positionV>
              <wp:extent cx="5884281" cy="0"/>
              <wp:effectExtent l="0" t="19050" r="21590" b="19050"/>
              <wp:wrapNone/>
              <wp:docPr id="840314596" name="Düz Bağlayıcı 34"/>
              <wp:cNvGraphicFramePr/>
              <a:graphic xmlns:a="http://schemas.openxmlformats.org/drawingml/2006/main">
                <a:graphicData uri="http://schemas.microsoft.com/office/word/2010/wordprocessingShape">
                  <wps:wsp>
                    <wps:cNvCnPr/>
                    <wps:spPr>
                      <a:xfrm flipV="1">
                        <a:off x="0" y="0"/>
                        <a:ext cx="5884281"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B03179" id="Düz Bağlayıcı 3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25pt" to="459.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" strokecolor="#c00000" strokeweight="2.25pt">
              <v:stroke joinstyle="miter"/>
            </v:line>
          </w:pict>
        </mc:Fallback>
      </mc:AlternateContent>
    </w:r>
  </w:p>
  <w:p w14:paraId="4CA49878" w14:textId="1DECD23A" w:rsidR="00976991" w:rsidRPr="00976991" w:rsidRDefault="00976991" w:rsidP="00976991">
    <w:pPr>
      <w:pStyle w:val="AltBilgi"/>
      <w:rPr>
        <w:b/>
        <w:sz w:val="32"/>
        <w:szCs w:val="32"/>
      </w:rPr>
    </w:pPr>
    <w:r>
      <w:rPr>
        <w:b/>
      </w:rPr>
      <w:t xml:space="preserve">                                                  </w:t>
    </w:r>
    <w:r w:rsidRPr="00976991">
      <w:rPr>
        <w:b/>
        <w:sz w:val="32"/>
        <w:szCs w:val="32"/>
      </w:rPr>
      <w:t xml:space="preserve">TF01-04 | R00 | T141125 | </w:t>
    </w:r>
    <w:r w:rsidR="00EC6DEF" w:rsidRPr="00EC6DEF">
      <w:rPr>
        <w:b/>
        <w:sz w:val="32"/>
        <w:szCs w:val="32"/>
      </w:rPr>
      <w:t>S</w:t>
    </w:r>
    <w:r w:rsidR="00EC6DEF" w:rsidRPr="00EC6DEF">
      <w:rPr>
        <w:b/>
        <w:sz w:val="32"/>
        <w:szCs w:val="32"/>
      </w:rPr>
      <w:fldChar w:fldCharType="begin"/>
    </w:r>
    <w:r w:rsidR="00EC6DEF" w:rsidRPr="00EC6DEF">
      <w:rPr>
        <w:b/>
        <w:sz w:val="32"/>
        <w:szCs w:val="32"/>
      </w:rPr>
      <w:instrText xml:space="preserve"> PAGE </w:instrText>
    </w:r>
    <w:r w:rsidR="00EC6DEF" w:rsidRPr="00EC6DEF">
      <w:rPr>
        <w:b/>
        <w:sz w:val="32"/>
        <w:szCs w:val="32"/>
      </w:rPr>
      <w:fldChar w:fldCharType="separate"/>
    </w:r>
    <w:r w:rsidR="00EC6DEF" w:rsidRPr="00EC6DEF">
      <w:rPr>
        <w:b/>
        <w:sz w:val="32"/>
        <w:szCs w:val="32"/>
      </w:rPr>
      <w:t>1</w:t>
    </w:r>
    <w:r w:rsidR="00EC6DEF" w:rsidRPr="00EC6DEF">
      <w:rPr>
        <w:b/>
        <w:sz w:val="32"/>
        <w:szCs w:val="32"/>
      </w:rPr>
      <w:fldChar w:fldCharType="end"/>
    </w:r>
    <w:r w:rsidR="00EC6DEF" w:rsidRPr="00EC6DEF">
      <w:rPr>
        <w:b/>
        <w:sz w:val="32"/>
        <w:szCs w:val="32"/>
      </w:rPr>
      <w:t>-</w:t>
    </w:r>
    <w:r w:rsidR="00EC6DEF" w:rsidRPr="00EC6DEF">
      <w:rPr>
        <w:b/>
        <w:sz w:val="32"/>
        <w:szCs w:val="32"/>
      </w:rPr>
      <w:fldChar w:fldCharType="begin"/>
    </w:r>
    <w:r w:rsidR="00EC6DEF" w:rsidRPr="00EC6DEF">
      <w:rPr>
        <w:b/>
        <w:sz w:val="32"/>
        <w:szCs w:val="32"/>
      </w:rPr>
      <w:instrText xml:space="preserve"> NUMPAGES </w:instrText>
    </w:r>
    <w:r w:rsidR="00EC6DEF" w:rsidRPr="00EC6DEF">
      <w:rPr>
        <w:b/>
        <w:sz w:val="32"/>
        <w:szCs w:val="32"/>
      </w:rPr>
      <w:fldChar w:fldCharType="separate"/>
    </w:r>
    <w:r w:rsidR="00EC6DEF" w:rsidRPr="00EC6DEF">
      <w:rPr>
        <w:b/>
        <w:sz w:val="32"/>
        <w:szCs w:val="32"/>
      </w:rPr>
      <w:t>26</w:t>
    </w:r>
    <w:r w:rsidR="00EC6DEF" w:rsidRPr="00EC6DEF">
      <w:rPr>
        <w:b/>
        <w:sz w:val="32"/>
        <w:szCs w:val="32"/>
      </w:rPr>
      <w:fldChar w:fldCharType="end"/>
    </w:r>
  </w:p>
  <w:p w14:paraId="0775E1EE" w14:textId="77777777" w:rsidR="00976991" w:rsidRDefault="0097699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55B47" w14:textId="77777777" w:rsidR="00962A7C" w:rsidRDefault="00962A7C" w:rsidP="00B1602A">
      <w:r>
        <w:separator/>
      </w:r>
    </w:p>
  </w:footnote>
  <w:footnote w:type="continuationSeparator" w:id="0">
    <w:p w14:paraId="07ACA7BD" w14:textId="77777777" w:rsidR="00962A7C" w:rsidRDefault="00962A7C" w:rsidP="00B16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98C3" w14:textId="08555BC1" w:rsidR="00976991" w:rsidRPr="00976991" w:rsidRDefault="00D81020" w:rsidP="00976991">
    <w:pPr>
      <w:pStyle w:val="stBilgi"/>
      <w:rPr>
        <w:b/>
      </w:rPr>
    </w:pPr>
    <w:r w:rsidRPr="00DA5D63">
      <w:rPr>
        <w:noProof/>
      </w:rPr>
      <w:drawing>
        <wp:anchor distT="0" distB="0" distL="114300" distR="114300" simplePos="0" relativeHeight="251664384" behindDoc="1" locked="0" layoutInCell="1" allowOverlap="1" wp14:anchorId="5FBBD810" wp14:editId="70B7FDCD">
          <wp:simplePos x="0" y="0"/>
          <wp:positionH relativeFrom="column">
            <wp:posOffset>-2540</wp:posOffset>
          </wp:positionH>
          <wp:positionV relativeFrom="paragraph">
            <wp:posOffset>-243840</wp:posOffset>
          </wp:positionV>
          <wp:extent cx="1452245" cy="492760"/>
          <wp:effectExtent l="0" t="0" r="0" b="2540"/>
          <wp:wrapTight wrapText="bothSides">
            <wp:wrapPolygon edited="0">
              <wp:start x="0" y="0"/>
              <wp:lineTo x="0" y="20876"/>
              <wp:lineTo x="21251" y="20876"/>
              <wp:lineTo x="21251" y="0"/>
              <wp:lineTo x="0" y="0"/>
            </wp:wrapPolygon>
          </wp:wrapTight>
          <wp:docPr id="736368479" name="Resim 9"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68479" name="Resim 9" descr="metin, yazı tipi, logo, grafik içeren bir resim&#10;&#10;Yapay zeka tarafından oluşturulmuş içerik yanlış olabili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2245" cy="49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6991" w:rsidRPr="00976991">
      <w:rPr>
        <w:noProof/>
      </w:rPr>
      <mc:AlternateContent>
        <mc:Choice Requires="wps">
          <w:drawing>
            <wp:anchor distT="45720" distB="45720" distL="114300" distR="114300" simplePos="0" relativeHeight="251659264" behindDoc="0" locked="0" layoutInCell="1" allowOverlap="1" wp14:anchorId="3036DB88" wp14:editId="3CD2C4C6">
              <wp:simplePos x="0" y="0"/>
              <wp:positionH relativeFrom="column">
                <wp:posOffset>1844675</wp:posOffset>
              </wp:positionH>
              <wp:positionV relativeFrom="paragraph">
                <wp:posOffset>-295275</wp:posOffset>
              </wp:positionV>
              <wp:extent cx="4533900" cy="683260"/>
              <wp:effectExtent l="0" t="0" r="0" b="2540"/>
              <wp:wrapSquare wrapText="bothSides"/>
              <wp:docPr id="1131914878" name="Metin Kutusu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683260"/>
                      </a:xfrm>
                      <a:prstGeom prst="rect">
                        <a:avLst/>
                      </a:prstGeom>
                      <a:noFill/>
                      <a:ln w="9525">
                        <a:noFill/>
                        <a:miter lim="800000"/>
                        <a:headEnd/>
                        <a:tailEnd/>
                      </a:ln>
                    </wps:spPr>
                    <wps:txbx>
                      <w:txbxContent>
                        <w:p w14:paraId="28A93044" w14:textId="77777777" w:rsidR="00976991" w:rsidRDefault="00976991" w:rsidP="00976991">
                          <w:pPr>
                            <w:jc w:val="center"/>
                            <w:rPr>
                              <w:rFonts w:ascii="Tahoma" w:hAnsi="Tahoma" w:cs="Tahoma"/>
                              <w:b/>
                              <w:sz w:val="32"/>
                              <w:szCs w:val="32"/>
                            </w:rPr>
                          </w:pPr>
                          <w:r>
                            <w:rPr>
                              <w:rFonts w:ascii="Tahoma" w:hAnsi="Tahoma" w:cs="Tahoma"/>
                              <w:b/>
                              <w:sz w:val="32"/>
                              <w:szCs w:val="32"/>
                            </w:rPr>
                            <w:t xml:space="preserve">Instructions For Use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36DB88" id="_x0000_t202" coordsize="21600,21600" o:spt="202" path="m,l,21600r21600,l21600,xe">
              <v:stroke joinstyle="miter"/>
              <v:path gradientshapeok="t" o:connecttype="rect"/>
            </v:shapetype>
            <v:shape id="Metin Kutusu 32" o:spid="_x0000_s1026" type="#_x0000_t202" style="position:absolute;margin-left:145.25pt;margin-top:-23.25pt;width:357pt;height:53.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" filled="f" stroked="f">
              <v:textbo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v:textbox>
              <w10:wrap type="square"/>
            </v:shape>
          </w:pict>
        </mc:Fallback>
      </mc:AlternateContent>
    </w:r>
  </w:p>
  <w:p w14:paraId="2DE726B7" w14:textId="4DADB2C9" w:rsidR="00976991" w:rsidRPr="00976991" w:rsidRDefault="00AA62DF" w:rsidP="00976991">
    <w:pPr>
      <w:pStyle w:val="stBilgi"/>
      <w:rPr>
        <w:b/>
      </w:rPr>
    </w:pPr>
    <w:r w:rsidRPr="00976991">
      <w:rPr>
        <w:noProof/>
      </w:rPr>
      <mc:AlternateContent>
        <mc:Choice Requires="wps">
          <w:drawing>
            <wp:anchor distT="0" distB="0" distL="114300" distR="114300" simplePos="0" relativeHeight="251660288" behindDoc="0" locked="0" layoutInCell="1" allowOverlap="1" wp14:anchorId="4390D077" wp14:editId="032CC5C4">
              <wp:simplePos x="0" y="0"/>
              <wp:positionH relativeFrom="column">
                <wp:posOffset>-48978</wp:posOffset>
              </wp:positionH>
              <wp:positionV relativeFrom="paragraph">
                <wp:posOffset>84455</wp:posOffset>
              </wp:positionV>
              <wp:extent cx="5836257" cy="0"/>
              <wp:effectExtent l="0" t="19050" r="31750" b="19050"/>
              <wp:wrapNone/>
              <wp:docPr id="1799905199" name="Düz Bağlayıcı 31"/>
              <wp:cNvGraphicFramePr/>
              <a:graphic xmlns:a="http://schemas.openxmlformats.org/drawingml/2006/main">
                <a:graphicData uri="http://schemas.microsoft.com/office/word/2010/wordprocessingShape">
                  <wps:wsp>
                    <wps:cNvCnPr/>
                    <wps:spPr>
                      <a:xfrm flipV="1">
                        <a:off x="0" y="0"/>
                        <a:ext cx="5836257"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67ADE8" id="Düz Bağlayıcı 3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6.65pt" to="455.7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" strokecolor="#c00000" strokeweight="2.25pt">
              <v:stroke joinstyle="miter"/>
            </v:line>
          </w:pict>
        </mc:Fallback>
      </mc:AlternateContent>
    </w:r>
  </w:p>
  <w:p w14:paraId="27E4E250" w14:textId="77777777" w:rsidR="00B1602A" w:rsidRDefault="00B1602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3D7"/>
    <w:multiLevelType w:val="multilevel"/>
    <w:tmpl w:val="22FA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C618C"/>
    <w:multiLevelType w:val="hybridMultilevel"/>
    <w:tmpl w:val="C93204EC"/>
    <w:lvl w:ilvl="0" w:tplc="E3141EC4">
      <w:start w:val="11"/>
      <w:numFmt w:val="bullet"/>
      <w:lvlText w:val="•"/>
      <w:lvlJc w:val="left"/>
      <w:pPr>
        <w:ind w:left="720" w:hanging="360"/>
      </w:pPr>
      <w:rPr>
        <w:rFonts w:ascii="Aptos" w:eastAsiaTheme="minorEastAsia"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C5E3677"/>
    <w:multiLevelType w:val="multilevel"/>
    <w:tmpl w:val="5352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D235C"/>
    <w:multiLevelType w:val="multilevel"/>
    <w:tmpl w:val="8D14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D250F"/>
    <w:multiLevelType w:val="multilevel"/>
    <w:tmpl w:val="AD74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415E9"/>
    <w:multiLevelType w:val="hybridMultilevel"/>
    <w:tmpl w:val="79CCF058"/>
    <w:lvl w:ilvl="0" w:tplc="22F43D6A">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13F01002"/>
    <w:multiLevelType w:val="hybridMultilevel"/>
    <w:tmpl w:val="38128CA2"/>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26126AC"/>
    <w:multiLevelType w:val="hybridMultilevel"/>
    <w:tmpl w:val="E3860F18"/>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597406D"/>
    <w:multiLevelType w:val="multilevel"/>
    <w:tmpl w:val="9BF0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801FC6"/>
    <w:multiLevelType w:val="hybridMultilevel"/>
    <w:tmpl w:val="5B867F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EDA2563"/>
    <w:multiLevelType w:val="multilevel"/>
    <w:tmpl w:val="080C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84205"/>
    <w:multiLevelType w:val="multilevel"/>
    <w:tmpl w:val="0420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04B16"/>
    <w:multiLevelType w:val="multilevel"/>
    <w:tmpl w:val="7D7E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D69C0"/>
    <w:multiLevelType w:val="hybridMultilevel"/>
    <w:tmpl w:val="DD8034DE"/>
    <w:lvl w:ilvl="0" w:tplc="22F43D6A">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3571F7E"/>
    <w:multiLevelType w:val="multilevel"/>
    <w:tmpl w:val="C2CA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1D35DC"/>
    <w:multiLevelType w:val="multilevel"/>
    <w:tmpl w:val="EB58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980DBF"/>
    <w:multiLevelType w:val="multilevel"/>
    <w:tmpl w:val="FE30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B079F9"/>
    <w:multiLevelType w:val="hybridMultilevel"/>
    <w:tmpl w:val="1FCE9FA6"/>
    <w:lvl w:ilvl="0" w:tplc="22F43D6A">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57774909"/>
    <w:multiLevelType w:val="multilevel"/>
    <w:tmpl w:val="5206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6F0ED1"/>
    <w:multiLevelType w:val="hybridMultilevel"/>
    <w:tmpl w:val="C1241012"/>
    <w:lvl w:ilvl="0" w:tplc="B9403DB4">
      <w:numFmt w:val="bullet"/>
      <w:lvlText w:val=""/>
      <w:lvlJc w:val="left"/>
      <w:pPr>
        <w:ind w:left="720" w:hanging="360"/>
      </w:pPr>
      <w:rPr>
        <w:rFonts w:ascii="Symbol" w:eastAsia="Symbol" w:hAnsi="Symbol" w:cs="Symbol" w:hint="default"/>
        <w:b w:val="0"/>
        <w:bCs w:val="0"/>
        <w:i w:val="0"/>
        <w:iCs w:val="0"/>
        <w:spacing w:val="0"/>
        <w:w w:val="102"/>
        <w:sz w:val="21"/>
        <w:szCs w:val="21"/>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B632B04"/>
    <w:multiLevelType w:val="multilevel"/>
    <w:tmpl w:val="F484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4F0073"/>
    <w:multiLevelType w:val="multilevel"/>
    <w:tmpl w:val="AFF85CB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22" w15:restartNumberingAfterBreak="0">
    <w:nsid w:val="5EB93C75"/>
    <w:multiLevelType w:val="multilevel"/>
    <w:tmpl w:val="278A557E"/>
    <w:lvl w:ilvl="0">
      <w:start w:val="1"/>
      <w:numFmt w:val="decimal"/>
      <w:lvlText w:val="%1."/>
      <w:lvlJc w:val="left"/>
      <w:pPr>
        <w:ind w:left="997" w:hanging="356"/>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1209" w:hanging="500"/>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2153" w:hanging="500"/>
      </w:pPr>
      <w:rPr>
        <w:rFonts w:hint="default"/>
        <w:lang w:val="en-US" w:eastAsia="en-US" w:bidi="ar-SA"/>
      </w:rPr>
    </w:lvl>
    <w:lvl w:ilvl="3">
      <w:numFmt w:val="bullet"/>
      <w:lvlText w:val="•"/>
      <w:lvlJc w:val="left"/>
      <w:pPr>
        <w:ind w:left="3106" w:hanging="500"/>
      </w:pPr>
      <w:rPr>
        <w:rFonts w:hint="default"/>
        <w:lang w:val="en-US" w:eastAsia="en-US" w:bidi="ar-SA"/>
      </w:rPr>
    </w:lvl>
    <w:lvl w:ilvl="4">
      <w:numFmt w:val="bullet"/>
      <w:lvlText w:val="•"/>
      <w:lvlJc w:val="left"/>
      <w:pPr>
        <w:ind w:left="4060" w:hanging="500"/>
      </w:pPr>
      <w:rPr>
        <w:rFonts w:hint="default"/>
        <w:lang w:val="en-US" w:eastAsia="en-US" w:bidi="ar-SA"/>
      </w:rPr>
    </w:lvl>
    <w:lvl w:ilvl="5">
      <w:numFmt w:val="bullet"/>
      <w:lvlText w:val="•"/>
      <w:lvlJc w:val="left"/>
      <w:pPr>
        <w:ind w:left="5013" w:hanging="500"/>
      </w:pPr>
      <w:rPr>
        <w:rFonts w:hint="default"/>
        <w:lang w:val="en-US" w:eastAsia="en-US" w:bidi="ar-SA"/>
      </w:rPr>
    </w:lvl>
    <w:lvl w:ilvl="6">
      <w:numFmt w:val="bullet"/>
      <w:lvlText w:val="•"/>
      <w:lvlJc w:val="left"/>
      <w:pPr>
        <w:ind w:left="5967" w:hanging="500"/>
      </w:pPr>
      <w:rPr>
        <w:rFonts w:hint="default"/>
        <w:lang w:val="en-US" w:eastAsia="en-US" w:bidi="ar-SA"/>
      </w:rPr>
    </w:lvl>
    <w:lvl w:ilvl="7">
      <w:numFmt w:val="bullet"/>
      <w:lvlText w:val="•"/>
      <w:lvlJc w:val="left"/>
      <w:pPr>
        <w:ind w:left="6920" w:hanging="500"/>
      </w:pPr>
      <w:rPr>
        <w:rFonts w:hint="default"/>
        <w:lang w:val="en-US" w:eastAsia="en-US" w:bidi="ar-SA"/>
      </w:rPr>
    </w:lvl>
    <w:lvl w:ilvl="8">
      <w:numFmt w:val="bullet"/>
      <w:lvlText w:val="•"/>
      <w:lvlJc w:val="left"/>
      <w:pPr>
        <w:ind w:left="7874" w:hanging="500"/>
      </w:pPr>
      <w:rPr>
        <w:rFonts w:hint="default"/>
        <w:lang w:val="en-US" w:eastAsia="en-US" w:bidi="ar-SA"/>
      </w:rPr>
    </w:lvl>
  </w:abstractNum>
  <w:abstractNum w:abstractNumId="23" w15:restartNumberingAfterBreak="0">
    <w:nsid w:val="5F9109A9"/>
    <w:multiLevelType w:val="multilevel"/>
    <w:tmpl w:val="77DCD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887DD6"/>
    <w:multiLevelType w:val="multilevel"/>
    <w:tmpl w:val="B1DCF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47253E"/>
    <w:multiLevelType w:val="hybridMultilevel"/>
    <w:tmpl w:val="E70EC7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61594F84"/>
    <w:multiLevelType w:val="multilevel"/>
    <w:tmpl w:val="8240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EF2677"/>
    <w:multiLevelType w:val="hybridMultilevel"/>
    <w:tmpl w:val="BA3E522C"/>
    <w:lvl w:ilvl="0" w:tplc="22F43D6A">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6E3D6662"/>
    <w:multiLevelType w:val="hybridMultilevel"/>
    <w:tmpl w:val="F030E3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6EEB6CF3"/>
    <w:multiLevelType w:val="multilevel"/>
    <w:tmpl w:val="D6FE5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1423FD"/>
    <w:multiLevelType w:val="hybridMultilevel"/>
    <w:tmpl w:val="8D58ECD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75DD64C4"/>
    <w:multiLevelType w:val="multilevel"/>
    <w:tmpl w:val="1984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1359CE"/>
    <w:multiLevelType w:val="hybridMultilevel"/>
    <w:tmpl w:val="0316B114"/>
    <w:lvl w:ilvl="0" w:tplc="B0F665D4">
      <w:start w:val="1"/>
      <w:numFmt w:val="lowerLetter"/>
      <w:lvlText w:val="%1."/>
      <w:lvlJc w:val="left"/>
      <w:pPr>
        <w:ind w:left="720" w:hanging="360"/>
      </w:pPr>
      <w:rPr>
        <w:rFonts w:ascii="Tahoma" w:hAnsi="Tahoma" w:cs="Tahoma"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3" w15:restartNumberingAfterBreak="0">
    <w:nsid w:val="77C503E6"/>
    <w:multiLevelType w:val="multilevel"/>
    <w:tmpl w:val="6908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6A181B"/>
    <w:multiLevelType w:val="multilevel"/>
    <w:tmpl w:val="E29C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225935">
    <w:abstractNumId w:val="18"/>
  </w:num>
  <w:num w:numId="2" w16cid:durableId="1770468916">
    <w:abstractNumId w:val="9"/>
  </w:num>
  <w:num w:numId="3" w16cid:durableId="1714232584">
    <w:abstractNumId w:val="23"/>
  </w:num>
  <w:num w:numId="4" w16cid:durableId="10104887">
    <w:abstractNumId w:val="32"/>
  </w:num>
  <w:num w:numId="5" w16cid:durableId="37552758">
    <w:abstractNumId w:val="11"/>
  </w:num>
  <w:num w:numId="6" w16cid:durableId="448278233">
    <w:abstractNumId w:val="28"/>
  </w:num>
  <w:num w:numId="7" w16cid:durableId="13042475">
    <w:abstractNumId w:val="21"/>
  </w:num>
  <w:num w:numId="8" w16cid:durableId="1855412814">
    <w:abstractNumId w:val="6"/>
  </w:num>
  <w:num w:numId="9" w16cid:durableId="1159417353">
    <w:abstractNumId w:val="2"/>
  </w:num>
  <w:num w:numId="10" w16cid:durableId="1814836334">
    <w:abstractNumId w:val="0"/>
  </w:num>
  <w:num w:numId="11" w16cid:durableId="1971592146">
    <w:abstractNumId w:val="30"/>
  </w:num>
  <w:num w:numId="12" w16cid:durableId="2076970880">
    <w:abstractNumId w:val="29"/>
  </w:num>
  <w:num w:numId="13" w16cid:durableId="1214538286">
    <w:abstractNumId w:val="20"/>
  </w:num>
  <w:num w:numId="14" w16cid:durableId="1293905110">
    <w:abstractNumId w:val="34"/>
  </w:num>
  <w:num w:numId="15" w16cid:durableId="1481458581">
    <w:abstractNumId w:val="26"/>
  </w:num>
  <w:num w:numId="16" w16cid:durableId="127675410">
    <w:abstractNumId w:val="4"/>
  </w:num>
  <w:num w:numId="17" w16cid:durableId="698699613">
    <w:abstractNumId w:val="1"/>
  </w:num>
  <w:num w:numId="18" w16cid:durableId="1760787405">
    <w:abstractNumId w:val="16"/>
  </w:num>
  <w:num w:numId="19" w16cid:durableId="908660274">
    <w:abstractNumId w:val="33"/>
  </w:num>
  <w:num w:numId="20" w16cid:durableId="1431076655">
    <w:abstractNumId w:val="8"/>
  </w:num>
  <w:num w:numId="21" w16cid:durableId="104353178">
    <w:abstractNumId w:val="25"/>
  </w:num>
  <w:num w:numId="22" w16cid:durableId="141773931">
    <w:abstractNumId w:val="7"/>
  </w:num>
  <w:num w:numId="23" w16cid:durableId="411509756">
    <w:abstractNumId w:val="3"/>
  </w:num>
  <w:num w:numId="24" w16cid:durableId="870608481">
    <w:abstractNumId w:val="24"/>
  </w:num>
  <w:num w:numId="25" w16cid:durableId="1764916631">
    <w:abstractNumId w:val="12"/>
  </w:num>
  <w:num w:numId="26" w16cid:durableId="1640451162">
    <w:abstractNumId w:val="10"/>
  </w:num>
  <w:num w:numId="27" w16cid:durableId="85344539">
    <w:abstractNumId w:val="15"/>
  </w:num>
  <w:num w:numId="28" w16cid:durableId="728040640">
    <w:abstractNumId w:val="14"/>
  </w:num>
  <w:num w:numId="29" w16cid:durableId="1218663339">
    <w:abstractNumId w:val="31"/>
  </w:num>
  <w:num w:numId="30" w16cid:durableId="1540315553">
    <w:abstractNumId w:val="22"/>
  </w:num>
  <w:num w:numId="31" w16cid:durableId="304160014">
    <w:abstractNumId w:val="17"/>
  </w:num>
  <w:num w:numId="32" w16cid:durableId="1176726556">
    <w:abstractNumId w:val="13"/>
  </w:num>
  <w:num w:numId="33" w16cid:durableId="314460395">
    <w:abstractNumId w:val="5"/>
  </w:num>
  <w:num w:numId="34" w16cid:durableId="678653481">
    <w:abstractNumId w:val="27"/>
  </w:num>
  <w:num w:numId="35" w16cid:durableId="12504537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5FF"/>
    <w:rsid w:val="00002A6F"/>
    <w:rsid w:val="00003DA9"/>
    <w:rsid w:val="00010D83"/>
    <w:rsid w:val="00017878"/>
    <w:rsid w:val="000426AA"/>
    <w:rsid w:val="0006541D"/>
    <w:rsid w:val="00075BAD"/>
    <w:rsid w:val="000A4D77"/>
    <w:rsid w:val="000A587C"/>
    <w:rsid w:val="000C3C7B"/>
    <w:rsid w:val="000E0B39"/>
    <w:rsid w:val="000E35FF"/>
    <w:rsid w:val="000E5809"/>
    <w:rsid w:val="000E74E8"/>
    <w:rsid w:val="000F6F57"/>
    <w:rsid w:val="000F733F"/>
    <w:rsid w:val="00106B2C"/>
    <w:rsid w:val="0010736E"/>
    <w:rsid w:val="001141A8"/>
    <w:rsid w:val="00125B74"/>
    <w:rsid w:val="00137D38"/>
    <w:rsid w:val="001403F1"/>
    <w:rsid w:val="00144584"/>
    <w:rsid w:val="001612B8"/>
    <w:rsid w:val="00164A9C"/>
    <w:rsid w:val="0016545E"/>
    <w:rsid w:val="001A0CE9"/>
    <w:rsid w:val="001A125E"/>
    <w:rsid w:val="001B3295"/>
    <w:rsid w:val="001B7936"/>
    <w:rsid w:val="001D0862"/>
    <w:rsid w:val="001E2C90"/>
    <w:rsid w:val="001E5154"/>
    <w:rsid w:val="001E7018"/>
    <w:rsid w:val="001F2941"/>
    <w:rsid w:val="001F3636"/>
    <w:rsid w:val="002052B5"/>
    <w:rsid w:val="002065B3"/>
    <w:rsid w:val="002967F2"/>
    <w:rsid w:val="002B35BA"/>
    <w:rsid w:val="002B61B0"/>
    <w:rsid w:val="002C368A"/>
    <w:rsid w:val="002D5294"/>
    <w:rsid w:val="002E294F"/>
    <w:rsid w:val="002E52CE"/>
    <w:rsid w:val="00301B02"/>
    <w:rsid w:val="00307079"/>
    <w:rsid w:val="00311EF2"/>
    <w:rsid w:val="00316791"/>
    <w:rsid w:val="00316B72"/>
    <w:rsid w:val="003222A1"/>
    <w:rsid w:val="003234FD"/>
    <w:rsid w:val="00336C8A"/>
    <w:rsid w:val="00347215"/>
    <w:rsid w:val="00355453"/>
    <w:rsid w:val="00356F65"/>
    <w:rsid w:val="0038713E"/>
    <w:rsid w:val="003904DC"/>
    <w:rsid w:val="00394D3D"/>
    <w:rsid w:val="00394F03"/>
    <w:rsid w:val="003A07C9"/>
    <w:rsid w:val="003C64A2"/>
    <w:rsid w:val="003D5002"/>
    <w:rsid w:val="00404A92"/>
    <w:rsid w:val="00407E76"/>
    <w:rsid w:val="00414C43"/>
    <w:rsid w:val="00420629"/>
    <w:rsid w:val="0042596D"/>
    <w:rsid w:val="004458F5"/>
    <w:rsid w:val="004737D7"/>
    <w:rsid w:val="004925C3"/>
    <w:rsid w:val="004942B3"/>
    <w:rsid w:val="00496691"/>
    <w:rsid w:val="004A3A3A"/>
    <w:rsid w:val="004B1902"/>
    <w:rsid w:val="004C0FFF"/>
    <w:rsid w:val="004D182F"/>
    <w:rsid w:val="004D5B02"/>
    <w:rsid w:val="004F3A9D"/>
    <w:rsid w:val="005062E8"/>
    <w:rsid w:val="00532E5A"/>
    <w:rsid w:val="00535204"/>
    <w:rsid w:val="00535568"/>
    <w:rsid w:val="00543B49"/>
    <w:rsid w:val="00546371"/>
    <w:rsid w:val="00553147"/>
    <w:rsid w:val="00570030"/>
    <w:rsid w:val="0057409A"/>
    <w:rsid w:val="005800A8"/>
    <w:rsid w:val="00583C0D"/>
    <w:rsid w:val="005977D3"/>
    <w:rsid w:val="005A45EE"/>
    <w:rsid w:val="005B6D1E"/>
    <w:rsid w:val="006006A7"/>
    <w:rsid w:val="0060281F"/>
    <w:rsid w:val="006030DC"/>
    <w:rsid w:val="006049DA"/>
    <w:rsid w:val="006149D9"/>
    <w:rsid w:val="00622E21"/>
    <w:rsid w:val="00630697"/>
    <w:rsid w:val="00632213"/>
    <w:rsid w:val="00647E3E"/>
    <w:rsid w:val="00677C0D"/>
    <w:rsid w:val="006809D7"/>
    <w:rsid w:val="00692BF7"/>
    <w:rsid w:val="00695260"/>
    <w:rsid w:val="006962AB"/>
    <w:rsid w:val="006B00C1"/>
    <w:rsid w:val="006B6710"/>
    <w:rsid w:val="006C1FB8"/>
    <w:rsid w:val="006D6DF1"/>
    <w:rsid w:val="006F1175"/>
    <w:rsid w:val="00706C61"/>
    <w:rsid w:val="0073346B"/>
    <w:rsid w:val="0073466D"/>
    <w:rsid w:val="007471B2"/>
    <w:rsid w:val="0075324E"/>
    <w:rsid w:val="007570D2"/>
    <w:rsid w:val="00772DDA"/>
    <w:rsid w:val="00776637"/>
    <w:rsid w:val="0078141C"/>
    <w:rsid w:val="0078704E"/>
    <w:rsid w:val="007A55B7"/>
    <w:rsid w:val="007B103F"/>
    <w:rsid w:val="007C6DC6"/>
    <w:rsid w:val="007E0008"/>
    <w:rsid w:val="007E3018"/>
    <w:rsid w:val="007E351E"/>
    <w:rsid w:val="007E75E7"/>
    <w:rsid w:val="007F18DB"/>
    <w:rsid w:val="0081245A"/>
    <w:rsid w:val="0081342D"/>
    <w:rsid w:val="0085643D"/>
    <w:rsid w:val="00863373"/>
    <w:rsid w:val="0086484F"/>
    <w:rsid w:val="00866383"/>
    <w:rsid w:val="00866EA8"/>
    <w:rsid w:val="00870A6A"/>
    <w:rsid w:val="00895B1F"/>
    <w:rsid w:val="008A19ED"/>
    <w:rsid w:val="008B0655"/>
    <w:rsid w:val="008E4BAE"/>
    <w:rsid w:val="009435C3"/>
    <w:rsid w:val="00950461"/>
    <w:rsid w:val="00957EE1"/>
    <w:rsid w:val="00961A77"/>
    <w:rsid w:val="00962A7C"/>
    <w:rsid w:val="009719D1"/>
    <w:rsid w:val="009726D2"/>
    <w:rsid w:val="0097510C"/>
    <w:rsid w:val="00976991"/>
    <w:rsid w:val="009A3FBC"/>
    <w:rsid w:val="009C34C0"/>
    <w:rsid w:val="009E0888"/>
    <w:rsid w:val="009E0DB1"/>
    <w:rsid w:val="009E2E59"/>
    <w:rsid w:val="009F1C99"/>
    <w:rsid w:val="009F5D73"/>
    <w:rsid w:val="00A17824"/>
    <w:rsid w:val="00A41D0D"/>
    <w:rsid w:val="00A4395E"/>
    <w:rsid w:val="00A462E6"/>
    <w:rsid w:val="00A54A5B"/>
    <w:rsid w:val="00A634F7"/>
    <w:rsid w:val="00A84579"/>
    <w:rsid w:val="00A848D5"/>
    <w:rsid w:val="00A93ECA"/>
    <w:rsid w:val="00A9417A"/>
    <w:rsid w:val="00AA3009"/>
    <w:rsid w:val="00AA62DF"/>
    <w:rsid w:val="00AD5C40"/>
    <w:rsid w:val="00AD6B64"/>
    <w:rsid w:val="00AF3528"/>
    <w:rsid w:val="00AF7660"/>
    <w:rsid w:val="00B010C0"/>
    <w:rsid w:val="00B02DB7"/>
    <w:rsid w:val="00B15343"/>
    <w:rsid w:val="00B1602A"/>
    <w:rsid w:val="00B22742"/>
    <w:rsid w:val="00B2787F"/>
    <w:rsid w:val="00B43FBB"/>
    <w:rsid w:val="00B55095"/>
    <w:rsid w:val="00B60CCC"/>
    <w:rsid w:val="00B71085"/>
    <w:rsid w:val="00B96EB5"/>
    <w:rsid w:val="00BA1313"/>
    <w:rsid w:val="00BA23BD"/>
    <w:rsid w:val="00BB2562"/>
    <w:rsid w:val="00BD1648"/>
    <w:rsid w:val="00BD171B"/>
    <w:rsid w:val="00BD2DC8"/>
    <w:rsid w:val="00BD2E0A"/>
    <w:rsid w:val="00BD3087"/>
    <w:rsid w:val="00BE7E30"/>
    <w:rsid w:val="00C10CB7"/>
    <w:rsid w:val="00C15541"/>
    <w:rsid w:val="00C3167A"/>
    <w:rsid w:val="00C34220"/>
    <w:rsid w:val="00C731AE"/>
    <w:rsid w:val="00C76992"/>
    <w:rsid w:val="00C92B29"/>
    <w:rsid w:val="00C9443B"/>
    <w:rsid w:val="00C94577"/>
    <w:rsid w:val="00CB2175"/>
    <w:rsid w:val="00CB71FD"/>
    <w:rsid w:val="00CC796D"/>
    <w:rsid w:val="00CE2F8F"/>
    <w:rsid w:val="00D00CD4"/>
    <w:rsid w:val="00D175F2"/>
    <w:rsid w:val="00D206C5"/>
    <w:rsid w:val="00D226F0"/>
    <w:rsid w:val="00D2299B"/>
    <w:rsid w:val="00D254FF"/>
    <w:rsid w:val="00D35FD5"/>
    <w:rsid w:val="00D56A0C"/>
    <w:rsid w:val="00D81020"/>
    <w:rsid w:val="00D87DA3"/>
    <w:rsid w:val="00DA4765"/>
    <w:rsid w:val="00DD7F2E"/>
    <w:rsid w:val="00DE001B"/>
    <w:rsid w:val="00DE2CB4"/>
    <w:rsid w:val="00DE63CF"/>
    <w:rsid w:val="00E11F9A"/>
    <w:rsid w:val="00E24786"/>
    <w:rsid w:val="00E25977"/>
    <w:rsid w:val="00E2792C"/>
    <w:rsid w:val="00E72382"/>
    <w:rsid w:val="00E930A7"/>
    <w:rsid w:val="00E95BFC"/>
    <w:rsid w:val="00EA0888"/>
    <w:rsid w:val="00EB3B9F"/>
    <w:rsid w:val="00EC29AB"/>
    <w:rsid w:val="00EC2DD2"/>
    <w:rsid w:val="00EC6DEF"/>
    <w:rsid w:val="00ED3B1C"/>
    <w:rsid w:val="00EE1EF6"/>
    <w:rsid w:val="00EE6BD8"/>
    <w:rsid w:val="00EF1DEA"/>
    <w:rsid w:val="00EF2AFA"/>
    <w:rsid w:val="00EF347F"/>
    <w:rsid w:val="00F23CF3"/>
    <w:rsid w:val="00F310E8"/>
    <w:rsid w:val="00F379B9"/>
    <w:rsid w:val="00F40FA3"/>
    <w:rsid w:val="00F476B6"/>
    <w:rsid w:val="00F54C4D"/>
    <w:rsid w:val="00F9181C"/>
    <w:rsid w:val="00FA38D8"/>
    <w:rsid w:val="00FA655B"/>
    <w:rsid w:val="00FB3803"/>
    <w:rsid w:val="00FC488F"/>
    <w:rsid w:val="00FD1CE0"/>
    <w:rsid w:val="00FE70AF"/>
    <w:rsid w:val="00FF3B0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2AA56"/>
  <w15:chartTrackingRefBased/>
  <w15:docId w15:val="{D2BC3512-E21D-475F-A79E-AB20E6671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824"/>
    <w:pPr>
      <w:spacing w:after="0" w:line="240" w:lineRule="auto"/>
    </w:pPr>
    <w:rPr>
      <w:rFonts w:ascii="Times New Roman" w:eastAsia="Times New Roman" w:hAnsi="Times New Roman" w:cs="Times New Roman"/>
      <w:kern w:val="0"/>
      <w:sz w:val="24"/>
      <w:szCs w:val="24"/>
      <w:lang w:eastAsia="tr-TR"/>
      <w14:ligatures w14:val="none"/>
    </w:rPr>
  </w:style>
  <w:style w:type="paragraph" w:styleId="Balk1">
    <w:name w:val="heading 1"/>
    <w:basedOn w:val="Normal"/>
    <w:next w:val="Normal"/>
    <w:link w:val="Balk1Char"/>
    <w:uiPriority w:val="9"/>
    <w:qFormat/>
    <w:rsid w:val="000E3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E3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E35F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E35F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E35F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E35FF"/>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E35FF"/>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E35FF"/>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E35FF"/>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E35F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E35F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E35F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E35F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E35F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E35F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E35F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E35F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E35FF"/>
    <w:rPr>
      <w:rFonts w:eastAsiaTheme="majorEastAsia" w:cstheme="majorBidi"/>
      <w:color w:val="272727" w:themeColor="text1" w:themeTint="D8"/>
    </w:rPr>
  </w:style>
  <w:style w:type="paragraph" w:styleId="KonuBal">
    <w:name w:val="Title"/>
    <w:basedOn w:val="Normal"/>
    <w:next w:val="Normal"/>
    <w:link w:val="KonuBalChar"/>
    <w:uiPriority w:val="10"/>
    <w:qFormat/>
    <w:rsid w:val="000E35FF"/>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E35F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E35F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E35F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E35F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E35FF"/>
    <w:rPr>
      <w:i/>
      <w:iCs/>
      <w:color w:val="404040" w:themeColor="text1" w:themeTint="BF"/>
    </w:rPr>
  </w:style>
  <w:style w:type="paragraph" w:styleId="ListeParagraf">
    <w:name w:val="List Paragraph"/>
    <w:basedOn w:val="Normal"/>
    <w:uiPriority w:val="1"/>
    <w:qFormat/>
    <w:rsid w:val="000E35FF"/>
    <w:pPr>
      <w:ind w:left="720"/>
      <w:contextualSpacing/>
    </w:pPr>
  </w:style>
  <w:style w:type="character" w:styleId="GlVurgulama">
    <w:name w:val="Intense Emphasis"/>
    <w:basedOn w:val="VarsaylanParagrafYazTipi"/>
    <w:uiPriority w:val="21"/>
    <w:qFormat/>
    <w:rsid w:val="000E35FF"/>
    <w:rPr>
      <w:i/>
      <w:iCs/>
      <w:color w:val="0F4761" w:themeColor="accent1" w:themeShade="BF"/>
    </w:rPr>
  </w:style>
  <w:style w:type="paragraph" w:styleId="GlAlnt">
    <w:name w:val="Intense Quote"/>
    <w:basedOn w:val="Normal"/>
    <w:next w:val="Normal"/>
    <w:link w:val="GlAlntChar"/>
    <w:uiPriority w:val="30"/>
    <w:qFormat/>
    <w:rsid w:val="000E3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E35FF"/>
    <w:rPr>
      <w:i/>
      <w:iCs/>
      <w:color w:val="0F4761" w:themeColor="accent1" w:themeShade="BF"/>
    </w:rPr>
  </w:style>
  <w:style w:type="character" w:styleId="GlBavuru">
    <w:name w:val="Intense Reference"/>
    <w:basedOn w:val="VarsaylanParagrafYazTipi"/>
    <w:uiPriority w:val="32"/>
    <w:qFormat/>
    <w:rsid w:val="000E35FF"/>
    <w:rPr>
      <w:b/>
      <w:bCs/>
      <w:smallCaps/>
      <w:color w:val="0F4761" w:themeColor="accent1" w:themeShade="BF"/>
      <w:spacing w:val="5"/>
    </w:rPr>
  </w:style>
  <w:style w:type="character" w:styleId="Kpr">
    <w:name w:val="Hyperlink"/>
    <w:basedOn w:val="VarsaylanParagrafYazTipi"/>
    <w:uiPriority w:val="99"/>
    <w:unhideWhenUsed/>
    <w:rsid w:val="00B1602A"/>
    <w:rPr>
      <w:color w:val="467886" w:themeColor="hyperlink"/>
      <w:u w:val="single"/>
    </w:rPr>
  </w:style>
  <w:style w:type="character" w:styleId="zmlenmeyenBahsetme">
    <w:name w:val="Unresolved Mention"/>
    <w:basedOn w:val="VarsaylanParagrafYazTipi"/>
    <w:uiPriority w:val="99"/>
    <w:semiHidden/>
    <w:unhideWhenUsed/>
    <w:rsid w:val="00B1602A"/>
    <w:rPr>
      <w:color w:val="605E5C"/>
      <w:shd w:val="clear" w:color="auto" w:fill="E1DFDD"/>
    </w:rPr>
  </w:style>
  <w:style w:type="paragraph" w:styleId="stBilgi">
    <w:name w:val="header"/>
    <w:basedOn w:val="Normal"/>
    <w:link w:val="stBilgiChar"/>
    <w:uiPriority w:val="99"/>
    <w:unhideWhenUsed/>
    <w:rsid w:val="00B1602A"/>
    <w:pPr>
      <w:tabs>
        <w:tab w:val="center" w:pos="4536"/>
        <w:tab w:val="right" w:pos="9072"/>
      </w:tabs>
    </w:pPr>
  </w:style>
  <w:style w:type="character" w:customStyle="1" w:styleId="stBilgiChar">
    <w:name w:val="Üst Bilgi Char"/>
    <w:basedOn w:val="VarsaylanParagrafYazTipi"/>
    <w:link w:val="stBilgi"/>
    <w:uiPriority w:val="99"/>
    <w:rsid w:val="00B1602A"/>
  </w:style>
  <w:style w:type="paragraph" w:styleId="AltBilgi">
    <w:name w:val="footer"/>
    <w:basedOn w:val="Normal"/>
    <w:link w:val="AltBilgiChar"/>
    <w:uiPriority w:val="99"/>
    <w:unhideWhenUsed/>
    <w:rsid w:val="00B1602A"/>
    <w:pPr>
      <w:tabs>
        <w:tab w:val="center" w:pos="4536"/>
        <w:tab w:val="right" w:pos="9072"/>
      </w:tabs>
    </w:pPr>
  </w:style>
  <w:style w:type="character" w:customStyle="1" w:styleId="AltBilgiChar">
    <w:name w:val="Alt Bilgi Char"/>
    <w:basedOn w:val="VarsaylanParagrafYazTipi"/>
    <w:link w:val="AltBilgi"/>
    <w:uiPriority w:val="99"/>
    <w:rsid w:val="00B1602A"/>
  </w:style>
  <w:style w:type="character" w:styleId="Gl">
    <w:name w:val="Strong"/>
    <w:basedOn w:val="VarsaylanParagrafYazTipi"/>
    <w:uiPriority w:val="22"/>
    <w:qFormat/>
    <w:rsid w:val="00A17824"/>
    <w:rPr>
      <w:b/>
      <w:bCs/>
    </w:rPr>
  </w:style>
  <w:style w:type="paragraph" w:styleId="NormalWeb">
    <w:name w:val="Normal (Web)"/>
    <w:basedOn w:val="Normal"/>
    <w:uiPriority w:val="99"/>
    <w:unhideWhenUsed/>
    <w:rsid w:val="00A17824"/>
    <w:pPr>
      <w:spacing w:before="100" w:beforeAutospacing="1" w:after="100" w:afterAutospacing="1"/>
    </w:pPr>
  </w:style>
  <w:style w:type="table" w:customStyle="1" w:styleId="TableNormal">
    <w:name w:val="Table Normal"/>
    <w:uiPriority w:val="2"/>
    <w:semiHidden/>
    <w:unhideWhenUsed/>
    <w:qFormat/>
    <w:rsid w:val="00BD1648"/>
    <w:pPr>
      <w:widowControl w:val="0"/>
      <w:autoSpaceDE w:val="0"/>
      <w:autoSpaceDN w:val="0"/>
      <w:spacing w:after="0" w:line="240" w:lineRule="auto"/>
      <w:jc w:val="both"/>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D1648"/>
    <w:pPr>
      <w:widowControl w:val="0"/>
      <w:autoSpaceDE w:val="0"/>
      <w:autoSpaceDN w:val="0"/>
      <w:spacing w:before="1"/>
      <w:ind w:left="107"/>
      <w:jc w:val="center"/>
    </w:pPr>
    <w:rPr>
      <w:rFonts w:ascii="Calibri" w:eastAsia="Calibri" w:hAnsi="Calibri" w:cs="Calibri"/>
      <w:sz w:val="22"/>
      <w:szCs w:val="22"/>
      <w:lang w:val="en-US" w:eastAsia="en-US"/>
    </w:rPr>
  </w:style>
  <w:style w:type="paragraph" w:styleId="ResimYazs">
    <w:name w:val="caption"/>
    <w:basedOn w:val="Normal"/>
    <w:next w:val="Normal"/>
    <w:uiPriority w:val="35"/>
    <w:unhideWhenUsed/>
    <w:qFormat/>
    <w:rsid w:val="00BD1648"/>
    <w:pPr>
      <w:spacing w:after="200"/>
    </w:pPr>
    <w:rPr>
      <w:i/>
      <w:iCs/>
      <w:color w:val="0E2841" w:themeColor="text2"/>
      <w:sz w:val="18"/>
      <w:szCs w:val="18"/>
    </w:rPr>
  </w:style>
  <w:style w:type="paragraph" w:styleId="GvdeMetni">
    <w:name w:val="Body Text"/>
    <w:basedOn w:val="Normal"/>
    <w:link w:val="GvdeMetniChar"/>
    <w:uiPriority w:val="1"/>
    <w:qFormat/>
    <w:rsid w:val="009E0888"/>
    <w:pPr>
      <w:widowControl w:val="0"/>
      <w:autoSpaceDE w:val="0"/>
      <w:autoSpaceDN w:val="0"/>
      <w:ind w:left="569"/>
    </w:pPr>
    <w:rPr>
      <w:rFonts w:ascii="Calibri" w:eastAsia="Calibri" w:hAnsi="Calibri" w:cs="Calibri"/>
      <w:sz w:val="22"/>
      <w:szCs w:val="22"/>
      <w:lang w:val="en-US" w:eastAsia="en-US"/>
    </w:rPr>
  </w:style>
  <w:style w:type="character" w:customStyle="1" w:styleId="GvdeMetniChar">
    <w:name w:val="Gövde Metni Char"/>
    <w:basedOn w:val="VarsaylanParagrafYazTipi"/>
    <w:link w:val="GvdeMetni"/>
    <w:uiPriority w:val="1"/>
    <w:rsid w:val="009E0888"/>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4.png"/><Relationship Id="rId21" Type="http://schemas.openxmlformats.org/officeDocument/2006/relationships/image" Target="media/image9.jpeg"/><Relationship Id="rId34" Type="http://schemas.openxmlformats.org/officeDocument/2006/relationships/image" Target="media/image22.jpeg"/><Relationship Id="rId7" Type="http://schemas.openxmlformats.org/officeDocument/2006/relationships/endnotes" Target="endnotes.xml"/><Relationship Id="rId12" Type="http://schemas.openxmlformats.org/officeDocument/2006/relationships/hyperlink" Target="https://genomer.com.tr/" TargetMode="External"/><Relationship Id="rId17" Type="http://schemas.openxmlformats.org/officeDocument/2006/relationships/image" Target="media/image6.jpeg"/><Relationship Id="rId25" Type="http://schemas.openxmlformats.org/officeDocument/2006/relationships/image" Target="media/image13.png"/><Relationship Id="rId33" Type="http://schemas.openxmlformats.org/officeDocument/2006/relationships/image" Target="media/image21.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nomer.com.tr/" TargetMode="Externa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oter" Target="footer1.xml"/><Relationship Id="rId10" Type="http://schemas.openxmlformats.org/officeDocument/2006/relationships/hyperlink" Target="https://genomer.com.tr" TargetMode="External"/><Relationship Id="rId19" Type="http://schemas.openxmlformats.org/officeDocument/2006/relationships/image" Target="media/image8.jpe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hyperlink" Target="mailto:info@genomer.com.tr" TargetMode="External"/><Relationship Id="rId14" Type="http://schemas.openxmlformats.org/officeDocument/2006/relationships/image" Target="media/image3.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header" Target="header1.xml"/><Relationship Id="rId8" Type="http://schemas.openxmlformats.org/officeDocument/2006/relationships/image" Target="media/image1.jp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3.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A01B2-8305-442C-BA5D-4BDBCC451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25</Pages>
  <Words>6487</Words>
  <Characters>36980</Characters>
  <Application>Microsoft Office Word</Application>
  <DocSecurity>0</DocSecurity>
  <Lines>308</Lines>
  <Paragraphs>86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Genomer Biotechnology</dc:creator>
  <cp:keywords/>
  <dc:description/>
  <cp:lastModifiedBy>Genomer Biotechnology</cp:lastModifiedBy>
  <cp:revision>15</cp:revision>
  <dcterms:created xsi:type="dcterms:W3CDTF">2026-01-13T08:47:00Z</dcterms:created>
  <dcterms:modified xsi:type="dcterms:W3CDTF">2026-03-02T07:49:00Z</dcterms:modified>
</cp:coreProperties>
</file>