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2E"/>
          <w:sz w:val="80"/>
        </w:rPr>
        <w:t>GIOMETRIE</w:t>
      </w:r>
    </w:p>
    <w:p>
      <w:pPr>
        <w:jc w:val="center"/>
      </w:pPr>
      <w:r>
        <w:rPr>
          <w:i/>
          <w:sz w:val="32"/>
        </w:rPr>
        <w:t>Mebel do'koni — veb-sayt va boshqaruv paneli</w:t>
      </w:r>
    </w:p>
    <w:p>
      <w:pPr>
        <w:jc w:val="center"/>
      </w:pPr>
      <w:r>
        <w:rPr>
          <w:sz w:val="26"/>
        </w:rPr>
        <w:t>Loyiha bo'yicha to'liq texnik hisobot</w:t>
      </w:r>
    </w:p>
    <w:p/>
    <w:p>
      <w:pPr>
        <w:jc w:val="center"/>
      </w:pPr>
      <w:r>
        <w:rPr>
          <w:sz w:val="22"/>
        </w:rPr>
        <w:t>Tayyorlangan sana: 2026-yil 12-sentabr</w:t>
      </w:r>
    </w:p>
    <w:p>
      <w:r>
        <w:br w:type="page"/>
      </w:r>
    </w:p>
    <w:p>
      <w:pPr>
        <w:pStyle w:val="Heading1"/>
      </w:pPr>
      <w:r>
        <w:rPr>
          <w:color w:val="1F3A2E"/>
        </w:rPr>
        <w:t>1. Loyiha haqida umumiy ma'lumot</w:t>
      </w:r>
    </w:p>
    <w:p>
      <w:r>
        <w:rPr>
          <w:b w:val="0"/>
          <w:i w:val="0"/>
          <w:sz w:val="22"/>
        </w:rPr>
        <w:t>Giometrie — Toshkentda faoliyat yurituvchi mebel do'koni uchun yaratilgan to'liq funksional veb-sayt va admin boshqaruv paneli. Loyiha oldindan tayyorlangan "Modero" nomli shablon asosida ishlab chiqilgan: kod bazasi to'liq nusxalangan, keyin barcha brend nomlari, matnlar va ma'lumotlar bazasi "Giometrie" nomiga moslashtirilgan.</w:t>
      </w:r>
    </w:p>
    <w:p>
      <w:r>
        <w:rPr>
          <w:b w:val="0"/>
          <w:i w:val="0"/>
          <w:sz w:val="22"/>
        </w:rPr>
        <w:t>Sayt uch asosiy mahsulot yo'nalishini qamrab oladi:</w:t>
      </w:r>
    </w:p>
    <w:p>
      <w:pPr>
        <w:pStyle w:val="ListBullet"/>
      </w:pPr>
      <w:r>
        <w:t>Shkaflar (kiyim shkaflari va boshqa saqlash mebeli)</w:t>
      </w:r>
    </w:p>
    <w:p>
      <w:pPr>
        <w:pStyle w:val="ListBullet"/>
      </w:pPr>
      <w:r>
        <w:t>Ofis mebeli (ofis stollari, kreslo va boshqalar)</w:t>
      </w:r>
    </w:p>
    <w:p>
      <w:pPr>
        <w:pStyle w:val="ListBullet"/>
      </w:pPr>
      <w:r>
        <w:t>Oshxona mebeli (oshxona garniturlari)</w:t>
      </w:r>
    </w:p>
    <w:p>
      <w:r>
        <w:rPr>
          <w:b w:val="0"/>
          <w:i w:val="0"/>
          <w:sz w:val="22"/>
        </w:rPr>
        <w:t>Bu uchta yo'nalish foydalanuvchining kompyuteridagi "Ofis", "Shkaflar uchun" va "Oshxona" papkalari bilan mos keladi va real biznes tarkibini aks ettiradi.</w:t>
      </w:r>
    </w:p>
    <w:p>
      <w:pPr>
        <w:pStyle w:val="Heading1"/>
      </w:pPr>
      <w:r>
        <w:rPr>
          <w:color w:val="1F3A2E"/>
        </w:rPr>
        <w:t>2. Texnologik stack</w:t>
      </w:r>
    </w:p>
    <w:p>
      <w:pPr>
        <w:pStyle w:val="Heading2"/>
      </w:pPr>
      <w:r>
        <w:rPr>
          <w:color w:val="1F3A2E"/>
        </w:rPr>
        <w:t>2.1 Frontend</w:t>
      </w:r>
    </w:p>
    <w:p>
      <w:pPr>
        <w:pStyle w:val="ListBullet"/>
      </w:pPr>
      <w:r>
        <w:t>React 18 + TypeScript</w:t>
      </w:r>
    </w:p>
    <w:p>
      <w:pPr>
        <w:pStyle w:val="ListBullet"/>
      </w:pPr>
      <w:r>
        <w:t>Vite 5 — build va dev server (port 8080)</w:t>
      </w:r>
    </w:p>
    <w:p>
      <w:pPr>
        <w:pStyle w:val="ListBullet"/>
      </w:pPr>
      <w:r>
        <w:t>Tailwind CSS + shadcn/ui (Radix UI komponentlari asosida)</w:t>
      </w:r>
    </w:p>
    <w:p>
      <w:pPr>
        <w:pStyle w:val="ListBullet"/>
      </w:pPr>
      <w:r>
        <w:t>React Router — sahifalar navigatsiyasi</w:t>
      </w:r>
    </w:p>
    <w:p>
      <w:pPr>
        <w:pStyle w:val="ListBullet"/>
      </w:pPr>
      <w:r>
        <w:t>TanStack Query — server holatini boshqarish</w:t>
      </w:r>
    </w:p>
    <w:p>
      <w:pPr>
        <w:pStyle w:val="ListBullet"/>
      </w:pPr>
      <w:r>
        <w:t>React Hook Form + Zod — formalar va validatsiya</w:t>
      </w:r>
    </w:p>
    <w:p>
      <w:pPr>
        <w:pStyle w:val="Heading2"/>
      </w:pPr>
      <w:r>
        <w:rPr>
          <w:color w:val="1F3A2E"/>
        </w:rPr>
        <w:t>2.2 Backend</w:t>
      </w:r>
    </w:p>
    <w:p>
      <w:pPr>
        <w:pStyle w:val="ListBullet"/>
      </w:pPr>
      <w:r>
        <w:t>Node.js + Express.js — REST API server (port 3001)</w:t>
      </w:r>
    </w:p>
    <w:p>
      <w:pPr>
        <w:pStyle w:val="ListBullet"/>
      </w:pPr>
      <w:r>
        <w:t>Prisma ORM — ma'lumotlar bazasi bilan ishlash</w:t>
      </w:r>
    </w:p>
    <w:p>
      <w:pPr>
        <w:pStyle w:val="ListBullet"/>
      </w:pPr>
      <w:r>
        <w:t>PostgreSQL 17 — asosiy ma'lumotlar bazasi</w:t>
      </w:r>
    </w:p>
    <w:p>
      <w:pPr>
        <w:pStyle w:val="ListBullet"/>
      </w:pPr>
      <w:r>
        <w:t>JWT (access + refresh token) — autentifikatsiya</w:t>
      </w:r>
    </w:p>
    <w:p>
      <w:pPr>
        <w:pStyle w:val="ListBullet"/>
      </w:pPr>
      <w:r>
        <w:t>Multer + Sharp — rasm yuklash va qayta ishlash</w:t>
      </w:r>
    </w:p>
    <w:p>
      <w:pPr>
        <w:pStyle w:val="ListBullet"/>
      </w:pPr>
      <w:r>
        <w:t>bcrypt — parollarni xeshlash</w:t>
      </w:r>
    </w:p>
    <w:p>
      <w:pPr>
        <w:pStyle w:val="Heading2"/>
      </w:pPr>
      <w:r>
        <w:rPr>
          <w:color w:val="1F3A2E"/>
        </w:rPr>
        <w:t>2.3 Qo'shimcha integratsiyalar</w:t>
      </w:r>
    </w:p>
    <w:p>
      <w:pPr>
        <w:pStyle w:val="ListBullet"/>
      </w:pPr>
      <w:r>
        <w:t>amoCRM — buyurtmalarni CRM tizimiga yuborish</w:t>
      </w:r>
    </w:p>
    <w:p>
      <w:pPr>
        <w:pStyle w:val="ListBullet"/>
      </w:pPr>
      <w:r>
        <w:t>Telegram bot — bildirishnomalar / Mini App katalogi</w:t>
      </w:r>
    </w:p>
    <w:p>
      <w:pPr>
        <w:pStyle w:val="ListBullet"/>
      </w:pPr>
      <w:r>
        <w:t>Sitemap va prerender — qidiruv tizimlari uchun SEO</w:t>
      </w:r>
    </w:p>
    <w:p>
      <w:pPr>
        <w:pStyle w:val="Heading1"/>
      </w:pPr>
      <w:r>
        <w:rPr>
          <w:color w:val="1F3A2E"/>
        </w:rPr>
        <w:t>3. Loyiha tuzilishi</w:t>
      </w:r>
    </w:p>
    <w:p>
      <w:r>
        <w:rPr>
          <w:b w:val="0"/>
          <w:i w:val="0"/>
          <w:sz w:val="22"/>
        </w:rPr>
        <w:t>Loyiha manzili: C:\Users\ilkho\Desktop\Giometrie\Web sayt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Papka</w:t>
            </w:r>
          </w:p>
        </w:tc>
        <w:tc>
          <w:tcPr>
            <w:tcW w:type="dxa" w:w="4320"/>
          </w:tcPr>
          <w:p>
            <w:r>
              <w:t>Vazifasi</w:t>
            </w:r>
          </w:p>
        </w:tc>
      </w:tr>
      <w:tr>
        <w:tc>
          <w:tcPr>
            <w:tcW w:type="dxa" w:w="4320"/>
          </w:tcPr>
          <w:p>
            <w:r>
              <w:t>src/</w:t>
            </w:r>
          </w:p>
        </w:tc>
        <w:tc>
          <w:tcPr>
            <w:tcW w:type="dxa" w:w="4320"/>
          </w:tcPr>
          <w:p>
            <w:r>
              <w:t>Frontend — sahifalar, komponentlar, hook'lar</w:t>
            </w:r>
          </w:p>
        </w:tc>
      </w:tr>
      <w:tr>
        <w:tc>
          <w:tcPr>
            <w:tcW w:type="dxa" w:w="4320"/>
          </w:tcPr>
          <w:p>
            <w:r>
              <w:t>server/</w:t>
            </w:r>
          </w:p>
        </w:tc>
        <w:tc>
          <w:tcPr>
            <w:tcW w:type="dxa" w:w="4320"/>
          </w:tcPr>
          <w:p>
            <w:r>
              <w:t>Backend — Express API, Prisma sxemasi, migratsiyalar</w:t>
            </w:r>
          </w:p>
        </w:tc>
      </w:tr>
      <w:tr>
        <w:tc>
          <w:tcPr>
            <w:tcW w:type="dxa" w:w="4320"/>
          </w:tcPr>
          <w:p>
            <w:r>
              <w:t>server/prisma/</w:t>
            </w:r>
          </w:p>
        </w:tc>
        <w:tc>
          <w:tcPr>
            <w:tcW w:type="dxa" w:w="4320"/>
          </w:tcPr>
          <w:p>
            <w:r>
              <w:t>Ma'lumotlar bazasi sxemasi va seed skriptlari</w:t>
            </w:r>
          </w:p>
        </w:tc>
      </w:tr>
      <w:tr>
        <w:tc>
          <w:tcPr>
            <w:tcW w:type="dxa" w:w="4320"/>
          </w:tcPr>
          <w:p>
            <w:r>
              <w:t>shared/</w:t>
            </w:r>
          </w:p>
        </w:tc>
        <w:tc>
          <w:tcPr>
            <w:tcW w:type="dxa" w:w="4320"/>
          </w:tcPr>
          <w:p>
            <w:r>
              <w:t>Frontend va backend o'rtasida umumiy kod (masalan SEO matnlari)</w:t>
            </w:r>
          </w:p>
        </w:tc>
      </w:tr>
      <w:tr>
        <w:tc>
          <w:tcPr>
            <w:tcW w:type="dxa" w:w="4320"/>
          </w:tcPr>
          <w:p>
            <w:r>
              <w:t>public/</w:t>
            </w:r>
          </w:p>
        </w:tc>
        <w:tc>
          <w:tcPr>
            <w:tcW w:type="dxa" w:w="4320"/>
          </w:tcPr>
          <w:p>
            <w:r>
              <w:t>Statik fayllar (robots.txt, llms.txt va h.k.)</w:t>
            </w:r>
          </w:p>
        </w:tc>
      </w:tr>
      <w:tr>
        <w:tc>
          <w:tcPr>
            <w:tcW w:type="dxa" w:w="4320"/>
          </w:tcPr>
          <w:p>
            <w:r>
              <w:t>deploy/</w:t>
            </w:r>
          </w:p>
        </w:tc>
        <w:tc>
          <w:tcPr>
            <w:tcW w:type="dxa" w:w="4320"/>
          </w:tcPr>
          <w:p>
            <w:r>
              <w:t>Production serverga joylashtirish uchun konfiguratsiyalar</w:t>
            </w:r>
          </w:p>
        </w:tc>
      </w:tr>
      <w:tr>
        <w:tc>
          <w:tcPr>
            <w:tcW w:type="dxa" w:w="4320"/>
          </w:tcPr>
          <w:p>
            <w:r>
              <w:t>.github/workflows/</w:t>
            </w:r>
          </w:p>
        </w:tc>
        <w:tc>
          <w:tcPr>
            <w:tcW w:type="dxa" w:w="4320"/>
          </w:tcPr>
          <w:p>
            <w:r>
              <w:t>GitHub Actions orqali avtomatik deploy</w:t>
            </w:r>
          </w:p>
        </w:tc>
      </w:tr>
    </w:tbl>
    <w:p/>
    <w:p>
      <w:pPr>
        <w:pStyle w:val="Heading1"/>
      </w:pPr>
      <w:r>
        <w:rPr>
          <w:color w:val="1F3A2E"/>
        </w:rPr>
        <w:t>4. Ma'lumotlar bazasi</w:t>
      </w:r>
    </w:p>
    <w:p>
      <w:r>
        <w:rPr>
          <w:b w:val="0"/>
          <w:i w:val="0"/>
          <w:sz w:val="22"/>
        </w:rPr>
        <w:t>Loyiha PostgreSQL serverida ishlaydi. Server jarayoni asl "Modero" loyihasi bilan umumiy (bitta Postgres instansiyasi, C:\Users\ilkho\.modero-pgdata-v2 papkasida), lekin Giometrie uchun butunlay alohida, mustaqil baza yaratilgan — shu sababli ikki loyiha ma'lumotlari hech qanday holatda aralashmaydi.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Parametr</w:t>
            </w:r>
          </w:p>
        </w:tc>
        <w:tc>
          <w:tcPr>
            <w:tcW w:type="dxa" w:w="4320"/>
          </w:tcPr>
          <w:p>
            <w:r>
              <w:t>Qiymat</w:t>
            </w:r>
          </w:p>
        </w:tc>
      </w:tr>
      <w:tr>
        <w:tc>
          <w:tcPr>
            <w:tcW w:type="dxa" w:w="4320"/>
          </w:tcPr>
          <w:p>
            <w:r>
              <w:t>Server manzili</w:t>
            </w:r>
          </w:p>
        </w:tc>
        <w:tc>
          <w:tcPr>
            <w:tcW w:type="dxa" w:w="4320"/>
          </w:tcPr>
          <w:p>
            <w:r>
              <w:t>localhost:5434</w:t>
            </w:r>
          </w:p>
        </w:tc>
      </w:tr>
      <w:tr>
        <w:tc>
          <w:tcPr>
            <w:tcW w:type="dxa" w:w="4320"/>
          </w:tcPr>
          <w:p>
            <w:r>
              <w:t>Baza nomi (Giometrie)</w:t>
            </w:r>
          </w:p>
        </w:tc>
        <w:tc>
          <w:tcPr>
            <w:tcW w:type="dxa" w:w="4320"/>
          </w:tcPr>
          <w:p>
            <w:r>
              <w:t>geometrie</w:t>
            </w:r>
          </w:p>
        </w:tc>
      </w:tr>
      <w:tr>
        <w:tc>
          <w:tcPr>
            <w:tcW w:type="dxa" w:w="4320"/>
          </w:tcPr>
          <w:p>
            <w:r>
              <w:t>Baza nomi (Modero, tegilmagan)</w:t>
            </w:r>
          </w:p>
        </w:tc>
        <w:tc>
          <w:tcPr>
            <w:tcW w:type="dxa" w:w="4320"/>
          </w:tcPr>
          <w:p>
            <w:r>
              <w:t>modero</w:t>
            </w:r>
          </w:p>
        </w:tc>
      </w:tr>
      <w:tr>
        <w:tc>
          <w:tcPr>
            <w:tcW w:type="dxa" w:w="4320"/>
          </w:tcPr>
          <w:p>
            <w:r>
              <w:t>Prisma migratsiyalari soni</w:t>
            </w:r>
          </w:p>
        </w:tc>
        <w:tc>
          <w:tcPr>
            <w:tcW w:type="dxa" w:w="4320"/>
          </w:tcPr>
          <w:p>
            <w:r>
              <w:t>7 ta (barchasi qo'llangan)</w:t>
            </w:r>
          </w:p>
        </w:tc>
      </w:tr>
      <w:tr>
        <w:tc>
          <w:tcPr>
            <w:tcW w:type="dxa" w:w="4320"/>
          </w:tcPr>
          <w:p>
            <w:r>
              <w:t>ORM</w:t>
            </w:r>
          </w:p>
        </w:tc>
        <w:tc>
          <w:tcPr>
            <w:tcW w:type="dxa" w:w="4320"/>
          </w:tcPr>
          <w:p>
            <w:r>
              <w:t>Prisma 5.22</w:t>
            </w:r>
          </w:p>
        </w:tc>
      </w:tr>
    </w:tbl>
    <w:p/>
    <w:p>
      <w:pPr>
        <w:pStyle w:val="Heading2"/>
      </w:pPr>
      <w:r>
        <w:rPr>
          <w:color w:val="1F3A2E"/>
        </w:rPr>
        <w:t>4.1 Asosiy jadvallar</w:t>
      </w:r>
    </w:p>
    <w:p>
      <w:pPr>
        <w:pStyle w:val="ListBullet"/>
      </w:pPr>
      <w:r>
        <w:t>sections — bo'limlar (Shkaflar, Ofis mebeli, Oshxona mebeli)</w:t>
      </w:r>
    </w:p>
    <w:p>
      <w:pPr>
        <w:pStyle w:val="ListBullet"/>
      </w:pPr>
      <w:r>
        <w:t>categories — toifalar (har bir bo'limga bog'langan)</w:t>
      </w:r>
    </w:p>
    <w:p>
      <w:pPr>
        <w:pStyle w:val="ListBullet"/>
      </w:pPr>
      <w:r>
        <w:t>products — mahsulotlar (narx, rasm, tavsif, o'lcham va h.k.)</w:t>
      </w:r>
    </w:p>
    <w:p>
      <w:pPr>
        <w:pStyle w:val="ListBullet"/>
      </w:pPr>
      <w:r>
        <w:t>promo_tiles — bosh sahifadagi reklama kartochkalari</w:t>
      </w:r>
    </w:p>
    <w:p>
      <w:pPr>
        <w:pStyle w:val="ListBullet"/>
      </w:pPr>
      <w:r>
        <w:t>sets — mahsulot to'plamlari (bir nechta mahsulotni birlashtirish)</w:t>
      </w:r>
    </w:p>
    <w:p>
      <w:pPr>
        <w:pStyle w:val="ListBullet"/>
      </w:pPr>
      <w:r>
        <w:t>users / user_roles — administratorlar va foydalanuvchilar</w:t>
      </w:r>
    </w:p>
    <w:p>
      <w:pPr>
        <w:pStyle w:val="ListBullet"/>
      </w:pPr>
      <w:r>
        <w:t>orders / customers — buyurtmalar va mijozlar</w:t>
      </w:r>
    </w:p>
    <w:p>
      <w:pPr>
        <w:pStyle w:val="ListBullet"/>
      </w:pPr>
      <w:r>
        <w:t>system_settings — sayt nomi, aloqa ma'lumotlari, SEO sozlamalari</w:t>
      </w:r>
    </w:p>
    <w:p>
      <w:pPr>
        <w:pStyle w:val="Heading1"/>
      </w:pPr>
      <w:r>
        <w:rPr>
          <w:color w:val="1F3A2E"/>
        </w:rPr>
        <w:t>5. "Modero"dan "Giometrie"ga o'tish</w:t>
      </w:r>
    </w:p>
    <w:p>
      <w:r>
        <w:rPr>
          <w:b w:val="0"/>
          <w:i w:val="0"/>
          <w:sz w:val="22"/>
        </w:rPr>
        <w:t>Loyiha nusxalangandan so'ng quyidagi ishlar bajarildi:</w:t>
      </w:r>
    </w:p>
    <w:p>
      <w:pPr>
        <w:pStyle w:val="ListNumber"/>
      </w:pPr>
      <w:r>
        <w:t>Butun loyiha E:\Modero dan C:\...\Giometrie\Web sayt ga ko'chirildi (node_modules, dist, .git kabi og'ir/vaqtinchalik fayllarsiz).</w:t>
      </w:r>
    </w:p>
    <w:p>
      <w:pPr>
        <w:pStyle w:val="ListNumber"/>
      </w:pPr>
      <w:r>
        <w:t>Yangi, mustaqil Git repozitoriysi boshlandi (eski loyiha tarixi va remote bilan bog'lanmasdan).</w:t>
      </w:r>
    </w:p>
    <w:p>
      <w:pPr>
        <w:pStyle w:val="ListNumber"/>
      </w:pPr>
      <w:r>
        <w:t>Barcha bog'liqliklar (dependencies) qaytadan o'rnatildi.</w:t>
      </w:r>
    </w:p>
    <w:p>
      <w:pPr>
        <w:pStyle w:val="ListNumber"/>
      </w:pPr>
      <w:r>
        <w:t>Yangi, alohida "geometrie" nomli PostgreSQL bazasi yaratildi va barcha migratsiyalar qo'llandi.</w:t>
      </w:r>
    </w:p>
    <w:p>
      <w:pPr>
        <w:pStyle w:val="ListNumber"/>
      </w:pPr>
      <w:r>
        <w:t>Kod bazasidagi barcha "Modero"/"Moredo" nomlari "Giometrie"ga almashtirildi: sahifa sarlavhalari, SEO meta-teglar, admin panel matnlari, backend xabarlari, deploy konfiguratsiyalari.</w:t>
      </w:r>
    </w:p>
    <w:p>
      <w:pPr>
        <w:pStyle w:val="ListNumber"/>
      </w:pPr>
      <w:r>
        <w:t>Ma'lumotlar bazasidagi sayt nomi (system_settings) va admin email "Giometrie" uchun yangilandi.</w:t>
      </w:r>
    </w:p>
    <w:p>
      <w:r>
        <w:rPr>
          <w:b w:val="0"/>
          <w:i/>
          <w:sz w:val="22"/>
        </w:rPr>
        <w:t>Tegilmagan narsalar (ataylab): Postgres ulanish hisob ma'lumotlari (foydalanuvchi nomi, parol), diskdagi haqiqiy papka yo'llari va asl "modero" bazasining o'zi — bular umumiy infratuzilmaga tegishli bo'lgani uchun o'zgartirilmadi.</w:t>
      </w:r>
    </w:p>
    <w:p>
      <w:pPr>
        <w:pStyle w:val="Heading1"/>
      </w:pPr>
      <w:r>
        <w:rPr>
          <w:color w:val="1F3A2E"/>
        </w:rPr>
        <w:t>6. Joylashtirilgan namunaviy ma'lumotlar</w:t>
      </w:r>
    </w:p>
    <w:p>
      <w:r>
        <w:rPr>
          <w:b w:val="0"/>
          <w:i w:val="0"/>
          <w:sz w:val="22"/>
        </w:rPr>
        <w:t>Har bir asosiy bo'lim uchun 3 tadan namunaviy yozuv qo'shilgan, uchta biznes yo'nalishi bo'yicha: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Bo'lim</w:t>
            </w:r>
          </w:p>
        </w:tc>
        <w:tc>
          <w:tcPr>
            <w:tcW w:type="dxa" w:w="4320"/>
          </w:tcPr>
          <w:p>
            <w:r>
              <w:t>Namunaviy yozuvlar</w:t>
            </w:r>
          </w:p>
        </w:tc>
      </w:tr>
      <w:tr>
        <w:tc>
          <w:tcPr>
            <w:tcW w:type="dxa" w:w="4320"/>
          </w:tcPr>
          <w:p>
            <w:r>
              <w:t>Bo'limlar</w:t>
            </w:r>
          </w:p>
        </w:tc>
        <w:tc>
          <w:tcPr>
            <w:tcW w:type="dxa" w:w="4320"/>
          </w:tcPr>
          <w:p>
            <w:r>
              <w:t>Shkaflar, Ofis mebeli, Oshxona mebeli</w:t>
            </w:r>
          </w:p>
        </w:tc>
      </w:tr>
      <w:tr>
        <w:tc>
          <w:tcPr>
            <w:tcW w:type="dxa" w:w="4320"/>
          </w:tcPr>
          <w:p>
            <w:r>
              <w:t>Toifalar</w:t>
            </w:r>
          </w:p>
        </w:tc>
        <w:tc>
          <w:tcPr>
            <w:tcW w:type="dxa" w:w="4320"/>
          </w:tcPr>
          <w:p>
            <w:r>
              <w:t>Kiyim shkaflari, Ofis stollari, Oshxona garniturlari</w:t>
            </w:r>
          </w:p>
        </w:tc>
      </w:tr>
      <w:tr>
        <w:tc>
          <w:tcPr>
            <w:tcW w:type="dxa" w:w="4320"/>
          </w:tcPr>
          <w:p>
            <w:r>
              <w:t>Mahsulotlar</w:t>
            </w:r>
          </w:p>
        </w:tc>
        <w:tc>
          <w:tcPr>
            <w:tcW w:type="dxa" w:w="4320"/>
          </w:tcPr>
          <w:p>
            <w:r>
              <w:t>Premium kiyim shkafi, Ergonomik ofis stoli, Zamonaviy oshxona garnituri</w:t>
            </w:r>
          </w:p>
        </w:tc>
      </w:tr>
      <w:tr>
        <w:tc>
          <w:tcPr>
            <w:tcW w:type="dxa" w:w="4320"/>
          </w:tcPr>
          <w:p>
            <w:r>
              <w:t>Promo kartochkalar</w:t>
            </w:r>
          </w:p>
        </w:tc>
        <w:tc>
          <w:tcPr>
            <w:tcW w:type="dxa" w:w="4320"/>
          </w:tcPr>
          <w:p>
            <w:r>
              <w:t>Shkaflar (individual o'lcham), Ofis mebeli (tezkor yetkazib berish), Oshxona (maxsus dizayn)</w:t>
            </w:r>
          </w:p>
        </w:tc>
      </w:tr>
      <w:tr>
        <w:tc>
          <w:tcPr>
            <w:tcW w:type="dxa" w:w="4320"/>
          </w:tcPr>
          <w:p>
            <w:r>
              <w:t>Setlar to'plami</w:t>
            </w:r>
          </w:p>
        </w:tc>
        <w:tc>
          <w:tcPr>
            <w:tcW w:type="dxa" w:w="4320"/>
          </w:tcPr>
          <w:p>
            <w:r>
              <w:t>Shkaf to'plami, Ofis to'plami, Oshxona to'plami</w:t>
            </w:r>
          </w:p>
        </w:tc>
      </w:tr>
    </w:tbl>
    <w:p/>
    <w:p>
      <w:r>
        <w:rPr>
          <w:b w:val="0"/>
          <w:i/>
          <w:sz w:val="22"/>
        </w:rPr>
        <w:t>Eslatma: mahsulot rasmlari hozircha rangli placeholder (SVG) tasvirlar. Real mahsulot suratlari admin panel orqali (/admin/products) keyinchalik yuklanishi kerak.</w:t>
      </w:r>
    </w:p>
    <w:p>
      <w:pPr>
        <w:pStyle w:val="Heading1"/>
      </w:pPr>
      <w:r>
        <w:rPr>
          <w:color w:val="1F3A2E"/>
        </w:rPr>
        <w:t>7. Loyihani lokal ishga tushirish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Parametr</w:t>
            </w:r>
          </w:p>
        </w:tc>
        <w:tc>
          <w:tcPr>
            <w:tcW w:type="dxa" w:w="4320"/>
          </w:tcPr>
          <w:p>
            <w:r>
              <w:t>Qiymat</w:t>
            </w:r>
          </w:p>
        </w:tc>
      </w:tr>
      <w:tr>
        <w:tc>
          <w:tcPr>
            <w:tcW w:type="dxa" w:w="4320"/>
          </w:tcPr>
          <w:p>
            <w:r>
              <w:t>Frontend manzili</w:t>
            </w:r>
          </w:p>
        </w:tc>
        <w:tc>
          <w:tcPr>
            <w:tcW w:type="dxa" w:w="4320"/>
          </w:tcPr>
          <w:p>
            <w:r>
              <w:t>http://localhost:8080</w:t>
            </w:r>
          </w:p>
        </w:tc>
      </w:tr>
      <w:tr>
        <w:tc>
          <w:tcPr>
            <w:tcW w:type="dxa" w:w="4320"/>
          </w:tcPr>
          <w:p>
            <w:r>
              <w:t>Backend API manzili</w:t>
            </w:r>
          </w:p>
        </w:tc>
        <w:tc>
          <w:tcPr>
            <w:tcW w:type="dxa" w:w="4320"/>
          </w:tcPr>
          <w:p>
            <w:r>
              <w:t>http://localhost:3001</w:t>
            </w:r>
          </w:p>
        </w:tc>
      </w:tr>
      <w:tr>
        <w:tc>
          <w:tcPr>
            <w:tcW w:type="dxa" w:w="4320"/>
          </w:tcPr>
          <w:p>
            <w:r>
              <w:t>Ishga tushirish buyrug'i (loyiha ildizida)</w:t>
            </w:r>
          </w:p>
        </w:tc>
        <w:tc>
          <w:tcPr>
            <w:tcW w:type="dxa" w:w="4320"/>
          </w:tcPr>
          <w:p>
            <w:r>
              <w:t>bun run dev</w:t>
            </w:r>
          </w:p>
        </w:tc>
      </w:tr>
      <w:tr>
        <w:tc>
          <w:tcPr>
            <w:tcW w:type="dxa" w:w="4320"/>
          </w:tcPr>
          <w:p>
            <w:r>
              <w:t>Faqat backend</w:t>
            </w:r>
          </w:p>
        </w:tc>
        <w:tc>
          <w:tcPr>
            <w:tcW w:type="dxa" w:w="4320"/>
          </w:tcPr>
          <w:p>
            <w:r>
              <w:t>cd server &amp;&amp; bun run dev</w:t>
            </w:r>
          </w:p>
        </w:tc>
      </w:tr>
      <w:tr>
        <w:tc>
          <w:tcPr>
            <w:tcW w:type="dxa" w:w="4320"/>
          </w:tcPr>
          <w:p>
            <w:r>
              <w:t>Prisma migratsiya qo'llash</w:t>
            </w:r>
          </w:p>
        </w:tc>
        <w:tc>
          <w:tcPr>
            <w:tcW w:type="dxa" w:w="4320"/>
          </w:tcPr>
          <w:p>
            <w:r>
              <w:t>cd server &amp;&amp; npx prisma migrate deploy</w:t>
            </w:r>
          </w:p>
        </w:tc>
      </w:tr>
      <w:tr>
        <w:tc>
          <w:tcPr>
            <w:tcW w:type="dxa" w:w="4320"/>
          </w:tcPr>
          <w:p>
            <w:r>
              <w:t>Admin + namuna ma'lumot qayta seed qilish</w:t>
            </w:r>
          </w:p>
        </w:tc>
        <w:tc>
          <w:tcPr>
            <w:tcW w:type="dxa" w:w="4320"/>
          </w:tcPr>
          <w:p>
            <w:r>
              <w:t>bun run seed  /  bun run seed:giometrie</w:t>
            </w:r>
          </w:p>
        </w:tc>
      </w:tr>
    </w:tbl>
    <w:p/>
    <w:p>
      <w:r>
        <w:rPr>
          <w:b w:val="0"/>
          <w:i w:val="0"/>
          <w:sz w:val="22"/>
        </w:rPr>
        <w:t>"bun run dev" buyrug'i frontend (Vite) va backend (Express) serverlarini bir vaqtda ishga tushiradi, shuningdek zarur bo'lsa PostgreSQL serverini ham avtomatik ko'taradi.</w:t>
      </w:r>
    </w:p>
    <w:p>
      <w:pPr>
        <w:pStyle w:val="Heading2"/>
      </w:pPr>
      <w:r>
        <w:rPr>
          <w:color w:val="1F3A2E"/>
        </w:rPr>
        <w:t>7.1 Admin panelga kirish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Parametr</w:t>
            </w:r>
          </w:p>
        </w:tc>
        <w:tc>
          <w:tcPr>
            <w:tcW w:type="dxa" w:w="4320"/>
          </w:tcPr>
          <w:p>
            <w:r>
              <w:t>Qiymat</w:t>
            </w:r>
          </w:p>
        </w:tc>
      </w:tr>
      <w:tr>
        <w:tc>
          <w:tcPr>
            <w:tcW w:type="dxa" w:w="4320"/>
          </w:tcPr>
          <w:p>
            <w:r>
              <w:t>Manzil</w:t>
            </w:r>
          </w:p>
        </w:tc>
        <w:tc>
          <w:tcPr>
            <w:tcW w:type="dxa" w:w="4320"/>
          </w:tcPr>
          <w:p>
            <w:r>
              <w:t>http://localhost:8080/admin/auth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admin@giometrie.local</w:t>
            </w:r>
          </w:p>
        </w:tc>
      </w:tr>
      <w:tr>
        <w:tc>
          <w:tcPr>
            <w:tcW w:type="dxa" w:w="4320"/>
          </w:tcPr>
          <w:p>
            <w:r>
              <w:t>Parol</w:t>
            </w:r>
          </w:p>
        </w:tc>
        <w:tc>
          <w:tcPr>
            <w:tcW w:type="dxa" w:w="4320"/>
          </w:tcPr>
          <w:p>
            <w:r>
              <w:t>ChangeMe123!  (ishlab chiqarishga chiqarishdan oldin albatta almashtirilishi kerak)</w:t>
            </w:r>
          </w:p>
        </w:tc>
      </w:tr>
    </w:tbl>
    <w:p/>
    <w:p>
      <w:pPr>
        <w:pStyle w:val="Heading1"/>
      </w:pPr>
      <w:r>
        <w:rPr>
          <w:color w:val="1F3A2E"/>
        </w:rPr>
        <w:t>8. Production serverga joylashtirish rejasi</w:t>
      </w:r>
    </w:p>
    <w:p>
      <w:r>
        <w:rPr>
          <w:b w:val="0"/>
          <w:i w:val="0"/>
          <w:sz w:val="22"/>
        </w:rPr>
        <w:t>Foydalanuvchi qarori bo'yicha Giometrie loyihasi Modero ishlatayotgan serverga joylashtirilmaydi — buning uchun alohida, yangi server sotib olinadi. Shu maqsadda quyidagi fayllar tayyorlab qo'yilgan:</w:t>
      </w:r>
    </w:p>
    <w:p>
      <w:pPr>
        <w:pStyle w:val="ListBullet"/>
      </w:pPr>
      <w:r>
        <w:t>deploy/vps-bootstrap.sh — yangi Ubuntu serverni bir martalik sozlash skripti (Postgres, Nginx, PM2 o'rnatish)</w:t>
      </w:r>
    </w:p>
    <w:p>
      <w:pPr>
        <w:pStyle w:val="ListBullet"/>
      </w:pPr>
      <w:r>
        <w:t>deploy/nginx-giometrie.conf — Nginx konfiguratsiyasi (domen: giometrie.uz — hozircha placeholder)</w:t>
      </w:r>
    </w:p>
    <w:p>
      <w:pPr>
        <w:pStyle w:val="ListBullet"/>
      </w:pPr>
      <w:r>
        <w:t>deploy/ecosystem.config.js — PM2 orqali backend'ni ishga tushirish sozlamasi (nomi: giometrie-api)</w:t>
      </w:r>
    </w:p>
    <w:p>
      <w:pPr>
        <w:pStyle w:val="ListBullet"/>
      </w:pPr>
      <w:r>
        <w:t>.github/workflows/deploy.yml — GitHub Actions orqali avtomatik deploy jarayoni</w:t>
      </w:r>
    </w:p>
    <w:p>
      <w:r>
        <w:rPr>
          <w:b w:val="0"/>
          <w:i w:val="0"/>
          <w:sz w:val="22"/>
        </w:rPr>
        <w:t>Yangi server sotib olingach, ushbu fayllardagi domen va server manzillarini real qiymatlar bilan yangilash kifoya.</w:t>
      </w:r>
    </w:p>
    <w:p>
      <w:pPr>
        <w:pStyle w:val="Heading1"/>
      </w:pPr>
      <w:r>
        <w:rPr>
          <w:color w:val="1F3A2E"/>
        </w:rPr>
        <w:t>9. Keyingi qadamlar (TODO)</w:t>
      </w:r>
    </w:p>
    <w:p>
      <w:pPr>
        <w:pStyle w:val="ListBullet"/>
      </w:pPr>
      <w:r>
        <w:t>Real biznes ma'lumotlarini kiritish: manzil, telefon raqami, email (hozir placeholder: info@giometrie.uz)</w:t>
      </w:r>
    </w:p>
    <w:p>
      <w:pPr>
        <w:pStyle w:val="ListBullet"/>
      </w:pPr>
      <w:r>
        <w:t>Haqiqiy domen nomini aniqlash va SEO fayllarida (robots.txt, sitemap, meta teglar) yangilash</w:t>
      </w:r>
    </w:p>
    <w:p>
      <w:pPr>
        <w:pStyle w:val="ListBullet"/>
      </w:pPr>
      <w:r>
        <w:t>Mahsulotlar uchun real suratlarni admin panel orqali yuklash</w:t>
      </w:r>
    </w:p>
    <w:p>
      <w:pPr>
        <w:pStyle w:val="ListBullet"/>
      </w:pPr>
      <w:r>
        <w:t>Admin parolini ishonchli parolga almashtirish</w:t>
      </w:r>
    </w:p>
    <w:p>
      <w:pPr>
        <w:pStyle w:val="ListBullet"/>
      </w:pPr>
      <w:r>
        <w:t>Yangi production server sotib olingach, deploy skriptlarini sozlab, birinchi joylashtirishni amalga oshirish</w:t>
      </w:r>
    </w:p>
    <w:p>
      <w:pPr>
        <w:pStyle w:val="ListBullet"/>
      </w:pPr>
      <w:r>
        <w:t>amoCRM va Telegram integratsiyalari uchun real API kalitlarini sozlash (agar ishlatilsa)</w:t>
      </w:r>
    </w:p>
    <w:p/>
    <w:p>
      <w:pPr>
        <w:jc w:val="center"/>
      </w:pPr>
      <w:r>
        <w:rPr>
          <w:i/>
        </w:rPr>
        <w:t>— Hisobot tugadi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