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7D" w:rsidRP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78.</w:t>
      </w:r>
      <w:proofErr w:type="gramEnd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>Sürmə</w:t>
      </w:r>
      <w:proofErr w:type="spellEnd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>təlimi</w:t>
      </w:r>
      <w:proofErr w:type="spellEnd"/>
      <w:r w:rsidRPr="000B3C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B3C7D">
        <w:rPr>
          <w:rFonts w:ascii="Tahoma" w:hAnsi="Tahoma" w:cs="Tahoma"/>
          <w:b/>
          <w:i/>
          <w:color w:val="0070C0"/>
          <w:lang w:val="en-US"/>
        </w:rPr>
        <w:t>l.</w:t>
      </w:r>
      <w:r w:rsidRPr="000B3C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avtodromlarda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B3C7D">
        <w:rPr>
          <w:rFonts w:ascii="Tahoma" w:hAnsi="Tahoma" w:cs="Tahoma"/>
          <w:b/>
          <w:i/>
          <w:color w:val="0070C0"/>
          <w:lang w:val="en-US"/>
        </w:rPr>
        <w:t>II.</w:t>
      </w:r>
      <w:r w:rsidRPr="000B3C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vərdişi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B3C7D">
        <w:rPr>
          <w:rFonts w:ascii="Tahoma" w:hAnsi="Tahoma" w:cs="Tahoma"/>
          <w:b/>
          <w:i/>
          <w:color w:val="0070C0"/>
          <w:lang w:val="en-US"/>
        </w:rPr>
        <w:t>III.</w:t>
      </w:r>
      <w:r w:rsidRPr="000B3C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5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stajına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B3C7D">
        <w:rPr>
          <w:rFonts w:ascii="Tahoma" w:hAnsi="Tahoma" w:cs="Tahoma"/>
          <w:b/>
          <w:i/>
          <w:color w:val="0070C0"/>
          <w:lang w:val="en-US"/>
        </w:rPr>
        <w:t>IV.</w:t>
      </w:r>
      <w:r w:rsidRPr="000B3C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</w:t>
      </w:r>
      <w:proofErr w:type="spellStart"/>
      <w:r>
        <w:rPr>
          <w:rFonts w:ascii="Tahoma" w:hAnsi="Tahoma" w:cs="Tahoma"/>
          <w:color w:val="3C3C3C"/>
          <w:lang w:val="en-US"/>
        </w:rPr>
        <w:t>Təlim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5F30BE8" wp14:editId="181CA404">
            <wp:extent cx="4667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güzgü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pedallar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0B3C7D" w:rsidRDefault="000B3C7D" w:rsidP="000B3C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B3C7D">
        <w:rPr>
          <w:rFonts w:ascii="Tahoma" w:hAnsi="Tahoma" w:cs="Tahoma"/>
          <w:b/>
          <w:i/>
          <w:color w:val="0070C0"/>
          <w:lang w:val="en-US"/>
        </w:rPr>
        <w:t>V.</w:t>
      </w:r>
      <w:r w:rsidRPr="000B3C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</w:t>
      </w:r>
      <w:r>
        <w:rPr>
          <w:rFonts w:ascii="Tahoma" w:hAnsi="Tahoma" w:cs="Tahoma"/>
          <w:color w:val="3C3C3C"/>
          <w:lang w:val="en-US"/>
        </w:rPr>
        <w:t>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bookmarkStart w:id="0" w:name="_GoBack"/>
      <w:bookmarkEnd w:id="0"/>
    </w:p>
    <w:sectPr w:rsidR="00BF4C5B" w:rsidRPr="000B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D"/>
    <w:rsid w:val="000B3C7D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7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7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7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7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2014-06-24T20:04:00Z</dcterms:created>
  <dcterms:modified xsi:type="dcterms:W3CDTF">2014-06-24T20:05:00Z</dcterms:modified>
</cp:coreProperties>
</file>