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9977FA">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9977FA">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9977FA">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9977FA">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9977FA">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9977FA">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9977FA">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9977FA">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9977FA">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9977FA">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9977FA">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9977FA">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9977FA">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9977FA">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9977FA">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9977FA">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9977FA">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9977FA">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9977FA">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9977FA">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9977FA">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9977FA">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9977FA">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9977FA">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9977FA">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9977FA">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proofErr w:type="spellStart"/>
      <w:r>
        <w:t>Firebase</w:t>
      </w:r>
      <w:proofErr w:type="spellEnd"/>
      <w:r>
        <w:t xml:space="preserve"> reaaliaikainen tietokanta</w:t>
      </w:r>
      <w:bookmarkEnd w:id="7"/>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proofErr w:type="spellStart"/>
      <w:r>
        <w:t>Fireb</w:t>
      </w:r>
      <w:r w:rsidR="00291318">
        <w:t>a</w:t>
      </w:r>
      <w:r>
        <w:t>se</w:t>
      </w:r>
      <w:proofErr w:type="spellEnd"/>
      <w:r>
        <w:t xml:space="preserve"> </w:t>
      </w:r>
      <w:proofErr w:type="spellStart"/>
      <w:r>
        <w:t>autentikaatio</w:t>
      </w:r>
      <w:bookmarkEnd w:id="8"/>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 xml:space="preserve">Harjoitusta varten oli hyvät ohjeet </w:t>
      </w:r>
      <w:proofErr w:type="spellStart"/>
      <w:r>
        <w:t>Gitlabissa</w:t>
      </w:r>
      <w:proofErr w:type="spellEnd"/>
      <w:r>
        <w:t xml:space="preserve">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 xml:space="preserve">Harkan toteutuksesta ei juuri ole sanottavaa. Itse GPS:n käyttäminen ja Google </w:t>
      </w:r>
      <w:proofErr w:type="spellStart"/>
      <w:r>
        <w:t>Mapsin</w:t>
      </w:r>
      <w:proofErr w:type="spellEnd"/>
      <w:r>
        <w:t xml:space="preserve">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proofErr w:type="spellStart"/>
      <w:r>
        <w:t>Lesson</w:t>
      </w:r>
      <w:proofErr w:type="spellEnd"/>
      <w:r>
        <w:t xml:space="preserve"> 1</w:t>
      </w:r>
      <w:r w:rsidR="00652C7C">
        <w:t xml:space="preserve"> – </w:t>
      </w:r>
      <w:proofErr w:type="spellStart"/>
      <w:r w:rsidR="00652C7C">
        <w:t>Create</w:t>
      </w:r>
      <w:proofErr w:type="spellEnd"/>
      <w:r w:rsidR="00652C7C">
        <w:t xml:space="preserve"> </w:t>
      </w:r>
      <w:proofErr w:type="spellStart"/>
      <w:r w:rsidR="00652C7C">
        <w:t>project</w:t>
      </w:r>
      <w:bookmarkEnd w:id="10"/>
      <w:proofErr w:type="spellEnd"/>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proofErr w:type="spellStart"/>
      <w:r>
        <w:t>Lesson</w:t>
      </w:r>
      <w:proofErr w:type="spellEnd"/>
      <w:r>
        <w:t xml:space="preserve"> 2</w:t>
      </w:r>
      <w:r w:rsidR="00652C7C">
        <w:t xml:space="preserve"> – Connect to </w:t>
      </w:r>
      <w:proofErr w:type="spellStart"/>
      <w:r w:rsidR="00652C7C">
        <w:t>the</w:t>
      </w:r>
      <w:proofErr w:type="spellEnd"/>
      <w:r w:rsidR="00652C7C">
        <w:t xml:space="preserve"> Internet</w:t>
      </w:r>
      <w:bookmarkEnd w:id="11"/>
    </w:p>
    <w:p w14:paraId="35996E09" w14:textId="3B7AFC24"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proofErr w:type="spellStart"/>
      <w:r>
        <w:t>Lesson</w:t>
      </w:r>
      <w:proofErr w:type="spellEnd"/>
      <w:r>
        <w:t xml:space="preserve"> 3</w:t>
      </w:r>
      <w:r w:rsidR="00652C7C">
        <w:t xml:space="preserve"> - </w:t>
      </w:r>
      <w:proofErr w:type="spellStart"/>
      <w:r w:rsidR="00652C7C">
        <w:t>RecyclerView</w:t>
      </w:r>
      <w:bookmarkEnd w:id="12"/>
      <w:proofErr w:type="spellEnd"/>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proofErr w:type="spellStart"/>
      <w:r>
        <w:t>Lesson</w:t>
      </w:r>
      <w:proofErr w:type="spellEnd"/>
      <w:r>
        <w:t xml:space="preserve"> 4 </w:t>
      </w:r>
      <w:r w:rsidR="00247AF9">
        <w:t>–</w:t>
      </w:r>
      <w:r w:rsidR="008115EF">
        <w:t xml:space="preserve"> </w:t>
      </w:r>
      <w:proofErr w:type="spellStart"/>
      <w:r w:rsidR="008115EF">
        <w:t>Intents</w:t>
      </w:r>
      <w:bookmarkEnd w:id="13"/>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proofErr w:type="spellStart"/>
      <w:r>
        <w:t>Lesson</w:t>
      </w:r>
      <w:proofErr w:type="spellEnd"/>
      <w:r>
        <w:t xml:space="preserve"> 5 – </w:t>
      </w:r>
      <w:proofErr w:type="spellStart"/>
      <w:r>
        <w:t>Lifecycles</w:t>
      </w:r>
      <w:bookmarkEnd w:id="14"/>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proofErr w:type="spellStart"/>
      <w:r>
        <w:t>Lesson</w:t>
      </w:r>
      <w:proofErr w:type="spellEnd"/>
      <w:r>
        <w:t xml:space="preserve"> 6 </w:t>
      </w:r>
      <w:r w:rsidR="00247AF9">
        <w:t>–</w:t>
      </w:r>
      <w:r>
        <w:t xml:space="preserve"> </w:t>
      </w:r>
      <w:proofErr w:type="spellStart"/>
      <w:r>
        <w:t>Preferences</w:t>
      </w:r>
      <w:bookmarkEnd w:id="15"/>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proofErr w:type="spellStart"/>
      <w:r>
        <w:lastRenderedPageBreak/>
        <w:t>Lesson</w:t>
      </w:r>
      <w:proofErr w:type="spellEnd"/>
      <w:r>
        <w:t xml:space="preserve"> 7 –</w:t>
      </w:r>
      <w:r w:rsidR="00C32392">
        <w:t xml:space="preserve"> </w:t>
      </w:r>
      <w:proofErr w:type="spellStart"/>
      <w:r w:rsidR="00C32392">
        <w:t>SQLite</w:t>
      </w:r>
      <w:bookmarkEnd w:id="16"/>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proofErr w:type="spellStart"/>
      <w:r>
        <w:t>Lesson</w:t>
      </w:r>
      <w:proofErr w:type="spellEnd"/>
      <w:r>
        <w:t xml:space="preserve">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w:t>
      </w:r>
      <w:proofErr w:type="spellStart"/>
      <w:r>
        <w:t>karkoitettua</w:t>
      </w:r>
      <w:proofErr w:type="spellEnd"/>
      <w:r>
        <w:t xml:space="preserve"> typerällä esimerkillä. </w:t>
      </w:r>
      <w:r w:rsidR="00595D41">
        <w:t xml:space="preserve">Voi ehkä olla, että helppoa ja järkevää esimerkkiä on vaikea löytää, mutta tallainen esimerkki on mielestäni vain </w:t>
      </w:r>
      <w:proofErr w:type="spellStart"/>
      <w:r w:rsidR="00595D41">
        <w:t>kämänen</w:t>
      </w:r>
      <w:proofErr w:type="spellEnd"/>
      <w:r w:rsidR="00595D41">
        <w:t xml:space="preserve"> toteutus kiertää ”</w:t>
      </w:r>
      <w:proofErr w:type="spellStart"/>
      <w:r w:rsidR="00595D41">
        <w:t>middleManClass</w:t>
      </w:r>
      <w:proofErr w:type="spellEnd"/>
      <w:r w:rsidR="00595D41">
        <w:t>”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 xml:space="preserve">veikkaanpa, ettei tallaisia tapauksia ole paljoa, joissa jonkin firman luoma Content </w:t>
      </w:r>
      <w:proofErr w:type="spellStart"/>
      <w:r w:rsidR="00B46DDD">
        <w:t>Privider</w:t>
      </w:r>
      <w:proofErr w:type="spellEnd"/>
      <w:r w:rsidR="00B46DDD">
        <w:t xml:space="preserve"> vakiinnuttaa asemansa.</w:t>
      </w:r>
    </w:p>
    <w:p w14:paraId="4E1F4AEF" w14:textId="3CA67489" w:rsidR="00B46DDD" w:rsidRDefault="0072486E" w:rsidP="00512FFE">
      <w:pPr>
        <w:pStyle w:val="Otsikko2"/>
      </w:pPr>
      <w:bookmarkStart w:id="18" w:name="_Toc507762649"/>
      <w:proofErr w:type="spellStart"/>
      <w:r>
        <w:t>Lesson</w:t>
      </w:r>
      <w:proofErr w:type="spellEnd"/>
      <w:r>
        <w:t xml:space="preserve">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 xml:space="preserve">Hieman lisää </w:t>
      </w:r>
      <w:proofErr w:type="spellStart"/>
      <w:r>
        <w:t>URIsta</w:t>
      </w:r>
      <w:proofErr w:type="spellEnd"/>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w:t>
      </w:r>
      <w:proofErr w:type="spellStart"/>
      <w:r w:rsidR="005B533B">
        <w:t>URIMatcher</w:t>
      </w:r>
      <w:proofErr w:type="spellEnd"/>
      <w:r w:rsidR="005B533B">
        <w:t xml:space="preserve">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proofErr w:type="spellStart"/>
      <w:r>
        <w:t>Lesson</w:t>
      </w:r>
      <w:proofErr w:type="spellEnd"/>
      <w:r>
        <w:t xml:space="preserve"> 10 –  </w:t>
      </w:r>
      <w:proofErr w:type="spellStart"/>
      <w:r>
        <w:t>Background</w:t>
      </w:r>
      <w:proofErr w:type="spellEnd"/>
      <w:r>
        <w:t xml:space="preserve"> </w:t>
      </w:r>
      <w:proofErr w:type="spellStart"/>
      <w:r>
        <w:t>Tasks</w:t>
      </w:r>
      <w:bookmarkEnd w:id="19"/>
      <w:proofErr w:type="spellEnd"/>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proofErr w:type="spellStart"/>
      <w:r>
        <w:t>Lesson</w:t>
      </w:r>
      <w:proofErr w:type="spellEnd"/>
      <w:r>
        <w:t xml:space="preserve"> 11 – </w:t>
      </w:r>
      <w:proofErr w:type="spellStart"/>
      <w:r>
        <w:t>Completing</w:t>
      </w:r>
      <w:proofErr w:type="spellEnd"/>
      <w:r>
        <w:t xml:space="preserve"> </w:t>
      </w:r>
      <w:proofErr w:type="spellStart"/>
      <w:r>
        <w:t>the</w:t>
      </w:r>
      <w:proofErr w:type="spellEnd"/>
      <w:r>
        <w:t xml:space="preserv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 xml:space="preserve">Data </w:t>
      </w:r>
      <w:proofErr w:type="spellStart"/>
      <w:r>
        <w:t>Binding</w:t>
      </w:r>
      <w:proofErr w:type="spellEnd"/>
      <w:r>
        <w:t xml:space="preserve">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 xml:space="preserve">Aiemmin on tullut törmättyä ja vähän kokeiltuakin sovelluksen lokalisointiin, mutta esteettömyys on täysin uusi termi. Ehkä hyväkin niin, sillä ei tässä vielä mitään </w:t>
      </w:r>
      <w:proofErr w:type="spellStart"/>
      <w:r>
        <w:t>killerisovellusta</w:t>
      </w:r>
      <w:proofErr w:type="spellEnd"/>
      <w:r>
        <w:t xml:space="preserve">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 xml:space="preserve">Jotain järkevääkin tuli vielä, kun esiteltiin </w:t>
      </w:r>
      <w:proofErr w:type="spellStart"/>
      <w:r>
        <w:t>landscape</w:t>
      </w:r>
      <w:proofErr w:type="spellEnd"/>
      <w:r>
        <w:t xml:space="preserve"> näkymä</w:t>
      </w:r>
      <w:r w:rsidR="00BA3390">
        <w:t xml:space="preserve">lle erilaisen järjestelyn tekemä ja käyttöliittymän pilkkominen ja rakentaminen eri xml-tiedostoista. Hyödyllisiä juttuja, joskin hieman turhauttavaa opetella harjoituksissa, koska nämä hiomiset </w:t>
      </w:r>
      <w:proofErr w:type="gramStart"/>
      <w:r w:rsidR="00BA3390">
        <w:t>on</w:t>
      </w:r>
      <w:proofErr w:type="gramEnd"/>
      <w:r w:rsidR="00BA3390">
        <w:t xml:space="preserve"> yllättävän aikaa vieviä.</w:t>
      </w:r>
      <w:r>
        <w:t xml:space="preserve"> </w:t>
      </w:r>
    </w:p>
    <w:p w14:paraId="7DEFBAF7" w14:textId="24F20BC3" w:rsidR="009B552E" w:rsidRDefault="0012306B" w:rsidP="0012306B">
      <w:pPr>
        <w:pStyle w:val="Otsikko2"/>
      </w:pPr>
      <w:bookmarkStart w:id="21" w:name="_Toc507762652"/>
      <w:proofErr w:type="spellStart"/>
      <w:r>
        <w:t>Lesson</w:t>
      </w:r>
      <w:proofErr w:type="spellEnd"/>
      <w:r>
        <w:t xml:space="preserve"> 12 – </w:t>
      </w:r>
      <w:proofErr w:type="spellStart"/>
      <w:r>
        <w:t>Polishing</w:t>
      </w:r>
      <w:proofErr w:type="spellEnd"/>
      <w:r>
        <w:t xml:space="preserve"> </w:t>
      </w:r>
      <w:proofErr w:type="spellStart"/>
      <w:r>
        <w:t>the</w:t>
      </w:r>
      <w:proofErr w:type="spellEnd"/>
      <w:r>
        <w:t xml:space="preserv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 xml:space="preserve">Tyylit ja teemat menevät aika suoraviivaisesti ja samoin kuin esim. </w:t>
      </w:r>
      <w:proofErr w:type="spellStart"/>
      <w:r>
        <w:t>webbikehityksessä</w:t>
      </w:r>
      <w:proofErr w:type="spellEnd"/>
      <w:r>
        <w:t xml:space="preserve"> on totuttu tekemään.</w:t>
      </w:r>
      <w:r w:rsidR="00AC4005">
        <w:t xml:space="preserve"> Eri näyttöjen </w:t>
      </w:r>
      <w:proofErr w:type="spellStart"/>
      <w:r w:rsidR="00AC4005">
        <w:t>handlaamisesta</w:t>
      </w:r>
      <w:proofErr w:type="spellEnd"/>
      <w:r w:rsidR="00AC4005">
        <w:t xml:space="preserve"> oli mulla aiempaa kokemusta, mutta ilmeisest</w:t>
      </w:r>
      <w:r w:rsidR="009D5EF4">
        <w:t xml:space="preserve">i onkin olemassa kätevämpi tapa! Vaikka tätä ei mainittu niin ratkaisee tuo myös sen ongelman, että ainakin itse miellän puhelimen näkymän normaalisti pystyyn ja tabletin sivuttain. Kun mietitään pienintä leveyttä, ei tätä tarvitse ottaa huomioon ja erilaisella </w:t>
      </w:r>
      <w:proofErr w:type="spellStart"/>
      <w:r w:rsidR="009D5EF4">
        <w:t>landscape</w:t>
      </w:r>
      <w:proofErr w:type="spellEnd"/>
      <w:r w:rsidR="009D5EF4">
        <w:t xml:space="preserve"> näkymällä saa kaikki mahdolliset </w:t>
      </w:r>
      <w:proofErr w:type="spellStart"/>
      <w:r w:rsidR="009D5EF4">
        <w:t>kompinaatiot</w:t>
      </w:r>
      <w:proofErr w:type="spellEnd"/>
      <w:r w:rsidR="009D5EF4">
        <w:t xml:space="preserve">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proofErr w:type="spellStart"/>
      <w:r>
        <w:t>Sunshine</w:t>
      </w:r>
      <w:proofErr w:type="spellEnd"/>
      <w:r>
        <w:t xml:space="preserve"> </w:t>
      </w:r>
      <w:proofErr w:type="spellStart"/>
      <w:r>
        <w:t>App</w:t>
      </w:r>
      <w:bookmarkEnd w:id="22"/>
      <w:proofErr w:type="spellEnd"/>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w:t>
      </w:r>
      <w:proofErr w:type="spellStart"/>
      <w:r>
        <w:t>Firebasea</w:t>
      </w:r>
      <w:proofErr w:type="spellEnd"/>
      <w:r>
        <w:t xml:space="preserve"> koskevaan MOOC-kurssiin jäi tästä kokonaisuudesta hieman pettynyt fiilis. Aiheita lopulta käytiin kyllä mukavasti läpi ja näiden pohjalta on helppo </w:t>
      </w:r>
      <w:r>
        <w:lastRenderedPageBreak/>
        <w:t xml:space="preserve">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w:t>
      </w:r>
      <w:proofErr w:type="spellStart"/>
      <w:r>
        <w:t>aiheeen</w:t>
      </w:r>
      <w:proofErr w:type="spellEnd"/>
      <w:r>
        <w:t xml:space="preserve">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 xml:space="preserve">loistavan hyvän sijaan. Kurssi sisälsi hyvin perusasiat ja antoi ymmärryksen ja osaamisen käyttää niistä helppoja juttuja juuri miettimättä. Vaikeampien asioiden suhteen on edessä varmasti paljon </w:t>
      </w:r>
      <w:proofErr w:type="spellStart"/>
      <w:r w:rsidR="000624B1">
        <w:t>Googlaamista</w:t>
      </w:r>
      <w:proofErr w:type="spellEnd"/>
      <w:r w:rsidR="000624B1">
        <w:t>,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6A0F612F"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r w:rsidR="00776ACC">
        <w:t xml:space="preserve"> Sanottakoon vielä, että olen myös toteuttanut nettisovelluksen, jonka avulla pystyn tarkastelemaan ennustedatoja kivasti visuaalisessa muodossa.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5D55598A" w14:textId="22C8043B" w:rsidR="00776ACC"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w:t>
      </w:r>
      <w:proofErr w:type="spellStart"/>
      <w:r w:rsidR="00AB08E8">
        <w:t>Gitistä</w:t>
      </w:r>
      <w:proofErr w:type="spellEnd"/>
      <w:r w:rsidR="00AB08E8">
        <w:t>.</w:t>
      </w:r>
    </w:p>
    <w:p w14:paraId="2E58EE35" w14:textId="4F46EB09" w:rsidR="00776ACC" w:rsidRDefault="00776ACC" w:rsidP="00776ACC">
      <w:pPr>
        <w:pStyle w:val="Otsikko2"/>
      </w:pPr>
      <w:r>
        <w:t>Työn aloitus</w:t>
      </w:r>
    </w:p>
    <w:p w14:paraId="1FEA63DB" w14:textId="1B747123" w:rsidR="00776ACC" w:rsidRDefault="00776ACC" w:rsidP="00776ACC">
      <w:r>
        <w:t xml:space="preserve">Ainakin omalta osalta voin sanoa, että koodaamisen aloittaminen on aina vaikeinta. Sitten kun on saanut homman aluilleen, on helppo jatkaa tekemistä ja varsinkin jos hommat sujuvat välillä saa käsittämättömän paljon aikaan. Nyt ei ollut kuitenkaan siitä vaaraa. </w:t>
      </w:r>
    </w:p>
    <w:p w14:paraId="2B7F0562" w14:textId="77777777" w:rsidR="00776ACC" w:rsidRDefault="00776ACC" w:rsidP="00776ACC">
      <w:r>
        <w:t xml:space="preserve">Koska sovelluksessa ei ole varsinaista käyttöliittymää tai ainakaan tuo käyttöliittymä ei ole keskeisessä roolissa oli hankala aloittaa senkään tekemisestä. Tein kuitenkin testailua varten käyttöliittymän, johon laitoin napin ja tekstikentän. Näillä oli tarkoitus päästä testaamaan ennusteiden hakemista netistä. </w:t>
      </w:r>
    </w:p>
    <w:p w14:paraId="0F7DA69D" w14:textId="18C8EF80" w:rsidR="00776ACC" w:rsidRDefault="00776ACC" w:rsidP="00776ACC">
      <w:r>
        <w:lastRenderedPageBreak/>
        <w:t>Samaa dataa tulee käytettyä myös nettisovelluksessa, joten rajapinnat ei onneksi vaatineet sen enempää tutustumista. Valitsin sovellukseen käytettäväksi Tanskan säälaitoksen REST-rajapinnan, josta tulee kätevästi suoraan JSON muotoista dataa. Toinen rajapinta, jota käytän</w:t>
      </w:r>
      <w:r w:rsidR="0083059D">
        <w:t>,</w:t>
      </w:r>
      <w:r>
        <w:t xml:space="preserve"> on auringon nousu- ja laskuaikoja varten, koska en halua, että sovellus lähettää ilmoituksia, kun surffattavaa olisi pimeän aikaan.</w:t>
      </w:r>
    </w:p>
    <w:p w14:paraId="2AA23858" w14:textId="478C1A98" w:rsidR="00776ACC" w:rsidRDefault="00776ACC" w:rsidP="00776ACC">
      <w:r>
        <w:t xml:space="preserve">Logiikan tekeminen data hakua ja käsittelyä varten, sekä Javan käyttäminen (Pythonin ja </w:t>
      </w:r>
      <w:proofErr w:type="spellStart"/>
      <w:r>
        <w:t>Javascriptin</w:t>
      </w:r>
      <w:proofErr w:type="spellEnd"/>
      <w:r>
        <w:t>) sijaan tuotti hieman päänvaivaa, mutta ei kuitenkaan ylitsepääsemättömästi. Isoimmaksi ongelmaksi alkuvaiheessa osoittautui kuitenkin taas Android Studio ja sen emulaattori. Jostain syystä emulaattorin kanssa oli todella paljon ongelmia, enkä saanut, sillä missään vaiheessa testailtua luomustani. Täytyy siis toivoa, että mitään isompia ongelmia ei koodissani ole tai jos on, niin pystyn selvittämään ne vielä emulaattorin avulla.</w:t>
      </w:r>
    </w:p>
    <w:p w14:paraId="6F4C1C3E" w14:textId="00693732" w:rsidR="00E12B7E" w:rsidRDefault="00E12B7E" w:rsidP="00776ACC">
      <w:r>
        <w:t xml:space="preserve">Kun sitten vihdoin sain emulaattorin toimimaan (lataamalla uuden </w:t>
      </w:r>
      <w:proofErr w:type="spellStart"/>
      <w:r>
        <w:t>SDK:n</w:t>
      </w:r>
      <w:proofErr w:type="spellEnd"/>
      <w:r>
        <w:t xml:space="preserve"> ja käyttämällä kokonaan uutta emulaattoria). Alkoi pienien virheiden metsästys. Tässä ei kyllä helpota yhtään se, että jokaista testi ajoa joutuu emulaattorin takia odottamaan jonkin aikaa.</w:t>
      </w:r>
      <w:r w:rsidR="001538CA">
        <w:t xml:space="preserve"> Toisaalta uusi emulaattori vaikutti toimivan hieman paremmin verrattuna </w:t>
      </w:r>
      <w:r w:rsidR="00D46C82">
        <w:t>aiempiin.</w:t>
      </w:r>
    </w:p>
    <w:p w14:paraId="3C64C465" w14:textId="63E17A56" w:rsidR="00592AE8" w:rsidRDefault="00B764E5" w:rsidP="00B764E5">
      <w:pPr>
        <w:pStyle w:val="Otsikko2"/>
      </w:pPr>
      <w:r>
        <w:t>Ennusteiden haun ajastaminen</w:t>
      </w:r>
    </w:p>
    <w:p w14:paraId="00CF31BC" w14:textId="7A3D6C8F" w:rsidR="00592AE8" w:rsidRDefault="00B764E5" w:rsidP="00776ACC">
      <w:r>
        <w:t xml:space="preserve">Päädyin käyttämään tässä </w:t>
      </w:r>
      <w:proofErr w:type="spellStart"/>
      <w:r>
        <w:t>FirebaseJobServicea</w:t>
      </w:r>
      <w:proofErr w:type="spellEnd"/>
      <w:r>
        <w:t xml:space="preserve">, jota käytettiin myös valitsemallani </w:t>
      </w:r>
      <w:proofErr w:type="spellStart"/>
      <w:r>
        <w:t>Mooc</w:t>
      </w:r>
      <w:proofErr w:type="spellEnd"/>
      <w:r>
        <w:t>-kurssilla. Kurssilla toki kehuttiin palvelua ja myös muualtakin netistä löytyy vakuutteluja, että tätä kannattaisi ehdottomasti käyttää muiden vaihtoehtojen sijaan. Tässä minun sovelluksessa olisi itseasiassa nuo muut ehkä jopa parempia, mutta käytetään nyt tätä tuttua, kerran tämä olisi hyvä osata.</w:t>
      </w:r>
    </w:p>
    <w:p w14:paraId="217AADD3" w14:textId="3CB064D3" w:rsidR="00B764E5" w:rsidRDefault="00B764E5" w:rsidP="00776ACC">
      <w:r>
        <w:t>Heti alussa tuli mieleen vanha havainto harjoitusten ajalta</w:t>
      </w:r>
      <w:r w:rsidR="001A77EA">
        <w:t xml:space="preserve">. Harjoituksia tehdessä sivuutin havainnon miettimättä sitä pidempään, mutta nyt tässä vaiheessa tuo </w:t>
      </w:r>
      <w:r w:rsidR="00786A96">
        <w:t>rupesi vaivaamaan. Nimittäin tässä tekniikassahan ei suoranaisesti päästä ajastamaan, että jotain tapahtuu 15 minuutin välein tai vaikka aina kun kello on t</w:t>
      </w:r>
      <w:r w:rsidR="00014D70">
        <w:t>asan jotakin. Tapahtuman laukaisijana, kun käyttää tuota suoritusikkunaa, voi lopputulos olla mielenkiintoinen. Omassa sovelluksessani tällä ei ole niin suurta väliä, mutta mielestäni 15 minuutin välein ilmoittava nesteytyssovellus hieman menettää merkitystään, jos se on vain sinnepäin.</w:t>
      </w:r>
    </w:p>
    <w:p w14:paraId="5618BF9A" w14:textId="1E97E067" w:rsidR="00014D70" w:rsidRDefault="00871081" w:rsidP="00776ACC">
      <w:r>
        <w:t xml:space="preserve">Tuon edellä mainitsemani suoritusikkunan toteutumista on myös hankala seurata, sillä kun asetin välin nollaan ja kahteenkymmeneen, oli odotukset </w:t>
      </w:r>
      <w:proofErr w:type="spellStart"/>
      <w:r>
        <w:t>taskien</w:t>
      </w:r>
      <w:proofErr w:type="spellEnd"/>
      <w:r>
        <w:t xml:space="preserve"> välillä kuitenkin jotain 2-3 minuuttia. Tähän kun lisää vielä </w:t>
      </w:r>
      <w:proofErr w:type="spellStart"/>
      <w:r>
        <w:t>typot</w:t>
      </w:r>
      <w:proofErr w:type="spellEnd"/>
      <w:r>
        <w:t xml:space="preserve"> ja muut ongelmat koodissa on sulavaa ohjelmaa vaikea saavuttaa.</w:t>
      </w:r>
    </w:p>
    <w:p w14:paraId="202EBB15" w14:textId="3BCBDD76" w:rsidR="00EC3589" w:rsidRDefault="00EC3589" w:rsidP="00EC3589">
      <w:pPr>
        <w:pStyle w:val="Otsikko2"/>
      </w:pPr>
      <w:r>
        <w:lastRenderedPageBreak/>
        <w:t>Ennusteista ilmoittaminen</w:t>
      </w:r>
    </w:p>
    <w:p w14:paraId="16FBC0A0" w14:textId="654CE8FD" w:rsidR="00EC3589" w:rsidRDefault="00EC3589" w:rsidP="00EC3589">
      <w:r>
        <w:t xml:space="preserve">Varsinaisesti mikään osa tässä harjoitustyössä ei ole </w:t>
      </w:r>
      <w:r w:rsidR="00CA1ABD">
        <w:t>hirvittävän hankala, mutta kaikkeen tuntuu kuitenkin uppoavan melko paljonkin aikaa.</w:t>
      </w:r>
      <w:r>
        <w:t xml:space="preserve"> </w:t>
      </w:r>
      <w:r w:rsidR="00CA1ABD">
        <w:t xml:space="preserve">Tähän poikkeuksena ei olleet </w:t>
      </w:r>
      <w:proofErr w:type="spellStart"/>
      <w:r w:rsidR="00CA1ABD">
        <w:t>notifikaatiot</w:t>
      </w:r>
      <w:proofErr w:type="spellEnd"/>
      <w:r w:rsidR="00CA1ABD">
        <w:t>. Isoimmaksi ongelmaksi paikantui lopulta käsite ”</w:t>
      </w:r>
      <w:proofErr w:type="spellStart"/>
      <w:r w:rsidR="00CA1ABD">
        <w:t>context</w:t>
      </w:r>
      <w:proofErr w:type="spellEnd"/>
      <w:r w:rsidR="00CA1ABD">
        <w:t xml:space="preserve">”, josta täytyy sanoa sen verran, että en juuri tiedä mitä se sitten lopulta tarkoittaakaan. Koska sovellusta on tietenkin hyvä jakaa useampaan pienempään luokkaan tämä tarkoittaa, että tuota </w:t>
      </w:r>
      <w:proofErr w:type="spellStart"/>
      <w:r w:rsidR="00CA1ABD">
        <w:t>contextia</w:t>
      </w:r>
      <w:proofErr w:type="spellEnd"/>
      <w:r w:rsidR="00CA1ABD">
        <w:t xml:space="preserve"> pitää osata pallotella läpi sovelluksen, mikäli haluaa pelata varman päälle.</w:t>
      </w:r>
    </w:p>
    <w:p w14:paraId="52930D06" w14:textId="45F617D7" w:rsidR="00CA1ABD" w:rsidRDefault="00CA1ABD" w:rsidP="00EC3589">
      <w:r>
        <w:t xml:space="preserve">Katsoin sekä MOOC-kurssin oppaasta, että parista muustakin </w:t>
      </w:r>
      <w:proofErr w:type="spellStart"/>
      <w:r>
        <w:t>tutoriaalista</w:t>
      </w:r>
      <w:proofErr w:type="spellEnd"/>
      <w:r>
        <w:t xml:space="preserve"> ja siellä </w:t>
      </w:r>
      <w:proofErr w:type="spellStart"/>
      <w:r>
        <w:t>context</w:t>
      </w:r>
      <w:proofErr w:type="spellEnd"/>
      <w:r>
        <w:t xml:space="preserve"> oltiin saatu haettua ajonaikaisesti, tämän yrittäminen tuotti kuitenkin omassa koodissani ongelmia ja ennen kuin lisäsin </w:t>
      </w:r>
      <w:proofErr w:type="spellStart"/>
      <w:r>
        <w:t>notifikaatiolle</w:t>
      </w:r>
      <w:proofErr w:type="spellEnd"/>
      <w:r>
        <w:t xml:space="preserve"> testaus-napin ei nämä ongelmat jostain syystä tulleet edes näkyviin. Vaikka kyseisille virhetilanteille ei ollut edes </w:t>
      </w:r>
      <w:r w:rsidR="006F2B0E">
        <w:t xml:space="preserve">toteutettuna virheenkäsittelyä ei virhe tullut ikinä ilmoille, mutta ei kyllä myöskään </w:t>
      </w:r>
      <w:proofErr w:type="spellStart"/>
      <w:r w:rsidR="006F2B0E">
        <w:t>notifikaatiokaan</w:t>
      </w:r>
      <w:proofErr w:type="spellEnd"/>
      <w:r w:rsidR="006F2B0E">
        <w:t>.</w:t>
      </w:r>
    </w:p>
    <w:p w14:paraId="77C11957" w14:textId="70B3D84F" w:rsidR="006F2B0E" w:rsidRPr="00EC3589" w:rsidRDefault="006F2B0E" w:rsidP="00EC3589">
      <w:r>
        <w:t xml:space="preserve">Onneksi sitten </w:t>
      </w:r>
      <w:proofErr w:type="spellStart"/>
      <w:r>
        <w:t>notifikaatioiden</w:t>
      </w:r>
      <w:proofErr w:type="spellEnd"/>
      <w:r>
        <w:t xml:space="preserve"> lähettämisen rajoittaminen onnistui melkoisen näppärästi. Koska Android tarjoaa </w:t>
      </w:r>
      <w:proofErr w:type="spellStart"/>
      <w:r>
        <w:t>shared</w:t>
      </w:r>
      <w:proofErr w:type="spellEnd"/>
      <w:r>
        <w:t xml:space="preserve"> </w:t>
      </w:r>
      <w:proofErr w:type="spellStart"/>
      <w:r>
        <w:t>preferenced</w:t>
      </w:r>
      <w:proofErr w:type="spellEnd"/>
      <w:r>
        <w:t xml:space="preserve"> käyttöön voi suosiolla jättää pienen SQL-tietokannan toteuttamisen suoraan ajatuksen tasolle, mitäpä sitä suotta tekisikään tietokantaa, jossa on taulu tai pari muutamaa arvoa varten. Uskomatonta myös, että </w:t>
      </w:r>
      <w:proofErr w:type="spellStart"/>
      <w:r>
        <w:t>shared</w:t>
      </w:r>
      <w:proofErr w:type="spellEnd"/>
      <w:r>
        <w:t xml:space="preserve"> </w:t>
      </w:r>
      <w:proofErr w:type="spellStart"/>
      <w:r>
        <w:t>preferencejen</w:t>
      </w:r>
      <w:proofErr w:type="spellEnd"/>
      <w:r>
        <w:t xml:space="preserve"> käyttäminen onnistui mukavan saumattomasti ja </w:t>
      </w:r>
      <w:proofErr w:type="spellStart"/>
      <w:r>
        <w:t>notifikaatioiden</w:t>
      </w:r>
      <w:proofErr w:type="spellEnd"/>
      <w:r>
        <w:t xml:space="preserve"> rajaaminen onnistui lähes hetkessä.</w:t>
      </w:r>
      <w:bookmarkStart w:id="26" w:name="_GoBack"/>
      <w:bookmarkEnd w:id="26"/>
    </w:p>
    <w:p w14:paraId="2C584975" w14:textId="77777777" w:rsidR="00776ACC" w:rsidRPr="00776ACC" w:rsidRDefault="00776ACC" w:rsidP="00776ACC"/>
    <w:p w14:paraId="3DE85A41" w14:textId="77777777" w:rsidR="00166680" w:rsidRPr="00166680" w:rsidRDefault="00166680" w:rsidP="00166680"/>
    <w:p w14:paraId="050ABD11" w14:textId="3978E578"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69254DE7" w:rsidR="000A0F4B" w:rsidRDefault="00EC3589" w:rsidP="000A0F4B">
            <w:r>
              <w:t>14</w:t>
            </w:r>
            <w:r w:rsidR="00A84D04">
              <w:t xml:space="preserve"> tuntia</w:t>
            </w:r>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BA11E" w14:textId="77777777" w:rsidR="009977FA" w:rsidRDefault="009977FA" w:rsidP="00F255F3">
      <w:pPr>
        <w:spacing w:after="0" w:line="240" w:lineRule="auto"/>
      </w:pPr>
      <w:r>
        <w:separator/>
      </w:r>
    </w:p>
  </w:endnote>
  <w:endnote w:type="continuationSeparator" w:id="0">
    <w:p w14:paraId="2CF50C1D" w14:textId="77777777" w:rsidR="009977FA" w:rsidRDefault="009977FA"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226CD" w14:textId="77777777" w:rsidR="009977FA" w:rsidRDefault="009977FA" w:rsidP="00F255F3">
      <w:pPr>
        <w:spacing w:after="0" w:line="240" w:lineRule="auto"/>
      </w:pPr>
      <w:r>
        <w:separator/>
      </w:r>
    </w:p>
  </w:footnote>
  <w:footnote w:type="continuationSeparator" w:id="0">
    <w:p w14:paraId="385920F5" w14:textId="77777777" w:rsidR="009977FA" w:rsidRDefault="009977FA"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B764E5">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6F2B0E">
          <w:rPr>
            <w:noProof/>
          </w:rPr>
          <w:t>16</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4D70"/>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38CA"/>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A77EA"/>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97E49"/>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2AE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2B0E"/>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76ACC"/>
    <w:rsid w:val="00780CA9"/>
    <w:rsid w:val="00782D0B"/>
    <w:rsid w:val="00782DBA"/>
    <w:rsid w:val="00783463"/>
    <w:rsid w:val="00785E80"/>
    <w:rsid w:val="0078610D"/>
    <w:rsid w:val="00786A96"/>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59D"/>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081"/>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977FA"/>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64E5"/>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ABD"/>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6C82"/>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2B7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3589"/>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38885-B769-5344-8B71-61C417C3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4401</Words>
  <Characters>35655</Characters>
  <Application>Microsoft Macintosh Word</Application>
  <DocSecurity>0</DocSecurity>
  <Lines>297</Lines>
  <Paragraphs>79</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71</cp:revision>
  <cp:lastPrinted>2015-01-07T11:41:00Z</cp:lastPrinted>
  <dcterms:created xsi:type="dcterms:W3CDTF">2018-02-16T11:24:00Z</dcterms:created>
  <dcterms:modified xsi:type="dcterms:W3CDTF">2018-04-28T12:54:00Z</dcterms:modified>
</cp:coreProperties>
</file>