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Xmip — C4 Architecture Document</w:t>
      </w:r>
    </w:p>
    <w:p>
      <w:r>
        <w:rPr>
          <w:b/>
        </w:rPr>
        <w:t>Xmip is a cross-platform messaging and integration project focused on deterministic, artifact-driven execution across nodes and environments.</w:t>
      </w:r>
    </w:p>
    <w:p>
      <w:pPr>
        <w:pStyle w:val="Heading1"/>
      </w:pPr>
      <w:r>
        <w:t>1. System Context</w:t>
      </w:r>
    </w:p>
    <w:p>
      <w:r>
        <w:t>Xmip operates primarily within clusters and supports inter-cluster communication using the Xmip gRPC protocol.</w:t>
        <w:br/>
        <w:br/>
        <w:t>Actors:</w:t>
        <w:br/>
        <w:t>- Developer</w:t>
        <w:br/>
        <w:t>- Operator</w:t>
        <w:br/>
        <w:t>- Monitor</w:t>
        <w:br/>
        <w:br/>
        <w:t>External systems:</w:t>
        <w:br/>
        <w:t>- Enterprise systems</w:t>
        <w:br/>
        <w:t>- Identity providers</w:t>
        <w:br/>
        <w:t>- Industrial and defense systems</w:t>
        <w:br/>
        <w:t>- External organizations</w:t>
      </w:r>
    </w:p>
    <w:p>
      <w:pPr>
        <w:pStyle w:val="Heading1"/>
      </w:pPr>
      <w:r>
        <w:t>2. Containers</w:t>
      </w:r>
    </w:p>
    <w:p>
      <w:r>
        <w:t>- Xmip Service: Loads configuration, validates policy, spawns host processes.</w:t>
        <w:br/>
        <w:t>- Host Processes: Execute artifact instances.</w:t>
        <w:br/>
        <w:t>- Internal Service Bus: Durable routing, claims, leases, retry, DLQ.</w:t>
        <w:br/>
        <w:t>- Observability: Logs, traces, metrics, tracking, reports.</w:t>
        <w:br/>
        <w:t>- Tooling: CLI, PowerShell, GUI, VS Code integration.</w:t>
      </w:r>
    </w:p>
    <w:p>
      <w:pPr>
        <w:pStyle w:val="Heading1"/>
      </w:pPr>
      <w:r>
        <w:t>3. Components</w:t>
      </w:r>
    </w:p>
    <w:p>
      <w:r>
        <w:t>- Configuration Loader</w:t>
        <w:br/>
        <w:t>- Policy Validator</w:t>
        <w:br/>
        <w:t>- Artifact Instance Placement</w:t>
        <w:br/>
        <w:t>- Host Process Manager</w:t>
        <w:br/>
        <w:t>- Subscription Router</w:t>
        <w:br/>
        <w:t>- Claim &amp; Lease Manager</w:t>
        <w:br/>
        <w:t>- Checkpoint &amp; Recovery</w:t>
        <w:br/>
        <w:t>- Identity Isolation Enforcement</w:t>
      </w:r>
    </w:p>
    <w:p>
      <w:pPr>
        <w:pStyle w:val="Heading1"/>
      </w:pPr>
      <w:r>
        <w:t>4. Artifact Model</w:t>
      </w:r>
    </w:p>
    <w:p>
      <w:r>
        <w:t>Artifacts are declared in:</w:t>
        <w:br/>
        <w:t>- template.xmip.toml</w:t>
        <w:br/>
        <w:t>- cluster.xmip.toml</w:t>
        <w:br/>
        <w:t>- node-specific xmip.toml</w:t>
        <w:br/>
        <w:br/>
        <w:t>Artifacts include:</w:t>
        <w:br/>
        <w:t>- receivePort</w:t>
        <w:br/>
        <w:t>- receiveLocation</w:t>
        <w:br/>
        <w:t>- process</w:t>
        <w:br/>
        <w:t>- sendPortGroup</w:t>
        <w:br/>
        <w:t>- sendPort</w:t>
        <w:br/>
        <w:t>- sendLocation</w:t>
        <w:br/>
        <w:t>- transportHandler</w:t>
        <w:br/>
        <w:t>- contentHandler</w:t>
        <w:br/>
        <w:t>- intentHandler</w:t>
        <w:br/>
        <w:t>- contractHandler</w:t>
        <w:br/>
        <w:t>- rule</w:t>
        <w:br/>
        <w:t>- transformation</w:t>
        <w:br/>
        <w:t>- assignment</w:t>
        <w:br/>
        <w:t>- event</w:t>
        <w:br/>
        <w:t>- schedule</w:t>
      </w:r>
    </w:p>
    <w:p>
      <w:pPr>
        <w:pStyle w:val="Heading1"/>
      </w:pPr>
      <w:r>
        <w:t>5. Runtime Execution Model</w:t>
      </w:r>
    </w:p>
    <w:p>
      <w:r>
        <w:t>Runtime lanes:</w:t>
        <w:br/>
        <w:t>1. Receive</w:t>
        <w:br/>
        <w:t>2. Process (optional)</w:t>
        <w:br/>
        <w:t>3. Send</w:t>
        <w:br/>
        <w:t>4. Void</w:t>
        <w:br/>
        <w:br/>
        <w:t>Assignments are optional and only occur within processes.</w:t>
        <w:br/>
        <w:t>Messages are immutable. Only transformations and assignments create new messages.</w:t>
      </w:r>
    </w:p>
    <w:p>
      <w:pPr>
        <w:pStyle w:val="Heading1"/>
      </w:pPr>
      <w:r>
        <w:t>6. Identity &amp; Isolation</w:t>
      </w:r>
    </w:p>
    <w:p>
      <w:r>
        <w:t>Supported identity protocols:</w:t>
        <w:br/>
        <w:t>- Kerberos</w:t>
        <w:br/>
        <w:t>- Mutual TLS</w:t>
        <w:br/>
        <w:t>- OAuth2 / OIDC</w:t>
        <w:br/>
        <w:t>- SAML</w:t>
        <w:br/>
        <w:t>- API Key</w:t>
        <w:br/>
        <w:t>- Username / Password</w:t>
        <w:br/>
        <w:t>- Anonymous</w:t>
        <w:br/>
        <w:br/>
        <w:t>Isolation rules:</w:t>
        <w:br/>
        <w:t>- Different identity contexts must not share host processes.</w:t>
        <w:br/>
        <w:t>- Regulated environments require node isolation for high-assurance identities.</w:t>
        <w:br/>
        <w:t>- Violations block startup and are reported.</w:t>
      </w:r>
    </w:p>
    <w:p>
      <w:pPr>
        <w:pStyle w:val="Heading1"/>
      </w:pPr>
      <w:r>
        <w:t>7. Observability &amp; Reports</w:t>
      </w:r>
    </w:p>
    <w:p>
      <w:r>
        <w:t>Observability pillars:</w:t>
        <w:br/>
        <w:t>- Logging</w:t>
        <w:br/>
        <w:t>- Tracing</w:t>
        <w:br/>
        <w:t>- Metrics</w:t>
        <w:br/>
        <w:t>- Tracking</w:t>
        <w:br/>
        <w:br/>
        <w:t>Mandatory reports:</w:t>
        <w:br/>
        <w:t>- Firewall &amp; Operations Report</w:t>
        <w:br/>
        <w:t>- Identity &amp; Isolation Compliance Report</w:t>
      </w:r>
    </w:p>
    <w:p>
      <w:pPr>
        <w:pStyle w:val="Heading1"/>
      </w:pPr>
      <w:r>
        <w:t>8. Xmip URI Model</w:t>
      </w:r>
    </w:p>
    <w:p>
      <w:r>
        <w:t>RFC 3986 compliant URI model:</w:t>
        <w:br/>
        <w:br/>
        <w:t>xmip://[userinfo@][host][:port]/path?query#fragment</w:t>
      </w:r>
    </w:p>
    <w:p>
      <w:pPr>
        <w:pStyle w:val="Heading1"/>
      </w:pPr>
      <w:r>
        <w:t>9. Governance</w:t>
      </w:r>
    </w:p>
    <w:p>
      <w:r>
        <w:t>Xmip is offline-first and Git-centric.</w:t>
        <w:br/>
        <w:t>CI is advisory.</w:t>
        <w:br/>
        <w:t>Human moderation governs contributions.</w:t>
        <w:br/>
        <w:br/>
        <w:t>Extensions may be commercial or open source, but must not fork or reimplement core semantics.</w:t>
      </w:r>
    </w:p>
    <w:p>
      <w:pPr>
        <w:pStyle w:val="Heading1"/>
      </w:pPr>
      <w:r>
        <w:t>10. Current State</w:t>
      </w:r>
    </w:p>
    <w:p>
      <w:r>
        <w:t>Xmip is architecture-complete and implementation-ready. Core runtime, identity isolation, artifact model, observability, and governance are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